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F6A15" w14:textId="7B29C25F" w:rsidR="00255E5A" w:rsidRPr="00C02CD1" w:rsidRDefault="00255E5A" w:rsidP="00255E5A">
      <w:pPr>
        <w:pStyle w:val="NoSpacing"/>
        <w:spacing w:line="360" w:lineRule="auto"/>
        <w:ind w:left="284"/>
        <w:jc w:val="center"/>
        <w:rPr>
          <w:rFonts w:ascii="Arial" w:hAnsi="Arial" w:cs="Arial"/>
          <w:b/>
          <w:sz w:val="28"/>
          <w:szCs w:val="24"/>
        </w:rPr>
      </w:pPr>
      <w:r w:rsidRPr="00C02CD1">
        <w:rPr>
          <w:rFonts w:ascii="Arial" w:hAnsi="Arial" w:cs="Arial"/>
          <w:b/>
          <w:sz w:val="28"/>
          <w:szCs w:val="24"/>
        </w:rPr>
        <w:t>BAB I</w:t>
      </w:r>
    </w:p>
    <w:p w14:paraId="02C568AC" w14:textId="77777777" w:rsidR="00255E5A" w:rsidRPr="00C02CD1" w:rsidRDefault="00255E5A" w:rsidP="00255E5A">
      <w:pPr>
        <w:pStyle w:val="NoSpacing"/>
        <w:spacing w:line="480" w:lineRule="auto"/>
        <w:ind w:left="284"/>
        <w:jc w:val="center"/>
        <w:rPr>
          <w:rFonts w:ascii="Arial" w:hAnsi="Arial" w:cs="Arial"/>
          <w:b/>
          <w:sz w:val="28"/>
          <w:szCs w:val="28"/>
          <w:lang w:val="en-US"/>
        </w:rPr>
      </w:pPr>
      <w:r w:rsidRPr="00C02CD1">
        <w:rPr>
          <w:rFonts w:ascii="Arial" w:hAnsi="Arial" w:cs="Arial"/>
          <w:b/>
          <w:sz w:val="28"/>
          <w:szCs w:val="28"/>
        </w:rPr>
        <w:t>PENDAHULUAN</w:t>
      </w:r>
    </w:p>
    <w:p w14:paraId="6A4D3512" w14:textId="77777777" w:rsidR="00255E5A" w:rsidRPr="00C02CD1" w:rsidRDefault="00255E5A" w:rsidP="00255E5A">
      <w:pPr>
        <w:pStyle w:val="NoSpacing"/>
        <w:numPr>
          <w:ilvl w:val="0"/>
          <w:numId w:val="1"/>
        </w:numPr>
        <w:spacing w:line="480" w:lineRule="auto"/>
        <w:ind w:left="0"/>
        <w:jc w:val="both"/>
        <w:rPr>
          <w:rFonts w:ascii="Arial" w:hAnsi="Arial" w:cs="Arial"/>
          <w:b/>
          <w:sz w:val="24"/>
          <w:szCs w:val="24"/>
          <w:lang w:val="en-US"/>
        </w:rPr>
      </w:pPr>
      <w:r w:rsidRPr="00C02CD1">
        <w:rPr>
          <w:rFonts w:ascii="Arial" w:hAnsi="Arial" w:cs="Arial"/>
          <w:b/>
          <w:sz w:val="24"/>
          <w:szCs w:val="24"/>
          <w:lang w:val="en-US"/>
        </w:rPr>
        <w:t xml:space="preserve">Latar </w:t>
      </w:r>
      <w:proofErr w:type="spellStart"/>
      <w:r w:rsidRPr="00C02CD1">
        <w:rPr>
          <w:rFonts w:ascii="Arial" w:hAnsi="Arial" w:cs="Arial"/>
          <w:b/>
          <w:sz w:val="24"/>
          <w:szCs w:val="24"/>
          <w:lang w:val="en-US"/>
        </w:rPr>
        <w:t>Belakang</w:t>
      </w:r>
      <w:proofErr w:type="spellEnd"/>
    </w:p>
    <w:p w14:paraId="77264AD3" w14:textId="619D1164" w:rsidR="00C00A2C" w:rsidRPr="00C02CD1" w:rsidRDefault="00E76BDE" w:rsidP="00E76BDE">
      <w:pPr>
        <w:pStyle w:val="NoSpacing"/>
        <w:spacing w:line="360" w:lineRule="auto"/>
        <w:jc w:val="both"/>
        <w:rPr>
          <w:rFonts w:ascii="Arial" w:hAnsi="Arial" w:cs="Arial"/>
          <w:sz w:val="24"/>
          <w:szCs w:val="24"/>
          <w:lang w:val="en-US"/>
        </w:rPr>
      </w:pPr>
      <w:r>
        <w:rPr>
          <w:rFonts w:ascii="Arial" w:hAnsi="Arial" w:cs="Arial"/>
          <w:sz w:val="24"/>
          <w:szCs w:val="24"/>
          <w:lang w:val="en-US"/>
        </w:rPr>
        <w:tab/>
      </w:r>
      <w:r w:rsidR="00C00A2C" w:rsidRPr="00C02CD1">
        <w:rPr>
          <w:rFonts w:ascii="Arial" w:hAnsi="Arial" w:cs="Arial"/>
          <w:sz w:val="24"/>
          <w:szCs w:val="24"/>
        </w:rPr>
        <w:t xml:space="preserve">Penyusunan Laporan </w:t>
      </w:r>
      <w:proofErr w:type="spellStart"/>
      <w:r w:rsidR="00D70A06" w:rsidRPr="00C02CD1">
        <w:rPr>
          <w:rFonts w:ascii="Arial" w:hAnsi="Arial" w:cs="Arial"/>
          <w:sz w:val="24"/>
          <w:szCs w:val="24"/>
          <w:lang w:val="en-US"/>
        </w:rPr>
        <w:t>Akuntabilitas</w:t>
      </w:r>
      <w:proofErr w:type="spellEnd"/>
      <w:r w:rsidR="00D70A06" w:rsidRPr="00C02CD1">
        <w:rPr>
          <w:rFonts w:ascii="Arial" w:hAnsi="Arial" w:cs="Arial"/>
          <w:sz w:val="24"/>
          <w:szCs w:val="24"/>
          <w:lang w:val="en-US"/>
        </w:rPr>
        <w:t xml:space="preserve"> </w:t>
      </w:r>
      <w:r w:rsidR="00C00A2C" w:rsidRPr="00C02CD1">
        <w:rPr>
          <w:rFonts w:ascii="Arial" w:hAnsi="Arial" w:cs="Arial"/>
          <w:sz w:val="24"/>
          <w:szCs w:val="24"/>
        </w:rPr>
        <w:t xml:space="preserve">Kinerja </w:t>
      </w:r>
      <w:proofErr w:type="spellStart"/>
      <w:r w:rsidR="00C00A2C" w:rsidRPr="00C02CD1">
        <w:rPr>
          <w:rFonts w:ascii="Arial" w:hAnsi="Arial" w:cs="Arial"/>
          <w:sz w:val="24"/>
          <w:szCs w:val="24"/>
          <w:lang w:val="en-US"/>
        </w:rPr>
        <w:t>Instansi</w:t>
      </w:r>
      <w:proofErr w:type="spellEnd"/>
      <w:r w:rsidR="00C00A2C" w:rsidRPr="00C02CD1">
        <w:rPr>
          <w:rFonts w:ascii="Arial" w:hAnsi="Arial" w:cs="Arial"/>
          <w:sz w:val="24"/>
          <w:szCs w:val="24"/>
          <w:lang w:val="en-US"/>
        </w:rPr>
        <w:t xml:space="preserve"> </w:t>
      </w:r>
      <w:proofErr w:type="spellStart"/>
      <w:r w:rsidR="00C00A2C" w:rsidRPr="00C02CD1">
        <w:rPr>
          <w:rFonts w:ascii="Arial" w:hAnsi="Arial" w:cs="Arial"/>
          <w:sz w:val="24"/>
          <w:szCs w:val="24"/>
          <w:lang w:val="en-US"/>
        </w:rPr>
        <w:t>Pemerintah</w:t>
      </w:r>
      <w:proofErr w:type="spellEnd"/>
      <w:r w:rsidR="00C00A2C" w:rsidRPr="00C02CD1">
        <w:rPr>
          <w:rFonts w:ascii="Arial" w:hAnsi="Arial" w:cs="Arial"/>
          <w:sz w:val="24"/>
          <w:szCs w:val="24"/>
          <w:lang w:val="en-US"/>
        </w:rPr>
        <w:t xml:space="preserve"> (LAKIP)</w:t>
      </w:r>
      <w:r w:rsidR="00C00A2C" w:rsidRPr="00C02CD1">
        <w:rPr>
          <w:rFonts w:ascii="Arial" w:hAnsi="Arial" w:cs="Arial"/>
          <w:sz w:val="24"/>
          <w:szCs w:val="24"/>
        </w:rPr>
        <w:t xml:space="preserve"> </w:t>
      </w:r>
      <w:r w:rsidR="00C00A2C" w:rsidRPr="00C02CD1">
        <w:rPr>
          <w:rFonts w:ascii="Arial" w:hAnsi="Arial" w:cs="Arial"/>
          <w:sz w:val="24"/>
          <w:szCs w:val="24"/>
          <w:lang w:val="en-US"/>
        </w:rPr>
        <w:t>Dinas</w:t>
      </w:r>
      <w:r w:rsidR="00C00A2C" w:rsidRPr="00C02CD1">
        <w:rPr>
          <w:rFonts w:ascii="Arial" w:hAnsi="Arial" w:cs="Arial"/>
          <w:sz w:val="24"/>
          <w:szCs w:val="24"/>
        </w:rPr>
        <w:t xml:space="preserve"> Pemberdayaan Masyarakat dan Desa Kabupaten Kepulauan Selayar Tahun 202</w:t>
      </w:r>
      <w:r w:rsidR="004B3375">
        <w:rPr>
          <w:rFonts w:ascii="Arial" w:hAnsi="Arial" w:cs="Arial"/>
          <w:sz w:val="24"/>
          <w:szCs w:val="24"/>
          <w:lang w:val="en-US"/>
        </w:rPr>
        <w:t>4</w:t>
      </w:r>
      <w:r w:rsidR="00C00A2C" w:rsidRPr="00C02CD1">
        <w:rPr>
          <w:rFonts w:ascii="Arial" w:hAnsi="Arial" w:cs="Arial"/>
          <w:sz w:val="24"/>
          <w:szCs w:val="24"/>
        </w:rPr>
        <w:t xml:space="preserve"> dilaksanakan berdasarkan Peraturan Presiden Nomor 29 tahun 2014 tentang Sist</w:t>
      </w:r>
      <w:r w:rsidR="004B3375">
        <w:rPr>
          <w:rFonts w:ascii="Arial" w:hAnsi="Arial" w:cs="Arial"/>
          <w:sz w:val="24"/>
          <w:szCs w:val="24"/>
        </w:rPr>
        <w:t>e</w:t>
      </w:r>
      <w:r w:rsidR="00C00A2C" w:rsidRPr="00C02CD1">
        <w:rPr>
          <w:rFonts w:ascii="Arial" w:hAnsi="Arial" w:cs="Arial"/>
          <w:sz w:val="24"/>
          <w:szCs w:val="24"/>
        </w:rPr>
        <w:t>m Akuntabilitas Kinerja Instansi Pemerintah (SAKIP), dan Peraturan Menteri Pendayagunaan Aparatur Negara dan Reformasi Birokrasi Nomor 53 Tahun 2014. Hal ini merupakan bagian dari Implementasi Sistem Akuntabilitas Kinerja Instansi Pemerintah guna</w:t>
      </w:r>
      <w:r>
        <w:rPr>
          <w:rFonts w:ascii="Arial" w:hAnsi="Arial" w:cs="Arial"/>
          <w:sz w:val="24"/>
          <w:szCs w:val="24"/>
        </w:rPr>
        <w:t xml:space="preserve"> mendorong terwujudnya sebuah </w:t>
      </w:r>
      <w:r w:rsidR="00C00A2C" w:rsidRPr="00C02CD1">
        <w:rPr>
          <w:rFonts w:ascii="Arial" w:hAnsi="Arial" w:cs="Arial"/>
          <w:sz w:val="24"/>
          <w:szCs w:val="24"/>
        </w:rPr>
        <w:t xml:space="preserve">pemerintahan yang baik bersih dan berwibawa (Good Governance and Clean Government). Penyusunan </w:t>
      </w:r>
      <w:r w:rsidR="00C00A2C" w:rsidRPr="00C02CD1">
        <w:rPr>
          <w:rFonts w:ascii="Arial" w:hAnsi="Arial" w:cs="Arial"/>
          <w:sz w:val="24"/>
          <w:szCs w:val="24"/>
          <w:lang w:val="en-US"/>
        </w:rPr>
        <w:t>L</w:t>
      </w:r>
      <w:r>
        <w:rPr>
          <w:rFonts w:ascii="Arial" w:hAnsi="Arial" w:cs="Arial"/>
          <w:sz w:val="24"/>
          <w:szCs w:val="24"/>
          <w:lang w:val="en-US"/>
        </w:rPr>
        <w:t>AKIP</w:t>
      </w:r>
      <w:r w:rsidR="00C00A2C" w:rsidRPr="00C02CD1">
        <w:rPr>
          <w:rFonts w:ascii="Arial" w:hAnsi="Arial" w:cs="Arial"/>
          <w:sz w:val="24"/>
          <w:szCs w:val="24"/>
        </w:rPr>
        <w:t xml:space="preserve"> Dinas Pemberdayaan Masyarakat dan Desa (D</w:t>
      </w:r>
      <w:r w:rsidR="00C00A2C" w:rsidRPr="00C02CD1">
        <w:rPr>
          <w:rFonts w:ascii="Arial" w:hAnsi="Arial" w:cs="Arial"/>
          <w:sz w:val="24"/>
          <w:szCs w:val="24"/>
          <w:lang w:val="en-US"/>
        </w:rPr>
        <w:t>IS</w:t>
      </w:r>
      <w:r w:rsidR="00C00A2C" w:rsidRPr="00C02CD1">
        <w:rPr>
          <w:rFonts w:ascii="Arial" w:hAnsi="Arial" w:cs="Arial"/>
          <w:sz w:val="24"/>
          <w:szCs w:val="24"/>
        </w:rPr>
        <w:t>PMD)</w:t>
      </w:r>
      <w:r w:rsidR="005842E8">
        <w:rPr>
          <w:rFonts w:ascii="Arial" w:hAnsi="Arial" w:cs="Arial"/>
          <w:sz w:val="24"/>
          <w:szCs w:val="24"/>
        </w:rPr>
        <w:t xml:space="preserve"> </w:t>
      </w:r>
      <w:r w:rsidR="00C00A2C" w:rsidRPr="00C02CD1">
        <w:rPr>
          <w:rFonts w:ascii="Arial" w:hAnsi="Arial" w:cs="Arial"/>
          <w:sz w:val="24"/>
          <w:szCs w:val="24"/>
        </w:rPr>
        <w:t>Tahun 202</w:t>
      </w:r>
      <w:r w:rsidR="004B3375">
        <w:rPr>
          <w:rFonts w:ascii="Arial" w:hAnsi="Arial" w:cs="Arial"/>
          <w:sz w:val="24"/>
          <w:szCs w:val="24"/>
        </w:rPr>
        <w:t>4</w:t>
      </w:r>
      <w:r w:rsidR="00C00A2C" w:rsidRPr="00C02CD1">
        <w:rPr>
          <w:rFonts w:ascii="Arial" w:hAnsi="Arial" w:cs="Arial"/>
          <w:sz w:val="24"/>
          <w:szCs w:val="24"/>
        </w:rPr>
        <w:t xml:space="preserve">, mengacu kepada </w:t>
      </w:r>
      <w:proofErr w:type="spellStart"/>
      <w:r w:rsidR="00C00A2C" w:rsidRPr="00C02CD1">
        <w:rPr>
          <w:rFonts w:ascii="Arial" w:hAnsi="Arial" w:cs="Arial"/>
          <w:sz w:val="24"/>
          <w:szCs w:val="24"/>
          <w:lang w:val="en-US"/>
        </w:rPr>
        <w:t>Perjanjian</w:t>
      </w:r>
      <w:proofErr w:type="spellEnd"/>
      <w:r w:rsidR="00C00A2C" w:rsidRPr="00C02CD1">
        <w:rPr>
          <w:rFonts w:ascii="Arial" w:hAnsi="Arial" w:cs="Arial"/>
          <w:sz w:val="24"/>
          <w:szCs w:val="24"/>
          <w:lang w:val="en-US"/>
        </w:rPr>
        <w:t xml:space="preserve"> </w:t>
      </w:r>
      <w:r w:rsidR="00C00A2C" w:rsidRPr="00C02CD1">
        <w:rPr>
          <w:rFonts w:ascii="Arial" w:hAnsi="Arial" w:cs="Arial"/>
          <w:sz w:val="24"/>
          <w:szCs w:val="24"/>
        </w:rPr>
        <w:t>Kinerja D</w:t>
      </w:r>
      <w:r w:rsidR="00C00A2C" w:rsidRPr="00C02CD1">
        <w:rPr>
          <w:rFonts w:ascii="Arial" w:hAnsi="Arial" w:cs="Arial"/>
          <w:sz w:val="24"/>
          <w:szCs w:val="24"/>
          <w:lang w:val="en-US"/>
        </w:rPr>
        <w:t>IS</w:t>
      </w:r>
      <w:r w:rsidR="00C00A2C" w:rsidRPr="00C02CD1">
        <w:rPr>
          <w:rFonts w:ascii="Arial" w:hAnsi="Arial" w:cs="Arial"/>
          <w:sz w:val="24"/>
          <w:szCs w:val="24"/>
        </w:rPr>
        <w:t>PMD Kabupaten Kepulauan Selayar</w:t>
      </w:r>
      <w:r w:rsidR="00C00A2C" w:rsidRPr="00C02CD1">
        <w:rPr>
          <w:rFonts w:ascii="Arial" w:hAnsi="Arial" w:cs="Arial"/>
          <w:sz w:val="24"/>
          <w:szCs w:val="24"/>
          <w:lang w:val="en-US"/>
        </w:rPr>
        <w:t xml:space="preserve"> </w:t>
      </w:r>
      <w:r w:rsidR="00C00A2C" w:rsidRPr="00C02CD1">
        <w:rPr>
          <w:rFonts w:ascii="Arial" w:hAnsi="Arial" w:cs="Arial"/>
          <w:sz w:val="24"/>
          <w:szCs w:val="24"/>
        </w:rPr>
        <w:t>Tahun 202</w:t>
      </w:r>
      <w:r w:rsidR="004B3375">
        <w:rPr>
          <w:rFonts w:ascii="Arial" w:hAnsi="Arial" w:cs="Arial"/>
          <w:sz w:val="24"/>
          <w:szCs w:val="24"/>
          <w:lang w:val="en-US"/>
        </w:rPr>
        <w:t>4</w:t>
      </w:r>
      <w:r w:rsidR="00C00A2C" w:rsidRPr="00C02CD1">
        <w:rPr>
          <w:rFonts w:ascii="Arial" w:hAnsi="Arial" w:cs="Arial"/>
          <w:sz w:val="24"/>
          <w:szCs w:val="24"/>
          <w:lang w:val="en-US"/>
        </w:rPr>
        <w:t>.</w:t>
      </w:r>
    </w:p>
    <w:p w14:paraId="13116B81" w14:textId="5CCB9FD9" w:rsidR="00C00A2C" w:rsidRDefault="00C00A2C" w:rsidP="005842E8">
      <w:pPr>
        <w:pStyle w:val="NoSpacing"/>
        <w:spacing w:line="360" w:lineRule="auto"/>
        <w:ind w:firstLine="709"/>
        <w:jc w:val="both"/>
        <w:rPr>
          <w:rFonts w:ascii="Arial" w:hAnsi="Arial" w:cs="Arial"/>
          <w:sz w:val="24"/>
          <w:szCs w:val="24"/>
          <w:lang w:val="en-US"/>
        </w:rPr>
      </w:pPr>
      <w:r w:rsidRPr="00C02CD1">
        <w:rPr>
          <w:rFonts w:ascii="Arial" w:hAnsi="Arial" w:cs="Arial"/>
          <w:sz w:val="24"/>
          <w:szCs w:val="24"/>
        </w:rPr>
        <w:t>Dinas Pemberdayaan Masyarakat dan Desa yang selanjutnya disebut D</w:t>
      </w:r>
      <w:r w:rsidRPr="00C02CD1">
        <w:rPr>
          <w:rFonts w:ascii="Arial" w:hAnsi="Arial" w:cs="Arial"/>
          <w:sz w:val="24"/>
          <w:szCs w:val="24"/>
          <w:lang w:val="en-US"/>
        </w:rPr>
        <w:t>IS</w:t>
      </w:r>
      <w:r w:rsidRPr="00C02CD1">
        <w:rPr>
          <w:rFonts w:ascii="Arial" w:hAnsi="Arial" w:cs="Arial"/>
          <w:sz w:val="24"/>
          <w:szCs w:val="24"/>
        </w:rPr>
        <w:t>PMD Kabupaten Kepulauan Selayar mengemban amanah untuk melaksanakan tugas melaksanakan urusan pemerintahan daerah berdasarkan asas otonomi dan tugas pembantuan di bidang pemberdayaan masyarakat dan desa. Melalui prioritas program kegiatan kinerja D</w:t>
      </w:r>
      <w:r w:rsidRPr="00C02CD1">
        <w:rPr>
          <w:rFonts w:ascii="Arial" w:hAnsi="Arial" w:cs="Arial"/>
          <w:sz w:val="24"/>
          <w:szCs w:val="24"/>
          <w:lang w:val="en-US"/>
        </w:rPr>
        <w:t>IS</w:t>
      </w:r>
      <w:r w:rsidRPr="00C02CD1">
        <w:rPr>
          <w:rFonts w:ascii="Arial" w:hAnsi="Arial" w:cs="Arial"/>
          <w:sz w:val="24"/>
          <w:szCs w:val="24"/>
        </w:rPr>
        <w:t>PMD ditujukan dengan capaian hasil kinerja pada tahun 202</w:t>
      </w:r>
      <w:r w:rsidR="004B3375">
        <w:rPr>
          <w:rFonts w:ascii="Arial" w:hAnsi="Arial" w:cs="Arial"/>
          <w:sz w:val="24"/>
          <w:szCs w:val="24"/>
          <w:lang w:val="en-US"/>
        </w:rPr>
        <w:t>4</w:t>
      </w:r>
      <w:r w:rsidR="00D70A06" w:rsidRPr="00C02CD1">
        <w:rPr>
          <w:rFonts w:ascii="Arial" w:hAnsi="Arial" w:cs="Arial"/>
          <w:sz w:val="24"/>
          <w:szCs w:val="24"/>
        </w:rPr>
        <w:t>.</w:t>
      </w:r>
      <w:r w:rsidR="00D70A06" w:rsidRPr="00C02CD1">
        <w:rPr>
          <w:rFonts w:ascii="Arial" w:hAnsi="Arial" w:cs="Arial"/>
          <w:sz w:val="24"/>
          <w:szCs w:val="24"/>
          <w:lang w:val="en-US"/>
        </w:rPr>
        <w:t xml:space="preserve"> P</w:t>
      </w:r>
      <w:r w:rsidRPr="00C02CD1">
        <w:rPr>
          <w:rFonts w:ascii="Arial" w:hAnsi="Arial" w:cs="Arial"/>
          <w:sz w:val="24"/>
          <w:szCs w:val="24"/>
        </w:rPr>
        <w:t xml:space="preserve">enyusunan Laporan </w:t>
      </w:r>
      <w:proofErr w:type="spellStart"/>
      <w:r w:rsidR="00D70A06" w:rsidRPr="00C02CD1">
        <w:rPr>
          <w:rFonts w:ascii="Arial" w:hAnsi="Arial" w:cs="Arial"/>
          <w:sz w:val="24"/>
          <w:szCs w:val="24"/>
          <w:lang w:val="en-US"/>
        </w:rPr>
        <w:t>Akuntabilitas</w:t>
      </w:r>
      <w:proofErr w:type="spellEnd"/>
      <w:r w:rsidR="00D70A06" w:rsidRPr="00C02CD1">
        <w:rPr>
          <w:rFonts w:ascii="Arial" w:hAnsi="Arial" w:cs="Arial"/>
          <w:sz w:val="24"/>
          <w:szCs w:val="24"/>
          <w:lang w:val="en-US"/>
        </w:rPr>
        <w:t xml:space="preserve"> </w:t>
      </w:r>
      <w:r w:rsidRPr="00C02CD1">
        <w:rPr>
          <w:rFonts w:ascii="Arial" w:hAnsi="Arial" w:cs="Arial"/>
          <w:sz w:val="24"/>
          <w:szCs w:val="24"/>
        </w:rPr>
        <w:t xml:space="preserve">Kinerja </w:t>
      </w:r>
      <w:proofErr w:type="spellStart"/>
      <w:r w:rsidR="00D70A06" w:rsidRPr="00C02CD1">
        <w:rPr>
          <w:rFonts w:ascii="Arial" w:hAnsi="Arial" w:cs="Arial"/>
          <w:sz w:val="24"/>
          <w:szCs w:val="24"/>
          <w:lang w:val="en-US"/>
        </w:rPr>
        <w:t>Instansi</w:t>
      </w:r>
      <w:proofErr w:type="spellEnd"/>
      <w:r w:rsidR="00D70A06" w:rsidRPr="00C02CD1">
        <w:rPr>
          <w:rFonts w:ascii="Arial" w:hAnsi="Arial" w:cs="Arial"/>
          <w:sz w:val="24"/>
          <w:szCs w:val="24"/>
          <w:lang w:val="en-US"/>
        </w:rPr>
        <w:t xml:space="preserve"> </w:t>
      </w:r>
      <w:proofErr w:type="spellStart"/>
      <w:r w:rsidR="00D70A06" w:rsidRPr="00C02CD1">
        <w:rPr>
          <w:rFonts w:ascii="Arial" w:hAnsi="Arial" w:cs="Arial"/>
          <w:sz w:val="24"/>
          <w:szCs w:val="24"/>
          <w:lang w:val="en-US"/>
        </w:rPr>
        <w:t>Pemerintah</w:t>
      </w:r>
      <w:proofErr w:type="spellEnd"/>
      <w:r w:rsidR="00D70A06" w:rsidRPr="00C02CD1">
        <w:rPr>
          <w:rFonts w:ascii="Arial" w:hAnsi="Arial" w:cs="Arial"/>
          <w:sz w:val="24"/>
          <w:szCs w:val="24"/>
          <w:lang w:val="en-US"/>
        </w:rPr>
        <w:t xml:space="preserve"> (LAKIP) </w:t>
      </w:r>
      <w:r w:rsidRPr="00C02CD1">
        <w:rPr>
          <w:rFonts w:ascii="Arial" w:hAnsi="Arial" w:cs="Arial"/>
          <w:sz w:val="24"/>
          <w:szCs w:val="24"/>
        </w:rPr>
        <w:t xml:space="preserve">ini juga ditujukan </w:t>
      </w:r>
      <w:proofErr w:type="spellStart"/>
      <w:r w:rsidRPr="00C02CD1">
        <w:rPr>
          <w:rFonts w:ascii="Arial" w:hAnsi="Arial" w:cs="Arial"/>
          <w:sz w:val="24"/>
          <w:szCs w:val="24"/>
          <w:lang w:val="en-US"/>
        </w:rPr>
        <w:t>sebagai</w:t>
      </w:r>
      <w:proofErr w:type="spellEnd"/>
      <w:r w:rsidRPr="00C02CD1">
        <w:rPr>
          <w:rFonts w:ascii="Arial" w:hAnsi="Arial" w:cs="Arial"/>
          <w:sz w:val="24"/>
          <w:szCs w:val="24"/>
          <w:lang w:val="en-US"/>
        </w:rPr>
        <w:t xml:space="preserve"> </w:t>
      </w:r>
      <w:r w:rsidRPr="00C02CD1">
        <w:rPr>
          <w:rFonts w:ascii="Arial" w:hAnsi="Arial" w:cs="Arial"/>
          <w:sz w:val="24"/>
          <w:szCs w:val="24"/>
        </w:rPr>
        <w:t xml:space="preserve">pertanggungjawaban dalam pencapaian kinerja yang telah ditetapkan, dan capaian pelaksanaan program dan kegiatan selama </w:t>
      </w:r>
      <w:proofErr w:type="spellStart"/>
      <w:r w:rsidRPr="00C02CD1">
        <w:rPr>
          <w:rFonts w:ascii="Arial" w:hAnsi="Arial" w:cs="Arial"/>
          <w:sz w:val="24"/>
          <w:szCs w:val="24"/>
          <w:lang w:val="en-US"/>
        </w:rPr>
        <w:t>periode</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w:t>
      </w:r>
      <w:proofErr w:type="spellStart"/>
      <w:r w:rsidR="00D70A06" w:rsidRPr="00C02CD1">
        <w:rPr>
          <w:rFonts w:ascii="Arial" w:hAnsi="Arial" w:cs="Arial"/>
          <w:sz w:val="24"/>
          <w:szCs w:val="24"/>
          <w:lang w:val="en-US"/>
        </w:rPr>
        <w:t>Ang</w:t>
      </w:r>
      <w:r w:rsidR="00964967" w:rsidRPr="00C02CD1">
        <w:rPr>
          <w:rFonts w:ascii="Arial" w:hAnsi="Arial" w:cs="Arial"/>
          <w:sz w:val="24"/>
          <w:szCs w:val="24"/>
          <w:lang w:val="en-US"/>
        </w:rPr>
        <w:t>garan</w:t>
      </w:r>
      <w:proofErr w:type="spellEnd"/>
      <w:r w:rsidR="00D70A06" w:rsidRPr="00C02CD1">
        <w:rPr>
          <w:rFonts w:ascii="Arial" w:hAnsi="Arial" w:cs="Arial"/>
          <w:sz w:val="24"/>
          <w:szCs w:val="24"/>
          <w:lang w:val="en-US"/>
        </w:rPr>
        <w:t xml:space="preserve"> </w:t>
      </w:r>
      <w:r w:rsidRPr="00C02CD1">
        <w:rPr>
          <w:rFonts w:ascii="Arial" w:hAnsi="Arial" w:cs="Arial"/>
          <w:sz w:val="24"/>
          <w:szCs w:val="24"/>
        </w:rPr>
        <w:t>202</w:t>
      </w:r>
      <w:r w:rsidR="004B3375">
        <w:rPr>
          <w:rFonts w:ascii="Arial" w:hAnsi="Arial" w:cs="Arial"/>
          <w:sz w:val="24"/>
          <w:szCs w:val="24"/>
          <w:lang w:val="en-US"/>
        </w:rPr>
        <w:t>4</w:t>
      </w:r>
      <w:r w:rsidRPr="00C02CD1">
        <w:rPr>
          <w:rFonts w:ascii="Arial" w:hAnsi="Arial" w:cs="Arial"/>
          <w:sz w:val="24"/>
          <w:szCs w:val="24"/>
          <w:lang w:val="en-US"/>
        </w:rPr>
        <w:t xml:space="preserve">, </w:t>
      </w:r>
      <w:r w:rsidRPr="00C02CD1">
        <w:rPr>
          <w:rFonts w:ascii="Arial" w:hAnsi="Arial" w:cs="Arial"/>
          <w:sz w:val="24"/>
          <w:szCs w:val="24"/>
        </w:rPr>
        <w:t>termasuk menjelaskan faktor-faktor pendukung serta sebagai umpan balik untuk memperbaiki kinerja D</w:t>
      </w:r>
      <w:r w:rsidRPr="00C02CD1">
        <w:rPr>
          <w:rFonts w:ascii="Arial" w:hAnsi="Arial" w:cs="Arial"/>
          <w:sz w:val="24"/>
          <w:szCs w:val="24"/>
          <w:lang w:val="en-US"/>
        </w:rPr>
        <w:t>IS</w:t>
      </w:r>
      <w:r w:rsidRPr="00C02CD1">
        <w:rPr>
          <w:rFonts w:ascii="Arial" w:hAnsi="Arial" w:cs="Arial"/>
          <w:sz w:val="24"/>
          <w:szCs w:val="24"/>
        </w:rPr>
        <w:t xml:space="preserve">PMD </w:t>
      </w:r>
      <w:proofErr w:type="spellStart"/>
      <w:r w:rsidRPr="00C02CD1">
        <w:rPr>
          <w:rFonts w:ascii="Arial" w:hAnsi="Arial" w:cs="Arial"/>
          <w:sz w:val="24"/>
          <w:szCs w:val="24"/>
          <w:lang w:val="en-US"/>
        </w:rPr>
        <w:t>ke</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depannya</w:t>
      </w:r>
      <w:proofErr w:type="spellEnd"/>
      <w:r w:rsidRPr="00C02CD1">
        <w:rPr>
          <w:rFonts w:ascii="Arial" w:hAnsi="Arial" w:cs="Arial"/>
          <w:sz w:val="24"/>
          <w:szCs w:val="24"/>
          <w:lang w:val="en-US"/>
        </w:rPr>
        <w:t>.</w:t>
      </w:r>
    </w:p>
    <w:p w14:paraId="1E55E83E" w14:textId="0C12BD50" w:rsidR="00255E5A" w:rsidRPr="00C02CD1" w:rsidRDefault="00255E5A" w:rsidP="00255E5A">
      <w:pPr>
        <w:pStyle w:val="NoSpacing"/>
        <w:spacing w:line="360" w:lineRule="auto"/>
        <w:jc w:val="both"/>
        <w:rPr>
          <w:rFonts w:ascii="Arial" w:hAnsi="Arial" w:cs="Arial"/>
          <w:sz w:val="24"/>
          <w:szCs w:val="24"/>
          <w:lang w:val="en-ID"/>
        </w:rPr>
      </w:pPr>
      <w:r w:rsidRPr="00C02CD1">
        <w:rPr>
          <w:rFonts w:ascii="Arial" w:hAnsi="Arial" w:cs="Arial"/>
          <w:sz w:val="24"/>
          <w:szCs w:val="24"/>
          <w:lang w:val="en-ID"/>
        </w:rPr>
        <w:t xml:space="preserve">Dasar </w:t>
      </w:r>
      <w:proofErr w:type="spellStart"/>
      <w:r w:rsidRPr="00C02CD1">
        <w:rPr>
          <w:rFonts w:ascii="Arial" w:hAnsi="Arial" w:cs="Arial"/>
          <w:sz w:val="24"/>
          <w:szCs w:val="24"/>
          <w:lang w:val="en-ID"/>
        </w:rPr>
        <w:t>hukum</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penyusunan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La</w:t>
      </w:r>
      <w:r w:rsidR="00306425">
        <w:rPr>
          <w:rFonts w:ascii="Arial" w:hAnsi="Arial" w:cs="Arial"/>
          <w:sz w:val="24"/>
          <w:szCs w:val="24"/>
          <w:lang w:val="en-ID"/>
        </w:rPr>
        <w:t>p</w:t>
      </w:r>
      <w:r w:rsidRPr="00C02CD1">
        <w:rPr>
          <w:rFonts w:ascii="Arial" w:hAnsi="Arial" w:cs="Arial"/>
          <w:sz w:val="24"/>
          <w:szCs w:val="24"/>
          <w:lang w:val="en-ID"/>
        </w:rPr>
        <w:t>oran</w:t>
      </w:r>
      <w:proofErr w:type="spellEnd"/>
      <w:r w:rsidRPr="00C02CD1">
        <w:rPr>
          <w:rFonts w:ascii="Arial" w:hAnsi="Arial" w:cs="Arial"/>
          <w:sz w:val="24"/>
          <w:szCs w:val="24"/>
          <w:lang w:val="en-ID"/>
        </w:rPr>
        <w:t xml:space="preserve"> Kinerja </w:t>
      </w:r>
      <w:proofErr w:type="spellStart"/>
      <w:r w:rsidRPr="00C02CD1">
        <w:rPr>
          <w:rFonts w:ascii="Arial" w:hAnsi="Arial" w:cs="Arial"/>
          <w:sz w:val="24"/>
          <w:szCs w:val="24"/>
          <w:lang w:val="en-ID"/>
        </w:rPr>
        <w:t>Instansi</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Pemerintah</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antara</w:t>
      </w:r>
      <w:proofErr w:type="spellEnd"/>
      <w:r w:rsidRPr="00C02CD1">
        <w:rPr>
          <w:rFonts w:ascii="Arial" w:hAnsi="Arial" w:cs="Arial"/>
          <w:sz w:val="24"/>
          <w:szCs w:val="24"/>
          <w:lang w:val="en-ID"/>
        </w:rPr>
        <w:t xml:space="preserve"> lain:</w:t>
      </w:r>
    </w:p>
    <w:p w14:paraId="60BB44B9" w14:textId="77777777" w:rsidR="00255E5A" w:rsidRPr="00C02CD1" w:rsidRDefault="00255E5A" w:rsidP="0046787F">
      <w:pPr>
        <w:pStyle w:val="ListParagraph"/>
        <w:numPr>
          <w:ilvl w:val="0"/>
          <w:numId w:val="7"/>
        </w:numPr>
        <w:autoSpaceDE w:val="0"/>
        <w:autoSpaceDN w:val="0"/>
        <w:adjustRightInd w:val="0"/>
        <w:spacing w:after="0" w:line="360" w:lineRule="auto"/>
        <w:ind w:left="360"/>
        <w:jc w:val="both"/>
        <w:rPr>
          <w:rFonts w:ascii="Arial" w:hAnsi="Arial" w:cs="Arial"/>
          <w:color w:val="000000"/>
          <w:sz w:val="24"/>
          <w:szCs w:val="20"/>
        </w:rPr>
      </w:pPr>
      <w:r w:rsidRPr="00C02CD1">
        <w:rPr>
          <w:rFonts w:ascii="Arial" w:hAnsi="Arial" w:cs="Arial"/>
          <w:color w:val="000000"/>
          <w:sz w:val="24"/>
          <w:szCs w:val="20"/>
        </w:rPr>
        <w:lastRenderedPageBreak/>
        <w:t>Undang-Undang Republik Indonesia Nomor 28 Tahun 1999 Tentang Penyelenggaraan Negara Yang Bersih dan Bebas dari Korupsi, Kolusi dan Nepotisme;</w:t>
      </w:r>
    </w:p>
    <w:p w14:paraId="0B4861E0" w14:textId="77777777" w:rsidR="00255E5A" w:rsidRPr="00C02CD1" w:rsidRDefault="00255E5A" w:rsidP="0046787F">
      <w:pPr>
        <w:pStyle w:val="ListParagraph"/>
        <w:numPr>
          <w:ilvl w:val="0"/>
          <w:numId w:val="7"/>
        </w:numPr>
        <w:autoSpaceDE w:val="0"/>
        <w:autoSpaceDN w:val="0"/>
        <w:adjustRightInd w:val="0"/>
        <w:spacing w:after="0" w:line="360" w:lineRule="auto"/>
        <w:ind w:left="360"/>
        <w:jc w:val="both"/>
        <w:rPr>
          <w:rFonts w:ascii="Arial" w:hAnsi="Arial" w:cs="Arial"/>
          <w:color w:val="000000"/>
          <w:sz w:val="24"/>
          <w:szCs w:val="20"/>
        </w:rPr>
      </w:pPr>
      <w:r w:rsidRPr="00C02CD1">
        <w:rPr>
          <w:rFonts w:ascii="Arial" w:hAnsi="Arial" w:cs="Arial"/>
          <w:color w:val="000000"/>
          <w:sz w:val="24"/>
          <w:szCs w:val="20"/>
        </w:rPr>
        <w:t>Undang-undang Nomor 6 Tahun 2014 tentang Desa</w:t>
      </w:r>
    </w:p>
    <w:p w14:paraId="72DF7ABB" w14:textId="77777777" w:rsidR="00255E5A" w:rsidRPr="00C02CD1" w:rsidRDefault="00255E5A" w:rsidP="0046787F">
      <w:pPr>
        <w:pStyle w:val="ListParagraph"/>
        <w:numPr>
          <w:ilvl w:val="0"/>
          <w:numId w:val="7"/>
        </w:numPr>
        <w:autoSpaceDE w:val="0"/>
        <w:autoSpaceDN w:val="0"/>
        <w:adjustRightInd w:val="0"/>
        <w:spacing w:after="0" w:line="360" w:lineRule="auto"/>
        <w:ind w:left="360"/>
        <w:jc w:val="both"/>
        <w:rPr>
          <w:rFonts w:ascii="Arial" w:hAnsi="Arial" w:cs="Arial"/>
          <w:color w:val="000000"/>
          <w:sz w:val="24"/>
          <w:szCs w:val="20"/>
        </w:rPr>
      </w:pPr>
      <w:r w:rsidRPr="00C02CD1">
        <w:rPr>
          <w:rFonts w:ascii="Arial" w:hAnsi="Arial" w:cs="Arial"/>
          <w:color w:val="000000"/>
          <w:sz w:val="24"/>
          <w:szCs w:val="20"/>
        </w:rPr>
        <w:t>Undang-Undang Republik Indonesia Nomor 32 Tahun 2004 Tentang Pemerintahan Daerah;</w:t>
      </w:r>
    </w:p>
    <w:p w14:paraId="02744628" w14:textId="77777777" w:rsidR="00255E5A" w:rsidRPr="00C02CD1" w:rsidRDefault="00255E5A" w:rsidP="0046787F">
      <w:pPr>
        <w:pStyle w:val="ListParagraph"/>
        <w:numPr>
          <w:ilvl w:val="0"/>
          <w:numId w:val="7"/>
        </w:numPr>
        <w:autoSpaceDE w:val="0"/>
        <w:autoSpaceDN w:val="0"/>
        <w:adjustRightInd w:val="0"/>
        <w:spacing w:after="0" w:line="360" w:lineRule="auto"/>
        <w:ind w:left="360"/>
        <w:jc w:val="both"/>
        <w:rPr>
          <w:rFonts w:ascii="Arial" w:hAnsi="Arial" w:cs="Arial"/>
          <w:color w:val="000000"/>
          <w:sz w:val="24"/>
          <w:szCs w:val="20"/>
        </w:rPr>
      </w:pPr>
      <w:r w:rsidRPr="00C02CD1">
        <w:rPr>
          <w:rFonts w:ascii="Arial" w:hAnsi="Arial" w:cs="Arial"/>
          <w:color w:val="000000"/>
          <w:sz w:val="24"/>
          <w:szCs w:val="20"/>
        </w:rPr>
        <w:t>Peraturan Presiden Nomor 29 Tahun 2014 tentang Sistem Akuntabilitas Kinerja Instansi Pemerintah;</w:t>
      </w:r>
    </w:p>
    <w:p w14:paraId="41B42780" w14:textId="77777777" w:rsidR="00255E5A" w:rsidRPr="00C02CD1" w:rsidRDefault="00255E5A" w:rsidP="0046787F">
      <w:pPr>
        <w:pStyle w:val="ListParagraph"/>
        <w:numPr>
          <w:ilvl w:val="0"/>
          <w:numId w:val="7"/>
        </w:numPr>
        <w:autoSpaceDE w:val="0"/>
        <w:autoSpaceDN w:val="0"/>
        <w:adjustRightInd w:val="0"/>
        <w:spacing w:after="0" w:line="360" w:lineRule="auto"/>
        <w:ind w:left="360"/>
        <w:jc w:val="both"/>
        <w:rPr>
          <w:rFonts w:ascii="Arial" w:hAnsi="Arial" w:cs="Arial"/>
          <w:color w:val="000000"/>
          <w:sz w:val="24"/>
          <w:szCs w:val="20"/>
        </w:rPr>
      </w:pPr>
      <w:r w:rsidRPr="00C02CD1">
        <w:rPr>
          <w:rFonts w:ascii="Arial" w:hAnsi="Arial" w:cs="Arial"/>
          <w:color w:val="000000"/>
          <w:sz w:val="24"/>
          <w:szCs w:val="20"/>
        </w:rPr>
        <w:t>Peraturan Menteri Pendayagunaan Aparatur Negara dan Reformasi Birokrasi Republik Indonesia Nomor 53 Tahun 2014 Tentang Petunjuk Teknis Perjanjian Kinerja, Pelaporan Kinerja, dan Tata Cara Reviu Atas Laporan Kinerja Instansi Pemerintah.</w:t>
      </w:r>
    </w:p>
    <w:p w14:paraId="375C3178" w14:textId="77777777" w:rsidR="00255E5A" w:rsidRPr="00C02CD1" w:rsidRDefault="00255E5A" w:rsidP="00255E5A">
      <w:pPr>
        <w:pStyle w:val="NoSpacing"/>
        <w:spacing w:line="360" w:lineRule="auto"/>
        <w:jc w:val="both"/>
        <w:rPr>
          <w:rFonts w:ascii="Arial" w:hAnsi="Arial" w:cs="Arial"/>
          <w:sz w:val="24"/>
          <w:szCs w:val="24"/>
          <w:lang w:val="en-ID"/>
        </w:rPr>
      </w:pPr>
      <w:r w:rsidRPr="00C02CD1">
        <w:rPr>
          <w:rFonts w:ascii="Arial" w:hAnsi="Arial" w:cs="Arial"/>
          <w:sz w:val="24"/>
          <w:szCs w:val="24"/>
          <w:lang w:val="en-ID"/>
        </w:rPr>
        <w:t xml:space="preserve">Oleh </w:t>
      </w:r>
      <w:proofErr w:type="spellStart"/>
      <w:r w:rsidRPr="00C02CD1">
        <w:rPr>
          <w:rFonts w:ascii="Arial" w:hAnsi="Arial" w:cs="Arial"/>
          <w:sz w:val="24"/>
          <w:szCs w:val="24"/>
          <w:lang w:val="en-ID"/>
        </w:rPr>
        <w:t>karena</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itu</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dengan</w:t>
      </w:r>
      <w:proofErr w:type="spellEnd"/>
      <w:r w:rsidRPr="00C02CD1">
        <w:rPr>
          <w:rFonts w:ascii="Arial" w:hAnsi="Arial" w:cs="Arial"/>
          <w:sz w:val="24"/>
          <w:szCs w:val="24"/>
          <w:lang w:val="en-ID"/>
        </w:rPr>
        <w:t xml:space="preserve"> </w:t>
      </w:r>
      <w:proofErr w:type="spellStart"/>
      <w:r w:rsidR="00E76BDE">
        <w:rPr>
          <w:rFonts w:ascii="Arial" w:hAnsi="Arial" w:cs="Arial"/>
          <w:sz w:val="24"/>
          <w:szCs w:val="24"/>
          <w:lang w:val="en-ID"/>
        </w:rPr>
        <w:t>maksud</w:t>
      </w:r>
      <w:proofErr w:type="spellEnd"/>
      <w:r w:rsidR="00E76BDE">
        <w:rPr>
          <w:rFonts w:ascii="Arial" w:hAnsi="Arial" w:cs="Arial"/>
          <w:sz w:val="24"/>
          <w:szCs w:val="24"/>
          <w:lang w:val="en-ID"/>
        </w:rPr>
        <w:t xml:space="preserve"> </w:t>
      </w:r>
      <w:proofErr w:type="spellStart"/>
      <w:r w:rsidR="00E76BDE">
        <w:rPr>
          <w:rFonts w:ascii="Arial" w:hAnsi="Arial" w:cs="Arial"/>
          <w:sz w:val="24"/>
          <w:szCs w:val="24"/>
          <w:lang w:val="en-ID"/>
        </w:rPr>
        <w:t>tersebut</w:t>
      </w:r>
      <w:proofErr w:type="spellEnd"/>
      <w:r w:rsidR="00E76BDE">
        <w:rPr>
          <w:rFonts w:ascii="Arial" w:hAnsi="Arial" w:cs="Arial"/>
          <w:sz w:val="24"/>
          <w:szCs w:val="24"/>
          <w:lang w:val="en-ID"/>
        </w:rPr>
        <w:t xml:space="preserve"> di </w:t>
      </w:r>
      <w:proofErr w:type="spellStart"/>
      <w:r w:rsidR="00E76BDE">
        <w:rPr>
          <w:rFonts w:ascii="Arial" w:hAnsi="Arial" w:cs="Arial"/>
          <w:sz w:val="24"/>
          <w:szCs w:val="24"/>
          <w:lang w:val="en-ID"/>
        </w:rPr>
        <w:t>atas</w:t>
      </w:r>
      <w:proofErr w:type="spellEnd"/>
      <w:r w:rsidR="00E76BDE">
        <w:rPr>
          <w:rFonts w:ascii="Arial" w:hAnsi="Arial" w:cs="Arial"/>
          <w:sz w:val="24"/>
          <w:szCs w:val="24"/>
          <w:lang w:val="en-ID"/>
        </w:rPr>
        <w:t xml:space="preserve"> </w:t>
      </w:r>
      <w:proofErr w:type="spellStart"/>
      <w:r w:rsidR="00E76BDE">
        <w:rPr>
          <w:rFonts w:ascii="Arial" w:hAnsi="Arial" w:cs="Arial"/>
          <w:sz w:val="24"/>
          <w:szCs w:val="24"/>
          <w:lang w:val="en-ID"/>
        </w:rPr>
        <w:t>maka</w:t>
      </w:r>
      <w:proofErr w:type="spellEnd"/>
      <w:r w:rsidR="00E76BDE">
        <w:rPr>
          <w:rFonts w:ascii="Arial" w:hAnsi="Arial" w:cs="Arial"/>
          <w:sz w:val="24"/>
          <w:szCs w:val="24"/>
          <w:lang w:val="en-ID"/>
        </w:rPr>
        <w:t xml:space="preserve"> </w:t>
      </w:r>
      <w:proofErr w:type="spellStart"/>
      <w:r w:rsidR="00E76BDE">
        <w:rPr>
          <w:rFonts w:ascii="Arial" w:hAnsi="Arial" w:cs="Arial"/>
          <w:sz w:val="24"/>
          <w:szCs w:val="24"/>
          <w:lang w:val="en-ID"/>
        </w:rPr>
        <w:t>di</w:t>
      </w:r>
      <w:r w:rsidRPr="00C02CD1">
        <w:rPr>
          <w:rFonts w:ascii="Arial" w:hAnsi="Arial" w:cs="Arial"/>
          <w:sz w:val="24"/>
          <w:szCs w:val="24"/>
          <w:lang w:val="en-ID"/>
        </w:rPr>
        <w:t>setiap</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pelaksanaan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penyelenggaraan</w:t>
      </w:r>
      <w:proofErr w:type="spellEnd"/>
      <w:r w:rsidRPr="00C02CD1">
        <w:rPr>
          <w:rFonts w:ascii="Arial" w:hAnsi="Arial" w:cs="Arial"/>
          <w:sz w:val="24"/>
          <w:szCs w:val="24"/>
          <w:lang w:val="en-ID"/>
        </w:rPr>
        <w:t xml:space="preserve"> negara </w:t>
      </w:r>
      <w:proofErr w:type="spellStart"/>
      <w:r w:rsidRPr="00C02CD1">
        <w:rPr>
          <w:rFonts w:ascii="Arial" w:hAnsi="Arial" w:cs="Arial"/>
          <w:sz w:val="24"/>
          <w:szCs w:val="24"/>
          <w:lang w:val="en-ID"/>
        </w:rPr>
        <w:t>termasuk</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pelaksanaan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pembelanjaan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anggaran</w:t>
      </w:r>
      <w:proofErr w:type="spellEnd"/>
      <w:r w:rsidRPr="00C02CD1">
        <w:rPr>
          <w:rFonts w:ascii="Arial" w:hAnsi="Arial" w:cs="Arial"/>
          <w:sz w:val="24"/>
          <w:szCs w:val="24"/>
          <w:lang w:val="en-ID"/>
        </w:rPr>
        <w:t xml:space="preserve"> </w:t>
      </w:r>
      <w:r w:rsidRPr="00C02CD1">
        <w:rPr>
          <w:rFonts w:ascii="Arial" w:hAnsi="Arial" w:cs="Arial"/>
          <w:sz w:val="24"/>
          <w:szCs w:val="24"/>
        </w:rPr>
        <w:t>Dinas Pemberdayaan Masyarakat dan Desa</w:t>
      </w:r>
      <w:r w:rsidRPr="00C02CD1">
        <w:rPr>
          <w:rFonts w:ascii="Arial" w:hAnsi="Arial" w:cs="Arial"/>
          <w:sz w:val="24"/>
          <w:szCs w:val="24"/>
          <w:lang w:val="en-ID"/>
        </w:rPr>
        <w:t xml:space="preserve"> </w:t>
      </w:r>
      <w:proofErr w:type="spellStart"/>
      <w:r w:rsidRPr="00C02CD1">
        <w:rPr>
          <w:rFonts w:ascii="Arial" w:hAnsi="Arial" w:cs="Arial"/>
          <w:sz w:val="24"/>
          <w:szCs w:val="24"/>
          <w:lang w:val="en-ID"/>
        </w:rPr>
        <w:t>selayaknya</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dapat</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dibuatkan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pelaporan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capaian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kinerja</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sebagai</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bentuk</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pertanggungjawaban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keuangan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melalui</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Laporan</w:t>
      </w:r>
      <w:proofErr w:type="spellEnd"/>
      <w:r w:rsidRPr="00C02CD1">
        <w:rPr>
          <w:rFonts w:ascii="Arial" w:hAnsi="Arial" w:cs="Arial"/>
          <w:sz w:val="24"/>
          <w:szCs w:val="24"/>
          <w:lang w:val="en-ID"/>
        </w:rPr>
        <w:t xml:space="preserve"> </w:t>
      </w:r>
      <w:proofErr w:type="spellStart"/>
      <w:proofErr w:type="gramStart"/>
      <w:r w:rsidRPr="00C02CD1">
        <w:rPr>
          <w:rFonts w:ascii="Arial" w:hAnsi="Arial" w:cs="Arial"/>
          <w:sz w:val="24"/>
          <w:szCs w:val="24"/>
          <w:lang w:val="en-ID"/>
        </w:rPr>
        <w:t>Akuntabilitas</w:t>
      </w:r>
      <w:proofErr w:type="spellEnd"/>
      <w:r w:rsidRPr="00C02CD1">
        <w:rPr>
          <w:rFonts w:ascii="Arial" w:hAnsi="Arial" w:cs="Arial"/>
          <w:sz w:val="24"/>
          <w:szCs w:val="24"/>
          <w:lang w:val="en-ID"/>
        </w:rPr>
        <w:t xml:space="preserve">  Kinerja</w:t>
      </w:r>
      <w:proofErr w:type="gramEnd"/>
      <w:r w:rsidRPr="00C02CD1">
        <w:rPr>
          <w:rFonts w:ascii="Arial" w:hAnsi="Arial" w:cs="Arial"/>
          <w:sz w:val="24"/>
          <w:szCs w:val="24"/>
          <w:lang w:val="en-ID"/>
        </w:rPr>
        <w:t xml:space="preserve"> </w:t>
      </w:r>
      <w:proofErr w:type="spellStart"/>
      <w:r w:rsidRPr="00C02CD1">
        <w:rPr>
          <w:rFonts w:ascii="Arial" w:hAnsi="Arial" w:cs="Arial"/>
          <w:sz w:val="24"/>
          <w:szCs w:val="24"/>
          <w:lang w:val="en-ID"/>
        </w:rPr>
        <w:t>Instansi</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Pemerintah</w:t>
      </w:r>
      <w:proofErr w:type="spellEnd"/>
      <w:r w:rsidRPr="00C02CD1">
        <w:rPr>
          <w:rFonts w:ascii="Arial" w:hAnsi="Arial" w:cs="Arial"/>
          <w:sz w:val="24"/>
          <w:szCs w:val="24"/>
          <w:lang w:val="en-ID"/>
        </w:rPr>
        <w:t xml:space="preserve"> </w:t>
      </w:r>
      <w:r w:rsidRPr="00C02CD1">
        <w:rPr>
          <w:rFonts w:ascii="Arial" w:hAnsi="Arial" w:cs="Arial"/>
          <w:sz w:val="24"/>
          <w:szCs w:val="24"/>
        </w:rPr>
        <w:t>Dinas Pemberdayaan Masyarakat dan Desa</w:t>
      </w:r>
      <w:r w:rsidRPr="00C02CD1">
        <w:rPr>
          <w:rFonts w:ascii="Arial" w:hAnsi="Arial" w:cs="Arial"/>
          <w:sz w:val="24"/>
          <w:szCs w:val="24"/>
          <w:lang w:val="en-US"/>
        </w:rPr>
        <w:t xml:space="preserve"> (LAKIP DISPMD)</w:t>
      </w:r>
      <w:r w:rsidRPr="00C02CD1">
        <w:rPr>
          <w:rFonts w:ascii="Arial" w:hAnsi="Arial" w:cs="Arial"/>
          <w:sz w:val="24"/>
          <w:szCs w:val="24"/>
          <w:lang w:val="en-ID"/>
        </w:rPr>
        <w:t>.</w:t>
      </w:r>
    </w:p>
    <w:p w14:paraId="66E29C83" w14:textId="77777777" w:rsidR="00255E5A" w:rsidRPr="00C02CD1" w:rsidRDefault="00255E5A" w:rsidP="00255E5A">
      <w:pPr>
        <w:pStyle w:val="NoSpacing"/>
        <w:numPr>
          <w:ilvl w:val="0"/>
          <w:numId w:val="1"/>
        </w:numPr>
        <w:spacing w:line="360" w:lineRule="auto"/>
        <w:ind w:left="0"/>
        <w:jc w:val="both"/>
        <w:rPr>
          <w:rFonts w:ascii="Arial" w:hAnsi="Arial" w:cs="Arial"/>
          <w:b/>
          <w:sz w:val="24"/>
          <w:szCs w:val="24"/>
        </w:rPr>
      </w:pPr>
      <w:proofErr w:type="gramStart"/>
      <w:r w:rsidRPr="00C02CD1">
        <w:rPr>
          <w:rFonts w:ascii="Arial" w:hAnsi="Arial" w:cs="Arial"/>
          <w:b/>
          <w:sz w:val="24"/>
          <w:szCs w:val="24"/>
          <w:lang w:val="en-US"/>
        </w:rPr>
        <w:t>Maksud  dan</w:t>
      </w:r>
      <w:proofErr w:type="gramEnd"/>
      <w:r w:rsidRPr="00C02CD1">
        <w:rPr>
          <w:rFonts w:ascii="Arial" w:hAnsi="Arial" w:cs="Arial"/>
          <w:b/>
          <w:sz w:val="24"/>
          <w:szCs w:val="24"/>
          <w:lang w:val="en-US"/>
        </w:rPr>
        <w:t xml:space="preserve"> Tujuan</w:t>
      </w:r>
    </w:p>
    <w:p w14:paraId="1E9B3837" w14:textId="77777777" w:rsidR="00255E5A" w:rsidRPr="00C02CD1" w:rsidRDefault="00255E5A" w:rsidP="00255E5A">
      <w:pPr>
        <w:pStyle w:val="NoSpacing"/>
        <w:spacing w:line="360" w:lineRule="auto"/>
        <w:jc w:val="both"/>
        <w:rPr>
          <w:rFonts w:ascii="Arial" w:hAnsi="Arial" w:cs="Arial"/>
          <w:sz w:val="24"/>
          <w:szCs w:val="24"/>
        </w:rPr>
      </w:pPr>
      <w:r w:rsidRPr="00C02CD1">
        <w:rPr>
          <w:rFonts w:ascii="Arial" w:hAnsi="Arial" w:cs="Arial"/>
          <w:sz w:val="24"/>
          <w:szCs w:val="24"/>
          <w:lang w:val="en-ID"/>
        </w:rPr>
        <w:t xml:space="preserve">Maksud </w:t>
      </w:r>
      <w:proofErr w:type="spellStart"/>
      <w:r w:rsidRPr="00C02CD1">
        <w:rPr>
          <w:rFonts w:ascii="Arial" w:hAnsi="Arial" w:cs="Arial"/>
          <w:sz w:val="24"/>
          <w:szCs w:val="24"/>
          <w:lang w:val="en-ID"/>
        </w:rPr>
        <w:t>penyusunan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Laporan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Akuntabilitas</w:t>
      </w:r>
      <w:proofErr w:type="spellEnd"/>
      <w:r w:rsidRPr="00C02CD1">
        <w:rPr>
          <w:rFonts w:ascii="Arial" w:hAnsi="Arial" w:cs="Arial"/>
          <w:sz w:val="24"/>
          <w:szCs w:val="24"/>
          <w:lang w:val="en-ID"/>
        </w:rPr>
        <w:t xml:space="preserve"> Kinerja </w:t>
      </w:r>
      <w:proofErr w:type="spellStart"/>
      <w:r w:rsidRPr="00C02CD1">
        <w:rPr>
          <w:rFonts w:ascii="Arial" w:hAnsi="Arial" w:cs="Arial"/>
          <w:sz w:val="24"/>
          <w:szCs w:val="24"/>
          <w:lang w:val="en-ID"/>
        </w:rPr>
        <w:t>Instansi</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Pemerintah</w:t>
      </w:r>
      <w:proofErr w:type="spellEnd"/>
      <w:r w:rsidRPr="00C02CD1">
        <w:rPr>
          <w:rFonts w:ascii="Arial" w:hAnsi="Arial" w:cs="Arial"/>
          <w:sz w:val="24"/>
          <w:szCs w:val="24"/>
          <w:lang w:val="en-ID"/>
        </w:rPr>
        <w:t xml:space="preserve"> (</w:t>
      </w:r>
      <w:proofErr w:type="gramStart"/>
      <w:r w:rsidRPr="00C02CD1">
        <w:rPr>
          <w:rFonts w:ascii="Arial" w:hAnsi="Arial" w:cs="Arial"/>
          <w:sz w:val="24"/>
          <w:szCs w:val="24"/>
          <w:lang w:val="en-ID"/>
        </w:rPr>
        <w:t>LAKIP)  DISPMD</w:t>
      </w:r>
      <w:proofErr w:type="gramEnd"/>
      <w:r w:rsidRPr="00C02CD1">
        <w:rPr>
          <w:rFonts w:ascii="Arial" w:hAnsi="Arial" w:cs="Arial"/>
          <w:sz w:val="24"/>
          <w:szCs w:val="24"/>
          <w:lang w:val="en-ID"/>
        </w:rPr>
        <w:t xml:space="preserve"> </w:t>
      </w:r>
      <w:r w:rsidRPr="00C02CD1">
        <w:rPr>
          <w:rFonts w:ascii="Arial" w:hAnsi="Arial" w:cs="Arial"/>
          <w:sz w:val="24"/>
          <w:szCs w:val="24"/>
        </w:rPr>
        <w:t>adalah sebagai dokumen pertanggungjawaban  dan akunt</w:t>
      </w:r>
      <w:r w:rsidRPr="00C02CD1">
        <w:rPr>
          <w:rFonts w:ascii="Arial" w:hAnsi="Arial" w:cs="Arial"/>
          <w:sz w:val="24"/>
          <w:szCs w:val="24"/>
          <w:lang w:val="en-US"/>
        </w:rPr>
        <w:t>a</w:t>
      </w:r>
      <w:r w:rsidRPr="00C02CD1">
        <w:rPr>
          <w:rFonts w:ascii="Arial" w:hAnsi="Arial" w:cs="Arial"/>
          <w:sz w:val="24"/>
          <w:szCs w:val="24"/>
        </w:rPr>
        <w:t xml:space="preserve">bilitas </w:t>
      </w:r>
      <w:r w:rsidRPr="00C02CD1">
        <w:rPr>
          <w:rFonts w:ascii="Arial" w:hAnsi="Arial" w:cs="Arial"/>
          <w:sz w:val="24"/>
          <w:szCs w:val="24"/>
          <w:lang w:val="en-ID"/>
        </w:rPr>
        <w:t xml:space="preserve">Kinerja </w:t>
      </w:r>
      <w:r w:rsidRPr="00C02CD1">
        <w:rPr>
          <w:rFonts w:ascii="Arial" w:hAnsi="Arial" w:cs="Arial"/>
          <w:sz w:val="24"/>
          <w:szCs w:val="24"/>
        </w:rPr>
        <w:t xml:space="preserve"> Dinas Pemberdayaan Masyarakat dan Desa atas penggunaan anggaran dalam mencapai sasaran strategis instansi.</w:t>
      </w:r>
    </w:p>
    <w:p w14:paraId="43C85BAA" w14:textId="77777777" w:rsidR="00255E5A" w:rsidRPr="00C02CD1" w:rsidRDefault="00255E5A" w:rsidP="00255E5A">
      <w:pPr>
        <w:pStyle w:val="NoSpacing"/>
        <w:spacing w:line="360" w:lineRule="auto"/>
        <w:jc w:val="both"/>
        <w:rPr>
          <w:rFonts w:ascii="Arial" w:hAnsi="Arial" w:cs="Arial"/>
          <w:sz w:val="24"/>
          <w:szCs w:val="24"/>
          <w:lang w:val="en-ID"/>
        </w:rPr>
      </w:pPr>
      <w:r w:rsidRPr="00C02CD1">
        <w:rPr>
          <w:rFonts w:ascii="Arial" w:hAnsi="Arial" w:cs="Arial"/>
          <w:sz w:val="24"/>
          <w:szCs w:val="24"/>
        </w:rPr>
        <w:t>Adapun tujuan dari penyusunan Lakip DISPMD ini adalah sebagai berikut</w:t>
      </w:r>
      <w:r w:rsidRPr="00C02CD1">
        <w:rPr>
          <w:rFonts w:ascii="Arial" w:hAnsi="Arial" w:cs="Arial"/>
          <w:sz w:val="24"/>
          <w:szCs w:val="24"/>
          <w:lang w:val="en-ID"/>
        </w:rPr>
        <w:t>:</w:t>
      </w:r>
    </w:p>
    <w:p w14:paraId="78715FBF" w14:textId="77777777" w:rsidR="00255E5A" w:rsidRPr="00C02CD1" w:rsidRDefault="00255E5A" w:rsidP="00255E5A">
      <w:pPr>
        <w:pStyle w:val="NoSpacing"/>
        <w:numPr>
          <w:ilvl w:val="0"/>
          <w:numId w:val="2"/>
        </w:numPr>
        <w:spacing w:line="360" w:lineRule="auto"/>
        <w:ind w:left="390"/>
        <w:jc w:val="both"/>
        <w:rPr>
          <w:rFonts w:ascii="Arial" w:hAnsi="Arial" w:cs="Arial"/>
          <w:sz w:val="24"/>
          <w:szCs w:val="24"/>
          <w:lang w:val="en-ID"/>
        </w:rPr>
      </w:pPr>
      <w:r w:rsidRPr="00C02CD1">
        <w:rPr>
          <w:rFonts w:ascii="Arial" w:hAnsi="Arial" w:cs="Arial"/>
          <w:sz w:val="24"/>
          <w:szCs w:val="24"/>
        </w:rPr>
        <w:t xml:space="preserve">Memberikan informasi </w:t>
      </w:r>
      <w:proofErr w:type="spellStart"/>
      <w:r w:rsidR="00E76BDE">
        <w:rPr>
          <w:rFonts w:ascii="Arial" w:hAnsi="Arial" w:cs="Arial"/>
          <w:sz w:val="24"/>
          <w:szCs w:val="24"/>
          <w:lang w:val="en-US"/>
        </w:rPr>
        <w:t>capaian</w:t>
      </w:r>
      <w:proofErr w:type="spellEnd"/>
      <w:r w:rsidR="00E76BDE">
        <w:rPr>
          <w:rFonts w:ascii="Arial" w:hAnsi="Arial" w:cs="Arial"/>
          <w:sz w:val="24"/>
          <w:szCs w:val="24"/>
          <w:lang w:val="en-US"/>
        </w:rPr>
        <w:t xml:space="preserve"> </w:t>
      </w:r>
      <w:r w:rsidRPr="00C02CD1">
        <w:rPr>
          <w:rFonts w:ascii="Arial" w:hAnsi="Arial" w:cs="Arial"/>
          <w:sz w:val="24"/>
          <w:szCs w:val="24"/>
        </w:rPr>
        <w:t xml:space="preserve">kinerja </w:t>
      </w:r>
      <w:proofErr w:type="spellStart"/>
      <w:r w:rsidR="00E76BDE">
        <w:rPr>
          <w:rFonts w:ascii="Arial" w:hAnsi="Arial" w:cs="Arial"/>
          <w:sz w:val="24"/>
          <w:szCs w:val="24"/>
          <w:lang w:val="en-US"/>
        </w:rPr>
        <w:t>khususnya</w:t>
      </w:r>
      <w:proofErr w:type="spellEnd"/>
      <w:r w:rsidR="00E76BDE">
        <w:rPr>
          <w:rFonts w:ascii="Arial" w:hAnsi="Arial" w:cs="Arial"/>
          <w:sz w:val="24"/>
          <w:szCs w:val="24"/>
          <w:lang w:val="en-US"/>
        </w:rPr>
        <w:t xml:space="preserve"> </w:t>
      </w:r>
      <w:proofErr w:type="spellStart"/>
      <w:r w:rsidR="00E76BDE">
        <w:rPr>
          <w:rFonts w:ascii="Arial" w:hAnsi="Arial" w:cs="Arial"/>
          <w:sz w:val="24"/>
          <w:szCs w:val="24"/>
          <w:lang w:val="en-US"/>
        </w:rPr>
        <w:t>Indikator</w:t>
      </w:r>
      <w:proofErr w:type="spellEnd"/>
      <w:r w:rsidR="00E76BDE">
        <w:rPr>
          <w:rFonts w:ascii="Arial" w:hAnsi="Arial" w:cs="Arial"/>
          <w:sz w:val="24"/>
          <w:szCs w:val="24"/>
          <w:lang w:val="en-US"/>
        </w:rPr>
        <w:t xml:space="preserve"> Kinerja Utama dan </w:t>
      </w:r>
      <w:proofErr w:type="spellStart"/>
      <w:r w:rsidR="00E76BDE">
        <w:rPr>
          <w:rFonts w:ascii="Arial" w:hAnsi="Arial" w:cs="Arial"/>
          <w:sz w:val="24"/>
          <w:szCs w:val="24"/>
          <w:lang w:val="en-US"/>
        </w:rPr>
        <w:t>Indikator</w:t>
      </w:r>
      <w:proofErr w:type="spellEnd"/>
      <w:r w:rsidR="00E76BDE">
        <w:rPr>
          <w:rFonts w:ascii="Arial" w:hAnsi="Arial" w:cs="Arial"/>
          <w:sz w:val="24"/>
          <w:szCs w:val="24"/>
          <w:lang w:val="en-US"/>
        </w:rPr>
        <w:t xml:space="preserve"> Kinerja </w:t>
      </w:r>
      <w:proofErr w:type="spellStart"/>
      <w:r w:rsidR="00E76BDE">
        <w:rPr>
          <w:rFonts w:ascii="Arial" w:hAnsi="Arial" w:cs="Arial"/>
          <w:sz w:val="24"/>
          <w:szCs w:val="24"/>
          <w:lang w:val="en-US"/>
        </w:rPr>
        <w:t>Kunci</w:t>
      </w:r>
      <w:proofErr w:type="spellEnd"/>
      <w:r w:rsidR="00E76BDE">
        <w:rPr>
          <w:rFonts w:ascii="Arial" w:hAnsi="Arial" w:cs="Arial"/>
          <w:sz w:val="24"/>
          <w:szCs w:val="24"/>
          <w:lang w:val="en-US"/>
        </w:rPr>
        <w:t xml:space="preserve"> DISPMD </w:t>
      </w:r>
      <w:r w:rsidRPr="00C02CD1">
        <w:rPr>
          <w:rFonts w:ascii="Arial" w:hAnsi="Arial" w:cs="Arial"/>
          <w:sz w:val="24"/>
          <w:szCs w:val="24"/>
        </w:rPr>
        <w:t>yang terukur kepada pemberi mandat atas kinerja yang telah dan seharusnya dicapai serta bagi pihak lain yang membutuhkan</w:t>
      </w:r>
      <w:r w:rsidRPr="00C02CD1">
        <w:rPr>
          <w:rFonts w:ascii="Arial" w:hAnsi="Arial" w:cs="Arial"/>
          <w:sz w:val="24"/>
          <w:szCs w:val="24"/>
          <w:lang w:val="en-US"/>
        </w:rPr>
        <w:t>;</w:t>
      </w:r>
    </w:p>
    <w:p w14:paraId="30731E2B" w14:textId="77777777" w:rsidR="00255E5A" w:rsidRPr="00C02CD1" w:rsidRDefault="00255E5A" w:rsidP="00255E5A">
      <w:pPr>
        <w:pStyle w:val="NoSpacing"/>
        <w:numPr>
          <w:ilvl w:val="0"/>
          <w:numId w:val="2"/>
        </w:numPr>
        <w:spacing w:line="360" w:lineRule="auto"/>
        <w:ind w:left="390"/>
        <w:jc w:val="both"/>
        <w:rPr>
          <w:rFonts w:ascii="Arial" w:hAnsi="Arial" w:cs="Arial"/>
          <w:sz w:val="24"/>
          <w:szCs w:val="24"/>
          <w:lang w:val="en-ID"/>
        </w:rPr>
      </w:pPr>
      <w:r w:rsidRPr="00C02CD1">
        <w:rPr>
          <w:rFonts w:ascii="Arial" w:hAnsi="Arial" w:cs="Arial"/>
          <w:sz w:val="24"/>
          <w:szCs w:val="24"/>
        </w:rPr>
        <w:lastRenderedPageBreak/>
        <w:t>Memberikan laporan keberhasilan dan kegagalan pencapaian sasaran strategis serta sebagai upaya perbaikan berkesimbungan bagi instansi pemerintah untuk meningkatkan kinerjanya</w:t>
      </w:r>
      <w:r w:rsidRPr="00C02CD1">
        <w:rPr>
          <w:rFonts w:ascii="Arial" w:hAnsi="Arial" w:cs="Arial"/>
          <w:sz w:val="24"/>
          <w:szCs w:val="24"/>
          <w:lang w:val="en-US"/>
        </w:rPr>
        <w:t>;</w:t>
      </w:r>
    </w:p>
    <w:p w14:paraId="4B593428" w14:textId="77777777" w:rsidR="00255E5A" w:rsidRPr="00E76BDE" w:rsidRDefault="00255E5A" w:rsidP="00255E5A">
      <w:pPr>
        <w:pStyle w:val="NoSpacing"/>
        <w:numPr>
          <w:ilvl w:val="0"/>
          <w:numId w:val="2"/>
        </w:numPr>
        <w:spacing w:line="360" w:lineRule="auto"/>
        <w:ind w:left="390"/>
        <w:jc w:val="both"/>
        <w:rPr>
          <w:rFonts w:ascii="Arial" w:hAnsi="Arial" w:cs="Arial"/>
          <w:sz w:val="24"/>
          <w:szCs w:val="24"/>
          <w:lang w:val="en-ID"/>
        </w:rPr>
      </w:pPr>
      <w:proofErr w:type="spellStart"/>
      <w:r w:rsidRPr="00C02CD1">
        <w:rPr>
          <w:rFonts w:ascii="Arial" w:hAnsi="Arial" w:cs="Arial"/>
          <w:sz w:val="24"/>
          <w:szCs w:val="24"/>
          <w:lang w:val="en-ID"/>
        </w:rPr>
        <w:t>Sebagai</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bahan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evaluasi</w:t>
      </w:r>
      <w:proofErr w:type="spellEnd"/>
      <w:r w:rsidRPr="00C02CD1">
        <w:rPr>
          <w:rFonts w:ascii="Arial" w:hAnsi="Arial" w:cs="Arial"/>
          <w:sz w:val="24"/>
          <w:szCs w:val="24"/>
          <w:lang w:val="en-ID"/>
        </w:rPr>
        <w:t xml:space="preserve"> </w:t>
      </w:r>
      <w:r w:rsidRPr="00C02CD1">
        <w:rPr>
          <w:rFonts w:ascii="Arial" w:hAnsi="Arial" w:cs="Arial"/>
          <w:sz w:val="24"/>
          <w:szCs w:val="24"/>
        </w:rPr>
        <w:t xml:space="preserve">serta </w:t>
      </w:r>
      <w:proofErr w:type="gramStart"/>
      <w:r w:rsidRPr="00C02CD1">
        <w:rPr>
          <w:rFonts w:ascii="Arial" w:hAnsi="Arial" w:cs="Arial"/>
          <w:sz w:val="24"/>
          <w:szCs w:val="24"/>
        </w:rPr>
        <w:t>penyempurnaan  berbagai</w:t>
      </w:r>
      <w:proofErr w:type="gramEnd"/>
      <w:r w:rsidRPr="00C02CD1">
        <w:rPr>
          <w:rFonts w:ascii="Arial" w:hAnsi="Arial" w:cs="Arial"/>
          <w:sz w:val="24"/>
          <w:szCs w:val="24"/>
        </w:rPr>
        <w:t xml:space="preserve"> kebijakan yang diperlukan</w:t>
      </w:r>
      <w:r w:rsidRPr="00C02CD1">
        <w:rPr>
          <w:rFonts w:ascii="Arial" w:hAnsi="Arial" w:cs="Arial"/>
          <w:sz w:val="24"/>
          <w:szCs w:val="24"/>
          <w:lang w:val="en-US"/>
        </w:rPr>
        <w:t>.</w:t>
      </w:r>
    </w:p>
    <w:p w14:paraId="3832C8E2" w14:textId="77777777" w:rsidR="00E76BDE" w:rsidRPr="00C02CD1" w:rsidRDefault="00E76BDE" w:rsidP="00E76BDE">
      <w:pPr>
        <w:pStyle w:val="NoSpacing"/>
        <w:spacing w:line="360" w:lineRule="auto"/>
        <w:ind w:left="390"/>
        <w:jc w:val="both"/>
        <w:rPr>
          <w:rFonts w:ascii="Arial" w:hAnsi="Arial" w:cs="Arial"/>
          <w:sz w:val="24"/>
          <w:szCs w:val="24"/>
          <w:lang w:val="en-ID"/>
        </w:rPr>
      </w:pPr>
    </w:p>
    <w:p w14:paraId="0F516497" w14:textId="77777777" w:rsidR="00255E5A" w:rsidRPr="00C02CD1" w:rsidRDefault="00255E5A" w:rsidP="00255E5A">
      <w:pPr>
        <w:pStyle w:val="NoSpacing"/>
        <w:numPr>
          <w:ilvl w:val="0"/>
          <w:numId w:val="1"/>
        </w:numPr>
        <w:spacing w:line="360" w:lineRule="auto"/>
        <w:ind w:left="0"/>
        <w:jc w:val="both"/>
        <w:rPr>
          <w:rFonts w:ascii="Arial" w:hAnsi="Arial" w:cs="Arial"/>
          <w:b/>
          <w:sz w:val="24"/>
          <w:szCs w:val="24"/>
          <w:lang w:val="en-ID"/>
        </w:rPr>
      </w:pPr>
      <w:r w:rsidRPr="00C02CD1">
        <w:rPr>
          <w:rFonts w:ascii="Arial" w:hAnsi="Arial" w:cs="Arial"/>
          <w:b/>
          <w:sz w:val="24"/>
          <w:szCs w:val="24"/>
          <w:lang w:val="en-ID"/>
        </w:rPr>
        <w:t xml:space="preserve">GAMBARAN UMUM </w:t>
      </w:r>
      <w:proofErr w:type="gramStart"/>
      <w:r w:rsidRPr="00C02CD1">
        <w:rPr>
          <w:rFonts w:ascii="Arial" w:hAnsi="Arial" w:cs="Arial"/>
          <w:b/>
          <w:sz w:val="24"/>
          <w:szCs w:val="24"/>
          <w:lang w:val="en-ID"/>
        </w:rPr>
        <w:t>ORGANISASI  PERANGKAT</w:t>
      </w:r>
      <w:proofErr w:type="gramEnd"/>
      <w:r w:rsidRPr="00C02CD1">
        <w:rPr>
          <w:rFonts w:ascii="Arial" w:hAnsi="Arial" w:cs="Arial"/>
          <w:b/>
          <w:sz w:val="24"/>
          <w:szCs w:val="24"/>
          <w:lang w:val="en-ID"/>
        </w:rPr>
        <w:t xml:space="preserve"> DAERAH</w:t>
      </w:r>
    </w:p>
    <w:p w14:paraId="13845E29" w14:textId="7E40F582" w:rsidR="004B3375" w:rsidRDefault="00255E5A" w:rsidP="002A79D6">
      <w:pPr>
        <w:spacing w:line="360" w:lineRule="auto"/>
        <w:ind w:right="80" w:firstLine="568"/>
        <w:jc w:val="both"/>
        <w:rPr>
          <w:rFonts w:ascii="Arial" w:hAnsi="Arial" w:cs="Arial"/>
          <w:noProof/>
          <w:sz w:val="24"/>
        </w:rPr>
      </w:pPr>
      <w:r w:rsidRPr="00C02CD1">
        <w:rPr>
          <w:rFonts w:ascii="Arial" w:hAnsi="Arial" w:cs="Arial"/>
          <w:sz w:val="24"/>
          <w:szCs w:val="24"/>
          <w:lang w:val="en-ID"/>
        </w:rPr>
        <w:t xml:space="preserve"> </w:t>
      </w:r>
      <w:r w:rsidRPr="00C02CD1">
        <w:rPr>
          <w:rFonts w:ascii="Arial" w:hAnsi="Arial" w:cs="Arial"/>
          <w:sz w:val="24"/>
          <w:szCs w:val="24"/>
          <w:lang w:val="en-ID"/>
        </w:rPr>
        <w:tab/>
        <w:t xml:space="preserve">Dinas </w:t>
      </w:r>
      <w:proofErr w:type="spellStart"/>
      <w:r w:rsidRPr="00C02CD1">
        <w:rPr>
          <w:rFonts w:ascii="Arial" w:hAnsi="Arial" w:cs="Arial"/>
          <w:sz w:val="24"/>
          <w:szCs w:val="24"/>
          <w:lang w:val="en-ID"/>
        </w:rPr>
        <w:t>Pemberdayaan</w:t>
      </w:r>
      <w:proofErr w:type="spellEnd"/>
      <w:r w:rsidRPr="00C02CD1">
        <w:rPr>
          <w:rFonts w:ascii="Arial" w:hAnsi="Arial" w:cs="Arial"/>
          <w:sz w:val="24"/>
          <w:szCs w:val="24"/>
          <w:lang w:val="en-ID"/>
        </w:rPr>
        <w:t xml:space="preserve"> Masyarakat dan Desa </w:t>
      </w:r>
      <w:proofErr w:type="spellStart"/>
      <w:r w:rsidRPr="00C02CD1">
        <w:rPr>
          <w:rFonts w:ascii="Arial" w:hAnsi="Arial" w:cs="Arial"/>
          <w:sz w:val="24"/>
          <w:szCs w:val="24"/>
          <w:lang w:val="en-ID"/>
        </w:rPr>
        <w:t>Kabupaten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Kepulauan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Selayar</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merupakan</w:t>
      </w:r>
      <w:proofErr w:type="spellEnd"/>
      <w:r w:rsidRPr="00C02CD1">
        <w:rPr>
          <w:rFonts w:ascii="Arial" w:hAnsi="Arial" w:cs="Arial"/>
          <w:sz w:val="24"/>
          <w:szCs w:val="24"/>
          <w:lang w:val="en-ID"/>
        </w:rPr>
        <w:t xml:space="preserve"> salah </w:t>
      </w:r>
      <w:proofErr w:type="spellStart"/>
      <w:r w:rsidRPr="00C02CD1">
        <w:rPr>
          <w:rFonts w:ascii="Arial" w:hAnsi="Arial" w:cs="Arial"/>
          <w:sz w:val="24"/>
          <w:szCs w:val="24"/>
          <w:lang w:val="en-ID"/>
        </w:rPr>
        <w:t>satu</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lembaga</w:t>
      </w:r>
      <w:proofErr w:type="spellEnd"/>
      <w:r w:rsidRPr="00C02CD1">
        <w:rPr>
          <w:rFonts w:ascii="Arial" w:hAnsi="Arial" w:cs="Arial"/>
          <w:sz w:val="24"/>
          <w:szCs w:val="24"/>
          <w:lang w:val="en-ID"/>
        </w:rPr>
        <w:t>/</w:t>
      </w:r>
      <w:proofErr w:type="spellStart"/>
      <w:proofErr w:type="gramStart"/>
      <w:r w:rsidRPr="00C02CD1">
        <w:rPr>
          <w:rFonts w:ascii="Arial" w:hAnsi="Arial" w:cs="Arial"/>
          <w:sz w:val="24"/>
          <w:szCs w:val="24"/>
          <w:lang w:val="en-ID"/>
        </w:rPr>
        <w:t>organisasi</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dalam</w:t>
      </w:r>
      <w:proofErr w:type="spellEnd"/>
      <w:proofErr w:type="gramEnd"/>
      <w:r w:rsidRPr="00C02CD1">
        <w:rPr>
          <w:rFonts w:ascii="Arial" w:hAnsi="Arial" w:cs="Arial"/>
          <w:sz w:val="24"/>
          <w:szCs w:val="24"/>
          <w:lang w:val="en-ID"/>
        </w:rPr>
        <w:t xml:space="preserve"> </w:t>
      </w:r>
      <w:proofErr w:type="spellStart"/>
      <w:r w:rsidRPr="00C02CD1">
        <w:rPr>
          <w:rFonts w:ascii="Arial" w:hAnsi="Arial" w:cs="Arial"/>
          <w:sz w:val="24"/>
          <w:szCs w:val="24"/>
          <w:lang w:val="en-ID"/>
        </w:rPr>
        <w:t>Lingkup</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Pemerintah</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Kabupaten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Kepulauan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Selayar</w:t>
      </w:r>
      <w:proofErr w:type="spellEnd"/>
      <w:r w:rsidRPr="00C02CD1">
        <w:rPr>
          <w:rFonts w:ascii="Arial" w:hAnsi="Arial" w:cs="Arial"/>
          <w:sz w:val="24"/>
          <w:szCs w:val="24"/>
          <w:lang w:val="en-ID"/>
        </w:rPr>
        <w:t xml:space="preserve"> yang </w:t>
      </w:r>
      <w:proofErr w:type="spellStart"/>
      <w:r w:rsidRPr="00C02CD1">
        <w:rPr>
          <w:rFonts w:ascii="Arial" w:hAnsi="Arial" w:cs="Arial"/>
          <w:sz w:val="24"/>
          <w:szCs w:val="24"/>
          <w:lang w:val="en-ID"/>
        </w:rPr>
        <w:t>dibentuk</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berdasarkan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Peraturan</w:t>
      </w:r>
      <w:proofErr w:type="spellEnd"/>
      <w:r w:rsidRPr="00C02CD1">
        <w:rPr>
          <w:rFonts w:ascii="Arial" w:hAnsi="Arial" w:cs="Arial"/>
          <w:sz w:val="24"/>
          <w:szCs w:val="24"/>
          <w:lang w:val="en-ID"/>
        </w:rPr>
        <w:t xml:space="preserve"> </w:t>
      </w:r>
      <w:r w:rsidR="004B3375" w:rsidRPr="00EB386A">
        <w:rPr>
          <w:rFonts w:ascii="Arial" w:hAnsi="Arial" w:cs="Arial"/>
          <w:noProof/>
          <w:sz w:val="24"/>
          <w:lang w:val="id-ID"/>
        </w:rPr>
        <w:t>Peratur</w:t>
      </w:r>
      <w:r w:rsidR="004B3375">
        <w:rPr>
          <w:rFonts w:ascii="Arial" w:hAnsi="Arial" w:cs="Arial"/>
          <w:noProof/>
          <w:sz w:val="24"/>
          <w:lang w:val="id-ID"/>
        </w:rPr>
        <w:t xml:space="preserve">an Bupati Kepulauan </w:t>
      </w:r>
      <w:r w:rsidR="004B3375">
        <w:rPr>
          <w:rFonts w:ascii="Arial" w:hAnsi="Arial" w:cs="Arial"/>
          <w:noProof/>
          <w:sz w:val="24"/>
        </w:rPr>
        <w:t>S</w:t>
      </w:r>
      <w:r w:rsidR="004B3375" w:rsidRPr="00EB386A">
        <w:rPr>
          <w:rFonts w:ascii="Arial" w:hAnsi="Arial" w:cs="Arial"/>
          <w:noProof/>
          <w:sz w:val="24"/>
          <w:lang w:val="id-ID"/>
        </w:rPr>
        <w:t xml:space="preserve">elayar </w:t>
      </w:r>
      <w:r w:rsidR="004B3375" w:rsidRPr="00FA4A74">
        <w:rPr>
          <w:rFonts w:ascii="Arial" w:hAnsi="Arial" w:cs="Arial"/>
          <w:noProof/>
          <w:sz w:val="24"/>
          <w:szCs w:val="24"/>
        </w:rPr>
        <w:t>Nomor 130 Tahun 2021 tentang Kedudukan, Susunan Organisasi, Tugas dan Fungsi serta Tata kerja Dinas Pemberdayaan Masyarakat dan Desa</w:t>
      </w:r>
      <w:r w:rsidR="004B3375">
        <w:rPr>
          <w:rFonts w:ascii="Arial" w:hAnsi="Arial" w:cs="Arial"/>
          <w:noProof/>
          <w:sz w:val="24"/>
          <w:lang w:val="id-ID"/>
        </w:rPr>
        <w:t xml:space="preserve"> </w:t>
      </w:r>
      <w:r w:rsidR="004B3375" w:rsidRPr="00EB386A">
        <w:rPr>
          <w:rFonts w:ascii="Arial" w:hAnsi="Arial" w:cs="Arial"/>
          <w:noProof/>
          <w:sz w:val="24"/>
          <w:lang w:val="id-ID"/>
        </w:rPr>
        <w:t>dan Peraturan Daerah Kabupaten Kepulauan Selayar Nomor 4 Tahun 2020 tentang Pembentukan dan Susunan Organisasi Perangkat Daerah. Dinas Pemberdayaan Masyarakat dan Desa Kabupaten Kepulauan Selayar memiliki tugas membantu Bupati melaksanakan urusan pemeri</w:t>
      </w:r>
      <w:r w:rsidR="004B3375">
        <w:rPr>
          <w:rFonts w:ascii="Arial" w:hAnsi="Arial" w:cs="Arial"/>
          <w:noProof/>
          <w:sz w:val="24"/>
          <w:lang w:val="id-ID"/>
        </w:rPr>
        <w:t xml:space="preserve">ntahan yang menjadi kewenangan </w:t>
      </w:r>
      <w:r w:rsidR="004B3375">
        <w:rPr>
          <w:rFonts w:ascii="Arial" w:hAnsi="Arial" w:cs="Arial"/>
          <w:noProof/>
          <w:sz w:val="24"/>
        </w:rPr>
        <w:t>p</w:t>
      </w:r>
      <w:r w:rsidR="004B3375">
        <w:rPr>
          <w:rFonts w:ascii="Arial" w:hAnsi="Arial" w:cs="Arial"/>
          <w:noProof/>
          <w:sz w:val="24"/>
          <w:lang w:val="id-ID"/>
        </w:rPr>
        <w:t xml:space="preserve">emerintah </w:t>
      </w:r>
      <w:r w:rsidR="004B3375">
        <w:rPr>
          <w:rFonts w:ascii="Arial" w:hAnsi="Arial" w:cs="Arial"/>
          <w:noProof/>
          <w:sz w:val="24"/>
        </w:rPr>
        <w:t>k</w:t>
      </w:r>
      <w:r w:rsidR="004B3375">
        <w:rPr>
          <w:rFonts w:ascii="Arial" w:hAnsi="Arial" w:cs="Arial"/>
          <w:noProof/>
          <w:sz w:val="24"/>
          <w:lang w:val="id-ID"/>
        </w:rPr>
        <w:t xml:space="preserve">abupaten di </w:t>
      </w:r>
      <w:r w:rsidR="004B3375">
        <w:rPr>
          <w:rFonts w:ascii="Arial" w:hAnsi="Arial" w:cs="Arial"/>
          <w:noProof/>
          <w:sz w:val="24"/>
        </w:rPr>
        <w:t>b</w:t>
      </w:r>
      <w:r w:rsidR="004B3375">
        <w:rPr>
          <w:rFonts w:ascii="Arial" w:hAnsi="Arial" w:cs="Arial"/>
          <w:noProof/>
          <w:sz w:val="24"/>
          <w:lang w:val="id-ID"/>
        </w:rPr>
        <w:t xml:space="preserve">idang </w:t>
      </w:r>
      <w:r w:rsidR="004B3375">
        <w:rPr>
          <w:rFonts w:ascii="Arial" w:hAnsi="Arial" w:cs="Arial"/>
          <w:noProof/>
          <w:sz w:val="24"/>
        </w:rPr>
        <w:t>p</w:t>
      </w:r>
      <w:r w:rsidR="004B3375" w:rsidRPr="00EB386A">
        <w:rPr>
          <w:rFonts w:ascii="Arial" w:hAnsi="Arial" w:cs="Arial"/>
          <w:noProof/>
          <w:sz w:val="24"/>
          <w:lang w:val="id-ID"/>
        </w:rPr>
        <w:t>e</w:t>
      </w:r>
      <w:r w:rsidR="004B3375">
        <w:rPr>
          <w:rFonts w:ascii="Arial" w:hAnsi="Arial" w:cs="Arial"/>
          <w:noProof/>
          <w:sz w:val="24"/>
          <w:lang w:val="id-ID"/>
        </w:rPr>
        <w:t xml:space="preserve">mberdayaan </w:t>
      </w:r>
      <w:r w:rsidR="004B3375">
        <w:rPr>
          <w:rFonts w:ascii="Arial" w:hAnsi="Arial" w:cs="Arial"/>
          <w:noProof/>
          <w:sz w:val="24"/>
        </w:rPr>
        <w:t>m</w:t>
      </w:r>
      <w:r w:rsidR="004B3375">
        <w:rPr>
          <w:rFonts w:ascii="Arial" w:hAnsi="Arial" w:cs="Arial"/>
          <w:noProof/>
          <w:sz w:val="24"/>
          <w:lang w:val="id-ID"/>
        </w:rPr>
        <w:t xml:space="preserve">asyarakat dan </w:t>
      </w:r>
      <w:r w:rsidR="004B3375">
        <w:rPr>
          <w:rFonts w:ascii="Arial" w:hAnsi="Arial" w:cs="Arial"/>
          <w:noProof/>
          <w:sz w:val="24"/>
        </w:rPr>
        <w:t>d</w:t>
      </w:r>
      <w:r w:rsidR="004B3375" w:rsidRPr="00EB386A">
        <w:rPr>
          <w:rFonts w:ascii="Arial" w:hAnsi="Arial" w:cs="Arial"/>
          <w:noProof/>
          <w:sz w:val="24"/>
          <w:lang w:val="id-ID"/>
        </w:rPr>
        <w:t>esa</w:t>
      </w:r>
      <w:r w:rsidR="004B3375" w:rsidRPr="00EB386A">
        <w:rPr>
          <w:rFonts w:ascii="Arial" w:hAnsi="Arial" w:cs="Arial"/>
          <w:noProof/>
          <w:sz w:val="24"/>
        </w:rPr>
        <w:t>.</w:t>
      </w:r>
    </w:p>
    <w:p w14:paraId="6F6A7351" w14:textId="77777777" w:rsidR="00255E5A" w:rsidRPr="00C02CD1" w:rsidRDefault="00255E5A" w:rsidP="004B3375">
      <w:pPr>
        <w:pStyle w:val="BodyText"/>
        <w:spacing w:before="140" w:line="360" w:lineRule="auto"/>
        <w:ind w:right="80"/>
        <w:rPr>
          <w:rFonts w:ascii="Arial" w:hAnsi="Arial" w:cs="Arial"/>
        </w:rPr>
      </w:pPr>
      <w:r w:rsidRPr="00C02CD1">
        <w:rPr>
          <w:rFonts w:ascii="Arial" w:hAnsi="Arial" w:cs="Arial"/>
        </w:rPr>
        <w:t>Susunan organisasi Dinas Pemberdayaan Masyarakat dan Desa Kabupaten Kepulauan Selayar terdiri dari :</w:t>
      </w:r>
    </w:p>
    <w:p w14:paraId="61D6CFE1" w14:textId="77777777" w:rsidR="00255E5A" w:rsidRPr="00C02CD1" w:rsidRDefault="00255E5A">
      <w:pPr>
        <w:pStyle w:val="ListParagraph"/>
        <w:widowControl w:val="0"/>
        <w:numPr>
          <w:ilvl w:val="0"/>
          <w:numId w:val="17"/>
        </w:numPr>
        <w:autoSpaceDE w:val="0"/>
        <w:autoSpaceDN w:val="0"/>
        <w:spacing w:after="0" w:line="360" w:lineRule="auto"/>
        <w:ind w:left="361" w:right="80" w:hanging="361"/>
        <w:contextualSpacing w:val="0"/>
        <w:jc w:val="both"/>
        <w:rPr>
          <w:rFonts w:ascii="Arial" w:hAnsi="Arial" w:cs="Arial"/>
          <w:sz w:val="24"/>
          <w:szCs w:val="24"/>
        </w:rPr>
      </w:pPr>
      <w:r w:rsidRPr="00C02CD1">
        <w:rPr>
          <w:rFonts w:ascii="Arial" w:hAnsi="Arial" w:cs="Arial"/>
          <w:sz w:val="24"/>
          <w:szCs w:val="24"/>
        </w:rPr>
        <w:t>Kepala</w:t>
      </w:r>
      <w:r w:rsidRPr="00C02CD1">
        <w:rPr>
          <w:rFonts w:ascii="Arial" w:hAnsi="Arial" w:cs="Arial"/>
          <w:spacing w:val="-1"/>
          <w:sz w:val="24"/>
          <w:szCs w:val="24"/>
        </w:rPr>
        <w:t xml:space="preserve"> </w:t>
      </w:r>
      <w:r w:rsidRPr="00C02CD1">
        <w:rPr>
          <w:rFonts w:ascii="Arial" w:hAnsi="Arial" w:cs="Arial"/>
          <w:sz w:val="24"/>
          <w:szCs w:val="24"/>
        </w:rPr>
        <w:t>Dinas;</w:t>
      </w:r>
    </w:p>
    <w:p w14:paraId="08F1C27C" w14:textId="77777777" w:rsidR="00255E5A" w:rsidRPr="00C02CD1" w:rsidRDefault="00255E5A" w:rsidP="00255E5A">
      <w:pPr>
        <w:pStyle w:val="BodyText"/>
        <w:spacing w:before="139" w:line="360" w:lineRule="auto"/>
        <w:ind w:left="360" w:right="80" w:firstLine="360"/>
        <w:rPr>
          <w:rFonts w:ascii="Arial" w:hAnsi="Arial" w:cs="Arial"/>
        </w:rPr>
      </w:pPr>
      <w:r w:rsidRPr="00C02CD1">
        <w:rPr>
          <w:rFonts w:ascii="Arial" w:hAnsi="Arial" w:cs="Arial"/>
        </w:rPr>
        <w:t>Kepala Dinas mempunyai tugas pokok membantu Bupati dalam menyelenggarakan pemerintahan bidang pemberdayaan masyarakat dan desa yang menjadi kewenangan daerah, serta Pelaksanaan Tugas Pembantuan yang diberikan dan berfungsi merumuskan kebijakan teknis di bidang pemberdayaan masyarakat dan desa, serta bertanggung jawab kepada</w:t>
      </w:r>
      <w:r w:rsidRPr="00C02CD1">
        <w:rPr>
          <w:rFonts w:ascii="Arial" w:hAnsi="Arial" w:cs="Arial"/>
          <w:spacing w:val="-9"/>
        </w:rPr>
        <w:t xml:space="preserve"> </w:t>
      </w:r>
      <w:r w:rsidRPr="00C02CD1">
        <w:rPr>
          <w:rFonts w:ascii="Arial" w:hAnsi="Arial" w:cs="Arial"/>
        </w:rPr>
        <w:t>Bupati.</w:t>
      </w:r>
    </w:p>
    <w:p w14:paraId="3DBEB70F" w14:textId="77777777" w:rsidR="00255E5A" w:rsidRPr="00C02CD1" w:rsidRDefault="00255E5A" w:rsidP="00255E5A">
      <w:pPr>
        <w:pStyle w:val="BodyText"/>
        <w:spacing w:line="360" w:lineRule="auto"/>
        <w:ind w:left="360" w:right="80" w:firstLine="360"/>
        <w:rPr>
          <w:rFonts w:ascii="Arial" w:hAnsi="Arial" w:cs="Arial"/>
        </w:rPr>
      </w:pPr>
      <w:r w:rsidRPr="00C02CD1">
        <w:rPr>
          <w:rFonts w:ascii="Arial" w:hAnsi="Arial" w:cs="Arial"/>
        </w:rPr>
        <w:t>Dalam melaksanakan tugas pokok yang dimaksud Kepala Dinas Pemberdayaan Masyarakat dan Desa juga mempunyai fungsi:</w:t>
      </w:r>
    </w:p>
    <w:p w14:paraId="58819423" w14:textId="77777777" w:rsidR="00255E5A" w:rsidRPr="00C02CD1" w:rsidRDefault="00255E5A">
      <w:pPr>
        <w:pStyle w:val="ListParagraph"/>
        <w:widowControl w:val="0"/>
        <w:numPr>
          <w:ilvl w:val="4"/>
          <w:numId w:val="21"/>
        </w:numPr>
        <w:tabs>
          <w:tab w:val="left" w:pos="851"/>
        </w:tabs>
        <w:autoSpaceDE w:val="0"/>
        <w:autoSpaceDN w:val="0"/>
        <w:spacing w:after="0" w:line="360" w:lineRule="auto"/>
        <w:ind w:left="851" w:right="80"/>
        <w:contextualSpacing w:val="0"/>
        <w:jc w:val="both"/>
        <w:rPr>
          <w:rFonts w:ascii="Arial" w:hAnsi="Arial" w:cs="Arial"/>
          <w:sz w:val="24"/>
          <w:szCs w:val="24"/>
        </w:rPr>
      </w:pPr>
      <w:r w:rsidRPr="00C02CD1">
        <w:rPr>
          <w:rFonts w:ascii="Arial" w:hAnsi="Arial" w:cs="Arial"/>
          <w:sz w:val="24"/>
          <w:szCs w:val="24"/>
        </w:rPr>
        <w:t xml:space="preserve">menyusun rencana kegiatan Dinas sebagai pedoman dalam </w:t>
      </w:r>
      <w:r w:rsidRPr="00C02CD1">
        <w:rPr>
          <w:rFonts w:ascii="Arial" w:hAnsi="Arial" w:cs="Arial"/>
          <w:sz w:val="24"/>
          <w:szCs w:val="24"/>
        </w:rPr>
        <w:lastRenderedPageBreak/>
        <w:t>pelaksanaan tugas;</w:t>
      </w:r>
    </w:p>
    <w:p w14:paraId="7E1CECCF" w14:textId="77777777" w:rsidR="00255E5A" w:rsidRPr="00C02CD1" w:rsidRDefault="00255E5A">
      <w:pPr>
        <w:pStyle w:val="ListParagraph"/>
        <w:widowControl w:val="0"/>
        <w:numPr>
          <w:ilvl w:val="4"/>
          <w:numId w:val="21"/>
        </w:numPr>
        <w:tabs>
          <w:tab w:val="left" w:pos="851"/>
        </w:tabs>
        <w:autoSpaceDE w:val="0"/>
        <w:autoSpaceDN w:val="0"/>
        <w:spacing w:after="0" w:line="240" w:lineRule="auto"/>
        <w:ind w:left="851" w:right="80"/>
        <w:contextualSpacing w:val="0"/>
        <w:jc w:val="both"/>
        <w:rPr>
          <w:rFonts w:ascii="Arial" w:hAnsi="Arial" w:cs="Arial"/>
          <w:sz w:val="24"/>
          <w:szCs w:val="24"/>
        </w:rPr>
      </w:pPr>
      <w:r w:rsidRPr="00C02CD1">
        <w:rPr>
          <w:rFonts w:ascii="Arial" w:hAnsi="Arial" w:cs="Arial"/>
          <w:sz w:val="24"/>
          <w:szCs w:val="24"/>
        </w:rPr>
        <w:t>mendistibusikan dan memberi petunjuk pelaksanaan</w:t>
      </w:r>
      <w:r w:rsidRPr="00C02CD1">
        <w:rPr>
          <w:rFonts w:ascii="Arial" w:hAnsi="Arial" w:cs="Arial"/>
          <w:spacing w:val="-2"/>
          <w:sz w:val="24"/>
          <w:szCs w:val="24"/>
        </w:rPr>
        <w:t xml:space="preserve"> </w:t>
      </w:r>
      <w:r w:rsidRPr="00C02CD1">
        <w:rPr>
          <w:rFonts w:ascii="Arial" w:hAnsi="Arial" w:cs="Arial"/>
          <w:sz w:val="24"/>
          <w:szCs w:val="24"/>
        </w:rPr>
        <w:t>tugas;</w:t>
      </w:r>
    </w:p>
    <w:p w14:paraId="36B5C932" w14:textId="77777777" w:rsidR="00255E5A" w:rsidRPr="00C02CD1" w:rsidRDefault="00255E5A">
      <w:pPr>
        <w:pStyle w:val="ListParagraph"/>
        <w:widowControl w:val="0"/>
        <w:numPr>
          <w:ilvl w:val="4"/>
          <w:numId w:val="21"/>
        </w:numPr>
        <w:tabs>
          <w:tab w:val="left" w:pos="851"/>
        </w:tabs>
        <w:autoSpaceDE w:val="0"/>
        <w:autoSpaceDN w:val="0"/>
        <w:spacing w:before="139" w:after="0" w:line="360" w:lineRule="auto"/>
        <w:ind w:left="851" w:right="80"/>
        <w:contextualSpacing w:val="0"/>
        <w:jc w:val="both"/>
        <w:rPr>
          <w:rFonts w:ascii="Arial" w:hAnsi="Arial" w:cs="Arial"/>
          <w:sz w:val="24"/>
          <w:szCs w:val="24"/>
        </w:rPr>
      </w:pPr>
      <w:r w:rsidRPr="00C02CD1">
        <w:rPr>
          <w:rFonts w:ascii="Arial" w:hAnsi="Arial" w:cs="Arial"/>
          <w:sz w:val="24"/>
          <w:szCs w:val="24"/>
        </w:rPr>
        <w:t>memantau, mengawasi, dan mengevaluasi pelaksanaan tugas dalam lingkungan Dinas untuk mengetahui perkembangan pelaksanaan</w:t>
      </w:r>
      <w:r w:rsidRPr="00C02CD1">
        <w:rPr>
          <w:rFonts w:ascii="Arial" w:hAnsi="Arial" w:cs="Arial"/>
          <w:spacing w:val="-5"/>
          <w:sz w:val="24"/>
          <w:szCs w:val="24"/>
        </w:rPr>
        <w:t xml:space="preserve"> </w:t>
      </w:r>
      <w:r w:rsidRPr="00C02CD1">
        <w:rPr>
          <w:rFonts w:ascii="Arial" w:hAnsi="Arial" w:cs="Arial"/>
          <w:sz w:val="24"/>
          <w:szCs w:val="24"/>
        </w:rPr>
        <w:t>tugas;</w:t>
      </w:r>
    </w:p>
    <w:p w14:paraId="76F450B6" w14:textId="77777777" w:rsidR="00255E5A" w:rsidRPr="00C02CD1" w:rsidRDefault="00255E5A">
      <w:pPr>
        <w:pStyle w:val="ListParagraph"/>
        <w:widowControl w:val="0"/>
        <w:numPr>
          <w:ilvl w:val="4"/>
          <w:numId w:val="21"/>
        </w:numPr>
        <w:tabs>
          <w:tab w:val="left" w:pos="851"/>
        </w:tabs>
        <w:autoSpaceDE w:val="0"/>
        <w:autoSpaceDN w:val="0"/>
        <w:spacing w:after="0" w:line="360" w:lineRule="auto"/>
        <w:ind w:left="851" w:right="80"/>
        <w:contextualSpacing w:val="0"/>
        <w:jc w:val="both"/>
        <w:rPr>
          <w:rFonts w:ascii="Arial" w:hAnsi="Arial" w:cs="Arial"/>
          <w:sz w:val="24"/>
          <w:szCs w:val="24"/>
        </w:rPr>
      </w:pPr>
      <w:r w:rsidRPr="00C02CD1">
        <w:rPr>
          <w:rFonts w:ascii="Arial" w:hAnsi="Arial" w:cs="Arial"/>
          <w:sz w:val="24"/>
          <w:szCs w:val="24"/>
        </w:rPr>
        <w:t>menyusun rancangan, mengoreksi, memaraf dan/atau menandatangani naskah</w:t>
      </w:r>
      <w:r w:rsidRPr="00C02CD1">
        <w:rPr>
          <w:rFonts w:ascii="Arial" w:hAnsi="Arial" w:cs="Arial"/>
          <w:spacing w:val="-1"/>
          <w:sz w:val="24"/>
          <w:szCs w:val="24"/>
        </w:rPr>
        <w:t xml:space="preserve"> </w:t>
      </w:r>
      <w:r w:rsidRPr="00C02CD1">
        <w:rPr>
          <w:rFonts w:ascii="Arial" w:hAnsi="Arial" w:cs="Arial"/>
          <w:sz w:val="24"/>
          <w:szCs w:val="24"/>
        </w:rPr>
        <w:t>dinas;</w:t>
      </w:r>
    </w:p>
    <w:p w14:paraId="15C9563F" w14:textId="77777777" w:rsidR="00255E5A" w:rsidRPr="00C02CD1" w:rsidRDefault="00255E5A">
      <w:pPr>
        <w:pStyle w:val="ListParagraph"/>
        <w:widowControl w:val="0"/>
        <w:numPr>
          <w:ilvl w:val="4"/>
          <w:numId w:val="21"/>
        </w:numPr>
        <w:tabs>
          <w:tab w:val="left" w:pos="851"/>
        </w:tabs>
        <w:autoSpaceDE w:val="0"/>
        <w:autoSpaceDN w:val="0"/>
        <w:spacing w:before="1" w:after="0" w:line="240" w:lineRule="auto"/>
        <w:ind w:left="851" w:right="80"/>
        <w:contextualSpacing w:val="0"/>
        <w:jc w:val="both"/>
        <w:rPr>
          <w:rFonts w:ascii="Arial" w:hAnsi="Arial" w:cs="Arial"/>
          <w:sz w:val="24"/>
          <w:szCs w:val="24"/>
        </w:rPr>
      </w:pPr>
      <w:r w:rsidRPr="00C02CD1">
        <w:rPr>
          <w:rFonts w:ascii="Arial" w:hAnsi="Arial" w:cs="Arial"/>
          <w:sz w:val="24"/>
          <w:szCs w:val="24"/>
        </w:rPr>
        <w:t>mengikuti rapat sesuai bidang</w:t>
      </w:r>
      <w:r w:rsidRPr="00C02CD1">
        <w:rPr>
          <w:rFonts w:ascii="Arial" w:hAnsi="Arial" w:cs="Arial"/>
          <w:spacing w:val="-4"/>
          <w:sz w:val="24"/>
          <w:szCs w:val="24"/>
        </w:rPr>
        <w:t xml:space="preserve"> </w:t>
      </w:r>
      <w:r w:rsidRPr="00C02CD1">
        <w:rPr>
          <w:rFonts w:ascii="Arial" w:hAnsi="Arial" w:cs="Arial"/>
          <w:sz w:val="24"/>
          <w:szCs w:val="24"/>
        </w:rPr>
        <w:t>tugasnya;</w:t>
      </w:r>
    </w:p>
    <w:p w14:paraId="67FE79BD" w14:textId="77777777" w:rsidR="00255E5A" w:rsidRPr="00C02CD1" w:rsidRDefault="00255E5A">
      <w:pPr>
        <w:pStyle w:val="ListParagraph"/>
        <w:widowControl w:val="0"/>
        <w:numPr>
          <w:ilvl w:val="4"/>
          <w:numId w:val="21"/>
        </w:numPr>
        <w:tabs>
          <w:tab w:val="left" w:pos="851"/>
          <w:tab w:val="left" w:pos="4378"/>
          <w:tab w:val="left" w:pos="5649"/>
          <w:tab w:val="left" w:pos="6611"/>
          <w:tab w:val="left" w:pos="7549"/>
          <w:tab w:val="left" w:pos="8326"/>
        </w:tabs>
        <w:autoSpaceDE w:val="0"/>
        <w:autoSpaceDN w:val="0"/>
        <w:spacing w:before="136" w:after="0" w:line="360" w:lineRule="auto"/>
        <w:ind w:left="851" w:right="80"/>
        <w:contextualSpacing w:val="0"/>
        <w:jc w:val="both"/>
        <w:rPr>
          <w:rFonts w:ascii="Arial" w:hAnsi="Arial" w:cs="Arial"/>
          <w:sz w:val="24"/>
          <w:szCs w:val="24"/>
        </w:rPr>
      </w:pPr>
      <w:r w:rsidRPr="00C02CD1">
        <w:rPr>
          <w:rFonts w:ascii="Arial" w:hAnsi="Arial" w:cs="Arial"/>
          <w:sz w:val="24"/>
          <w:szCs w:val="24"/>
        </w:rPr>
        <w:t xml:space="preserve">menyelenggarakan perumusan rencana stategis Dinas </w:t>
      </w:r>
      <w:r w:rsidRPr="00C02CD1">
        <w:rPr>
          <w:rFonts w:ascii="Arial" w:hAnsi="Arial" w:cs="Arial"/>
          <w:spacing w:val="-3"/>
          <w:sz w:val="24"/>
          <w:szCs w:val="24"/>
        </w:rPr>
        <w:t xml:space="preserve">berdasarkan </w:t>
      </w:r>
      <w:r w:rsidRPr="00C02CD1">
        <w:rPr>
          <w:rFonts w:ascii="Arial" w:hAnsi="Arial" w:cs="Arial"/>
          <w:sz w:val="24"/>
          <w:szCs w:val="24"/>
        </w:rPr>
        <w:t>rencana strategis Pemerintah</w:t>
      </w:r>
      <w:r w:rsidRPr="00C02CD1">
        <w:rPr>
          <w:rFonts w:ascii="Arial" w:hAnsi="Arial" w:cs="Arial"/>
          <w:spacing w:val="-2"/>
          <w:sz w:val="24"/>
          <w:szCs w:val="24"/>
        </w:rPr>
        <w:t xml:space="preserve"> </w:t>
      </w:r>
      <w:r w:rsidRPr="00C02CD1">
        <w:rPr>
          <w:rFonts w:ascii="Arial" w:hAnsi="Arial" w:cs="Arial"/>
          <w:sz w:val="24"/>
          <w:szCs w:val="24"/>
        </w:rPr>
        <w:t>Daerah;</w:t>
      </w:r>
    </w:p>
    <w:p w14:paraId="2891331C" w14:textId="77777777" w:rsidR="00255E5A" w:rsidRPr="00C02CD1" w:rsidRDefault="00255E5A">
      <w:pPr>
        <w:pStyle w:val="ListParagraph"/>
        <w:widowControl w:val="0"/>
        <w:numPr>
          <w:ilvl w:val="4"/>
          <w:numId w:val="21"/>
        </w:numPr>
        <w:tabs>
          <w:tab w:val="left" w:pos="851"/>
        </w:tabs>
        <w:autoSpaceDE w:val="0"/>
        <w:autoSpaceDN w:val="0"/>
        <w:spacing w:after="0" w:line="362" w:lineRule="auto"/>
        <w:ind w:left="851" w:right="80"/>
        <w:contextualSpacing w:val="0"/>
        <w:jc w:val="both"/>
        <w:rPr>
          <w:rFonts w:ascii="Arial" w:hAnsi="Arial" w:cs="Arial"/>
          <w:sz w:val="24"/>
          <w:szCs w:val="24"/>
        </w:rPr>
      </w:pPr>
      <w:r w:rsidRPr="00C02CD1">
        <w:rPr>
          <w:rFonts w:ascii="Arial" w:hAnsi="Arial" w:cs="Arial"/>
          <w:sz w:val="24"/>
          <w:szCs w:val="24"/>
        </w:rPr>
        <w:t>merencanakan perumusan kebijakan teknis di bidang pemberdayaan masyarakat dan desa sesuai rencana strategis</w:t>
      </w:r>
      <w:r w:rsidRPr="00C02CD1">
        <w:rPr>
          <w:rFonts w:ascii="Arial" w:hAnsi="Arial" w:cs="Arial"/>
          <w:spacing w:val="-3"/>
          <w:sz w:val="24"/>
          <w:szCs w:val="24"/>
        </w:rPr>
        <w:t xml:space="preserve"> </w:t>
      </w:r>
      <w:r w:rsidRPr="00C02CD1">
        <w:rPr>
          <w:rFonts w:ascii="Arial" w:hAnsi="Arial" w:cs="Arial"/>
          <w:sz w:val="24"/>
          <w:szCs w:val="24"/>
        </w:rPr>
        <w:t>dinas;</w:t>
      </w:r>
    </w:p>
    <w:p w14:paraId="65627EC7" w14:textId="77777777" w:rsidR="00255E5A" w:rsidRPr="00C02CD1" w:rsidRDefault="00255E5A">
      <w:pPr>
        <w:pStyle w:val="ListParagraph"/>
        <w:widowControl w:val="0"/>
        <w:numPr>
          <w:ilvl w:val="4"/>
          <w:numId w:val="21"/>
        </w:numPr>
        <w:tabs>
          <w:tab w:val="left" w:pos="851"/>
          <w:tab w:val="left" w:pos="4507"/>
          <w:tab w:val="left" w:pos="5205"/>
          <w:tab w:val="left" w:pos="6911"/>
          <w:tab w:val="left" w:pos="8311"/>
        </w:tabs>
        <w:autoSpaceDE w:val="0"/>
        <w:autoSpaceDN w:val="0"/>
        <w:spacing w:after="0" w:line="360" w:lineRule="auto"/>
        <w:ind w:left="851" w:right="80"/>
        <w:contextualSpacing w:val="0"/>
        <w:jc w:val="both"/>
        <w:rPr>
          <w:rFonts w:ascii="Arial" w:hAnsi="Arial" w:cs="Arial"/>
          <w:sz w:val="24"/>
          <w:szCs w:val="24"/>
        </w:rPr>
      </w:pPr>
      <w:r w:rsidRPr="00C02CD1">
        <w:rPr>
          <w:rFonts w:ascii="Arial" w:hAnsi="Arial" w:cs="Arial"/>
          <w:sz w:val="24"/>
          <w:szCs w:val="24"/>
        </w:rPr>
        <w:t xml:space="preserve">menyelenggarakan dan melaksanakan pembinaan </w:t>
      </w:r>
      <w:r w:rsidRPr="00C02CD1">
        <w:rPr>
          <w:rFonts w:ascii="Arial" w:hAnsi="Arial" w:cs="Arial"/>
          <w:spacing w:val="-3"/>
          <w:sz w:val="24"/>
          <w:szCs w:val="24"/>
        </w:rPr>
        <w:t xml:space="preserve">administrasi </w:t>
      </w:r>
      <w:r w:rsidRPr="00C02CD1">
        <w:rPr>
          <w:rFonts w:ascii="Arial" w:hAnsi="Arial" w:cs="Arial"/>
          <w:sz w:val="24"/>
          <w:szCs w:val="24"/>
        </w:rPr>
        <w:t>ketatausahaan;</w:t>
      </w:r>
    </w:p>
    <w:p w14:paraId="0EA68EAF" w14:textId="77777777" w:rsidR="00255E5A" w:rsidRPr="00C02CD1" w:rsidRDefault="00255E5A">
      <w:pPr>
        <w:pStyle w:val="ListParagraph"/>
        <w:widowControl w:val="0"/>
        <w:numPr>
          <w:ilvl w:val="4"/>
          <w:numId w:val="21"/>
        </w:numPr>
        <w:tabs>
          <w:tab w:val="left" w:pos="851"/>
        </w:tabs>
        <w:autoSpaceDE w:val="0"/>
        <w:autoSpaceDN w:val="0"/>
        <w:spacing w:after="0" w:line="240" w:lineRule="auto"/>
        <w:ind w:left="851" w:right="80"/>
        <w:contextualSpacing w:val="0"/>
        <w:jc w:val="both"/>
        <w:rPr>
          <w:rFonts w:ascii="Arial" w:hAnsi="Arial" w:cs="Arial"/>
          <w:sz w:val="24"/>
          <w:szCs w:val="24"/>
        </w:rPr>
      </w:pPr>
      <w:r w:rsidRPr="00C02CD1">
        <w:rPr>
          <w:rFonts w:ascii="Arial" w:hAnsi="Arial" w:cs="Arial"/>
          <w:sz w:val="24"/>
          <w:szCs w:val="24"/>
        </w:rPr>
        <w:t>menyelenggarakan dan mengoordinasikan kegiatan Dinas;</w:t>
      </w:r>
    </w:p>
    <w:p w14:paraId="26BC82C1" w14:textId="77777777" w:rsidR="00255E5A" w:rsidRPr="00C02CD1" w:rsidRDefault="00255E5A">
      <w:pPr>
        <w:pStyle w:val="ListParagraph"/>
        <w:widowControl w:val="0"/>
        <w:numPr>
          <w:ilvl w:val="4"/>
          <w:numId w:val="21"/>
        </w:numPr>
        <w:tabs>
          <w:tab w:val="left" w:pos="851"/>
        </w:tabs>
        <w:autoSpaceDE w:val="0"/>
        <w:autoSpaceDN w:val="0"/>
        <w:spacing w:before="135" w:after="0" w:line="360" w:lineRule="auto"/>
        <w:ind w:left="851" w:right="80"/>
        <w:contextualSpacing w:val="0"/>
        <w:jc w:val="both"/>
        <w:rPr>
          <w:rFonts w:ascii="Arial" w:hAnsi="Arial" w:cs="Arial"/>
          <w:sz w:val="24"/>
          <w:szCs w:val="24"/>
        </w:rPr>
      </w:pPr>
      <w:r w:rsidRPr="00C02CD1">
        <w:rPr>
          <w:rFonts w:ascii="Arial" w:hAnsi="Arial" w:cs="Arial"/>
          <w:sz w:val="24"/>
          <w:szCs w:val="24"/>
        </w:rPr>
        <w:t>menyelenggarakan dan melaksanakan pembinaan serta koordinasi bidang bina pemerintahan</w:t>
      </w:r>
      <w:r w:rsidRPr="00C02CD1">
        <w:rPr>
          <w:rFonts w:ascii="Arial" w:hAnsi="Arial" w:cs="Arial"/>
          <w:spacing w:val="-1"/>
          <w:sz w:val="24"/>
          <w:szCs w:val="24"/>
        </w:rPr>
        <w:t xml:space="preserve"> </w:t>
      </w:r>
      <w:r w:rsidRPr="00C02CD1">
        <w:rPr>
          <w:rFonts w:ascii="Arial" w:hAnsi="Arial" w:cs="Arial"/>
          <w:sz w:val="24"/>
          <w:szCs w:val="24"/>
        </w:rPr>
        <w:t>desa;</w:t>
      </w:r>
    </w:p>
    <w:p w14:paraId="28F0DBEA" w14:textId="77777777" w:rsidR="00255E5A" w:rsidRPr="00C02CD1" w:rsidRDefault="00255E5A">
      <w:pPr>
        <w:pStyle w:val="ListParagraph"/>
        <w:widowControl w:val="0"/>
        <w:numPr>
          <w:ilvl w:val="4"/>
          <w:numId w:val="21"/>
        </w:numPr>
        <w:tabs>
          <w:tab w:val="left" w:pos="851"/>
        </w:tabs>
        <w:autoSpaceDE w:val="0"/>
        <w:autoSpaceDN w:val="0"/>
        <w:spacing w:after="0" w:line="360" w:lineRule="auto"/>
        <w:ind w:left="851" w:right="80"/>
        <w:contextualSpacing w:val="0"/>
        <w:jc w:val="both"/>
        <w:rPr>
          <w:rFonts w:ascii="Arial" w:hAnsi="Arial" w:cs="Arial"/>
          <w:sz w:val="24"/>
          <w:szCs w:val="24"/>
        </w:rPr>
      </w:pPr>
      <w:r w:rsidRPr="00C02CD1">
        <w:rPr>
          <w:rFonts w:ascii="Arial" w:hAnsi="Arial" w:cs="Arial"/>
          <w:sz w:val="24"/>
          <w:szCs w:val="24"/>
        </w:rPr>
        <w:t>menyelenggarakan dan melaksanakan pembinaan serta koordinasi bidang bina kelembagaan dan sosial budaya</w:t>
      </w:r>
      <w:r w:rsidRPr="00C02CD1">
        <w:rPr>
          <w:rFonts w:ascii="Arial" w:hAnsi="Arial" w:cs="Arial"/>
          <w:spacing w:val="-1"/>
          <w:sz w:val="24"/>
          <w:szCs w:val="24"/>
        </w:rPr>
        <w:t xml:space="preserve"> </w:t>
      </w:r>
      <w:r w:rsidRPr="00C02CD1">
        <w:rPr>
          <w:rFonts w:ascii="Arial" w:hAnsi="Arial" w:cs="Arial"/>
          <w:sz w:val="24"/>
          <w:szCs w:val="24"/>
        </w:rPr>
        <w:t>masyarakat;</w:t>
      </w:r>
    </w:p>
    <w:p w14:paraId="3B316385" w14:textId="77777777" w:rsidR="00255E5A" w:rsidRPr="00C02CD1" w:rsidRDefault="00255E5A">
      <w:pPr>
        <w:pStyle w:val="ListParagraph"/>
        <w:widowControl w:val="0"/>
        <w:numPr>
          <w:ilvl w:val="4"/>
          <w:numId w:val="21"/>
        </w:numPr>
        <w:tabs>
          <w:tab w:val="left" w:pos="851"/>
        </w:tabs>
        <w:autoSpaceDE w:val="0"/>
        <w:autoSpaceDN w:val="0"/>
        <w:spacing w:before="72" w:after="0" w:line="360" w:lineRule="auto"/>
        <w:ind w:left="851" w:right="80"/>
        <w:contextualSpacing w:val="0"/>
        <w:jc w:val="both"/>
        <w:rPr>
          <w:rFonts w:ascii="Arial" w:hAnsi="Arial" w:cs="Arial"/>
          <w:sz w:val="24"/>
          <w:szCs w:val="24"/>
        </w:rPr>
      </w:pPr>
      <w:r w:rsidRPr="00C02CD1">
        <w:rPr>
          <w:rFonts w:ascii="Arial" w:hAnsi="Arial" w:cs="Arial"/>
          <w:sz w:val="24"/>
          <w:szCs w:val="24"/>
        </w:rPr>
        <w:t>menyelenggarakan dan melaksanakan pembinaan serta koordinasi bidang bina pembangunan dan usaha ekonomi</w:t>
      </w:r>
      <w:r w:rsidRPr="00C02CD1">
        <w:rPr>
          <w:rFonts w:ascii="Arial" w:hAnsi="Arial" w:cs="Arial"/>
          <w:spacing w:val="-2"/>
          <w:sz w:val="24"/>
          <w:szCs w:val="24"/>
        </w:rPr>
        <w:t xml:space="preserve"> </w:t>
      </w:r>
      <w:r w:rsidRPr="00C02CD1">
        <w:rPr>
          <w:rFonts w:ascii="Arial" w:hAnsi="Arial" w:cs="Arial"/>
          <w:sz w:val="24"/>
          <w:szCs w:val="24"/>
        </w:rPr>
        <w:t>desa;</w:t>
      </w:r>
    </w:p>
    <w:p w14:paraId="70C3B20A" w14:textId="77777777" w:rsidR="00255E5A" w:rsidRPr="00C02CD1" w:rsidRDefault="00255E5A">
      <w:pPr>
        <w:pStyle w:val="ListParagraph"/>
        <w:widowControl w:val="0"/>
        <w:numPr>
          <w:ilvl w:val="4"/>
          <w:numId w:val="21"/>
        </w:numPr>
        <w:tabs>
          <w:tab w:val="left" w:pos="851"/>
        </w:tabs>
        <w:autoSpaceDE w:val="0"/>
        <w:autoSpaceDN w:val="0"/>
        <w:spacing w:after="0" w:line="360" w:lineRule="auto"/>
        <w:ind w:left="851" w:right="80"/>
        <w:contextualSpacing w:val="0"/>
        <w:jc w:val="both"/>
        <w:rPr>
          <w:rFonts w:ascii="Arial" w:hAnsi="Arial" w:cs="Arial"/>
          <w:sz w:val="24"/>
          <w:szCs w:val="24"/>
        </w:rPr>
      </w:pPr>
      <w:r w:rsidRPr="00C02CD1">
        <w:rPr>
          <w:rFonts w:ascii="Arial" w:hAnsi="Arial" w:cs="Arial"/>
          <w:sz w:val="24"/>
          <w:szCs w:val="24"/>
        </w:rPr>
        <w:t>menyusun laporan pelaksanaan tugas Kepala Dinas dan memberi saran pertimbangan kepada atasan sebagai bahan perumusan kebijakan;</w:t>
      </w:r>
      <w:r w:rsidRPr="00C02CD1">
        <w:rPr>
          <w:rFonts w:ascii="Arial" w:hAnsi="Arial" w:cs="Arial"/>
          <w:spacing w:val="-6"/>
          <w:sz w:val="24"/>
          <w:szCs w:val="24"/>
        </w:rPr>
        <w:t xml:space="preserve"> </w:t>
      </w:r>
      <w:r w:rsidRPr="00C02CD1">
        <w:rPr>
          <w:rFonts w:ascii="Arial" w:hAnsi="Arial" w:cs="Arial"/>
          <w:sz w:val="24"/>
          <w:szCs w:val="24"/>
        </w:rPr>
        <w:t>dan</w:t>
      </w:r>
    </w:p>
    <w:p w14:paraId="1E9229D6" w14:textId="77777777" w:rsidR="00255E5A" w:rsidRPr="00C02CD1" w:rsidRDefault="00255E5A">
      <w:pPr>
        <w:pStyle w:val="ListParagraph"/>
        <w:widowControl w:val="0"/>
        <w:numPr>
          <w:ilvl w:val="4"/>
          <w:numId w:val="21"/>
        </w:numPr>
        <w:tabs>
          <w:tab w:val="left" w:pos="851"/>
        </w:tabs>
        <w:autoSpaceDE w:val="0"/>
        <w:autoSpaceDN w:val="0"/>
        <w:spacing w:after="0" w:line="360" w:lineRule="auto"/>
        <w:ind w:left="851" w:right="80"/>
        <w:contextualSpacing w:val="0"/>
        <w:jc w:val="both"/>
        <w:rPr>
          <w:rFonts w:ascii="Arial" w:hAnsi="Arial" w:cs="Arial"/>
          <w:sz w:val="24"/>
          <w:szCs w:val="24"/>
        </w:rPr>
      </w:pPr>
      <w:r w:rsidRPr="00C02CD1">
        <w:rPr>
          <w:rFonts w:ascii="Arial" w:hAnsi="Arial" w:cs="Arial"/>
          <w:sz w:val="24"/>
          <w:szCs w:val="24"/>
        </w:rPr>
        <w:t>menyelenggarakan tugas kedinasan lain yang diperintahkan sesuai dengan bidang</w:t>
      </w:r>
      <w:r w:rsidRPr="00C02CD1">
        <w:rPr>
          <w:rFonts w:ascii="Arial" w:hAnsi="Arial" w:cs="Arial"/>
          <w:spacing w:val="-4"/>
          <w:sz w:val="24"/>
          <w:szCs w:val="24"/>
        </w:rPr>
        <w:t xml:space="preserve"> </w:t>
      </w:r>
      <w:r w:rsidRPr="00C02CD1">
        <w:rPr>
          <w:rFonts w:ascii="Arial" w:hAnsi="Arial" w:cs="Arial"/>
          <w:sz w:val="24"/>
          <w:szCs w:val="24"/>
        </w:rPr>
        <w:t>tugasnya.</w:t>
      </w:r>
    </w:p>
    <w:p w14:paraId="685BC87D" w14:textId="77777777" w:rsidR="00255E5A" w:rsidRPr="00C02CD1" w:rsidRDefault="00255E5A">
      <w:pPr>
        <w:pStyle w:val="ListParagraph"/>
        <w:widowControl w:val="0"/>
        <w:numPr>
          <w:ilvl w:val="0"/>
          <w:numId w:val="17"/>
        </w:numPr>
        <w:autoSpaceDE w:val="0"/>
        <w:autoSpaceDN w:val="0"/>
        <w:spacing w:after="0" w:line="360" w:lineRule="auto"/>
        <w:ind w:left="361" w:right="80" w:hanging="361"/>
        <w:contextualSpacing w:val="0"/>
        <w:jc w:val="both"/>
        <w:rPr>
          <w:rFonts w:ascii="Arial" w:hAnsi="Arial" w:cs="Arial"/>
          <w:sz w:val="24"/>
          <w:szCs w:val="24"/>
        </w:rPr>
      </w:pPr>
      <w:r w:rsidRPr="00C02CD1">
        <w:rPr>
          <w:rFonts w:ascii="Arial" w:hAnsi="Arial" w:cs="Arial"/>
          <w:sz w:val="24"/>
          <w:szCs w:val="24"/>
        </w:rPr>
        <w:t>Sekretaris;</w:t>
      </w:r>
    </w:p>
    <w:p w14:paraId="242743C5" w14:textId="77777777" w:rsidR="00255E5A" w:rsidRPr="00C02CD1" w:rsidRDefault="00255E5A" w:rsidP="005842E8">
      <w:pPr>
        <w:pStyle w:val="BodyText"/>
        <w:spacing w:before="137" w:line="360" w:lineRule="auto"/>
        <w:ind w:left="361" w:right="80" w:firstLine="490"/>
        <w:rPr>
          <w:rFonts w:ascii="Arial" w:hAnsi="Arial" w:cs="Arial"/>
        </w:rPr>
      </w:pPr>
      <w:r w:rsidRPr="00C02CD1">
        <w:rPr>
          <w:rFonts w:ascii="Arial" w:hAnsi="Arial" w:cs="Arial"/>
        </w:rPr>
        <w:t xml:space="preserve">Sekretaris mempunyai tugas membantu Kepala Dinas dalam </w:t>
      </w:r>
      <w:r w:rsidRPr="00C02CD1">
        <w:rPr>
          <w:rFonts w:ascii="Arial" w:hAnsi="Arial" w:cs="Arial"/>
        </w:rPr>
        <w:lastRenderedPageBreak/>
        <w:t>mengoordinasikan kegiatan, memberikan pelayanan teknis dan administrasi penyusunan program, pelaporan, umum, kepegawaian, hukum, dan keuangan dalam lingkungan</w:t>
      </w:r>
      <w:r w:rsidRPr="00C02CD1">
        <w:rPr>
          <w:rFonts w:ascii="Arial" w:hAnsi="Arial" w:cs="Arial"/>
          <w:spacing w:val="-1"/>
        </w:rPr>
        <w:t xml:space="preserve"> </w:t>
      </w:r>
      <w:r w:rsidRPr="00C02CD1">
        <w:rPr>
          <w:rFonts w:ascii="Arial" w:hAnsi="Arial" w:cs="Arial"/>
        </w:rPr>
        <w:t>Dinas.</w:t>
      </w:r>
    </w:p>
    <w:p w14:paraId="115FA6AC" w14:textId="77777777" w:rsidR="00255E5A" w:rsidRPr="00C02CD1" w:rsidRDefault="00255E5A" w:rsidP="00255E5A">
      <w:pPr>
        <w:pStyle w:val="BodyText"/>
        <w:spacing w:before="1"/>
        <w:ind w:left="361" w:right="80"/>
        <w:rPr>
          <w:rFonts w:ascii="Arial" w:hAnsi="Arial" w:cs="Arial"/>
        </w:rPr>
      </w:pPr>
      <w:r w:rsidRPr="00C02CD1">
        <w:rPr>
          <w:rFonts w:ascii="Arial" w:hAnsi="Arial" w:cs="Arial"/>
        </w:rPr>
        <w:t>Dalam melaksanakan tugas, Sekretaris menyelenggarakan fungsi :</w:t>
      </w:r>
    </w:p>
    <w:p w14:paraId="1D89E09D" w14:textId="77777777" w:rsidR="00255E5A" w:rsidRPr="00C02CD1" w:rsidRDefault="00255E5A">
      <w:pPr>
        <w:pStyle w:val="ListParagraph"/>
        <w:widowControl w:val="0"/>
        <w:numPr>
          <w:ilvl w:val="4"/>
          <w:numId w:val="25"/>
        </w:numPr>
        <w:tabs>
          <w:tab w:val="left" w:pos="851"/>
        </w:tabs>
        <w:autoSpaceDE w:val="0"/>
        <w:autoSpaceDN w:val="0"/>
        <w:spacing w:before="137" w:after="0" w:line="240" w:lineRule="auto"/>
        <w:ind w:left="878" w:right="80"/>
        <w:contextualSpacing w:val="0"/>
        <w:jc w:val="both"/>
        <w:rPr>
          <w:rFonts w:ascii="Arial" w:hAnsi="Arial" w:cs="Arial"/>
          <w:sz w:val="24"/>
          <w:szCs w:val="24"/>
        </w:rPr>
      </w:pPr>
      <w:r w:rsidRPr="00C02CD1">
        <w:rPr>
          <w:rFonts w:ascii="Arial" w:hAnsi="Arial" w:cs="Arial"/>
          <w:sz w:val="24"/>
          <w:szCs w:val="24"/>
        </w:rPr>
        <w:t>pengoordinasian pelaksanaan tugas dalam lingkup</w:t>
      </w:r>
      <w:r w:rsidRPr="00C02CD1">
        <w:rPr>
          <w:rFonts w:ascii="Arial" w:hAnsi="Arial" w:cs="Arial"/>
          <w:spacing w:val="-2"/>
          <w:sz w:val="24"/>
          <w:szCs w:val="24"/>
        </w:rPr>
        <w:t xml:space="preserve"> </w:t>
      </w:r>
      <w:r w:rsidRPr="00C02CD1">
        <w:rPr>
          <w:rFonts w:ascii="Arial" w:hAnsi="Arial" w:cs="Arial"/>
          <w:sz w:val="24"/>
          <w:szCs w:val="24"/>
        </w:rPr>
        <w:t>dinas;</w:t>
      </w:r>
    </w:p>
    <w:p w14:paraId="4D7AAF7E" w14:textId="77777777" w:rsidR="00255E5A" w:rsidRPr="00C02CD1" w:rsidRDefault="00255E5A">
      <w:pPr>
        <w:pStyle w:val="ListParagraph"/>
        <w:widowControl w:val="0"/>
        <w:numPr>
          <w:ilvl w:val="4"/>
          <w:numId w:val="25"/>
        </w:numPr>
        <w:tabs>
          <w:tab w:val="left" w:pos="851"/>
        </w:tabs>
        <w:autoSpaceDE w:val="0"/>
        <w:autoSpaceDN w:val="0"/>
        <w:spacing w:before="139" w:after="0" w:line="240" w:lineRule="auto"/>
        <w:ind w:left="851" w:right="80" w:hanging="425"/>
        <w:contextualSpacing w:val="0"/>
        <w:jc w:val="both"/>
        <w:rPr>
          <w:rFonts w:ascii="Arial" w:hAnsi="Arial" w:cs="Arial"/>
          <w:sz w:val="24"/>
          <w:szCs w:val="24"/>
        </w:rPr>
      </w:pPr>
      <w:r w:rsidRPr="00C02CD1">
        <w:rPr>
          <w:rFonts w:ascii="Arial" w:hAnsi="Arial" w:cs="Arial"/>
          <w:sz w:val="24"/>
          <w:szCs w:val="24"/>
        </w:rPr>
        <w:t>pengoordinasian penyusunan program, pelaporan dan</w:t>
      </w:r>
      <w:r w:rsidRPr="00C02CD1">
        <w:rPr>
          <w:rFonts w:ascii="Arial" w:hAnsi="Arial" w:cs="Arial"/>
          <w:spacing w:val="-2"/>
          <w:sz w:val="24"/>
          <w:szCs w:val="24"/>
        </w:rPr>
        <w:t xml:space="preserve"> </w:t>
      </w:r>
      <w:r w:rsidRPr="00C02CD1">
        <w:rPr>
          <w:rFonts w:ascii="Arial" w:hAnsi="Arial" w:cs="Arial"/>
          <w:sz w:val="24"/>
          <w:szCs w:val="24"/>
        </w:rPr>
        <w:t>hukum;</w:t>
      </w:r>
    </w:p>
    <w:p w14:paraId="76AB410C" w14:textId="77777777" w:rsidR="00255E5A" w:rsidRPr="00C02CD1" w:rsidRDefault="00255E5A">
      <w:pPr>
        <w:pStyle w:val="ListParagraph"/>
        <w:widowControl w:val="0"/>
        <w:numPr>
          <w:ilvl w:val="4"/>
          <w:numId w:val="25"/>
        </w:numPr>
        <w:tabs>
          <w:tab w:val="left" w:pos="851"/>
        </w:tabs>
        <w:autoSpaceDE w:val="0"/>
        <w:autoSpaceDN w:val="0"/>
        <w:spacing w:before="137" w:after="0" w:line="240" w:lineRule="auto"/>
        <w:ind w:left="851" w:right="80" w:hanging="425"/>
        <w:contextualSpacing w:val="0"/>
        <w:jc w:val="both"/>
        <w:rPr>
          <w:rFonts w:ascii="Arial" w:hAnsi="Arial" w:cs="Arial"/>
          <w:sz w:val="24"/>
          <w:szCs w:val="24"/>
        </w:rPr>
      </w:pPr>
      <w:r w:rsidRPr="00C02CD1">
        <w:rPr>
          <w:rFonts w:ascii="Arial" w:hAnsi="Arial" w:cs="Arial"/>
          <w:sz w:val="24"/>
          <w:szCs w:val="24"/>
        </w:rPr>
        <w:t>pengoordinasian urusan umum dan kepegawaian;</w:t>
      </w:r>
    </w:p>
    <w:p w14:paraId="22EB661E" w14:textId="77777777" w:rsidR="00255E5A" w:rsidRPr="00C02CD1" w:rsidRDefault="00255E5A">
      <w:pPr>
        <w:pStyle w:val="ListParagraph"/>
        <w:widowControl w:val="0"/>
        <w:numPr>
          <w:ilvl w:val="4"/>
          <w:numId w:val="25"/>
        </w:numPr>
        <w:tabs>
          <w:tab w:val="left" w:pos="851"/>
        </w:tabs>
        <w:autoSpaceDE w:val="0"/>
        <w:autoSpaceDN w:val="0"/>
        <w:spacing w:before="139" w:after="0" w:line="240" w:lineRule="auto"/>
        <w:ind w:left="851" w:right="80" w:hanging="425"/>
        <w:contextualSpacing w:val="0"/>
        <w:jc w:val="both"/>
        <w:rPr>
          <w:rFonts w:ascii="Arial" w:hAnsi="Arial" w:cs="Arial"/>
          <w:sz w:val="24"/>
          <w:szCs w:val="24"/>
        </w:rPr>
      </w:pPr>
      <w:r w:rsidRPr="00C02CD1">
        <w:rPr>
          <w:rFonts w:ascii="Arial" w:hAnsi="Arial" w:cs="Arial"/>
          <w:sz w:val="24"/>
          <w:szCs w:val="24"/>
        </w:rPr>
        <w:t>pengoordinasian pengelolaan administrasi keuangan;</w:t>
      </w:r>
      <w:r w:rsidRPr="00C02CD1">
        <w:rPr>
          <w:rFonts w:ascii="Arial" w:hAnsi="Arial" w:cs="Arial"/>
          <w:spacing w:val="-2"/>
          <w:sz w:val="24"/>
          <w:szCs w:val="24"/>
        </w:rPr>
        <w:t xml:space="preserve"> </w:t>
      </w:r>
      <w:r w:rsidRPr="00C02CD1">
        <w:rPr>
          <w:rFonts w:ascii="Arial" w:hAnsi="Arial" w:cs="Arial"/>
          <w:sz w:val="24"/>
          <w:szCs w:val="24"/>
        </w:rPr>
        <w:t>dan</w:t>
      </w:r>
    </w:p>
    <w:p w14:paraId="3BB95102" w14:textId="77777777" w:rsidR="00255E5A" w:rsidRPr="00C02CD1" w:rsidRDefault="00255E5A">
      <w:pPr>
        <w:pStyle w:val="ListParagraph"/>
        <w:widowControl w:val="0"/>
        <w:numPr>
          <w:ilvl w:val="4"/>
          <w:numId w:val="25"/>
        </w:numPr>
        <w:tabs>
          <w:tab w:val="left" w:pos="851"/>
        </w:tabs>
        <w:autoSpaceDE w:val="0"/>
        <w:autoSpaceDN w:val="0"/>
        <w:spacing w:before="139"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 xml:space="preserve">pelaksanaan tugas kedinasan lain sesuai bidang tugasnya. </w:t>
      </w:r>
    </w:p>
    <w:p w14:paraId="4F6597D6" w14:textId="77777777" w:rsidR="00255E5A" w:rsidRPr="00C02CD1" w:rsidRDefault="00255E5A" w:rsidP="00D70A06">
      <w:pPr>
        <w:tabs>
          <w:tab w:val="left" w:pos="2981"/>
        </w:tabs>
        <w:spacing w:after="0" w:line="360" w:lineRule="auto"/>
        <w:ind w:left="426" w:right="80"/>
        <w:jc w:val="both"/>
        <w:rPr>
          <w:rFonts w:ascii="Arial" w:hAnsi="Arial" w:cs="Arial"/>
          <w:sz w:val="24"/>
          <w:szCs w:val="24"/>
        </w:rPr>
      </w:pPr>
      <w:proofErr w:type="spellStart"/>
      <w:r w:rsidRPr="00C02CD1">
        <w:rPr>
          <w:rFonts w:ascii="Arial" w:hAnsi="Arial" w:cs="Arial"/>
          <w:sz w:val="24"/>
          <w:szCs w:val="24"/>
        </w:rPr>
        <w:t>Uraian</w:t>
      </w:r>
      <w:proofErr w:type="spellEnd"/>
      <w:r w:rsidRPr="00C02CD1">
        <w:rPr>
          <w:rFonts w:ascii="Arial" w:hAnsi="Arial" w:cs="Arial"/>
          <w:sz w:val="24"/>
          <w:szCs w:val="24"/>
        </w:rPr>
        <w:t xml:space="preserve"> </w:t>
      </w:r>
      <w:proofErr w:type="spellStart"/>
      <w:r w:rsidRPr="00C02CD1">
        <w:rPr>
          <w:rFonts w:ascii="Arial" w:hAnsi="Arial" w:cs="Arial"/>
          <w:sz w:val="24"/>
          <w:szCs w:val="24"/>
        </w:rPr>
        <w:t>tugas</w:t>
      </w:r>
      <w:proofErr w:type="spellEnd"/>
      <w:r w:rsidRPr="00C02CD1">
        <w:rPr>
          <w:rFonts w:ascii="Arial" w:hAnsi="Arial" w:cs="Arial"/>
          <w:sz w:val="24"/>
          <w:szCs w:val="24"/>
        </w:rPr>
        <w:t xml:space="preserve"> </w:t>
      </w:r>
      <w:proofErr w:type="spellStart"/>
      <w:r w:rsidRPr="00C02CD1">
        <w:rPr>
          <w:rFonts w:ascii="Arial" w:hAnsi="Arial" w:cs="Arial"/>
          <w:sz w:val="24"/>
          <w:szCs w:val="24"/>
        </w:rPr>
        <w:t>Sekretaris</w:t>
      </w:r>
      <w:proofErr w:type="spellEnd"/>
      <w:r w:rsidRPr="00C02CD1">
        <w:rPr>
          <w:rFonts w:ascii="Arial" w:hAnsi="Arial" w:cs="Arial"/>
          <w:spacing w:val="1"/>
          <w:sz w:val="24"/>
          <w:szCs w:val="24"/>
        </w:rPr>
        <w:t xml:space="preserve"> </w:t>
      </w:r>
      <w:proofErr w:type="spellStart"/>
      <w:r w:rsidRPr="00C02CD1">
        <w:rPr>
          <w:rFonts w:ascii="Arial" w:hAnsi="Arial" w:cs="Arial"/>
          <w:sz w:val="24"/>
          <w:szCs w:val="24"/>
        </w:rPr>
        <w:t>meliputi</w:t>
      </w:r>
      <w:proofErr w:type="spellEnd"/>
      <w:r w:rsidRPr="00C02CD1">
        <w:rPr>
          <w:rFonts w:ascii="Arial" w:hAnsi="Arial" w:cs="Arial"/>
          <w:sz w:val="24"/>
          <w:szCs w:val="24"/>
        </w:rPr>
        <w:t>:</w:t>
      </w:r>
    </w:p>
    <w:p w14:paraId="077ECBFB" w14:textId="77777777" w:rsidR="00255E5A" w:rsidRPr="00C02CD1" w:rsidRDefault="00255E5A">
      <w:pPr>
        <w:pStyle w:val="ListParagraph"/>
        <w:widowControl w:val="0"/>
        <w:numPr>
          <w:ilvl w:val="0"/>
          <w:numId w:val="24"/>
        </w:numPr>
        <w:tabs>
          <w:tab w:val="left" w:pos="851"/>
        </w:tabs>
        <w:autoSpaceDE w:val="0"/>
        <w:autoSpaceDN w:val="0"/>
        <w:spacing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menyusun rencana kegiatan Sekretariat sebagai pedoman dalam pelaksanaan</w:t>
      </w:r>
      <w:r w:rsidRPr="00C02CD1">
        <w:rPr>
          <w:rFonts w:ascii="Arial" w:hAnsi="Arial" w:cs="Arial"/>
          <w:spacing w:val="-1"/>
          <w:sz w:val="24"/>
          <w:szCs w:val="24"/>
        </w:rPr>
        <w:t xml:space="preserve"> </w:t>
      </w:r>
      <w:r w:rsidRPr="00C02CD1">
        <w:rPr>
          <w:rFonts w:ascii="Arial" w:hAnsi="Arial" w:cs="Arial"/>
          <w:sz w:val="24"/>
          <w:szCs w:val="24"/>
        </w:rPr>
        <w:t>tugas;</w:t>
      </w:r>
    </w:p>
    <w:p w14:paraId="26640A7E" w14:textId="77777777" w:rsidR="00255E5A" w:rsidRPr="00C02CD1" w:rsidRDefault="00255E5A">
      <w:pPr>
        <w:pStyle w:val="ListParagraph"/>
        <w:widowControl w:val="0"/>
        <w:numPr>
          <w:ilvl w:val="0"/>
          <w:numId w:val="24"/>
        </w:numPr>
        <w:tabs>
          <w:tab w:val="left" w:pos="851"/>
        </w:tabs>
        <w:autoSpaceDE w:val="0"/>
        <w:autoSpaceDN w:val="0"/>
        <w:spacing w:after="0" w:line="271" w:lineRule="exact"/>
        <w:ind w:left="851" w:right="80" w:hanging="425"/>
        <w:contextualSpacing w:val="0"/>
        <w:jc w:val="both"/>
        <w:rPr>
          <w:rFonts w:ascii="Arial" w:hAnsi="Arial" w:cs="Arial"/>
          <w:sz w:val="24"/>
          <w:szCs w:val="24"/>
        </w:rPr>
      </w:pPr>
      <w:r w:rsidRPr="00C02CD1">
        <w:rPr>
          <w:rFonts w:ascii="Arial" w:hAnsi="Arial" w:cs="Arial"/>
          <w:sz w:val="24"/>
          <w:szCs w:val="24"/>
        </w:rPr>
        <w:t>mendistribusikan dan memberi petunjuk pelaksanaan</w:t>
      </w:r>
      <w:r w:rsidRPr="00C02CD1">
        <w:rPr>
          <w:rFonts w:ascii="Arial" w:hAnsi="Arial" w:cs="Arial"/>
          <w:spacing w:val="-3"/>
          <w:sz w:val="24"/>
          <w:szCs w:val="24"/>
        </w:rPr>
        <w:t xml:space="preserve"> </w:t>
      </w:r>
      <w:r w:rsidRPr="00C02CD1">
        <w:rPr>
          <w:rFonts w:ascii="Arial" w:hAnsi="Arial" w:cs="Arial"/>
          <w:sz w:val="24"/>
          <w:szCs w:val="24"/>
        </w:rPr>
        <w:t>tugas;</w:t>
      </w:r>
    </w:p>
    <w:p w14:paraId="66F340FD" w14:textId="77777777" w:rsidR="00255E5A" w:rsidRPr="00C02CD1" w:rsidRDefault="00255E5A">
      <w:pPr>
        <w:pStyle w:val="ListParagraph"/>
        <w:widowControl w:val="0"/>
        <w:numPr>
          <w:ilvl w:val="0"/>
          <w:numId w:val="24"/>
        </w:numPr>
        <w:tabs>
          <w:tab w:val="left" w:pos="851"/>
        </w:tabs>
        <w:autoSpaceDE w:val="0"/>
        <w:autoSpaceDN w:val="0"/>
        <w:spacing w:before="139"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memantau, mengawasi dan mengevaluasi pelaksanaaan tugas dalam lingkungan Sekretariat untuk mengetahui perkembangan pelaksanaan tugas;</w:t>
      </w:r>
    </w:p>
    <w:p w14:paraId="1D11131D" w14:textId="77777777" w:rsidR="00255E5A" w:rsidRPr="00C02CD1" w:rsidRDefault="00255E5A">
      <w:pPr>
        <w:pStyle w:val="ListParagraph"/>
        <w:widowControl w:val="0"/>
        <w:numPr>
          <w:ilvl w:val="0"/>
          <w:numId w:val="24"/>
        </w:numPr>
        <w:tabs>
          <w:tab w:val="left" w:pos="851"/>
        </w:tabs>
        <w:autoSpaceDE w:val="0"/>
        <w:autoSpaceDN w:val="0"/>
        <w:spacing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menyusun rancangan, mengoreksi, memaraf dan/atau menandatangani naskah</w:t>
      </w:r>
      <w:r w:rsidRPr="00C02CD1">
        <w:rPr>
          <w:rFonts w:ascii="Arial" w:hAnsi="Arial" w:cs="Arial"/>
          <w:spacing w:val="1"/>
          <w:sz w:val="24"/>
          <w:szCs w:val="24"/>
        </w:rPr>
        <w:t xml:space="preserve"> </w:t>
      </w:r>
      <w:r w:rsidRPr="00C02CD1">
        <w:rPr>
          <w:rFonts w:ascii="Arial" w:hAnsi="Arial" w:cs="Arial"/>
          <w:sz w:val="24"/>
          <w:szCs w:val="24"/>
        </w:rPr>
        <w:t>dinas;</w:t>
      </w:r>
    </w:p>
    <w:p w14:paraId="3316F3E9" w14:textId="77777777" w:rsidR="00255E5A" w:rsidRPr="00C02CD1" w:rsidRDefault="00255E5A">
      <w:pPr>
        <w:pStyle w:val="ListParagraph"/>
        <w:widowControl w:val="0"/>
        <w:numPr>
          <w:ilvl w:val="0"/>
          <w:numId w:val="24"/>
        </w:numPr>
        <w:tabs>
          <w:tab w:val="left" w:pos="851"/>
        </w:tabs>
        <w:autoSpaceDE w:val="0"/>
        <w:autoSpaceDN w:val="0"/>
        <w:spacing w:after="0" w:line="240" w:lineRule="auto"/>
        <w:ind w:left="851" w:right="80" w:hanging="425"/>
        <w:contextualSpacing w:val="0"/>
        <w:jc w:val="both"/>
        <w:rPr>
          <w:rFonts w:ascii="Arial" w:hAnsi="Arial" w:cs="Arial"/>
          <w:sz w:val="24"/>
          <w:szCs w:val="24"/>
        </w:rPr>
      </w:pPr>
      <w:r w:rsidRPr="00C02CD1">
        <w:rPr>
          <w:rFonts w:ascii="Arial" w:hAnsi="Arial" w:cs="Arial"/>
          <w:sz w:val="24"/>
          <w:szCs w:val="24"/>
        </w:rPr>
        <w:t>mengikuti rapat sesuai bidang</w:t>
      </w:r>
      <w:r w:rsidRPr="00C02CD1">
        <w:rPr>
          <w:rFonts w:ascii="Arial" w:hAnsi="Arial" w:cs="Arial"/>
          <w:spacing w:val="-4"/>
          <w:sz w:val="24"/>
          <w:szCs w:val="24"/>
        </w:rPr>
        <w:t xml:space="preserve"> </w:t>
      </w:r>
      <w:r w:rsidRPr="00C02CD1">
        <w:rPr>
          <w:rFonts w:ascii="Arial" w:hAnsi="Arial" w:cs="Arial"/>
          <w:sz w:val="24"/>
          <w:szCs w:val="24"/>
        </w:rPr>
        <w:t>tugasnya;</w:t>
      </w:r>
    </w:p>
    <w:p w14:paraId="12980A36" w14:textId="77777777" w:rsidR="00255E5A" w:rsidRPr="00C02CD1" w:rsidRDefault="00255E5A">
      <w:pPr>
        <w:pStyle w:val="ListParagraph"/>
        <w:widowControl w:val="0"/>
        <w:numPr>
          <w:ilvl w:val="0"/>
          <w:numId w:val="24"/>
        </w:numPr>
        <w:tabs>
          <w:tab w:val="left" w:pos="851"/>
        </w:tabs>
        <w:autoSpaceDE w:val="0"/>
        <w:autoSpaceDN w:val="0"/>
        <w:spacing w:before="139"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melaksanakan pelayanan staf baik teknis maupun administrasi kepada Kepala Dinas dan semua bidang di lingkungan</w:t>
      </w:r>
      <w:r w:rsidRPr="00C02CD1">
        <w:rPr>
          <w:rFonts w:ascii="Arial" w:hAnsi="Arial" w:cs="Arial"/>
          <w:spacing w:val="-3"/>
          <w:sz w:val="24"/>
          <w:szCs w:val="24"/>
        </w:rPr>
        <w:t xml:space="preserve"> </w:t>
      </w:r>
      <w:r w:rsidRPr="00C02CD1">
        <w:rPr>
          <w:rFonts w:ascii="Arial" w:hAnsi="Arial" w:cs="Arial"/>
          <w:sz w:val="24"/>
          <w:szCs w:val="24"/>
        </w:rPr>
        <w:t>Dinas;</w:t>
      </w:r>
    </w:p>
    <w:p w14:paraId="6DCC87EA" w14:textId="77777777" w:rsidR="00255E5A" w:rsidRPr="00C02CD1" w:rsidRDefault="00255E5A">
      <w:pPr>
        <w:pStyle w:val="ListParagraph"/>
        <w:widowControl w:val="0"/>
        <w:numPr>
          <w:ilvl w:val="0"/>
          <w:numId w:val="24"/>
        </w:numPr>
        <w:tabs>
          <w:tab w:val="left" w:pos="851"/>
        </w:tabs>
        <w:autoSpaceDE w:val="0"/>
        <w:autoSpaceDN w:val="0"/>
        <w:spacing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 xml:space="preserve">melaksanakan administrasi ketatausahaan, </w:t>
      </w:r>
      <w:r w:rsidRPr="00C02CD1">
        <w:rPr>
          <w:rFonts w:ascii="Arial" w:hAnsi="Arial" w:cs="Arial"/>
          <w:spacing w:val="-3"/>
          <w:sz w:val="24"/>
          <w:szCs w:val="24"/>
        </w:rPr>
        <w:t xml:space="preserve">perlengkapan, </w:t>
      </w:r>
      <w:r w:rsidRPr="00C02CD1">
        <w:rPr>
          <w:rFonts w:ascii="Arial" w:hAnsi="Arial" w:cs="Arial"/>
          <w:sz w:val="24"/>
          <w:szCs w:val="24"/>
        </w:rPr>
        <w:t>kerumahtanggaan, dokumentasi, kearsipan dan</w:t>
      </w:r>
      <w:r w:rsidRPr="00C02CD1">
        <w:rPr>
          <w:rFonts w:ascii="Arial" w:hAnsi="Arial" w:cs="Arial"/>
          <w:spacing w:val="-2"/>
          <w:sz w:val="24"/>
          <w:szCs w:val="24"/>
        </w:rPr>
        <w:t xml:space="preserve"> </w:t>
      </w:r>
      <w:r w:rsidRPr="00C02CD1">
        <w:rPr>
          <w:rFonts w:ascii="Arial" w:hAnsi="Arial" w:cs="Arial"/>
          <w:sz w:val="24"/>
          <w:szCs w:val="24"/>
        </w:rPr>
        <w:t>kepustakaan;</w:t>
      </w:r>
    </w:p>
    <w:p w14:paraId="5A871517" w14:textId="77777777" w:rsidR="00255E5A" w:rsidRPr="00C02CD1" w:rsidRDefault="00255E5A">
      <w:pPr>
        <w:pStyle w:val="ListParagraph"/>
        <w:widowControl w:val="0"/>
        <w:numPr>
          <w:ilvl w:val="0"/>
          <w:numId w:val="24"/>
        </w:numPr>
        <w:tabs>
          <w:tab w:val="left" w:pos="851"/>
        </w:tabs>
        <w:autoSpaceDE w:val="0"/>
        <w:autoSpaceDN w:val="0"/>
        <w:spacing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memfasilitasi dan mengkoordinasikan penyusunan program/kegiatan bidang pemberdayaan masyarakat dan</w:t>
      </w:r>
      <w:r w:rsidRPr="00C02CD1">
        <w:rPr>
          <w:rFonts w:ascii="Arial" w:hAnsi="Arial" w:cs="Arial"/>
          <w:spacing w:val="-4"/>
          <w:sz w:val="24"/>
          <w:szCs w:val="24"/>
        </w:rPr>
        <w:t xml:space="preserve"> </w:t>
      </w:r>
      <w:r w:rsidRPr="00C02CD1">
        <w:rPr>
          <w:rFonts w:ascii="Arial" w:hAnsi="Arial" w:cs="Arial"/>
          <w:sz w:val="24"/>
          <w:szCs w:val="24"/>
        </w:rPr>
        <w:t>desa;</w:t>
      </w:r>
    </w:p>
    <w:p w14:paraId="0B410194" w14:textId="77777777" w:rsidR="00255E5A" w:rsidRPr="00C02CD1" w:rsidRDefault="00255E5A">
      <w:pPr>
        <w:pStyle w:val="ListParagraph"/>
        <w:widowControl w:val="0"/>
        <w:numPr>
          <w:ilvl w:val="0"/>
          <w:numId w:val="24"/>
        </w:numPr>
        <w:tabs>
          <w:tab w:val="left" w:pos="851"/>
        </w:tabs>
        <w:autoSpaceDE w:val="0"/>
        <w:autoSpaceDN w:val="0"/>
        <w:spacing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memfasilitasi penyusunan konsep rancangan produk hukum daerah dibidang pemberdayaan masyarakat dan</w:t>
      </w:r>
      <w:r w:rsidRPr="00C02CD1">
        <w:rPr>
          <w:rFonts w:ascii="Arial" w:hAnsi="Arial" w:cs="Arial"/>
          <w:spacing w:val="-3"/>
          <w:sz w:val="24"/>
          <w:szCs w:val="24"/>
        </w:rPr>
        <w:t xml:space="preserve"> </w:t>
      </w:r>
      <w:r w:rsidRPr="00C02CD1">
        <w:rPr>
          <w:rFonts w:ascii="Arial" w:hAnsi="Arial" w:cs="Arial"/>
          <w:sz w:val="24"/>
          <w:szCs w:val="24"/>
        </w:rPr>
        <w:t>desa;</w:t>
      </w:r>
    </w:p>
    <w:p w14:paraId="57E645A8" w14:textId="77777777" w:rsidR="00255E5A" w:rsidRPr="00C02CD1" w:rsidRDefault="00255E5A">
      <w:pPr>
        <w:pStyle w:val="ListParagraph"/>
        <w:widowControl w:val="0"/>
        <w:numPr>
          <w:ilvl w:val="0"/>
          <w:numId w:val="24"/>
        </w:numPr>
        <w:tabs>
          <w:tab w:val="left" w:pos="851"/>
        </w:tabs>
        <w:autoSpaceDE w:val="0"/>
        <w:autoSpaceDN w:val="0"/>
        <w:spacing w:before="72"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melaksanakan pelayanan administrasi dalam rangka penegakan peraturan perundang-undangan bidang pemberdayaan masyarakat dan</w:t>
      </w:r>
      <w:r w:rsidRPr="00C02CD1">
        <w:rPr>
          <w:rFonts w:ascii="Arial" w:hAnsi="Arial" w:cs="Arial"/>
          <w:spacing w:val="-1"/>
          <w:sz w:val="24"/>
          <w:szCs w:val="24"/>
        </w:rPr>
        <w:t xml:space="preserve"> </w:t>
      </w:r>
      <w:r w:rsidRPr="00C02CD1">
        <w:rPr>
          <w:rFonts w:ascii="Arial" w:hAnsi="Arial" w:cs="Arial"/>
          <w:sz w:val="24"/>
          <w:szCs w:val="24"/>
        </w:rPr>
        <w:t>desa;</w:t>
      </w:r>
    </w:p>
    <w:p w14:paraId="380B3565" w14:textId="77777777" w:rsidR="00255E5A" w:rsidRPr="00C02CD1" w:rsidRDefault="00255E5A">
      <w:pPr>
        <w:pStyle w:val="ListParagraph"/>
        <w:widowControl w:val="0"/>
        <w:numPr>
          <w:ilvl w:val="0"/>
          <w:numId w:val="24"/>
        </w:numPr>
        <w:tabs>
          <w:tab w:val="left" w:pos="851"/>
        </w:tabs>
        <w:autoSpaceDE w:val="0"/>
        <w:autoSpaceDN w:val="0"/>
        <w:spacing w:after="0" w:line="275" w:lineRule="exact"/>
        <w:ind w:left="851" w:right="80" w:hanging="425"/>
        <w:contextualSpacing w:val="0"/>
        <w:jc w:val="both"/>
        <w:rPr>
          <w:rFonts w:ascii="Arial" w:hAnsi="Arial" w:cs="Arial"/>
          <w:sz w:val="24"/>
          <w:szCs w:val="24"/>
        </w:rPr>
      </w:pPr>
      <w:r w:rsidRPr="00C02CD1">
        <w:rPr>
          <w:rFonts w:ascii="Arial" w:hAnsi="Arial" w:cs="Arial"/>
          <w:sz w:val="24"/>
          <w:szCs w:val="24"/>
        </w:rPr>
        <w:t>melaksanakan pelayanan administrasi</w:t>
      </w:r>
      <w:r w:rsidRPr="00C02CD1">
        <w:rPr>
          <w:rFonts w:ascii="Arial" w:hAnsi="Arial" w:cs="Arial"/>
          <w:spacing w:val="1"/>
          <w:sz w:val="24"/>
          <w:szCs w:val="24"/>
        </w:rPr>
        <w:t xml:space="preserve"> </w:t>
      </w:r>
      <w:r w:rsidRPr="00C02CD1">
        <w:rPr>
          <w:rFonts w:ascii="Arial" w:hAnsi="Arial" w:cs="Arial"/>
          <w:sz w:val="24"/>
          <w:szCs w:val="24"/>
        </w:rPr>
        <w:t>kepegawaian;</w:t>
      </w:r>
    </w:p>
    <w:p w14:paraId="210C24BB" w14:textId="77777777" w:rsidR="00255E5A" w:rsidRPr="00C02CD1" w:rsidRDefault="00255E5A">
      <w:pPr>
        <w:pStyle w:val="ListParagraph"/>
        <w:widowControl w:val="0"/>
        <w:numPr>
          <w:ilvl w:val="0"/>
          <w:numId w:val="24"/>
        </w:numPr>
        <w:tabs>
          <w:tab w:val="left" w:pos="851"/>
        </w:tabs>
        <w:autoSpaceDE w:val="0"/>
        <w:autoSpaceDN w:val="0"/>
        <w:spacing w:before="136"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lastRenderedPageBreak/>
        <w:t xml:space="preserve">melaksanakan penatausahaan, perencanaan kebutuhan </w:t>
      </w:r>
      <w:r w:rsidRPr="00C02CD1">
        <w:rPr>
          <w:rFonts w:ascii="Arial" w:hAnsi="Arial" w:cs="Arial"/>
          <w:spacing w:val="-5"/>
          <w:sz w:val="24"/>
          <w:szCs w:val="24"/>
        </w:rPr>
        <w:t xml:space="preserve">dan </w:t>
      </w:r>
      <w:r w:rsidRPr="00C02CD1">
        <w:rPr>
          <w:rFonts w:ascii="Arial" w:hAnsi="Arial" w:cs="Arial"/>
          <w:sz w:val="24"/>
          <w:szCs w:val="24"/>
        </w:rPr>
        <w:t>pemanfaatan</w:t>
      </w:r>
      <w:r w:rsidRPr="00C02CD1">
        <w:rPr>
          <w:rFonts w:ascii="Arial" w:hAnsi="Arial" w:cs="Arial"/>
          <w:spacing w:val="-1"/>
          <w:sz w:val="24"/>
          <w:szCs w:val="24"/>
        </w:rPr>
        <w:t xml:space="preserve"> </w:t>
      </w:r>
      <w:r w:rsidRPr="00C02CD1">
        <w:rPr>
          <w:rFonts w:ascii="Arial" w:hAnsi="Arial" w:cs="Arial"/>
          <w:sz w:val="24"/>
          <w:szCs w:val="24"/>
        </w:rPr>
        <w:t>keuangan;</w:t>
      </w:r>
    </w:p>
    <w:p w14:paraId="69E9E6E2" w14:textId="77777777" w:rsidR="00255E5A" w:rsidRPr="00C02CD1" w:rsidRDefault="00255E5A">
      <w:pPr>
        <w:pStyle w:val="ListParagraph"/>
        <w:widowControl w:val="0"/>
        <w:numPr>
          <w:ilvl w:val="0"/>
          <w:numId w:val="24"/>
        </w:numPr>
        <w:tabs>
          <w:tab w:val="left" w:pos="851"/>
        </w:tabs>
        <w:autoSpaceDE w:val="0"/>
        <w:autoSpaceDN w:val="0"/>
        <w:spacing w:before="1"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menyusun laporan hasil pelaksanaan tugas Sekretaris dan memberikan saran pertimbangan kepada atasan sebagai bahan perumusan</w:t>
      </w:r>
      <w:r w:rsidRPr="00C02CD1">
        <w:rPr>
          <w:rFonts w:ascii="Arial" w:hAnsi="Arial" w:cs="Arial"/>
          <w:spacing w:val="-1"/>
          <w:sz w:val="24"/>
          <w:szCs w:val="24"/>
        </w:rPr>
        <w:t xml:space="preserve"> </w:t>
      </w:r>
      <w:r w:rsidRPr="00C02CD1">
        <w:rPr>
          <w:rFonts w:ascii="Arial" w:hAnsi="Arial" w:cs="Arial"/>
          <w:sz w:val="24"/>
          <w:szCs w:val="24"/>
        </w:rPr>
        <w:t>kebijakan;</w:t>
      </w:r>
    </w:p>
    <w:p w14:paraId="4D4B5AD8" w14:textId="77777777" w:rsidR="00255E5A" w:rsidRPr="00C02CD1" w:rsidRDefault="00255E5A">
      <w:pPr>
        <w:pStyle w:val="ListParagraph"/>
        <w:widowControl w:val="0"/>
        <w:numPr>
          <w:ilvl w:val="0"/>
          <w:numId w:val="24"/>
        </w:numPr>
        <w:tabs>
          <w:tab w:val="left" w:pos="851"/>
        </w:tabs>
        <w:autoSpaceDE w:val="0"/>
        <w:autoSpaceDN w:val="0"/>
        <w:spacing w:before="1"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melaksanakan tugas kedinasan lain yang diperintahkan atasan sesuai dengan bidang</w:t>
      </w:r>
      <w:r w:rsidRPr="00C02CD1">
        <w:rPr>
          <w:rFonts w:ascii="Arial" w:hAnsi="Arial" w:cs="Arial"/>
          <w:spacing w:val="-4"/>
          <w:sz w:val="24"/>
          <w:szCs w:val="24"/>
        </w:rPr>
        <w:t xml:space="preserve"> </w:t>
      </w:r>
      <w:r w:rsidRPr="00C02CD1">
        <w:rPr>
          <w:rFonts w:ascii="Arial" w:hAnsi="Arial" w:cs="Arial"/>
          <w:sz w:val="24"/>
          <w:szCs w:val="24"/>
        </w:rPr>
        <w:t>tugasnya.</w:t>
      </w:r>
    </w:p>
    <w:p w14:paraId="5EE8FC24" w14:textId="77777777" w:rsidR="00255E5A" w:rsidRPr="00C02CD1" w:rsidRDefault="00255E5A">
      <w:pPr>
        <w:pStyle w:val="ListParagraph"/>
        <w:widowControl w:val="0"/>
        <w:numPr>
          <w:ilvl w:val="0"/>
          <w:numId w:val="17"/>
        </w:numPr>
        <w:autoSpaceDE w:val="0"/>
        <w:autoSpaceDN w:val="0"/>
        <w:spacing w:after="0" w:line="360" w:lineRule="auto"/>
        <w:ind w:left="361" w:right="80" w:hanging="361"/>
        <w:contextualSpacing w:val="0"/>
        <w:jc w:val="both"/>
        <w:rPr>
          <w:rFonts w:ascii="Arial" w:hAnsi="Arial" w:cs="Arial"/>
          <w:sz w:val="24"/>
          <w:szCs w:val="24"/>
        </w:rPr>
      </w:pPr>
      <w:r w:rsidRPr="00C02CD1">
        <w:rPr>
          <w:rFonts w:ascii="Arial" w:hAnsi="Arial" w:cs="Arial"/>
          <w:sz w:val="24"/>
          <w:szCs w:val="24"/>
        </w:rPr>
        <w:t xml:space="preserve">Bidang </w:t>
      </w:r>
      <w:r w:rsidR="0006731C" w:rsidRPr="00C02CD1">
        <w:rPr>
          <w:rFonts w:ascii="Arial" w:hAnsi="Arial" w:cs="Arial"/>
          <w:sz w:val="24"/>
          <w:szCs w:val="24"/>
          <w:lang w:val="en-US"/>
        </w:rPr>
        <w:t xml:space="preserve">Bina </w:t>
      </w:r>
      <w:r w:rsidRPr="00C02CD1">
        <w:rPr>
          <w:rFonts w:ascii="Arial" w:hAnsi="Arial" w:cs="Arial"/>
          <w:sz w:val="24"/>
          <w:szCs w:val="24"/>
        </w:rPr>
        <w:t>Pemerintahan</w:t>
      </w:r>
      <w:r w:rsidRPr="00C02CD1">
        <w:rPr>
          <w:rFonts w:ascii="Arial" w:hAnsi="Arial" w:cs="Arial"/>
          <w:spacing w:val="-2"/>
          <w:sz w:val="24"/>
          <w:szCs w:val="24"/>
        </w:rPr>
        <w:t xml:space="preserve"> </w:t>
      </w:r>
      <w:r w:rsidRPr="00C02CD1">
        <w:rPr>
          <w:rFonts w:ascii="Arial" w:hAnsi="Arial" w:cs="Arial"/>
          <w:sz w:val="24"/>
          <w:szCs w:val="24"/>
        </w:rPr>
        <w:t>Desa;</w:t>
      </w:r>
    </w:p>
    <w:p w14:paraId="2B1DCB98" w14:textId="77777777" w:rsidR="00255E5A" w:rsidRPr="00C02CD1" w:rsidRDefault="00255E5A" w:rsidP="00255E5A">
      <w:pPr>
        <w:pStyle w:val="BodyText"/>
        <w:spacing w:before="139" w:line="360" w:lineRule="auto"/>
        <w:ind w:left="361" w:right="80" w:firstLine="358"/>
        <w:rPr>
          <w:rFonts w:ascii="Arial" w:hAnsi="Arial" w:cs="Arial"/>
        </w:rPr>
      </w:pPr>
      <w:r w:rsidRPr="00C02CD1">
        <w:rPr>
          <w:rFonts w:ascii="Arial" w:hAnsi="Arial" w:cs="Arial"/>
        </w:rPr>
        <w:t>Bidang Pemerintahan Desa dipimpin oleh Kepala Bidang yang mempunyai tugas membantu Kepala Dinas dalam mengoorganisasikan, merumuskan dan melaksanakan kebijakan teknis pemerintahan desa.</w:t>
      </w:r>
    </w:p>
    <w:p w14:paraId="311849E1" w14:textId="77777777" w:rsidR="00255E5A" w:rsidRPr="00C02CD1" w:rsidRDefault="00255E5A" w:rsidP="00255E5A">
      <w:pPr>
        <w:pStyle w:val="BodyText"/>
        <w:spacing w:line="360" w:lineRule="auto"/>
        <w:ind w:left="361" w:right="80" w:firstLine="360"/>
        <w:rPr>
          <w:rFonts w:ascii="Arial" w:hAnsi="Arial" w:cs="Arial"/>
        </w:rPr>
      </w:pPr>
      <w:r w:rsidRPr="00C02CD1">
        <w:rPr>
          <w:rFonts w:ascii="Arial" w:hAnsi="Arial" w:cs="Arial"/>
        </w:rPr>
        <w:t>Dalam melaksanakan tugas, Kepala Bidang Bina Pemerintahan Desa mempunyai fungsi:</w:t>
      </w:r>
    </w:p>
    <w:p w14:paraId="0BD71768" w14:textId="77777777" w:rsidR="00352030" w:rsidRPr="00C02CD1" w:rsidRDefault="00255E5A">
      <w:pPr>
        <w:pStyle w:val="ListParagraph"/>
        <w:widowControl w:val="0"/>
        <w:numPr>
          <w:ilvl w:val="4"/>
          <w:numId w:val="26"/>
        </w:numPr>
        <w:autoSpaceDE w:val="0"/>
        <w:autoSpaceDN w:val="0"/>
        <w:spacing w:after="0" w:line="360" w:lineRule="auto"/>
        <w:ind w:left="813" w:right="80"/>
        <w:jc w:val="both"/>
        <w:rPr>
          <w:rFonts w:ascii="Arial" w:hAnsi="Arial" w:cs="Arial"/>
          <w:sz w:val="24"/>
          <w:szCs w:val="24"/>
        </w:rPr>
      </w:pPr>
      <w:r w:rsidRPr="00C02CD1">
        <w:rPr>
          <w:rFonts w:ascii="Arial" w:hAnsi="Arial" w:cs="Arial"/>
          <w:sz w:val="24"/>
          <w:szCs w:val="24"/>
        </w:rPr>
        <w:t>perumusan kebijakan teknis bidang pemerintahan</w:t>
      </w:r>
      <w:r w:rsidRPr="00C02CD1">
        <w:rPr>
          <w:rFonts w:ascii="Arial" w:hAnsi="Arial" w:cs="Arial"/>
          <w:spacing w:val="-10"/>
          <w:sz w:val="24"/>
          <w:szCs w:val="24"/>
        </w:rPr>
        <w:t xml:space="preserve"> </w:t>
      </w:r>
      <w:r w:rsidRPr="00C02CD1">
        <w:rPr>
          <w:rFonts w:ascii="Arial" w:hAnsi="Arial" w:cs="Arial"/>
          <w:sz w:val="24"/>
          <w:szCs w:val="24"/>
        </w:rPr>
        <w:t>desa;</w:t>
      </w:r>
    </w:p>
    <w:p w14:paraId="55A99C04" w14:textId="77777777" w:rsidR="00352030" w:rsidRPr="00C02CD1" w:rsidRDefault="00255E5A">
      <w:pPr>
        <w:pStyle w:val="ListParagraph"/>
        <w:widowControl w:val="0"/>
        <w:numPr>
          <w:ilvl w:val="4"/>
          <w:numId w:val="26"/>
        </w:numPr>
        <w:autoSpaceDE w:val="0"/>
        <w:autoSpaceDN w:val="0"/>
        <w:spacing w:after="0" w:line="360" w:lineRule="auto"/>
        <w:ind w:left="813" w:right="80"/>
        <w:jc w:val="both"/>
        <w:rPr>
          <w:rFonts w:ascii="Arial" w:hAnsi="Arial" w:cs="Arial"/>
          <w:sz w:val="24"/>
          <w:szCs w:val="24"/>
        </w:rPr>
      </w:pPr>
      <w:r w:rsidRPr="00C02CD1">
        <w:rPr>
          <w:rFonts w:ascii="Arial" w:hAnsi="Arial" w:cs="Arial"/>
          <w:sz w:val="24"/>
          <w:szCs w:val="24"/>
        </w:rPr>
        <w:t>pelaksanaan kebijakan teknis bidang pemerintahan</w:t>
      </w:r>
      <w:r w:rsidRPr="00C02CD1">
        <w:rPr>
          <w:rFonts w:ascii="Arial" w:hAnsi="Arial" w:cs="Arial"/>
          <w:spacing w:val="-11"/>
          <w:sz w:val="24"/>
          <w:szCs w:val="24"/>
        </w:rPr>
        <w:t xml:space="preserve"> </w:t>
      </w:r>
      <w:r w:rsidRPr="00C02CD1">
        <w:rPr>
          <w:rFonts w:ascii="Arial" w:hAnsi="Arial" w:cs="Arial"/>
          <w:sz w:val="24"/>
          <w:szCs w:val="24"/>
        </w:rPr>
        <w:t>desa;</w:t>
      </w:r>
    </w:p>
    <w:p w14:paraId="66D317DF" w14:textId="77777777" w:rsidR="00352030" w:rsidRPr="00C02CD1" w:rsidRDefault="00255E5A">
      <w:pPr>
        <w:pStyle w:val="ListParagraph"/>
        <w:widowControl w:val="0"/>
        <w:numPr>
          <w:ilvl w:val="4"/>
          <w:numId w:val="26"/>
        </w:numPr>
        <w:autoSpaceDE w:val="0"/>
        <w:autoSpaceDN w:val="0"/>
        <w:spacing w:after="0" w:line="360" w:lineRule="auto"/>
        <w:ind w:left="813" w:right="80"/>
        <w:jc w:val="both"/>
        <w:rPr>
          <w:rFonts w:ascii="Arial" w:hAnsi="Arial" w:cs="Arial"/>
          <w:sz w:val="24"/>
          <w:szCs w:val="24"/>
        </w:rPr>
      </w:pPr>
      <w:r w:rsidRPr="00C02CD1">
        <w:rPr>
          <w:rFonts w:ascii="Arial" w:hAnsi="Arial" w:cs="Arial"/>
          <w:sz w:val="24"/>
          <w:szCs w:val="24"/>
        </w:rPr>
        <w:t>pelaksanaan evaluasi dan pelaporan di bidang pemerintahan desa;</w:t>
      </w:r>
    </w:p>
    <w:p w14:paraId="4B47BEB9" w14:textId="77777777" w:rsidR="00352030" w:rsidRPr="00C02CD1" w:rsidRDefault="00255E5A">
      <w:pPr>
        <w:pStyle w:val="ListParagraph"/>
        <w:widowControl w:val="0"/>
        <w:numPr>
          <w:ilvl w:val="4"/>
          <w:numId w:val="26"/>
        </w:numPr>
        <w:autoSpaceDE w:val="0"/>
        <w:autoSpaceDN w:val="0"/>
        <w:spacing w:after="0" w:line="360" w:lineRule="auto"/>
        <w:ind w:left="813" w:right="80"/>
        <w:jc w:val="both"/>
        <w:rPr>
          <w:rFonts w:ascii="Arial" w:hAnsi="Arial" w:cs="Arial"/>
          <w:sz w:val="24"/>
          <w:szCs w:val="24"/>
        </w:rPr>
      </w:pPr>
      <w:r w:rsidRPr="00C02CD1">
        <w:rPr>
          <w:rFonts w:ascii="Arial" w:hAnsi="Arial" w:cs="Arial"/>
          <w:sz w:val="24"/>
          <w:szCs w:val="24"/>
        </w:rPr>
        <w:t>pelaksanaan administrasi di bidang pemerintahan desa;</w:t>
      </w:r>
      <w:r w:rsidRPr="00C02CD1">
        <w:rPr>
          <w:rFonts w:ascii="Arial" w:hAnsi="Arial" w:cs="Arial"/>
          <w:spacing w:val="-5"/>
          <w:sz w:val="24"/>
          <w:szCs w:val="24"/>
        </w:rPr>
        <w:t xml:space="preserve"> </w:t>
      </w:r>
      <w:r w:rsidRPr="00C02CD1">
        <w:rPr>
          <w:rFonts w:ascii="Arial" w:hAnsi="Arial" w:cs="Arial"/>
          <w:sz w:val="24"/>
          <w:szCs w:val="24"/>
        </w:rPr>
        <w:t>dan</w:t>
      </w:r>
    </w:p>
    <w:p w14:paraId="1A6C8A96" w14:textId="77777777" w:rsidR="00255E5A" w:rsidRPr="00C02CD1" w:rsidRDefault="00255E5A">
      <w:pPr>
        <w:pStyle w:val="ListParagraph"/>
        <w:widowControl w:val="0"/>
        <w:numPr>
          <w:ilvl w:val="4"/>
          <w:numId w:val="26"/>
        </w:numPr>
        <w:autoSpaceDE w:val="0"/>
        <w:autoSpaceDN w:val="0"/>
        <w:spacing w:after="0" w:line="360" w:lineRule="auto"/>
        <w:ind w:left="813" w:right="80"/>
        <w:jc w:val="both"/>
        <w:rPr>
          <w:rFonts w:ascii="Arial" w:hAnsi="Arial" w:cs="Arial"/>
          <w:sz w:val="24"/>
          <w:szCs w:val="24"/>
        </w:rPr>
      </w:pPr>
      <w:r w:rsidRPr="00C02CD1">
        <w:rPr>
          <w:rFonts w:ascii="Arial" w:hAnsi="Arial" w:cs="Arial"/>
          <w:sz w:val="24"/>
          <w:szCs w:val="24"/>
        </w:rPr>
        <w:t>pelaksanaan tugas lain sesuai bidang</w:t>
      </w:r>
      <w:r w:rsidRPr="00C02CD1">
        <w:rPr>
          <w:rFonts w:ascii="Arial" w:hAnsi="Arial" w:cs="Arial"/>
          <w:spacing w:val="-4"/>
          <w:sz w:val="24"/>
          <w:szCs w:val="24"/>
        </w:rPr>
        <w:t xml:space="preserve"> </w:t>
      </w:r>
      <w:r w:rsidRPr="00C02CD1">
        <w:rPr>
          <w:rFonts w:ascii="Arial" w:hAnsi="Arial" w:cs="Arial"/>
          <w:sz w:val="24"/>
          <w:szCs w:val="24"/>
        </w:rPr>
        <w:t>tugasnya.</w:t>
      </w:r>
    </w:p>
    <w:p w14:paraId="510D6BFE" w14:textId="77777777" w:rsidR="00255E5A" w:rsidRPr="00C02CD1" w:rsidRDefault="00680D41" w:rsidP="00680D41">
      <w:pPr>
        <w:pStyle w:val="BodyText"/>
        <w:spacing w:before="137"/>
        <w:ind w:right="80" w:firstLine="284"/>
        <w:rPr>
          <w:rFonts w:ascii="Arial" w:hAnsi="Arial" w:cs="Arial"/>
        </w:rPr>
      </w:pPr>
      <w:r>
        <w:rPr>
          <w:rFonts w:ascii="Arial" w:hAnsi="Arial" w:cs="Arial"/>
        </w:rPr>
        <w:t xml:space="preserve"> </w:t>
      </w:r>
      <w:r w:rsidR="00255E5A" w:rsidRPr="00C02CD1">
        <w:rPr>
          <w:rFonts w:ascii="Arial" w:hAnsi="Arial" w:cs="Arial"/>
        </w:rPr>
        <w:t>Uraian tugas Kepala Bidang Pemerintahan Desa meliputi:</w:t>
      </w:r>
    </w:p>
    <w:p w14:paraId="0AF4BE67" w14:textId="77777777" w:rsidR="00255E5A" w:rsidRPr="00C02CD1" w:rsidRDefault="00255E5A">
      <w:pPr>
        <w:pStyle w:val="ListParagraph"/>
        <w:widowControl w:val="0"/>
        <w:numPr>
          <w:ilvl w:val="0"/>
          <w:numId w:val="20"/>
        </w:numPr>
        <w:autoSpaceDE w:val="0"/>
        <w:autoSpaceDN w:val="0"/>
        <w:spacing w:before="139" w:after="0" w:line="360" w:lineRule="auto"/>
        <w:ind w:left="722" w:right="80"/>
        <w:contextualSpacing w:val="0"/>
        <w:jc w:val="both"/>
        <w:rPr>
          <w:rFonts w:ascii="Arial" w:hAnsi="Arial" w:cs="Arial"/>
          <w:sz w:val="24"/>
          <w:szCs w:val="24"/>
        </w:rPr>
      </w:pPr>
      <w:r w:rsidRPr="00C02CD1">
        <w:rPr>
          <w:rFonts w:ascii="Arial" w:hAnsi="Arial" w:cs="Arial"/>
          <w:sz w:val="24"/>
          <w:szCs w:val="24"/>
        </w:rPr>
        <w:t>menyusun rencana kegiatan Bidang Pemerintahan Desa sebagai pedoman dalam pelaksanaan</w:t>
      </w:r>
      <w:r w:rsidRPr="00C02CD1">
        <w:rPr>
          <w:rFonts w:ascii="Arial" w:hAnsi="Arial" w:cs="Arial"/>
          <w:spacing w:val="-1"/>
          <w:sz w:val="24"/>
          <w:szCs w:val="24"/>
        </w:rPr>
        <w:t xml:space="preserve"> </w:t>
      </w:r>
      <w:r w:rsidRPr="00C02CD1">
        <w:rPr>
          <w:rFonts w:ascii="Arial" w:hAnsi="Arial" w:cs="Arial"/>
          <w:sz w:val="24"/>
          <w:szCs w:val="24"/>
        </w:rPr>
        <w:t>tugas;</w:t>
      </w:r>
    </w:p>
    <w:p w14:paraId="6A3921B3" w14:textId="77777777" w:rsidR="00255E5A" w:rsidRPr="00C02CD1" w:rsidRDefault="00255E5A">
      <w:pPr>
        <w:pStyle w:val="ListParagraph"/>
        <w:widowControl w:val="0"/>
        <w:numPr>
          <w:ilvl w:val="0"/>
          <w:numId w:val="20"/>
        </w:numPr>
        <w:autoSpaceDE w:val="0"/>
        <w:autoSpaceDN w:val="0"/>
        <w:spacing w:after="0" w:line="240" w:lineRule="auto"/>
        <w:ind w:left="722" w:right="80" w:hanging="362"/>
        <w:contextualSpacing w:val="0"/>
        <w:jc w:val="both"/>
        <w:rPr>
          <w:rFonts w:ascii="Arial" w:hAnsi="Arial" w:cs="Arial"/>
          <w:sz w:val="24"/>
          <w:szCs w:val="24"/>
        </w:rPr>
      </w:pPr>
      <w:r w:rsidRPr="00C02CD1">
        <w:rPr>
          <w:rFonts w:ascii="Arial" w:hAnsi="Arial" w:cs="Arial"/>
          <w:sz w:val="24"/>
          <w:szCs w:val="24"/>
        </w:rPr>
        <w:t>mendistribusikan dan memberi petunjuk pelaksanaan</w:t>
      </w:r>
      <w:r w:rsidRPr="00C02CD1">
        <w:rPr>
          <w:rFonts w:ascii="Arial" w:hAnsi="Arial" w:cs="Arial"/>
          <w:spacing w:val="-3"/>
          <w:sz w:val="24"/>
          <w:szCs w:val="24"/>
        </w:rPr>
        <w:t xml:space="preserve"> </w:t>
      </w:r>
      <w:r w:rsidRPr="00C02CD1">
        <w:rPr>
          <w:rFonts w:ascii="Arial" w:hAnsi="Arial" w:cs="Arial"/>
          <w:sz w:val="24"/>
          <w:szCs w:val="24"/>
        </w:rPr>
        <w:t>tugas;</w:t>
      </w:r>
    </w:p>
    <w:p w14:paraId="2CCEB748" w14:textId="77777777" w:rsidR="00255E5A" w:rsidRPr="00C02CD1" w:rsidRDefault="00255E5A">
      <w:pPr>
        <w:pStyle w:val="ListParagraph"/>
        <w:widowControl w:val="0"/>
        <w:numPr>
          <w:ilvl w:val="0"/>
          <w:numId w:val="20"/>
        </w:numPr>
        <w:autoSpaceDE w:val="0"/>
        <w:autoSpaceDN w:val="0"/>
        <w:spacing w:before="137" w:after="0" w:line="360" w:lineRule="auto"/>
        <w:ind w:left="722" w:right="80"/>
        <w:contextualSpacing w:val="0"/>
        <w:jc w:val="both"/>
        <w:rPr>
          <w:rFonts w:ascii="Arial" w:hAnsi="Arial" w:cs="Arial"/>
          <w:sz w:val="24"/>
          <w:szCs w:val="24"/>
        </w:rPr>
      </w:pPr>
      <w:r w:rsidRPr="00C02CD1">
        <w:rPr>
          <w:rFonts w:ascii="Arial" w:hAnsi="Arial" w:cs="Arial"/>
          <w:sz w:val="24"/>
          <w:szCs w:val="24"/>
        </w:rPr>
        <w:t>memantau, mengawasi, dan mengevaluasi pelaksanaan tugas dalam lingkungan Bidang Pemerintahan Desa untuk mengetahui perkembangan pelaksanaan</w:t>
      </w:r>
      <w:r w:rsidRPr="00C02CD1">
        <w:rPr>
          <w:rFonts w:ascii="Arial" w:hAnsi="Arial" w:cs="Arial"/>
          <w:spacing w:val="-1"/>
          <w:sz w:val="24"/>
          <w:szCs w:val="24"/>
        </w:rPr>
        <w:t xml:space="preserve"> </w:t>
      </w:r>
      <w:r w:rsidRPr="00C02CD1">
        <w:rPr>
          <w:rFonts w:ascii="Arial" w:hAnsi="Arial" w:cs="Arial"/>
          <w:sz w:val="24"/>
          <w:szCs w:val="24"/>
        </w:rPr>
        <w:t>tugas;</w:t>
      </w:r>
    </w:p>
    <w:p w14:paraId="115A042D" w14:textId="77777777" w:rsidR="00255E5A" w:rsidRPr="00C02CD1" w:rsidRDefault="00255E5A">
      <w:pPr>
        <w:pStyle w:val="ListParagraph"/>
        <w:widowControl w:val="0"/>
        <w:numPr>
          <w:ilvl w:val="0"/>
          <w:numId w:val="20"/>
        </w:numPr>
        <w:autoSpaceDE w:val="0"/>
        <w:autoSpaceDN w:val="0"/>
        <w:spacing w:before="1" w:after="0" w:line="360" w:lineRule="auto"/>
        <w:ind w:left="722" w:right="80"/>
        <w:contextualSpacing w:val="0"/>
        <w:jc w:val="both"/>
        <w:rPr>
          <w:rFonts w:ascii="Arial" w:hAnsi="Arial" w:cs="Arial"/>
          <w:sz w:val="24"/>
          <w:szCs w:val="24"/>
        </w:rPr>
      </w:pPr>
      <w:r w:rsidRPr="00C02CD1">
        <w:rPr>
          <w:rFonts w:ascii="Arial" w:hAnsi="Arial" w:cs="Arial"/>
          <w:sz w:val="24"/>
          <w:szCs w:val="24"/>
        </w:rPr>
        <w:t>menyusun rancangan, mengoreksi, memaraf dan/atau menandatangani naskah</w:t>
      </w:r>
      <w:r w:rsidRPr="00C02CD1">
        <w:rPr>
          <w:rFonts w:ascii="Arial" w:hAnsi="Arial" w:cs="Arial"/>
          <w:spacing w:val="-1"/>
          <w:sz w:val="24"/>
          <w:szCs w:val="24"/>
        </w:rPr>
        <w:t xml:space="preserve"> </w:t>
      </w:r>
      <w:r w:rsidRPr="00C02CD1">
        <w:rPr>
          <w:rFonts w:ascii="Arial" w:hAnsi="Arial" w:cs="Arial"/>
          <w:sz w:val="24"/>
          <w:szCs w:val="24"/>
        </w:rPr>
        <w:t>dinas;</w:t>
      </w:r>
    </w:p>
    <w:p w14:paraId="455EDC9B" w14:textId="77777777" w:rsidR="00255E5A" w:rsidRPr="00C02CD1" w:rsidRDefault="00255E5A">
      <w:pPr>
        <w:pStyle w:val="ListParagraph"/>
        <w:widowControl w:val="0"/>
        <w:numPr>
          <w:ilvl w:val="0"/>
          <w:numId w:val="20"/>
        </w:numPr>
        <w:autoSpaceDE w:val="0"/>
        <w:autoSpaceDN w:val="0"/>
        <w:spacing w:after="0" w:line="240" w:lineRule="auto"/>
        <w:ind w:left="722" w:right="80" w:hanging="362"/>
        <w:contextualSpacing w:val="0"/>
        <w:jc w:val="both"/>
        <w:rPr>
          <w:rFonts w:ascii="Arial" w:hAnsi="Arial" w:cs="Arial"/>
          <w:sz w:val="24"/>
          <w:szCs w:val="24"/>
        </w:rPr>
      </w:pPr>
      <w:r w:rsidRPr="00C02CD1">
        <w:rPr>
          <w:rFonts w:ascii="Arial" w:hAnsi="Arial" w:cs="Arial"/>
          <w:sz w:val="24"/>
          <w:szCs w:val="24"/>
        </w:rPr>
        <w:t>mengikuti rapat sesuai bidang</w:t>
      </w:r>
      <w:r w:rsidRPr="00C02CD1">
        <w:rPr>
          <w:rFonts w:ascii="Arial" w:hAnsi="Arial" w:cs="Arial"/>
          <w:spacing w:val="-4"/>
          <w:sz w:val="24"/>
          <w:szCs w:val="24"/>
        </w:rPr>
        <w:t xml:space="preserve"> </w:t>
      </w:r>
      <w:r w:rsidRPr="00C02CD1">
        <w:rPr>
          <w:rFonts w:ascii="Arial" w:hAnsi="Arial" w:cs="Arial"/>
          <w:sz w:val="24"/>
          <w:szCs w:val="24"/>
        </w:rPr>
        <w:t>tugasnya;</w:t>
      </w:r>
    </w:p>
    <w:p w14:paraId="6342113B" w14:textId="77777777" w:rsidR="00255E5A" w:rsidRPr="00C02CD1" w:rsidRDefault="00255E5A">
      <w:pPr>
        <w:pStyle w:val="ListParagraph"/>
        <w:widowControl w:val="0"/>
        <w:numPr>
          <w:ilvl w:val="0"/>
          <w:numId w:val="20"/>
        </w:numPr>
        <w:autoSpaceDE w:val="0"/>
        <w:autoSpaceDN w:val="0"/>
        <w:spacing w:before="137" w:after="0" w:line="240" w:lineRule="auto"/>
        <w:ind w:left="722" w:right="80" w:hanging="362"/>
        <w:contextualSpacing w:val="0"/>
        <w:jc w:val="both"/>
        <w:rPr>
          <w:rFonts w:ascii="Arial" w:hAnsi="Arial" w:cs="Arial"/>
          <w:sz w:val="24"/>
          <w:szCs w:val="24"/>
        </w:rPr>
      </w:pPr>
      <w:r w:rsidRPr="00C02CD1">
        <w:rPr>
          <w:rFonts w:ascii="Arial" w:hAnsi="Arial" w:cs="Arial"/>
          <w:sz w:val="24"/>
          <w:szCs w:val="24"/>
        </w:rPr>
        <w:t>menyusun rencana kegiatan di bidang pemerintahan</w:t>
      </w:r>
      <w:r w:rsidRPr="00C02CD1">
        <w:rPr>
          <w:rFonts w:ascii="Arial" w:hAnsi="Arial" w:cs="Arial"/>
          <w:spacing w:val="-7"/>
          <w:sz w:val="24"/>
          <w:szCs w:val="24"/>
        </w:rPr>
        <w:t xml:space="preserve"> </w:t>
      </w:r>
      <w:r w:rsidRPr="00C02CD1">
        <w:rPr>
          <w:rFonts w:ascii="Arial" w:hAnsi="Arial" w:cs="Arial"/>
          <w:sz w:val="24"/>
          <w:szCs w:val="24"/>
        </w:rPr>
        <w:t>desa;</w:t>
      </w:r>
    </w:p>
    <w:p w14:paraId="789BE5FD" w14:textId="77777777" w:rsidR="00255E5A" w:rsidRPr="00C02CD1" w:rsidRDefault="00255E5A">
      <w:pPr>
        <w:pStyle w:val="ListParagraph"/>
        <w:widowControl w:val="0"/>
        <w:numPr>
          <w:ilvl w:val="0"/>
          <w:numId w:val="20"/>
        </w:numPr>
        <w:autoSpaceDE w:val="0"/>
        <w:autoSpaceDN w:val="0"/>
        <w:spacing w:before="140" w:after="0" w:line="360" w:lineRule="auto"/>
        <w:ind w:left="722" w:right="80"/>
        <w:contextualSpacing w:val="0"/>
        <w:jc w:val="both"/>
        <w:rPr>
          <w:rFonts w:ascii="Arial" w:hAnsi="Arial" w:cs="Arial"/>
          <w:sz w:val="24"/>
          <w:szCs w:val="24"/>
        </w:rPr>
      </w:pPr>
      <w:r w:rsidRPr="00C02CD1">
        <w:rPr>
          <w:rFonts w:ascii="Arial" w:hAnsi="Arial" w:cs="Arial"/>
          <w:sz w:val="24"/>
          <w:szCs w:val="24"/>
        </w:rPr>
        <w:lastRenderedPageBreak/>
        <w:t>melaksanakan pembinaan dan pengembangan di bidang pemerintahan</w:t>
      </w:r>
      <w:r w:rsidRPr="00C02CD1">
        <w:rPr>
          <w:rFonts w:ascii="Arial" w:hAnsi="Arial" w:cs="Arial"/>
          <w:spacing w:val="-1"/>
          <w:sz w:val="24"/>
          <w:szCs w:val="24"/>
        </w:rPr>
        <w:t xml:space="preserve"> </w:t>
      </w:r>
      <w:r w:rsidRPr="00C02CD1">
        <w:rPr>
          <w:rFonts w:ascii="Arial" w:hAnsi="Arial" w:cs="Arial"/>
          <w:sz w:val="24"/>
          <w:szCs w:val="24"/>
        </w:rPr>
        <w:t>desa;</w:t>
      </w:r>
    </w:p>
    <w:p w14:paraId="0FD307C9" w14:textId="77777777" w:rsidR="00255E5A" w:rsidRPr="00C02CD1" w:rsidRDefault="00255E5A">
      <w:pPr>
        <w:pStyle w:val="ListParagraph"/>
        <w:widowControl w:val="0"/>
        <w:numPr>
          <w:ilvl w:val="0"/>
          <w:numId w:val="20"/>
        </w:numPr>
        <w:autoSpaceDE w:val="0"/>
        <w:autoSpaceDN w:val="0"/>
        <w:spacing w:after="0" w:line="360" w:lineRule="auto"/>
        <w:ind w:left="722" w:right="80"/>
        <w:contextualSpacing w:val="0"/>
        <w:jc w:val="both"/>
        <w:rPr>
          <w:rFonts w:ascii="Arial" w:hAnsi="Arial" w:cs="Arial"/>
          <w:sz w:val="24"/>
          <w:szCs w:val="24"/>
        </w:rPr>
      </w:pPr>
      <w:r w:rsidRPr="00C02CD1">
        <w:rPr>
          <w:rFonts w:ascii="Arial" w:hAnsi="Arial" w:cs="Arial"/>
          <w:sz w:val="24"/>
          <w:szCs w:val="24"/>
        </w:rPr>
        <w:t>menyiapkan petunjuk dan pedoman kerja serta bimbingan mengenai bidang pemerintahan</w:t>
      </w:r>
      <w:r w:rsidRPr="00C02CD1">
        <w:rPr>
          <w:rFonts w:ascii="Arial" w:hAnsi="Arial" w:cs="Arial"/>
          <w:spacing w:val="-4"/>
          <w:sz w:val="24"/>
          <w:szCs w:val="24"/>
        </w:rPr>
        <w:t xml:space="preserve"> </w:t>
      </w:r>
      <w:r w:rsidRPr="00C02CD1">
        <w:rPr>
          <w:rFonts w:ascii="Arial" w:hAnsi="Arial" w:cs="Arial"/>
          <w:sz w:val="24"/>
          <w:szCs w:val="24"/>
        </w:rPr>
        <w:t>desa;</w:t>
      </w:r>
    </w:p>
    <w:p w14:paraId="2DDE5AA6" w14:textId="77777777" w:rsidR="00255E5A" w:rsidRPr="00C02CD1" w:rsidRDefault="00255E5A">
      <w:pPr>
        <w:pStyle w:val="ListParagraph"/>
        <w:widowControl w:val="0"/>
        <w:numPr>
          <w:ilvl w:val="0"/>
          <w:numId w:val="20"/>
        </w:numPr>
        <w:autoSpaceDE w:val="0"/>
        <w:autoSpaceDN w:val="0"/>
        <w:spacing w:after="0" w:line="360" w:lineRule="auto"/>
        <w:ind w:left="722" w:right="80"/>
        <w:contextualSpacing w:val="0"/>
        <w:jc w:val="both"/>
        <w:rPr>
          <w:rFonts w:ascii="Arial" w:hAnsi="Arial" w:cs="Arial"/>
          <w:sz w:val="24"/>
          <w:szCs w:val="24"/>
        </w:rPr>
      </w:pPr>
      <w:r w:rsidRPr="00C02CD1">
        <w:rPr>
          <w:rFonts w:ascii="Arial" w:hAnsi="Arial" w:cs="Arial"/>
          <w:sz w:val="24"/>
          <w:szCs w:val="24"/>
        </w:rPr>
        <w:t>melaksanakan evaluasi penyusunan laporan di bidang pemerintahan</w:t>
      </w:r>
      <w:r w:rsidRPr="00C02CD1">
        <w:rPr>
          <w:rFonts w:ascii="Arial" w:hAnsi="Arial" w:cs="Arial"/>
          <w:spacing w:val="-1"/>
          <w:sz w:val="24"/>
          <w:szCs w:val="24"/>
        </w:rPr>
        <w:t xml:space="preserve"> </w:t>
      </w:r>
      <w:r w:rsidRPr="00C02CD1">
        <w:rPr>
          <w:rFonts w:ascii="Arial" w:hAnsi="Arial" w:cs="Arial"/>
          <w:sz w:val="24"/>
          <w:szCs w:val="24"/>
        </w:rPr>
        <w:t>desa;</w:t>
      </w:r>
    </w:p>
    <w:p w14:paraId="464867B9" w14:textId="77777777" w:rsidR="00255E5A" w:rsidRPr="00C02CD1" w:rsidRDefault="00255E5A">
      <w:pPr>
        <w:pStyle w:val="ListParagraph"/>
        <w:widowControl w:val="0"/>
        <w:numPr>
          <w:ilvl w:val="0"/>
          <w:numId w:val="20"/>
        </w:numPr>
        <w:autoSpaceDE w:val="0"/>
        <w:autoSpaceDN w:val="0"/>
        <w:spacing w:after="0" w:line="360" w:lineRule="auto"/>
        <w:ind w:left="722" w:right="80"/>
        <w:contextualSpacing w:val="0"/>
        <w:jc w:val="both"/>
        <w:rPr>
          <w:rFonts w:ascii="Arial" w:hAnsi="Arial" w:cs="Arial"/>
          <w:sz w:val="24"/>
          <w:szCs w:val="24"/>
        </w:rPr>
      </w:pPr>
      <w:r w:rsidRPr="00C02CD1">
        <w:rPr>
          <w:rFonts w:ascii="Arial" w:hAnsi="Arial" w:cs="Arial"/>
          <w:sz w:val="24"/>
          <w:szCs w:val="24"/>
        </w:rPr>
        <w:t>menyusun laporan pelaksanaan tugas Kepala Bidang Pemerintahan Desa dan memberi saran pertimbangan kepada atasan sebagai bahan perumusan kebijakan;</w:t>
      </w:r>
      <w:r w:rsidRPr="00C02CD1">
        <w:rPr>
          <w:rFonts w:ascii="Arial" w:hAnsi="Arial" w:cs="Arial"/>
          <w:spacing w:val="-1"/>
          <w:sz w:val="24"/>
          <w:szCs w:val="24"/>
        </w:rPr>
        <w:t xml:space="preserve"> </w:t>
      </w:r>
      <w:r w:rsidRPr="00C02CD1">
        <w:rPr>
          <w:rFonts w:ascii="Arial" w:hAnsi="Arial" w:cs="Arial"/>
          <w:sz w:val="24"/>
          <w:szCs w:val="24"/>
        </w:rPr>
        <w:t>dan</w:t>
      </w:r>
    </w:p>
    <w:p w14:paraId="62C000BE" w14:textId="77777777" w:rsidR="00255E5A" w:rsidRPr="00C02CD1" w:rsidRDefault="00255E5A">
      <w:pPr>
        <w:pStyle w:val="ListParagraph"/>
        <w:widowControl w:val="0"/>
        <w:numPr>
          <w:ilvl w:val="0"/>
          <w:numId w:val="20"/>
        </w:numPr>
        <w:autoSpaceDE w:val="0"/>
        <w:autoSpaceDN w:val="0"/>
        <w:spacing w:before="72" w:after="0" w:line="360" w:lineRule="auto"/>
        <w:ind w:left="722" w:right="80"/>
        <w:contextualSpacing w:val="0"/>
        <w:jc w:val="both"/>
        <w:rPr>
          <w:rFonts w:ascii="Arial" w:hAnsi="Arial" w:cs="Arial"/>
          <w:sz w:val="24"/>
          <w:szCs w:val="24"/>
        </w:rPr>
      </w:pPr>
      <w:r w:rsidRPr="00C02CD1">
        <w:rPr>
          <w:rFonts w:ascii="Arial" w:hAnsi="Arial" w:cs="Arial"/>
          <w:sz w:val="24"/>
          <w:szCs w:val="24"/>
        </w:rPr>
        <w:t>melaksanakan tugas kedinasan lain yang diperintahkan atasan sesuai dengan bidang</w:t>
      </w:r>
      <w:r w:rsidRPr="00C02CD1">
        <w:rPr>
          <w:rFonts w:ascii="Arial" w:hAnsi="Arial" w:cs="Arial"/>
          <w:spacing w:val="-4"/>
          <w:sz w:val="24"/>
          <w:szCs w:val="24"/>
        </w:rPr>
        <w:t xml:space="preserve"> </w:t>
      </w:r>
      <w:r w:rsidRPr="00C02CD1">
        <w:rPr>
          <w:rFonts w:ascii="Arial" w:hAnsi="Arial" w:cs="Arial"/>
          <w:sz w:val="24"/>
          <w:szCs w:val="24"/>
        </w:rPr>
        <w:t>tugasnya.</w:t>
      </w:r>
    </w:p>
    <w:p w14:paraId="7AE95F5F" w14:textId="77777777" w:rsidR="00255E5A" w:rsidRPr="00C02CD1" w:rsidRDefault="00277CEB">
      <w:pPr>
        <w:pStyle w:val="ListParagraph"/>
        <w:widowControl w:val="0"/>
        <w:numPr>
          <w:ilvl w:val="0"/>
          <w:numId w:val="17"/>
        </w:numPr>
        <w:autoSpaceDE w:val="0"/>
        <w:autoSpaceDN w:val="0"/>
        <w:spacing w:after="0" w:line="360" w:lineRule="auto"/>
        <w:ind w:left="361" w:right="80" w:hanging="361"/>
        <w:contextualSpacing w:val="0"/>
        <w:jc w:val="both"/>
        <w:rPr>
          <w:rFonts w:ascii="Arial" w:hAnsi="Arial" w:cs="Arial"/>
          <w:sz w:val="24"/>
          <w:szCs w:val="24"/>
        </w:rPr>
      </w:pPr>
      <w:r w:rsidRPr="00C02CD1">
        <w:rPr>
          <w:rFonts w:ascii="Arial" w:hAnsi="Arial" w:cs="Arial"/>
          <w:sz w:val="24"/>
          <w:szCs w:val="24"/>
        </w:rPr>
        <w:t>Bidang Pengembangan</w:t>
      </w:r>
      <w:r w:rsidRPr="00C02CD1">
        <w:rPr>
          <w:rFonts w:ascii="Arial" w:hAnsi="Arial" w:cs="Arial"/>
          <w:sz w:val="24"/>
          <w:szCs w:val="24"/>
          <w:lang w:val="en-US"/>
        </w:rPr>
        <w:t>,</w:t>
      </w:r>
      <w:r w:rsidR="00255E5A" w:rsidRPr="00C02CD1">
        <w:rPr>
          <w:rFonts w:ascii="Arial" w:hAnsi="Arial" w:cs="Arial"/>
          <w:sz w:val="24"/>
          <w:szCs w:val="24"/>
        </w:rPr>
        <w:t xml:space="preserve"> Kerjasama, Pemberdayaan, Kelembagaan,  dan Sosial Budaya Masyarakat;</w:t>
      </w:r>
    </w:p>
    <w:p w14:paraId="65FCC45C" w14:textId="77777777" w:rsidR="00255E5A" w:rsidRPr="00C02CD1" w:rsidRDefault="00255E5A" w:rsidP="00255E5A">
      <w:pPr>
        <w:pStyle w:val="Heading2"/>
        <w:tabs>
          <w:tab w:val="left" w:pos="2352"/>
        </w:tabs>
        <w:spacing w:line="360" w:lineRule="auto"/>
        <w:ind w:left="361" w:right="80"/>
        <w:jc w:val="both"/>
        <w:rPr>
          <w:rFonts w:ascii="Arial" w:hAnsi="Arial" w:cs="Arial"/>
          <w:b w:val="0"/>
          <w:i w:val="0"/>
          <w:sz w:val="24"/>
          <w:szCs w:val="24"/>
        </w:rPr>
      </w:pPr>
      <w:r w:rsidRPr="00C02CD1">
        <w:rPr>
          <w:rFonts w:ascii="Arial" w:hAnsi="Arial" w:cs="Arial"/>
          <w:b w:val="0"/>
          <w:i w:val="0"/>
          <w:sz w:val="24"/>
          <w:szCs w:val="24"/>
        </w:rPr>
        <w:t>Bidang Pengembangan, Kerjasama, Pemberdayaan, Kelembagaan dan Sosial Budaya</w:t>
      </w:r>
      <w:r w:rsidRPr="00C02CD1">
        <w:rPr>
          <w:rFonts w:ascii="Arial" w:hAnsi="Arial" w:cs="Arial"/>
          <w:i w:val="0"/>
          <w:sz w:val="24"/>
          <w:szCs w:val="24"/>
        </w:rPr>
        <w:t xml:space="preserve"> </w:t>
      </w:r>
      <w:r w:rsidRPr="00C02CD1">
        <w:rPr>
          <w:rFonts w:ascii="Arial" w:hAnsi="Arial" w:cs="Arial"/>
          <w:b w:val="0"/>
          <w:i w:val="0"/>
          <w:sz w:val="24"/>
          <w:szCs w:val="24"/>
        </w:rPr>
        <w:t>dipimpin oleh Kepala Bidang yang mempunyai tugas membantu Kepala Dinas dalam mengoordinasikan, merumuskan dan melaksanakan kebijakan teknis Pengembangan, Kerjasama, Pemberdayaan, Kelembagaan dan Sosial Budaya</w:t>
      </w:r>
    </w:p>
    <w:p w14:paraId="2D05D936" w14:textId="77777777" w:rsidR="00255E5A" w:rsidRPr="00C02CD1" w:rsidRDefault="00255E5A" w:rsidP="00255E5A">
      <w:pPr>
        <w:pStyle w:val="BodyText"/>
        <w:spacing w:before="1" w:line="360" w:lineRule="auto"/>
        <w:ind w:left="361" w:right="80" w:firstLine="291"/>
        <w:rPr>
          <w:rFonts w:ascii="Arial" w:hAnsi="Arial" w:cs="Arial"/>
        </w:rPr>
      </w:pPr>
      <w:r w:rsidRPr="00C02CD1">
        <w:rPr>
          <w:rFonts w:ascii="Arial" w:hAnsi="Arial" w:cs="Arial"/>
        </w:rPr>
        <w:t>Dalam melaksanakan tugas, Kepala Bidang Pengembangan, Kerjasama, Pemberdayaan, Kelembagaan dan Sosial Budaya mempunyai fungsi:</w:t>
      </w:r>
    </w:p>
    <w:p w14:paraId="546AB3A6" w14:textId="77777777" w:rsidR="00255E5A" w:rsidRPr="00C02CD1" w:rsidRDefault="00255E5A">
      <w:pPr>
        <w:pStyle w:val="ListParagraph"/>
        <w:widowControl w:val="0"/>
        <w:numPr>
          <w:ilvl w:val="4"/>
          <w:numId w:val="18"/>
        </w:numPr>
        <w:tabs>
          <w:tab w:val="left" w:pos="851"/>
        </w:tabs>
        <w:autoSpaceDE w:val="0"/>
        <w:autoSpaceDN w:val="0"/>
        <w:spacing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Perumusan kebijakan teknis bidang Pengembangan, Kerjasama, Pemberdayaan, Kelembagaan dan Sosial Budaya;</w:t>
      </w:r>
    </w:p>
    <w:p w14:paraId="1C7AC8A4" w14:textId="77777777" w:rsidR="00255E5A" w:rsidRPr="00C02CD1" w:rsidRDefault="00255E5A">
      <w:pPr>
        <w:pStyle w:val="ListParagraph"/>
        <w:widowControl w:val="0"/>
        <w:numPr>
          <w:ilvl w:val="4"/>
          <w:numId w:val="18"/>
        </w:numPr>
        <w:tabs>
          <w:tab w:val="left" w:pos="851"/>
        </w:tabs>
        <w:autoSpaceDE w:val="0"/>
        <w:autoSpaceDN w:val="0"/>
        <w:spacing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pelaksanaan kebijakan teknis bidang Pengembangan, Kerjasama, Pemberdayaan, Kelembagaan dan Sosial Budaya;</w:t>
      </w:r>
    </w:p>
    <w:p w14:paraId="2D6FED2F" w14:textId="77777777" w:rsidR="00255E5A" w:rsidRPr="00C02CD1" w:rsidRDefault="00255E5A">
      <w:pPr>
        <w:pStyle w:val="ListParagraph"/>
        <w:widowControl w:val="0"/>
        <w:numPr>
          <w:ilvl w:val="4"/>
          <w:numId w:val="18"/>
        </w:numPr>
        <w:tabs>
          <w:tab w:val="left" w:pos="851"/>
        </w:tabs>
        <w:autoSpaceDE w:val="0"/>
        <w:autoSpaceDN w:val="0"/>
        <w:spacing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pelaksanaan evaluasi dan pelaporan di bidang Pengembangan, Kerjasama, Pemberdayaan, Kelembagaan dan Sosial Budaya;</w:t>
      </w:r>
    </w:p>
    <w:p w14:paraId="39EAE0FE" w14:textId="77777777" w:rsidR="00255E5A" w:rsidRPr="00C02CD1" w:rsidRDefault="00255E5A">
      <w:pPr>
        <w:pStyle w:val="ListParagraph"/>
        <w:widowControl w:val="0"/>
        <w:numPr>
          <w:ilvl w:val="4"/>
          <w:numId w:val="18"/>
        </w:numPr>
        <w:tabs>
          <w:tab w:val="left" w:pos="851"/>
        </w:tabs>
        <w:autoSpaceDE w:val="0"/>
        <w:autoSpaceDN w:val="0"/>
        <w:spacing w:after="0" w:line="360" w:lineRule="auto"/>
        <w:ind w:left="851" w:right="80" w:hanging="425"/>
        <w:contextualSpacing w:val="0"/>
        <w:jc w:val="both"/>
        <w:rPr>
          <w:rFonts w:ascii="Arial" w:hAnsi="Arial" w:cs="Arial"/>
          <w:sz w:val="24"/>
          <w:szCs w:val="24"/>
        </w:rPr>
      </w:pPr>
      <w:r w:rsidRPr="00C02CD1">
        <w:rPr>
          <w:rFonts w:ascii="Arial" w:hAnsi="Arial" w:cs="Arial"/>
          <w:sz w:val="24"/>
          <w:szCs w:val="24"/>
        </w:rPr>
        <w:t>pelaksanaan administrasi di bidang Pengembangan, Kerjasama, Pemberdayaan, Kelembagaan dan Sosial Budaya;</w:t>
      </w:r>
    </w:p>
    <w:p w14:paraId="02C63D9A" w14:textId="77777777" w:rsidR="00255E5A" w:rsidRPr="00C02CD1" w:rsidRDefault="00255E5A">
      <w:pPr>
        <w:pStyle w:val="ListParagraph"/>
        <w:widowControl w:val="0"/>
        <w:numPr>
          <w:ilvl w:val="4"/>
          <w:numId w:val="18"/>
        </w:numPr>
        <w:tabs>
          <w:tab w:val="left" w:pos="851"/>
        </w:tabs>
        <w:autoSpaceDE w:val="0"/>
        <w:autoSpaceDN w:val="0"/>
        <w:spacing w:after="0" w:line="240" w:lineRule="auto"/>
        <w:ind w:left="851" w:right="80" w:hanging="425"/>
        <w:contextualSpacing w:val="0"/>
        <w:jc w:val="both"/>
        <w:rPr>
          <w:rFonts w:ascii="Arial" w:hAnsi="Arial" w:cs="Arial"/>
          <w:sz w:val="24"/>
          <w:szCs w:val="24"/>
        </w:rPr>
      </w:pPr>
      <w:r w:rsidRPr="00C02CD1">
        <w:rPr>
          <w:rFonts w:ascii="Arial" w:hAnsi="Arial" w:cs="Arial"/>
          <w:sz w:val="24"/>
          <w:szCs w:val="24"/>
        </w:rPr>
        <w:t>pelaksanaan tugas lain sesuai dengan bidang</w:t>
      </w:r>
      <w:r w:rsidRPr="00C02CD1">
        <w:rPr>
          <w:rFonts w:ascii="Arial" w:hAnsi="Arial" w:cs="Arial"/>
          <w:spacing w:val="-5"/>
          <w:sz w:val="24"/>
          <w:szCs w:val="24"/>
        </w:rPr>
        <w:t xml:space="preserve"> </w:t>
      </w:r>
      <w:r w:rsidRPr="00C02CD1">
        <w:rPr>
          <w:rFonts w:ascii="Arial" w:hAnsi="Arial" w:cs="Arial"/>
          <w:sz w:val="24"/>
          <w:szCs w:val="24"/>
        </w:rPr>
        <w:t>tugasnya.</w:t>
      </w:r>
    </w:p>
    <w:p w14:paraId="0A3601CF" w14:textId="77777777" w:rsidR="00255E5A" w:rsidRPr="00C02CD1" w:rsidRDefault="00255E5A" w:rsidP="007901D9">
      <w:pPr>
        <w:pStyle w:val="BodyText"/>
        <w:spacing w:before="137" w:line="360" w:lineRule="auto"/>
        <w:ind w:left="426" w:right="80"/>
        <w:rPr>
          <w:rFonts w:ascii="Arial" w:hAnsi="Arial" w:cs="Arial"/>
        </w:rPr>
      </w:pPr>
      <w:r w:rsidRPr="00C02CD1">
        <w:rPr>
          <w:rFonts w:ascii="Arial" w:hAnsi="Arial" w:cs="Arial"/>
        </w:rPr>
        <w:lastRenderedPageBreak/>
        <w:t>Uraian tugas Kepala Bidang Pengembangan, Kerjasama, Pemberdayaan, Kelembagaan dan Sosial Budaya meliputi:</w:t>
      </w:r>
    </w:p>
    <w:p w14:paraId="54F012E7"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t>menyusun rencana kegiatan Bidang Pengembangan, Kerjasama, Pemberdayaan, Kelembagaan dan Sosial Budaya sebagai pedoman dalam pelaksanaan tugas</w:t>
      </w:r>
    </w:p>
    <w:p w14:paraId="19121B4D"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t>mendistribusikan dan memberi petunjuk pelaksanaan tugas</w:t>
      </w:r>
    </w:p>
    <w:p w14:paraId="66AE1909"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t>memantau, mengawasi dan mengevaluasi pelaksanaan tugas dalam lingkungan Bidang Pengembangan, Kerjasama, Pemberdayaan, Kelembagaan dan Sosial Budaya untuk mengetahui perkembangan pelaksanaan tugas</w:t>
      </w:r>
    </w:p>
    <w:p w14:paraId="400353B9"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t>menyusun rancangan, mengoreksi, memaraf dan/atau menandatangani naskah dinas</w:t>
      </w:r>
    </w:p>
    <w:p w14:paraId="5AAFB7CC"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t>mengikuti rapat sesuai bidang tugasnya</w:t>
      </w:r>
    </w:p>
    <w:p w14:paraId="222AF3EA"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t>menyusun rencana program kegiatan Bidang Pengembangan, Kerjasama, Pemberdayaan, Kelembagaan dan Sosial Budaya</w:t>
      </w:r>
    </w:p>
    <w:p w14:paraId="64DC1393"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t>melaksanakan pembinaan dan pengembangan di Bidang Pengembangan, Kerjasama, Pemberdayaan, Kelembagaan dan Sosial Budaya</w:t>
      </w:r>
    </w:p>
    <w:p w14:paraId="69E7D7C0"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t>menyiapkan petunjuk yang standar, norma dan pedoman kriteria prosedur kerja serta bimbingan mengenai Bidang Pengembangan, Kerjasama, Pemberdayaan, Kelembagaan dan Sosial Budaya</w:t>
      </w:r>
    </w:p>
    <w:p w14:paraId="7E4CC96C"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t>melaksanakan monitoring dan evaluasi penyusunan laporan di Bidang Pengembangan, Kerjasama, Pemberdayaan, Kelembagaan dan Sosial Budaya</w:t>
      </w:r>
    </w:p>
    <w:p w14:paraId="62D82AEB"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t>melaksanakan pengembangan managemen di bidang bina pengembangan dan usaha ekonomi desa</w:t>
      </w:r>
    </w:p>
    <w:p w14:paraId="19F36EC9"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t>menyusun laporan pelaksanaan tugas Kepala Bidang Pengembangan, Kerjasama, Pemberdayaan, Kelembagaan dan Sosial Budaya dan memberi saran pertimbangan kepada atasan sebagai bahan perumusan kebijakan</w:t>
      </w:r>
    </w:p>
    <w:p w14:paraId="2AEDE0B3" w14:textId="77777777" w:rsidR="00255E5A" w:rsidRPr="00C02CD1" w:rsidRDefault="00255E5A">
      <w:pPr>
        <w:pStyle w:val="BodyText"/>
        <w:numPr>
          <w:ilvl w:val="0"/>
          <w:numId w:val="19"/>
        </w:numPr>
        <w:spacing w:line="360" w:lineRule="auto"/>
        <w:ind w:left="851" w:right="80" w:hanging="425"/>
        <w:rPr>
          <w:rFonts w:ascii="Arial" w:hAnsi="Arial" w:cs="Arial"/>
        </w:rPr>
      </w:pPr>
      <w:r w:rsidRPr="00C02CD1">
        <w:rPr>
          <w:rFonts w:ascii="Arial" w:hAnsi="Arial" w:cs="Arial"/>
        </w:rPr>
        <w:lastRenderedPageBreak/>
        <w:t>melaksanakan tugas kedinasan lain yang diperintahkan atasan baik lisan maupun tertulis sesuai dengan bidang tugasnya untuk mendukung kelancaran pelaksanaan tugas</w:t>
      </w:r>
    </w:p>
    <w:p w14:paraId="02D1F80A" w14:textId="77777777" w:rsidR="00255E5A" w:rsidRPr="00C02CD1" w:rsidRDefault="00255E5A">
      <w:pPr>
        <w:pStyle w:val="ListParagraph"/>
        <w:widowControl w:val="0"/>
        <w:numPr>
          <w:ilvl w:val="0"/>
          <w:numId w:val="17"/>
        </w:numPr>
        <w:autoSpaceDE w:val="0"/>
        <w:autoSpaceDN w:val="0"/>
        <w:spacing w:after="0" w:line="360" w:lineRule="auto"/>
        <w:ind w:left="361" w:right="80" w:hanging="361"/>
        <w:contextualSpacing w:val="0"/>
        <w:jc w:val="both"/>
        <w:rPr>
          <w:rFonts w:ascii="Arial" w:hAnsi="Arial" w:cs="Arial"/>
          <w:sz w:val="24"/>
          <w:szCs w:val="24"/>
        </w:rPr>
      </w:pPr>
      <w:r w:rsidRPr="00C02CD1">
        <w:rPr>
          <w:rFonts w:ascii="Arial" w:hAnsi="Arial" w:cs="Arial"/>
          <w:sz w:val="24"/>
          <w:szCs w:val="24"/>
        </w:rPr>
        <w:t>Sub Bagan Umum, Kepegawaian</w:t>
      </w:r>
      <w:r w:rsidR="00964967" w:rsidRPr="00C02CD1">
        <w:rPr>
          <w:rFonts w:ascii="Arial" w:hAnsi="Arial" w:cs="Arial"/>
          <w:sz w:val="24"/>
          <w:szCs w:val="24"/>
          <w:lang w:val="en-US"/>
        </w:rPr>
        <w:t xml:space="preserve"> dan Hukum</w:t>
      </w:r>
      <w:r w:rsidRPr="00C02CD1">
        <w:rPr>
          <w:rFonts w:ascii="Arial" w:hAnsi="Arial" w:cs="Arial"/>
          <w:sz w:val="24"/>
          <w:szCs w:val="24"/>
        </w:rPr>
        <w:t>;</w:t>
      </w:r>
    </w:p>
    <w:p w14:paraId="4C255646" w14:textId="77777777" w:rsidR="00255E5A" w:rsidRPr="00C02CD1" w:rsidRDefault="00255E5A" w:rsidP="00255E5A">
      <w:pPr>
        <w:pStyle w:val="BodyText"/>
        <w:spacing w:before="136" w:line="360" w:lineRule="auto"/>
        <w:ind w:left="360" w:right="80" w:firstLine="449"/>
        <w:rPr>
          <w:rFonts w:ascii="Arial" w:hAnsi="Arial" w:cs="Arial"/>
        </w:rPr>
      </w:pPr>
      <w:r w:rsidRPr="00C02CD1">
        <w:rPr>
          <w:rFonts w:ascii="Arial" w:hAnsi="Arial" w:cs="Arial"/>
        </w:rPr>
        <w:t>Uraian tugas Kepala Sub Bagian Umum, Kepegawaian dan Hukum meliputi:</w:t>
      </w:r>
    </w:p>
    <w:p w14:paraId="4F6B8F93" w14:textId="77777777"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Menyusun rencana kegiatan Sub Bagian Umum, Kepegawaian dan Hukum sebagai pedoman dalam pelaksanaan tugas</w:t>
      </w:r>
    </w:p>
    <w:p w14:paraId="6C6FEA91" w14:textId="77777777"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Mendistribusikan dan memberi petunjuk pelaksanaan tugas</w:t>
      </w:r>
    </w:p>
    <w:p w14:paraId="1C86B9A9" w14:textId="77777777"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Memantau, mengawasi dan mengevaluasi pelaksanaan tugas dalam lingkungan Sub Bagian Umum, Kepegawaian dan Hukum untuk mengetahui perkembangan pelaksanaan tugas</w:t>
      </w:r>
    </w:p>
    <w:p w14:paraId="778D3AF8" w14:textId="77777777"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menyusun rancangan, mengoreksi, memaraf dan/atau menandatangani naskah dinas</w:t>
      </w:r>
    </w:p>
    <w:p w14:paraId="001C2D3D" w14:textId="77777777"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mengikuti rapat sesuai bidang tugasnya</w:t>
      </w:r>
    </w:p>
    <w:p w14:paraId="54003B6D" w14:textId="77777777"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melakukan urusan surat menyurat, kearsipan dan memberikan layanan informasi tentang kegiatan bidang pemberdayaan masyarakat dan desa</w:t>
      </w:r>
    </w:p>
    <w:p w14:paraId="27F49C44" w14:textId="77777777"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melakukan urusan kepegawaian, perlengkapan dan kerumahtanggaan</w:t>
      </w:r>
    </w:p>
    <w:p w14:paraId="6E1BB27E" w14:textId="77777777"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Melakukan pembinaan dalam rangka peningkatan kapasitas dan kesejahteraan Sumber Daya Manusia Aparatur</w:t>
      </w:r>
    </w:p>
    <w:p w14:paraId="379B8B27" w14:textId="77777777"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Melakukan evaluasi, penilaian, pembimbingan dan penjatuhan hukuman disiplin pegawai.</w:t>
      </w:r>
    </w:p>
    <w:p w14:paraId="653628EA" w14:textId="77777777"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Melakukan pengelolaan, perbaikan, perawatan dan pemeliharaan peralatan dan perlengkapan kantor.</w:t>
      </w:r>
    </w:p>
    <w:p w14:paraId="69CC795D" w14:textId="45F550D9"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menyusun laporan pelaksanaan tugas Kepala Sub Bagian Umum, Kepegawaian dan Hukum dan memberi saran pertimbangan kepada atasan sebagai bahan perumusan kebijakan</w:t>
      </w:r>
      <w:r w:rsidR="00306425">
        <w:rPr>
          <w:rFonts w:ascii="Arial" w:hAnsi="Arial" w:cs="Arial"/>
          <w:sz w:val="24"/>
          <w:szCs w:val="24"/>
        </w:rPr>
        <w:t>.</w:t>
      </w:r>
    </w:p>
    <w:p w14:paraId="6458D540" w14:textId="6F2B63CE" w:rsidR="00255E5A" w:rsidRPr="00C02CD1" w:rsidRDefault="00255E5A">
      <w:pPr>
        <w:pStyle w:val="ListParagraph"/>
        <w:widowControl w:val="0"/>
        <w:numPr>
          <w:ilvl w:val="0"/>
          <w:numId w:val="23"/>
        </w:numPr>
        <w:tabs>
          <w:tab w:val="left" w:pos="709"/>
        </w:tabs>
        <w:autoSpaceDE w:val="0"/>
        <w:autoSpaceDN w:val="0"/>
        <w:spacing w:after="0" w:line="360" w:lineRule="auto"/>
        <w:ind w:right="80"/>
        <w:contextualSpacing w:val="0"/>
        <w:jc w:val="both"/>
        <w:rPr>
          <w:rFonts w:ascii="Arial" w:hAnsi="Arial" w:cs="Arial"/>
          <w:sz w:val="24"/>
          <w:szCs w:val="24"/>
        </w:rPr>
      </w:pPr>
      <w:r w:rsidRPr="00C02CD1">
        <w:rPr>
          <w:rFonts w:ascii="Arial" w:hAnsi="Arial" w:cs="Arial"/>
          <w:sz w:val="24"/>
          <w:szCs w:val="24"/>
        </w:rPr>
        <w:t xml:space="preserve">melakukan tugas kedinasan lain yang perintahkan oleh atasan </w:t>
      </w:r>
      <w:r w:rsidRPr="00C02CD1">
        <w:rPr>
          <w:rFonts w:ascii="Arial" w:hAnsi="Arial" w:cs="Arial"/>
          <w:sz w:val="24"/>
          <w:szCs w:val="24"/>
        </w:rPr>
        <w:lastRenderedPageBreak/>
        <w:t>baik lisan maupun tertulis sesuai bidang tugasnya untuk mendukung kelancaran pelaksanaan tugas</w:t>
      </w:r>
      <w:r w:rsidR="00306425">
        <w:rPr>
          <w:rFonts w:ascii="Arial" w:hAnsi="Arial" w:cs="Arial"/>
          <w:sz w:val="24"/>
          <w:szCs w:val="24"/>
        </w:rPr>
        <w:t>.</w:t>
      </w:r>
    </w:p>
    <w:p w14:paraId="3EF9EABE" w14:textId="77777777" w:rsidR="00255E5A" w:rsidRPr="00C02CD1" w:rsidRDefault="00255E5A">
      <w:pPr>
        <w:pStyle w:val="ListParagraph"/>
        <w:widowControl w:val="0"/>
        <w:numPr>
          <w:ilvl w:val="0"/>
          <w:numId w:val="17"/>
        </w:numPr>
        <w:autoSpaceDE w:val="0"/>
        <w:autoSpaceDN w:val="0"/>
        <w:spacing w:after="0" w:line="360" w:lineRule="auto"/>
        <w:ind w:left="361" w:right="80" w:hanging="361"/>
        <w:contextualSpacing w:val="0"/>
        <w:jc w:val="both"/>
        <w:rPr>
          <w:rFonts w:ascii="Arial" w:hAnsi="Arial" w:cs="Arial"/>
          <w:sz w:val="24"/>
          <w:szCs w:val="24"/>
        </w:rPr>
      </w:pPr>
      <w:r w:rsidRPr="00C02CD1">
        <w:rPr>
          <w:rFonts w:ascii="Arial" w:hAnsi="Arial" w:cs="Arial"/>
          <w:sz w:val="24"/>
          <w:szCs w:val="24"/>
        </w:rPr>
        <w:t>Sub Bagian Program dan Keuangan;</w:t>
      </w:r>
    </w:p>
    <w:p w14:paraId="14AF437B" w14:textId="77777777" w:rsidR="00255E5A" w:rsidRPr="00C02CD1" w:rsidRDefault="00255E5A" w:rsidP="00351867">
      <w:pPr>
        <w:pStyle w:val="BodyText"/>
        <w:spacing w:before="136" w:line="360" w:lineRule="auto"/>
        <w:ind w:left="370" w:right="80"/>
        <w:rPr>
          <w:rFonts w:ascii="Arial" w:hAnsi="Arial" w:cs="Arial"/>
        </w:rPr>
      </w:pPr>
      <w:r w:rsidRPr="00C02CD1">
        <w:rPr>
          <w:rFonts w:ascii="Arial" w:hAnsi="Arial" w:cs="Arial"/>
        </w:rPr>
        <w:t>Uraian tugas Kepala Sub Bagian Hukum, Perencanaan dan Pelaporan meliputi:</w:t>
      </w:r>
    </w:p>
    <w:p w14:paraId="22BC91F6"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menyusun rencana kegiatan Sub Bagian Program dan Keuangan sebagai pedoman dalam pelaksanaan tugas</w:t>
      </w:r>
    </w:p>
    <w:p w14:paraId="373860C3"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mendistribusikan dan memberi petunjuk pelaksanaan tugas</w:t>
      </w:r>
    </w:p>
    <w:p w14:paraId="08E4DCE1"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memantau, mengawasi dan mengevaluasi pelaksanaan tugas dalam lingkungan Sub Bagian Program dan Keuangan untuk mengetahui perkembangan pelaksanaan tugas</w:t>
      </w:r>
    </w:p>
    <w:p w14:paraId="4EFA5484" w14:textId="281573DA"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menyusun rancangan, mengoreksi, memaraf dan/atau menandatangani naskah dinas</w:t>
      </w:r>
    </w:p>
    <w:p w14:paraId="74892F4E"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mengikuti rapat sesuai bidang tugasnya</w:t>
      </w:r>
    </w:p>
    <w:p w14:paraId="4DE8BDFE"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menyiapkan dan mengumpulkan peraturan perundang-undangan di bidang pemberdayaan masyarakat dan desa</w:t>
      </w:r>
    </w:p>
    <w:p w14:paraId="74CDA072"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memfasilitasi penyusunan konsep rancangan produk hukum daerah di bidang pemberdayaan masyarakat dan desa</w:t>
      </w:r>
    </w:p>
    <w:p w14:paraId="0F913A31"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melakukan koordinasi dalam rangka penegakan peraturan perundang-undangan</w:t>
      </w:r>
    </w:p>
    <w:p w14:paraId="5172182E"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melakukan kegiatan sosialisasi di bidang pemberdayaan masyarakat dan desa</w:t>
      </w:r>
    </w:p>
    <w:p w14:paraId="21168743"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melakukan koordinasi dalam penyusunan perencanaan di bidang pemberdayaan masyarakat dan desa</w:t>
      </w:r>
    </w:p>
    <w:p w14:paraId="784FD40D"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melakukan sistem informasi manajemen dan pelaporan di bidang pemberdayaan masyarakat dan desa</w:t>
      </w:r>
    </w:p>
    <w:p w14:paraId="2986F833"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Menyusun rencana pelaksanaan dan perhitungan anggaran</w:t>
      </w:r>
    </w:p>
    <w:p w14:paraId="39EC9192"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Melakukan verifikasi dan fasilitasi kebendaharaan</w:t>
      </w:r>
    </w:p>
    <w:p w14:paraId="43996E19"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melakukan pengelolaan keuangan dan pemeliharaan dokumen keuangan di bidang pemberdayaan masyarakat dan desa</w:t>
      </w:r>
    </w:p>
    <w:p w14:paraId="702189AC"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 xml:space="preserve">melakukan pengelolaan, pengendalian, dan evaluasi </w:t>
      </w:r>
      <w:r w:rsidRPr="00C02CD1">
        <w:rPr>
          <w:rFonts w:ascii="Arial" w:hAnsi="Arial" w:cs="Arial"/>
        </w:rPr>
        <w:lastRenderedPageBreak/>
        <w:t>penatausahaan keuangan di bidang pemberdayaan masyarakat dan desa</w:t>
      </w:r>
    </w:p>
    <w:p w14:paraId="51AB8E75"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melakukan monitoring dan koordinasi dalam rangka penyusunan bahan evaluasi dan laporan kegiatan di bidang pemberdayaan masyarakat dan desa</w:t>
      </w:r>
    </w:p>
    <w:p w14:paraId="3D850BD3" w14:textId="77777777"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menyusun laporan pelaksanaan tugas Kepala Sub Bagian Program dan Keuangan dan memberi saran pertimbangan kepada atasan sebagai bahan perumusan kebijakan</w:t>
      </w:r>
    </w:p>
    <w:p w14:paraId="34237804" w14:textId="142800A1" w:rsidR="00255E5A" w:rsidRPr="00C02CD1" w:rsidRDefault="00255E5A">
      <w:pPr>
        <w:pStyle w:val="BodyText"/>
        <w:numPr>
          <w:ilvl w:val="0"/>
          <w:numId w:val="22"/>
        </w:numPr>
        <w:spacing w:line="360" w:lineRule="auto"/>
        <w:ind w:left="730" w:right="80"/>
        <w:rPr>
          <w:rFonts w:ascii="Arial" w:hAnsi="Arial" w:cs="Arial"/>
        </w:rPr>
      </w:pPr>
      <w:r w:rsidRPr="00C02CD1">
        <w:rPr>
          <w:rFonts w:ascii="Arial" w:hAnsi="Arial" w:cs="Arial"/>
        </w:rPr>
        <w:t>melakukan tugas kedinasan lain yang perintahkan oleh atasan baik lisan maupun tertulis sesuai bidang tugasnya untuk mendukung kelancaran pelaksanaan tugas</w:t>
      </w:r>
      <w:r w:rsidR="004B3375">
        <w:rPr>
          <w:rFonts w:ascii="Arial" w:hAnsi="Arial" w:cs="Arial"/>
        </w:rPr>
        <w:t>.</w:t>
      </w:r>
    </w:p>
    <w:p w14:paraId="4FC00D8A" w14:textId="77777777" w:rsidR="00964967" w:rsidRPr="00C02CD1" w:rsidRDefault="00964967">
      <w:pPr>
        <w:pStyle w:val="ListParagraph"/>
        <w:widowControl w:val="0"/>
        <w:numPr>
          <w:ilvl w:val="0"/>
          <w:numId w:val="17"/>
        </w:numPr>
        <w:autoSpaceDE w:val="0"/>
        <w:autoSpaceDN w:val="0"/>
        <w:spacing w:after="0" w:line="360" w:lineRule="auto"/>
        <w:ind w:left="361" w:right="80" w:hanging="361"/>
        <w:contextualSpacing w:val="0"/>
        <w:jc w:val="both"/>
        <w:rPr>
          <w:rFonts w:ascii="Arial" w:hAnsi="Arial" w:cs="Arial"/>
          <w:sz w:val="24"/>
          <w:szCs w:val="24"/>
        </w:rPr>
      </w:pPr>
      <w:proofErr w:type="spellStart"/>
      <w:r w:rsidRPr="00C02CD1">
        <w:rPr>
          <w:rFonts w:ascii="Arial" w:hAnsi="Arial" w:cs="Arial"/>
          <w:sz w:val="24"/>
          <w:szCs w:val="24"/>
          <w:lang w:val="en-US"/>
        </w:rPr>
        <w:t>Jabatan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Fungsional</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Penggerak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Swadaya</w:t>
      </w:r>
      <w:proofErr w:type="spellEnd"/>
      <w:r w:rsidRPr="00C02CD1">
        <w:rPr>
          <w:rFonts w:ascii="Arial" w:hAnsi="Arial" w:cs="Arial"/>
          <w:sz w:val="24"/>
          <w:szCs w:val="24"/>
          <w:lang w:val="en-US"/>
        </w:rPr>
        <w:t xml:space="preserve"> Masyarakat Ahli Muda</w:t>
      </w:r>
    </w:p>
    <w:p w14:paraId="15D44A0B" w14:textId="77777777" w:rsidR="000D654B" w:rsidRPr="00C02CD1" w:rsidRDefault="000D654B" w:rsidP="00680D41">
      <w:pPr>
        <w:pStyle w:val="ListParagraph"/>
        <w:widowControl w:val="0"/>
        <w:autoSpaceDE w:val="0"/>
        <w:autoSpaceDN w:val="0"/>
        <w:spacing w:after="0" w:line="360" w:lineRule="auto"/>
        <w:ind w:left="361" w:right="80"/>
        <w:contextualSpacing w:val="0"/>
        <w:jc w:val="both"/>
        <w:rPr>
          <w:rFonts w:ascii="Arial" w:hAnsi="Arial" w:cs="Arial"/>
          <w:sz w:val="24"/>
          <w:szCs w:val="24"/>
        </w:rPr>
      </w:pPr>
      <w:r w:rsidRPr="004B3375">
        <w:rPr>
          <w:rFonts w:ascii="Arial" w:hAnsi="Arial" w:cs="Arial"/>
          <w:sz w:val="24"/>
          <w:szCs w:val="24"/>
        </w:rPr>
        <w:t xml:space="preserve">Uraian tugas </w:t>
      </w:r>
      <w:proofErr w:type="spellStart"/>
      <w:r w:rsidR="00277CEB" w:rsidRPr="004B3375">
        <w:rPr>
          <w:rFonts w:ascii="Arial" w:hAnsi="Arial" w:cs="Arial"/>
          <w:sz w:val="24"/>
          <w:szCs w:val="24"/>
          <w:lang w:val="en-US"/>
        </w:rPr>
        <w:t>Fungsional</w:t>
      </w:r>
      <w:proofErr w:type="spellEnd"/>
      <w:r w:rsidR="00277CEB" w:rsidRPr="004B3375">
        <w:rPr>
          <w:rFonts w:ascii="Arial" w:hAnsi="Arial" w:cs="Arial"/>
          <w:sz w:val="24"/>
          <w:szCs w:val="24"/>
          <w:lang w:val="en-US"/>
        </w:rPr>
        <w:t xml:space="preserve"> </w:t>
      </w:r>
      <w:proofErr w:type="spellStart"/>
      <w:r w:rsidR="00277CEB" w:rsidRPr="004B3375">
        <w:rPr>
          <w:rFonts w:ascii="Arial" w:hAnsi="Arial" w:cs="Arial"/>
          <w:sz w:val="24"/>
          <w:szCs w:val="24"/>
          <w:lang w:val="en-US"/>
        </w:rPr>
        <w:t>Penggerak</w:t>
      </w:r>
      <w:proofErr w:type="spellEnd"/>
      <w:r w:rsidR="00277CEB" w:rsidRPr="004B3375">
        <w:rPr>
          <w:rFonts w:ascii="Arial" w:hAnsi="Arial" w:cs="Arial"/>
          <w:sz w:val="24"/>
          <w:szCs w:val="24"/>
          <w:lang w:val="en-US"/>
        </w:rPr>
        <w:t xml:space="preserve"> </w:t>
      </w:r>
      <w:proofErr w:type="spellStart"/>
      <w:r w:rsidR="00277CEB" w:rsidRPr="004B3375">
        <w:rPr>
          <w:rFonts w:ascii="Arial" w:hAnsi="Arial" w:cs="Arial"/>
          <w:sz w:val="24"/>
          <w:szCs w:val="24"/>
          <w:lang w:val="en-US"/>
        </w:rPr>
        <w:t>Swadaya</w:t>
      </w:r>
      <w:proofErr w:type="spellEnd"/>
      <w:r w:rsidR="00277CEB" w:rsidRPr="004B3375">
        <w:rPr>
          <w:rFonts w:ascii="Arial" w:hAnsi="Arial" w:cs="Arial"/>
          <w:sz w:val="24"/>
          <w:szCs w:val="24"/>
          <w:lang w:val="en-US"/>
        </w:rPr>
        <w:t xml:space="preserve"> Masyarakat Ahli Muda</w:t>
      </w:r>
      <w:r w:rsidR="00277CEB" w:rsidRPr="004B3375">
        <w:rPr>
          <w:rFonts w:ascii="Arial" w:hAnsi="Arial" w:cs="Arial"/>
          <w:sz w:val="24"/>
          <w:szCs w:val="24"/>
        </w:rPr>
        <w:t xml:space="preserve"> pada bidang Bina</w:t>
      </w:r>
      <w:r w:rsidRPr="004B3375">
        <w:rPr>
          <w:rFonts w:ascii="Arial" w:hAnsi="Arial" w:cs="Arial"/>
          <w:sz w:val="24"/>
          <w:szCs w:val="24"/>
        </w:rPr>
        <w:t xml:space="preserve"> Pemerintahan Desa </w:t>
      </w:r>
      <w:r w:rsidR="00277CEB" w:rsidRPr="004B3375">
        <w:rPr>
          <w:rFonts w:ascii="Arial" w:hAnsi="Arial" w:cs="Arial"/>
          <w:sz w:val="24"/>
          <w:szCs w:val="24"/>
        </w:rPr>
        <w:t>dan Bidang Pengembangan</w:t>
      </w:r>
      <w:r w:rsidR="00277CEB" w:rsidRPr="00C02CD1">
        <w:rPr>
          <w:rFonts w:ascii="Arial" w:hAnsi="Arial" w:cs="Arial"/>
          <w:sz w:val="24"/>
          <w:szCs w:val="24"/>
          <w:lang w:val="en-US"/>
        </w:rPr>
        <w:t>,</w:t>
      </w:r>
      <w:r w:rsidR="00277CEB" w:rsidRPr="00C02CD1">
        <w:rPr>
          <w:rFonts w:ascii="Arial" w:hAnsi="Arial" w:cs="Arial"/>
          <w:sz w:val="24"/>
          <w:szCs w:val="24"/>
        </w:rPr>
        <w:t xml:space="preserve"> Kerjasama, Pemberdayaan, Kelembagaan,  dan Sosial Budaya Masyarakat</w:t>
      </w:r>
      <w:r w:rsidR="00277CEB" w:rsidRPr="00C02CD1">
        <w:rPr>
          <w:rFonts w:ascii="Arial" w:hAnsi="Arial" w:cs="Arial"/>
          <w:sz w:val="24"/>
          <w:szCs w:val="24"/>
          <w:lang w:val="en-US"/>
        </w:rPr>
        <w:t xml:space="preserve"> </w:t>
      </w:r>
      <w:r w:rsidRPr="00680D41">
        <w:rPr>
          <w:rFonts w:ascii="Arial" w:hAnsi="Arial" w:cs="Arial"/>
          <w:sz w:val="24"/>
        </w:rPr>
        <w:t>meliput</w:t>
      </w:r>
      <w:r w:rsidRPr="00C02CD1">
        <w:rPr>
          <w:rFonts w:ascii="Arial" w:hAnsi="Arial" w:cs="Arial"/>
        </w:rPr>
        <w:t>i:</w:t>
      </w:r>
    </w:p>
    <w:p w14:paraId="0C29327C"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Instrumen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Pemetaan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Sosial</w:t>
      </w:r>
      <w:proofErr w:type="spellEnd"/>
    </w:p>
    <w:p w14:paraId="23827226"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mengolah</w:t>
      </w:r>
      <w:proofErr w:type="spellEnd"/>
      <w:r w:rsidRPr="00C02CD1">
        <w:rPr>
          <w:rFonts w:ascii="Arial" w:hAnsi="Arial" w:cs="Arial"/>
          <w:sz w:val="24"/>
          <w:szCs w:val="24"/>
          <w:lang w:val="en-US"/>
        </w:rPr>
        <w:t xml:space="preserve"> Data Hasil </w:t>
      </w:r>
      <w:proofErr w:type="spellStart"/>
      <w:r w:rsidRPr="00C02CD1">
        <w:rPr>
          <w:rFonts w:ascii="Arial" w:hAnsi="Arial" w:cs="Arial"/>
          <w:sz w:val="24"/>
          <w:szCs w:val="24"/>
          <w:lang w:val="en-US"/>
        </w:rPr>
        <w:t>pemetaan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Sosial</w:t>
      </w:r>
      <w:proofErr w:type="spellEnd"/>
    </w:p>
    <w:p w14:paraId="5E61F0FF"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instrumen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evaluasi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identifikasi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kelompok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sasaran</w:t>
      </w:r>
      <w:proofErr w:type="spellEnd"/>
      <w:r w:rsidRPr="00C02CD1">
        <w:rPr>
          <w:rFonts w:ascii="Arial" w:hAnsi="Arial" w:cs="Arial"/>
          <w:sz w:val="24"/>
          <w:szCs w:val="24"/>
          <w:lang w:val="en-US"/>
        </w:rPr>
        <w:t xml:space="preserve"> dan/</w:t>
      </w:r>
      <w:proofErr w:type="spellStart"/>
      <w:r w:rsidRPr="00C02CD1">
        <w:rPr>
          <w:rFonts w:ascii="Arial" w:hAnsi="Arial" w:cs="Arial"/>
          <w:sz w:val="24"/>
          <w:szCs w:val="24"/>
          <w:lang w:val="en-US"/>
        </w:rPr>
        <w:t>atau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obyek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penggerakan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6E6754A1"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rencana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diseminasi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panduan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pengembangan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solidaritas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sosial</w:t>
      </w:r>
      <w:proofErr w:type="spellEnd"/>
      <w:r w:rsidRPr="00C02CD1">
        <w:rPr>
          <w:rFonts w:ascii="Arial" w:hAnsi="Arial" w:cs="Arial"/>
          <w:sz w:val="24"/>
          <w:szCs w:val="24"/>
          <w:lang w:val="en-US"/>
        </w:rPr>
        <w:t>;</w:t>
      </w:r>
    </w:p>
    <w:p w14:paraId="0D269735"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rencana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diseminasi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panduan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pengembangan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solidaritas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sosial</w:t>
      </w:r>
      <w:proofErr w:type="spellEnd"/>
      <w:r w:rsidRPr="00C02CD1">
        <w:rPr>
          <w:rFonts w:ascii="Arial" w:hAnsi="Arial" w:cs="Arial"/>
          <w:sz w:val="24"/>
          <w:szCs w:val="24"/>
          <w:lang w:val="en-US"/>
        </w:rPr>
        <w:t>;</w:t>
      </w:r>
    </w:p>
    <w:p w14:paraId="1C838354"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rencana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diseminasi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panduan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pengembangan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kesadaran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kritis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perubahan</w:t>
      </w:r>
      <w:proofErr w:type="spellEnd"/>
      <w:r w:rsidRPr="00C02CD1">
        <w:rPr>
          <w:rFonts w:ascii="Arial" w:hAnsi="Arial" w:cs="Arial"/>
          <w:sz w:val="24"/>
          <w:szCs w:val="24"/>
          <w:lang w:val="en-US"/>
        </w:rPr>
        <w:t>;</w:t>
      </w:r>
    </w:p>
    <w:p w14:paraId="7C51F465"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mengolah</w:t>
      </w:r>
      <w:proofErr w:type="spellEnd"/>
      <w:r w:rsidRPr="00C02CD1">
        <w:rPr>
          <w:rFonts w:ascii="Arial" w:hAnsi="Arial" w:cs="Arial"/>
          <w:sz w:val="24"/>
          <w:szCs w:val="24"/>
          <w:lang w:val="en-US"/>
        </w:rPr>
        <w:t xml:space="preserve"> data </w:t>
      </w:r>
      <w:proofErr w:type="spellStart"/>
      <w:r w:rsidRPr="00C02CD1">
        <w:rPr>
          <w:rFonts w:ascii="Arial" w:hAnsi="Arial" w:cs="Arial"/>
          <w:sz w:val="24"/>
          <w:szCs w:val="24"/>
          <w:lang w:val="en-US"/>
        </w:rPr>
        <w:t>hasil</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pengembangan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kesadaran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kritis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perubahan</w:t>
      </w:r>
      <w:proofErr w:type="spellEnd"/>
      <w:r w:rsidRPr="00C02CD1">
        <w:rPr>
          <w:rFonts w:ascii="Arial" w:hAnsi="Arial" w:cs="Arial"/>
          <w:sz w:val="24"/>
          <w:szCs w:val="24"/>
          <w:lang w:val="en-US"/>
        </w:rPr>
        <w:t>;</w:t>
      </w:r>
    </w:p>
    <w:p w14:paraId="6F19C073"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instrumen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evaluasi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pengembangan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kesadaran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kritis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perubahan</w:t>
      </w:r>
      <w:proofErr w:type="spellEnd"/>
      <w:r w:rsidRPr="00C02CD1">
        <w:rPr>
          <w:rFonts w:ascii="Arial" w:hAnsi="Arial" w:cs="Arial"/>
          <w:sz w:val="24"/>
          <w:szCs w:val="24"/>
          <w:lang w:val="en-US"/>
        </w:rPr>
        <w:t>;</w:t>
      </w:r>
    </w:p>
    <w:p w14:paraId="49F8DC0F"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rencana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diseminasi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panduan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pengelolaan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risiko</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lastRenderedPageBreak/>
        <w:t>perubahan</w:t>
      </w:r>
      <w:proofErr w:type="spellEnd"/>
      <w:r w:rsidRPr="00C02CD1">
        <w:rPr>
          <w:rFonts w:ascii="Arial" w:hAnsi="Arial" w:cs="Arial"/>
          <w:sz w:val="24"/>
          <w:szCs w:val="24"/>
          <w:lang w:val="en-US"/>
        </w:rPr>
        <w:t>;</w:t>
      </w:r>
    </w:p>
    <w:p w14:paraId="6B1F1505"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mengolah</w:t>
      </w:r>
      <w:proofErr w:type="spellEnd"/>
      <w:r w:rsidRPr="00C02CD1">
        <w:rPr>
          <w:rFonts w:ascii="Arial" w:hAnsi="Arial" w:cs="Arial"/>
          <w:sz w:val="24"/>
          <w:szCs w:val="24"/>
          <w:lang w:val="en-US"/>
        </w:rPr>
        <w:t xml:space="preserve"> data </w:t>
      </w:r>
      <w:proofErr w:type="spellStart"/>
      <w:r w:rsidRPr="00C02CD1">
        <w:rPr>
          <w:rFonts w:ascii="Arial" w:hAnsi="Arial" w:cs="Arial"/>
          <w:sz w:val="24"/>
          <w:szCs w:val="24"/>
          <w:lang w:val="en-US"/>
        </w:rPr>
        <w:t>hasil</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pengelolaan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risiko</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perubahan</w:t>
      </w:r>
      <w:proofErr w:type="spellEnd"/>
      <w:r w:rsidRPr="00C02CD1">
        <w:rPr>
          <w:rFonts w:ascii="Arial" w:hAnsi="Arial" w:cs="Arial"/>
          <w:sz w:val="24"/>
          <w:szCs w:val="24"/>
          <w:lang w:val="en-US"/>
        </w:rPr>
        <w:t>;</w:t>
      </w:r>
    </w:p>
    <w:p w14:paraId="22765E66"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rencana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diseminasi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panduan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penyuluhan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32103304"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melaksanakan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penyuluhan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3281F0A1"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instrumen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evaluasi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penyelenggaraan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penyuluhan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3DF9119A"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rencana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diseminasi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panduan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identifikasi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kebutuhan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pelatihan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172514DE"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melaksanakan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pelatihan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049E4CE9"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rencana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diseminasi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panduan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pendampingan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47F94C54"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rencana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operasional</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pendampingan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41F20982"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melaksanakan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pendampingan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7D6395A4"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mengolah</w:t>
      </w:r>
      <w:proofErr w:type="spellEnd"/>
      <w:r w:rsidRPr="00C02CD1">
        <w:rPr>
          <w:rFonts w:ascii="Arial" w:hAnsi="Arial" w:cs="Arial"/>
          <w:sz w:val="24"/>
          <w:szCs w:val="24"/>
          <w:lang w:val="en-US"/>
        </w:rPr>
        <w:t xml:space="preserve"> data </w:t>
      </w:r>
      <w:proofErr w:type="spellStart"/>
      <w:r w:rsidRPr="00C02CD1">
        <w:rPr>
          <w:rFonts w:ascii="Arial" w:hAnsi="Arial" w:cs="Arial"/>
          <w:sz w:val="24"/>
          <w:szCs w:val="24"/>
          <w:lang w:val="en-US"/>
        </w:rPr>
        <w:t>hasil</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pendampingan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7070B77A"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instrumen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evaluasi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penyelenggaraan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pendampingan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2F3BA9C0"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rencana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diseminasi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panduan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fasilitasi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pelembagaan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nilai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inklusif</w:t>
      </w:r>
      <w:proofErr w:type="spellEnd"/>
      <w:r w:rsidRPr="00C02CD1">
        <w:rPr>
          <w:rFonts w:ascii="Arial" w:hAnsi="Arial" w:cs="Arial"/>
          <w:sz w:val="24"/>
          <w:szCs w:val="24"/>
          <w:lang w:val="en-US"/>
        </w:rPr>
        <w:t xml:space="preserve"> dan </w:t>
      </w:r>
    </w:p>
    <w:p w14:paraId="1EEBE9EB"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berkel</w:t>
      </w:r>
      <w:r w:rsidR="000D654B" w:rsidRPr="00C02CD1">
        <w:rPr>
          <w:rFonts w:ascii="Arial" w:hAnsi="Arial" w:cs="Arial"/>
          <w:sz w:val="24"/>
          <w:szCs w:val="24"/>
          <w:lang w:val="en-US"/>
        </w:rPr>
        <w:t>anjutan</w:t>
      </w:r>
      <w:proofErr w:type="spellEnd"/>
      <w:r w:rsidR="000D654B" w:rsidRPr="00C02CD1">
        <w:rPr>
          <w:rFonts w:ascii="Arial" w:hAnsi="Arial" w:cs="Arial"/>
          <w:sz w:val="24"/>
          <w:szCs w:val="24"/>
          <w:lang w:val="en-US"/>
        </w:rPr>
        <w:t xml:space="preserve"> </w:t>
      </w:r>
      <w:proofErr w:type="spellStart"/>
      <w:r w:rsidR="000D654B" w:rsidRPr="00C02CD1">
        <w:rPr>
          <w:rFonts w:ascii="Arial" w:hAnsi="Arial" w:cs="Arial"/>
          <w:sz w:val="24"/>
          <w:szCs w:val="24"/>
          <w:lang w:val="en-US"/>
        </w:rPr>
        <w:t>dalam</w:t>
      </w:r>
      <w:proofErr w:type="spellEnd"/>
      <w:r w:rsidR="000D654B" w:rsidRPr="00C02CD1">
        <w:rPr>
          <w:rFonts w:ascii="Arial" w:hAnsi="Arial" w:cs="Arial"/>
          <w:sz w:val="24"/>
          <w:szCs w:val="24"/>
          <w:lang w:val="en-US"/>
        </w:rPr>
        <w:t xml:space="preserve"> Pembangunan Desa;</w:t>
      </w:r>
    </w:p>
    <w:p w14:paraId="5B799491"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instrumen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evalusi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fasilitasi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pelembagaan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nilai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 xml:space="preserve"> </w:t>
      </w:r>
      <w:proofErr w:type="gramStart"/>
      <w:r w:rsidRPr="00C02CD1">
        <w:rPr>
          <w:rFonts w:ascii="Arial" w:hAnsi="Arial" w:cs="Arial"/>
          <w:sz w:val="24"/>
          <w:szCs w:val="24"/>
          <w:lang w:val="en-US"/>
        </w:rPr>
        <w:t xml:space="preserve">yang  </w:t>
      </w:r>
      <w:proofErr w:type="spellStart"/>
      <w:r w:rsidRPr="00C02CD1">
        <w:rPr>
          <w:rFonts w:ascii="Arial" w:hAnsi="Arial" w:cs="Arial"/>
          <w:sz w:val="24"/>
          <w:szCs w:val="24"/>
          <w:lang w:val="en-US"/>
        </w:rPr>
        <w:t>inklusif</w:t>
      </w:r>
      <w:proofErr w:type="spellEnd"/>
      <w:proofErr w:type="gram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berkelanjutan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Pembangunan </w:t>
      </w:r>
      <w:r w:rsidR="000943B2" w:rsidRPr="00C02CD1">
        <w:rPr>
          <w:rFonts w:ascii="Arial" w:hAnsi="Arial" w:cs="Arial"/>
          <w:sz w:val="24"/>
          <w:szCs w:val="24"/>
          <w:lang w:val="en-US"/>
        </w:rPr>
        <w:t>Desa;</w:t>
      </w:r>
    </w:p>
    <w:p w14:paraId="6245615B"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rencana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diseminasi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panduan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fasilitasi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pelembagaan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nilai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pengawasan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berbasis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1AB4C25E" w14:textId="77777777" w:rsidR="00964967" w:rsidRPr="00C02CD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menyusun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instrumen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evalusi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fasilitasi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pelembagaan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nilai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pengawasan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berbasis</w:t>
      </w:r>
      <w:proofErr w:type="spellEnd"/>
      <w:r w:rsidRPr="00C02CD1">
        <w:rPr>
          <w:rFonts w:ascii="Arial" w:hAnsi="Arial" w:cs="Arial"/>
          <w:sz w:val="24"/>
          <w:szCs w:val="24"/>
          <w:lang w:val="en-US"/>
        </w:rPr>
        <w:t xml:space="preserve"> </w:t>
      </w:r>
      <w:proofErr w:type="spellStart"/>
      <w:r w:rsidR="000943B2" w:rsidRPr="00C02CD1">
        <w:rPr>
          <w:rFonts w:ascii="Arial" w:hAnsi="Arial" w:cs="Arial"/>
          <w:sz w:val="24"/>
          <w:szCs w:val="24"/>
          <w:lang w:val="en-US"/>
        </w:rPr>
        <w:t>masyarakat</w:t>
      </w:r>
      <w:proofErr w:type="spellEnd"/>
      <w:r w:rsidR="000943B2" w:rsidRPr="00C02CD1">
        <w:rPr>
          <w:rFonts w:ascii="Arial" w:hAnsi="Arial" w:cs="Arial"/>
          <w:sz w:val="24"/>
          <w:szCs w:val="24"/>
          <w:lang w:val="en-US"/>
        </w:rPr>
        <w:t>;</w:t>
      </w:r>
    </w:p>
    <w:p w14:paraId="23914F9D" w14:textId="77777777" w:rsidR="00255E5A" w:rsidRPr="00680D41" w:rsidRDefault="00964967">
      <w:pPr>
        <w:pStyle w:val="ListParagraph"/>
        <w:widowControl w:val="0"/>
        <w:numPr>
          <w:ilvl w:val="0"/>
          <w:numId w:val="39"/>
        </w:numPr>
        <w:autoSpaceDE w:val="0"/>
        <w:autoSpaceDN w:val="0"/>
        <w:spacing w:after="0" w:line="360" w:lineRule="auto"/>
        <w:ind w:left="721" w:right="80"/>
        <w:jc w:val="both"/>
        <w:rPr>
          <w:rFonts w:ascii="Arial" w:hAnsi="Arial" w:cs="Arial"/>
          <w:sz w:val="24"/>
          <w:szCs w:val="24"/>
          <w:lang w:val="en-US"/>
        </w:rPr>
      </w:pPr>
      <w:proofErr w:type="spellStart"/>
      <w:r w:rsidRPr="00C02CD1">
        <w:rPr>
          <w:rFonts w:ascii="Arial" w:hAnsi="Arial" w:cs="Arial"/>
          <w:sz w:val="24"/>
          <w:szCs w:val="24"/>
          <w:lang w:val="en-US"/>
        </w:rPr>
        <w:t>mengolah</w:t>
      </w:r>
      <w:proofErr w:type="spellEnd"/>
      <w:r w:rsidRPr="00C02CD1">
        <w:rPr>
          <w:rFonts w:ascii="Arial" w:hAnsi="Arial" w:cs="Arial"/>
          <w:sz w:val="24"/>
          <w:szCs w:val="24"/>
          <w:lang w:val="en-US"/>
        </w:rPr>
        <w:t xml:space="preserve"> data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rangka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evaluasi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fasilitasi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pelembagaan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nilai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pengawasan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berbasis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masyarakat</w:t>
      </w:r>
      <w:proofErr w:type="spellEnd"/>
      <w:r w:rsidRPr="00C02CD1">
        <w:rPr>
          <w:rFonts w:ascii="Arial" w:hAnsi="Arial" w:cs="Arial"/>
          <w:sz w:val="24"/>
          <w:szCs w:val="24"/>
          <w:lang w:val="en-US"/>
        </w:rPr>
        <w:t>;</w:t>
      </w:r>
    </w:p>
    <w:p w14:paraId="18A80E1C" w14:textId="73F5BD39" w:rsidR="002572A9" w:rsidRPr="00C02CD1" w:rsidRDefault="00255E5A" w:rsidP="00680D41">
      <w:pPr>
        <w:pStyle w:val="NoSpacing"/>
        <w:spacing w:line="360" w:lineRule="auto"/>
        <w:ind w:firstLine="361"/>
        <w:jc w:val="both"/>
        <w:rPr>
          <w:rFonts w:ascii="Arial" w:hAnsi="Arial" w:cs="Arial"/>
          <w:sz w:val="24"/>
          <w:szCs w:val="24"/>
          <w:lang w:val="en-US"/>
        </w:rPr>
      </w:pPr>
      <w:r w:rsidRPr="00C02CD1">
        <w:rPr>
          <w:rFonts w:ascii="Arial" w:hAnsi="Arial" w:cs="Arial"/>
          <w:sz w:val="24"/>
          <w:szCs w:val="24"/>
          <w:lang w:val="en-ID"/>
        </w:rPr>
        <w:t xml:space="preserve">Dalam </w:t>
      </w:r>
      <w:proofErr w:type="spellStart"/>
      <w:r w:rsidRPr="00C02CD1">
        <w:rPr>
          <w:rFonts w:ascii="Arial" w:hAnsi="Arial" w:cs="Arial"/>
          <w:sz w:val="24"/>
          <w:szCs w:val="24"/>
          <w:lang w:val="en-ID"/>
        </w:rPr>
        <w:t>menjalankan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tugas</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pokok</w:t>
      </w:r>
      <w:proofErr w:type="spellEnd"/>
      <w:r w:rsidRPr="00C02CD1">
        <w:rPr>
          <w:rFonts w:ascii="Arial" w:hAnsi="Arial" w:cs="Arial"/>
          <w:sz w:val="24"/>
          <w:szCs w:val="24"/>
          <w:lang w:val="en-ID"/>
        </w:rPr>
        <w:t xml:space="preserve"> dan </w:t>
      </w:r>
      <w:proofErr w:type="spellStart"/>
      <w:proofErr w:type="gramStart"/>
      <w:r w:rsidRPr="00C02CD1">
        <w:rPr>
          <w:rFonts w:ascii="Arial" w:hAnsi="Arial" w:cs="Arial"/>
          <w:sz w:val="24"/>
          <w:szCs w:val="24"/>
          <w:lang w:val="en-ID"/>
        </w:rPr>
        <w:t>fungsinya</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berupaya</w:t>
      </w:r>
      <w:proofErr w:type="spellEnd"/>
      <w:proofErr w:type="gramEnd"/>
      <w:r w:rsidRPr="00C02CD1">
        <w:rPr>
          <w:rFonts w:ascii="Arial" w:hAnsi="Arial" w:cs="Arial"/>
          <w:sz w:val="24"/>
          <w:szCs w:val="24"/>
          <w:lang w:val="en-ID"/>
        </w:rPr>
        <w:t xml:space="preserve"> </w:t>
      </w:r>
      <w:proofErr w:type="spellStart"/>
      <w:r w:rsidR="00DB2822" w:rsidRPr="00C02CD1">
        <w:rPr>
          <w:rFonts w:ascii="Arial" w:hAnsi="Arial" w:cs="Arial"/>
          <w:sz w:val="24"/>
          <w:szCs w:val="24"/>
          <w:lang w:val="en-ID"/>
        </w:rPr>
        <w:t>melakukan</w:t>
      </w:r>
      <w:proofErr w:type="spellEnd"/>
      <w:r w:rsidR="00DB2822" w:rsidRPr="00C02CD1">
        <w:rPr>
          <w:rFonts w:ascii="Arial" w:hAnsi="Arial" w:cs="Arial"/>
          <w:sz w:val="24"/>
          <w:szCs w:val="24"/>
          <w:lang w:val="en-ID"/>
        </w:rPr>
        <w:t xml:space="preserve"> </w:t>
      </w:r>
      <w:proofErr w:type="spellStart"/>
      <w:r w:rsidR="00DB2822" w:rsidRPr="00C02CD1">
        <w:rPr>
          <w:rFonts w:ascii="Arial" w:hAnsi="Arial" w:cs="Arial"/>
          <w:sz w:val="24"/>
          <w:szCs w:val="24"/>
          <w:lang w:val="en-ID"/>
        </w:rPr>
        <w:t>berbagai</w:t>
      </w:r>
      <w:proofErr w:type="spellEnd"/>
      <w:r w:rsidR="00DB2822" w:rsidRPr="00C02CD1">
        <w:rPr>
          <w:rFonts w:ascii="Arial" w:hAnsi="Arial" w:cs="Arial"/>
          <w:sz w:val="24"/>
          <w:szCs w:val="24"/>
          <w:lang w:val="en-ID"/>
        </w:rPr>
        <w:t xml:space="preserve"> </w:t>
      </w:r>
      <w:proofErr w:type="spellStart"/>
      <w:r w:rsidR="00DB2822" w:rsidRPr="00C02CD1">
        <w:rPr>
          <w:rFonts w:ascii="Arial" w:hAnsi="Arial" w:cs="Arial"/>
          <w:sz w:val="24"/>
          <w:szCs w:val="24"/>
          <w:lang w:val="en-ID"/>
        </w:rPr>
        <w:t>kegiatan</w:t>
      </w:r>
      <w:proofErr w:type="spellEnd"/>
      <w:r w:rsidR="00DB2822" w:rsidRPr="00C02CD1">
        <w:rPr>
          <w:rFonts w:ascii="Arial" w:hAnsi="Arial" w:cs="Arial"/>
          <w:sz w:val="24"/>
          <w:szCs w:val="24"/>
          <w:lang w:val="en-ID"/>
        </w:rPr>
        <w:t xml:space="preserve">  </w:t>
      </w:r>
      <w:proofErr w:type="spellStart"/>
      <w:r w:rsidR="00DB2822" w:rsidRPr="00C02CD1">
        <w:rPr>
          <w:rFonts w:ascii="Arial" w:hAnsi="Arial" w:cs="Arial"/>
          <w:sz w:val="24"/>
          <w:szCs w:val="24"/>
          <w:lang w:val="en-ID"/>
        </w:rPr>
        <w:t>di</w:t>
      </w:r>
      <w:r w:rsidRPr="00C02CD1">
        <w:rPr>
          <w:rFonts w:ascii="Arial" w:hAnsi="Arial" w:cs="Arial"/>
          <w:sz w:val="24"/>
          <w:szCs w:val="24"/>
          <w:lang w:val="en-ID"/>
        </w:rPr>
        <w:t>bidang</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pelayanan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pemberdayaan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kepada</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masyarakat</w:t>
      </w:r>
      <w:proofErr w:type="spellEnd"/>
      <w:r w:rsidRPr="00C02CD1">
        <w:rPr>
          <w:rFonts w:ascii="Arial" w:hAnsi="Arial" w:cs="Arial"/>
          <w:sz w:val="24"/>
          <w:szCs w:val="24"/>
          <w:lang w:val="en-ID"/>
        </w:rPr>
        <w:t xml:space="preserve"> dan </w:t>
      </w:r>
      <w:proofErr w:type="spellStart"/>
      <w:r w:rsidR="00DB2822" w:rsidRPr="00C02CD1">
        <w:rPr>
          <w:rFonts w:ascii="Arial" w:hAnsi="Arial" w:cs="Arial"/>
          <w:sz w:val="24"/>
          <w:szCs w:val="24"/>
          <w:lang w:val="en-ID"/>
        </w:rPr>
        <w:t>pemerintahan</w:t>
      </w:r>
      <w:proofErr w:type="spellEnd"/>
      <w:r w:rsidR="00DB2822" w:rsidRPr="00C02CD1">
        <w:rPr>
          <w:rFonts w:ascii="Arial" w:hAnsi="Arial" w:cs="Arial"/>
          <w:sz w:val="24"/>
          <w:szCs w:val="24"/>
          <w:lang w:val="en-ID"/>
        </w:rPr>
        <w:t xml:space="preserve"> </w:t>
      </w:r>
      <w:proofErr w:type="spellStart"/>
      <w:r w:rsidR="00DB2822" w:rsidRPr="00C02CD1">
        <w:rPr>
          <w:rFonts w:ascii="Arial" w:hAnsi="Arial" w:cs="Arial"/>
          <w:sz w:val="24"/>
          <w:szCs w:val="24"/>
          <w:lang w:val="en-ID"/>
        </w:rPr>
        <w:t>desa</w:t>
      </w:r>
      <w:proofErr w:type="spellEnd"/>
      <w:r w:rsidR="00DB2822" w:rsidRPr="00C02CD1">
        <w:rPr>
          <w:rFonts w:ascii="Arial" w:hAnsi="Arial" w:cs="Arial"/>
          <w:sz w:val="24"/>
          <w:szCs w:val="24"/>
          <w:lang w:val="en-ID"/>
        </w:rPr>
        <w:t xml:space="preserve"> yang </w:t>
      </w:r>
      <w:proofErr w:type="spellStart"/>
      <w:r w:rsidR="00DB2822" w:rsidRPr="00C02CD1">
        <w:rPr>
          <w:rFonts w:ascii="Arial" w:hAnsi="Arial" w:cs="Arial"/>
          <w:sz w:val="24"/>
          <w:szCs w:val="24"/>
          <w:lang w:val="en-ID"/>
        </w:rPr>
        <w:t>telah</w:t>
      </w:r>
      <w:proofErr w:type="spellEnd"/>
      <w:r w:rsidR="00DB2822" w:rsidRPr="00C02CD1">
        <w:rPr>
          <w:rFonts w:ascii="Arial" w:hAnsi="Arial" w:cs="Arial"/>
          <w:sz w:val="24"/>
          <w:szCs w:val="24"/>
          <w:lang w:val="en-ID"/>
        </w:rPr>
        <w:t xml:space="preserve"> </w:t>
      </w:r>
      <w:proofErr w:type="spellStart"/>
      <w:r w:rsidR="00DB2822" w:rsidRPr="00C02CD1">
        <w:rPr>
          <w:rFonts w:ascii="Arial" w:hAnsi="Arial" w:cs="Arial"/>
          <w:sz w:val="24"/>
          <w:szCs w:val="24"/>
          <w:lang w:val="en-ID"/>
        </w:rPr>
        <w:t>di</w:t>
      </w:r>
      <w:r w:rsidRPr="00C02CD1">
        <w:rPr>
          <w:rFonts w:ascii="Arial" w:hAnsi="Arial" w:cs="Arial"/>
          <w:sz w:val="24"/>
          <w:szCs w:val="24"/>
          <w:lang w:val="en-ID"/>
        </w:rPr>
        <w:t>gambarkan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lastRenderedPageBreak/>
        <w:t>dalam</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Struktur</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Organisasi</w:t>
      </w:r>
      <w:proofErr w:type="spellEnd"/>
      <w:r w:rsidRPr="00C02CD1">
        <w:rPr>
          <w:rFonts w:ascii="Arial" w:hAnsi="Arial" w:cs="Arial"/>
          <w:sz w:val="24"/>
          <w:szCs w:val="24"/>
          <w:lang w:val="en-ID"/>
        </w:rPr>
        <w:t xml:space="preserve"> Dinas </w:t>
      </w:r>
      <w:proofErr w:type="spellStart"/>
      <w:r w:rsidRPr="00C02CD1">
        <w:rPr>
          <w:rFonts w:ascii="Arial" w:hAnsi="Arial" w:cs="Arial"/>
          <w:sz w:val="24"/>
          <w:szCs w:val="24"/>
          <w:lang w:val="en-ID"/>
        </w:rPr>
        <w:t>Pemberdayaan</w:t>
      </w:r>
      <w:proofErr w:type="spellEnd"/>
      <w:r w:rsidRPr="00C02CD1">
        <w:rPr>
          <w:rFonts w:ascii="Arial" w:hAnsi="Arial" w:cs="Arial"/>
          <w:sz w:val="24"/>
          <w:szCs w:val="24"/>
          <w:lang w:val="en-ID"/>
        </w:rPr>
        <w:t xml:space="preserve"> Masyarakat dan Desa </w:t>
      </w:r>
      <w:proofErr w:type="spellStart"/>
      <w:r w:rsidRPr="00C02CD1">
        <w:rPr>
          <w:rFonts w:ascii="Arial" w:hAnsi="Arial" w:cs="Arial"/>
          <w:sz w:val="24"/>
          <w:szCs w:val="24"/>
          <w:lang w:val="en-ID"/>
        </w:rPr>
        <w:t>sebagai</w:t>
      </w:r>
      <w:proofErr w:type="spellEnd"/>
      <w:r w:rsidRPr="00C02CD1">
        <w:rPr>
          <w:rFonts w:ascii="Arial" w:hAnsi="Arial" w:cs="Arial"/>
          <w:sz w:val="24"/>
          <w:szCs w:val="24"/>
        </w:rPr>
        <w:t xml:space="preserve"> </w:t>
      </w:r>
      <w:proofErr w:type="spellStart"/>
      <w:r w:rsidRPr="00C02CD1">
        <w:rPr>
          <w:rFonts w:ascii="Arial" w:hAnsi="Arial" w:cs="Arial"/>
          <w:sz w:val="24"/>
          <w:szCs w:val="24"/>
          <w:lang w:val="en-ID"/>
        </w:rPr>
        <w:t>beri</w:t>
      </w:r>
      <w:proofErr w:type="spellEnd"/>
      <w:r w:rsidRPr="00C02CD1">
        <w:rPr>
          <w:rFonts w:ascii="Arial" w:hAnsi="Arial" w:cs="Arial"/>
          <w:sz w:val="24"/>
          <w:szCs w:val="24"/>
        </w:rPr>
        <w:t>kut.</w:t>
      </w:r>
    </w:p>
    <w:p w14:paraId="383753CC" w14:textId="77777777" w:rsidR="000267C0" w:rsidRPr="00C02CD1" w:rsidRDefault="000267C0" w:rsidP="002572A9">
      <w:pPr>
        <w:pStyle w:val="NoSpacing"/>
        <w:jc w:val="center"/>
        <w:rPr>
          <w:rFonts w:ascii="Arial" w:eastAsia="Times New Roman" w:hAnsi="Arial" w:cs="Arial"/>
          <w:b/>
          <w:noProof/>
          <w:sz w:val="24"/>
          <w:szCs w:val="24"/>
          <w:lang w:val="en-US"/>
        </w:rPr>
      </w:pPr>
    </w:p>
    <w:p w14:paraId="1D2F6695" w14:textId="77777777" w:rsidR="00255E5A" w:rsidRPr="00680D41" w:rsidRDefault="00680D41" w:rsidP="002572A9">
      <w:pPr>
        <w:pStyle w:val="NoSpacing"/>
        <w:jc w:val="center"/>
        <w:rPr>
          <w:rFonts w:ascii="Arial" w:eastAsia="Times New Roman" w:hAnsi="Arial" w:cs="Arial"/>
          <w:b/>
          <w:noProof/>
          <w:szCs w:val="24"/>
        </w:rPr>
      </w:pPr>
      <w:r>
        <w:rPr>
          <w:rFonts w:ascii="Arial" w:eastAsia="Times New Roman" w:hAnsi="Arial" w:cs="Arial"/>
          <w:b/>
          <w:noProof/>
          <w:szCs w:val="24"/>
        </w:rPr>
        <w:t xml:space="preserve">Bagan </w:t>
      </w:r>
      <w:r>
        <w:rPr>
          <w:rFonts w:ascii="Arial" w:eastAsia="Times New Roman" w:hAnsi="Arial" w:cs="Arial"/>
          <w:b/>
          <w:noProof/>
          <w:szCs w:val="24"/>
          <w:lang w:val="en-US"/>
        </w:rPr>
        <w:t>1</w:t>
      </w:r>
      <w:r w:rsidR="00255E5A" w:rsidRPr="00680D41">
        <w:rPr>
          <w:rFonts w:ascii="Arial" w:eastAsia="Times New Roman" w:hAnsi="Arial" w:cs="Arial"/>
          <w:b/>
          <w:noProof/>
          <w:szCs w:val="24"/>
        </w:rPr>
        <w:t>.1</w:t>
      </w:r>
    </w:p>
    <w:p w14:paraId="3E7F221E" w14:textId="77777777" w:rsidR="00255E5A" w:rsidRPr="00680D41" w:rsidRDefault="00255E5A" w:rsidP="002572A9">
      <w:pPr>
        <w:spacing w:after="0" w:line="240" w:lineRule="auto"/>
        <w:jc w:val="center"/>
        <w:rPr>
          <w:rFonts w:ascii="Arial" w:eastAsia="Times New Roman" w:hAnsi="Arial" w:cs="Arial"/>
          <w:b/>
          <w:noProof/>
          <w:szCs w:val="24"/>
        </w:rPr>
      </w:pPr>
      <w:r w:rsidRPr="00680D41">
        <w:rPr>
          <w:rFonts w:ascii="Arial" w:eastAsia="Times New Roman" w:hAnsi="Arial" w:cs="Arial"/>
          <w:b/>
          <w:noProof/>
          <w:szCs w:val="24"/>
        </w:rPr>
        <w:t>Struktur Organisasi Dinas Pemberdayaan Masyarakat dan Desa</w:t>
      </w:r>
    </w:p>
    <w:p w14:paraId="2E4CB762" w14:textId="77777777" w:rsidR="00255E5A" w:rsidRPr="00680D41" w:rsidRDefault="00255E5A" w:rsidP="00255E5A">
      <w:pPr>
        <w:spacing w:after="0" w:line="240" w:lineRule="auto"/>
        <w:jc w:val="center"/>
        <w:rPr>
          <w:rFonts w:ascii="Arial" w:eastAsia="Times New Roman" w:hAnsi="Arial" w:cs="Arial"/>
          <w:b/>
          <w:noProof/>
          <w:szCs w:val="24"/>
        </w:rPr>
      </w:pPr>
      <w:r w:rsidRPr="00680D41">
        <w:rPr>
          <w:rFonts w:ascii="Arial" w:eastAsia="Times New Roman" w:hAnsi="Arial" w:cs="Arial"/>
          <w:b/>
          <w:noProof/>
          <w:szCs w:val="24"/>
        </w:rPr>
        <w:t>Kabupaten Kepulauan Selayar</w:t>
      </w:r>
    </w:p>
    <w:p w14:paraId="50240650" w14:textId="50D5F0E2" w:rsidR="00255E5A" w:rsidRDefault="00E4573D" w:rsidP="00E4573D">
      <w:pPr>
        <w:spacing w:after="0" w:line="240" w:lineRule="auto"/>
        <w:jc w:val="center"/>
        <w:rPr>
          <w:rFonts w:ascii="Arial" w:eastAsia="Times New Roman" w:hAnsi="Arial" w:cs="Arial"/>
          <w:b/>
          <w:noProof/>
          <w:szCs w:val="24"/>
        </w:rPr>
      </w:pPr>
      <w:r w:rsidRPr="00680D41">
        <w:rPr>
          <w:rFonts w:ascii="Arial" w:eastAsia="Times New Roman" w:hAnsi="Arial" w:cs="Arial"/>
          <w:b/>
          <w:noProof/>
          <w:szCs w:val="24"/>
        </w:rPr>
        <w:t>Tahun 202</w:t>
      </w:r>
      <w:r w:rsidR="000267C0">
        <w:rPr>
          <w:rFonts w:ascii="Arial" w:eastAsia="Times New Roman" w:hAnsi="Arial" w:cs="Arial"/>
          <w:b/>
          <w:noProof/>
          <w:szCs w:val="24"/>
        </w:rPr>
        <w:t>4</w:t>
      </w:r>
    </w:p>
    <w:p w14:paraId="37C7A919" w14:textId="77777777" w:rsidR="002A79D6" w:rsidRDefault="002A79D6" w:rsidP="00E4573D">
      <w:pPr>
        <w:spacing w:after="0" w:line="240" w:lineRule="auto"/>
        <w:jc w:val="center"/>
        <w:rPr>
          <w:rFonts w:ascii="Arial" w:eastAsia="Times New Roman" w:hAnsi="Arial" w:cs="Arial"/>
          <w:b/>
          <w:noProof/>
          <w:szCs w:val="24"/>
        </w:rPr>
      </w:pPr>
    </w:p>
    <w:p w14:paraId="32E2864D" w14:textId="37470FDE" w:rsidR="002A79D6" w:rsidRDefault="002A79D6" w:rsidP="00E4573D">
      <w:pPr>
        <w:spacing w:after="0" w:line="240" w:lineRule="auto"/>
        <w:jc w:val="center"/>
        <w:rPr>
          <w:rFonts w:ascii="Arial" w:eastAsia="Times New Roman" w:hAnsi="Arial" w:cs="Arial"/>
          <w:b/>
          <w:noProof/>
          <w:szCs w:val="24"/>
        </w:rPr>
      </w:pPr>
      <w:r>
        <w:rPr>
          <w:noProof/>
        </w:rPr>
        <w:drawing>
          <wp:inline distT="0" distB="0" distL="0" distR="0" wp14:anchorId="3C38849A" wp14:editId="506559EB">
            <wp:extent cx="4917440" cy="3347501"/>
            <wp:effectExtent l="0" t="0" r="0" b="5715"/>
            <wp:docPr id="11328187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7194" t="14640" r="6313" b="43729"/>
                    <a:stretch/>
                  </pic:blipFill>
                  <pic:spPr bwMode="auto">
                    <a:xfrm>
                      <a:off x="0" y="0"/>
                      <a:ext cx="4917440" cy="3347501"/>
                    </a:xfrm>
                    <a:prstGeom prst="rect">
                      <a:avLst/>
                    </a:prstGeom>
                    <a:noFill/>
                    <a:ln>
                      <a:noFill/>
                    </a:ln>
                    <a:extLst>
                      <a:ext uri="{53640926-AAD7-44D8-BBD7-CCE9431645EC}">
                        <a14:shadowObscured xmlns:a14="http://schemas.microsoft.com/office/drawing/2010/main"/>
                      </a:ext>
                    </a:extLst>
                  </pic:spPr>
                </pic:pic>
              </a:graphicData>
            </a:graphic>
          </wp:inline>
        </w:drawing>
      </w:r>
    </w:p>
    <w:p w14:paraId="1113117E" w14:textId="77777777" w:rsidR="00576E91" w:rsidRDefault="00576E91" w:rsidP="00E4573D">
      <w:pPr>
        <w:spacing w:after="0" w:line="240" w:lineRule="auto"/>
        <w:jc w:val="center"/>
        <w:rPr>
          <w:rFonts w:ascii="Arial" w:eastAsia="Times New Roman" w:hAnsi="Arial" w:cs="Arial"/>
          <w:b/>
          <w:noProof/>
          <w:szCs w:val="24"/>
        </w:rPr>
      </w:pPr>
    </w:p>
    <w:p w14:paraId="2392CDDD" w14:textId="5B3763E3" w:rsidR="00576E91" w:rsidRPr="00680D41" w:rsidRDefault="00576E91" w:rsidP="00E4573D">
      <w:pPr>
        <w:spacing w:after="0" w:line="240" w:lineRule="auto"/>
        <w:jc w:val="center"/>
        <w:rPr>
          <w:rFonts w:ascii="Arial" w:hAnsi="Arial" w:cs="Arial"/>
          <w:b/>
          <w:szCs w:val="24"/>
        </w:rPr>
      </w:pPr>
    </w:p>
    <w:p w14:paraId="51F06EE0" w14:textId="76FFDB4C" w:rsidR="00C97DC0" w:rsidRPr="00576E91" w:rsidRDefault="00C97DC0" w:rsidP="00C97DC0">
      <w:pPr>
        <w:jc w:val="both"/>
        <w:rPr>
          <w:rFonts w:ascii="Arial" w:hAnsi="Arial" w:cs="Arial"/>
          <w:i/>
          <w:noProof/>
          <w:sz w:val="20"/>
          <w:szCs w:val="24"/>
        </w:rPr>
      </w:pPr>
      <w:r w:rsidRPr="00576E91">
        <w:rPr>
          <w:rFonts w:ascii="Arial" w:hAnsi="Arial" w:cs="Arial"/>
          <w:i/>
          <w:noProof/>
          <w:sz w:val="20"/>
          <w:szCs w:val="24"/>
        </w:rPr>
        <w:t>Berdasarkan Lampiran Perbup. Nomor 130 Tahun 2021 tentang Kedudukan, Susunan Organiasasi, Tugas dan Fungsi serta Tata kerja Dinas Pemberdayaan Masyarakat dan Desa</w:t>
      </w:r>
      <w:r w:rsidR="002A79D6">
        <w:rPr>
          <w:rFonts w:ascii="Arial" w:hAnsi="Arial" w:cs="Arial"/>
          <w:i/>
          <w:noProof/>
          <w:sz w:val="20"/>
          <w:szCs w:val="24"/>
        </w:rPr>
        <w:t>.</w:t>
      </w:r>
    </w:p>
    <w:p w14:paraId="49C19647" w14:textId="0EAAE2E7" w:rsidR="00255E5A" w:rsidRDefault="00255E5A" w:rsidP="00255E5A">
      <w:pPr>
        <w:pStyle w:val="NoSpacing"/>
        <w:spacing w:line="360" w:lineRule="auto"/>
        <w:ind w:firstLine="720"/>
        <w:jc w:val="both"/>
        <w:rPr>
          <w:rFonts w:ascii="Arial" w:hAnsi="Arial" w:cs="Arial"/>
          <w:sz w:val="24"/>
          <w:szCs w:val="24"/>
          <w:lang w:val="en-US"/>
        </w:rPr>
      </w:pPr>
      <w:r w:rsidRPr="00C02CD1">
        <w:rPr>
          <w:rFonts w:ascii="Arial" w:hAnsi="Arial" w:cs="Arial"/>
          <w:sz w:val="24"/>
          <w:szCs w:val="24"/>
        </w:rPr>
        <w:t>S</w:t>
      </w:r>
      <w:r w:rsidRPr="00C02CD1">
        <w:rPr>
          <w:rFonts w:ascii="Arial" w:hAnsi="Arial" w:cs="Arial"/>
          <w:sz w:val="24"/>
          <w:szCs w:val="24"/>
          <w:lang w:val="en-US"/>
        </w:rPr>
        <w:t xml:space="preserve">umber </w:t>
      </w:r>
      <w:r w:rsidRPr="00C02CD1">
        <w:rPr>
          <w:rFonts w:ascii="Arial" w:hAnsi="Arial" w:cs="Arial"/>
          <w:sz w:val="24"/>
          <w:szCs w:val="24"/>
        </w:rPr>
        <w:t>D</w:t>
      </w:r>
      <w:proofErr w:type="spellStart"/>
      <w:r w:rsidRPr="00C02CD1">
        <w:rPr>
          <w:rFonts w:ascii="Arial" w:hAnsi="Arial" w:cs="Arial"/>
          <w:sz w:val="24"/>
          <w:szCs w:val="24"/>
          <w:lang w:val="en-US"/>
        </w:rPr>
        <w:t>aya</w:t>
      </w:r>
      <w:proofErr w:type="spellEnd"/>
      <w:r w:rsidRPr="00C02CD1">
        <w:rPr>
          <w:rFonts w:ascii="Arial" w:hAnsi="Arial" w:cs="Arial"/>
          <w:sz w:val="24"/>
          <w:szCs w:val="24"/>
          <w:lang w:val="en-US"/>
        </w:rPr>
        <w:t xml:space="preserve"> </w:t>
      </w:r>
      <w:r w:rsidRPr="00C02CD1">
        <w:rPr>
          <w:rFonts w:ascii="Arial" w:hAnsi="Arial" w:cs="Arial"/>
          <w:sz w:val="24"/>
          <w:szCs w:val="24"/>
        </w:rPr>
        <w:t xml:space="preserve">Aparatur </w:t>
      </w:r>
      <w:r w:rsidRPr="00C02CD1">
        <w:rPr>
          <w:rFonts w:ascii="Arial" w:hAnsi="Arial" w:cs="Arial"/>
          <w:sz w:val="24"/>
          <w:szCs w:val="24"/>
          <w:lang w:val="en-US"/>
        </w:rPr>
        <w:t xml:space="preserve">pada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w:t>
      </w:r>
      <w:r w:rsidRPr="00C02CD1">
        <w:rPr>
          <w:rFonts w:ascii="Arial" w:hAnsi="Arial" w:cs="Arial"/>
          <w:sz w:val="24"/>
          <w:szCs w:val="24"/>
        </w:rPr>
        <w:t xml:space="preserve"> </w:t>
      </w:r>
      <w:proofErr w:type="spellStart"/>
      <w:r w:rsidRPr="00C02CD1">
        <w:rPr>
          <w:rFonts w:ascii="Arial" w:hAnsi="Arial" w:cs="Arial"/>
          <w:sz w:val="24"/>
          <w:szCs w:val="24"/>
          <w:lang w:val="en-ID"/>
        </w:rPr>
        <w:t>Kabupaten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Kepulauan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Selayar</w:t>
      </w:r>
      <w:proofErr w:type="spellEnd"/>
      <w:r w:rsidRPr="00C02CD1">
        <w:rPr>
          <w:rFonts w:ascii="Arial" w:hAnsi="Arial" w:cs="Arial"/>
          <w:sz w:val="24"/>
          <w:szCs w:val="24"/>
          <w:lang w:val="en-ID"/>
        </w:rPr>
        <w:t xml:space="preserve"> </w:t>
      </w:r>
      <w:r w:rsidRPr="00C02CD1">
        <w:rPr>
          <w:rFonts w:ascii="Arial" w:hAnsi="Arial" w:cs="Arial"/>
          <w:sz w:val="24"/>
          <w:szCs w:val="24"/>
        </w:rPr>
        <w:t>dari segi struktur jabatan</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dapat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dilihat</w:t>
      </w:r>
      <w:proofErr w:type="spellEnd"/>
      <w:r w:rsidRPr="00C02CD1">
        <w:rPr>
          <w:rFonts w:ascii="Arial" w:hAnsi="Arial" w:cs="Arial"/>
          <w:sz w:val="24"/>
          <w:szCs w:val="24"/>
          <w:lang w:val="en-US"/>
        </w:rPr>
        <w:t xml:space="preserve"> </w:t>
      </w:r>
      <w:r w:rsidRPr="00C02CD1">
        <w:rPr>
          <w:rFonts w:ascii="Arial" w:hAnsi="Arial" w:cs="Arial"/>
          <w:sz w:val="24"/>
          <w:szCs w:val="24"/>
        </w:rPr>
        <w:t xml:space="preserve"> pada tabel</w:t>
      </w:r>
      <w:r w:rsidR="00721ED4">
        <w:rPr>
          <w:rFonts w:ascii="Arial" w:hAnsi="Arial" w:cs="Arial"/>
          <w:sz w:val="24"/>
          <w:szCs w:val="24"/>
          <w:lang w:val="en-US"/>
        </w:rPr>
        <w:t xml:space="preserve"> </w:t>
      </w:r>
      <w:r w:rsidRPr="00C02CD1">
        <w:rPr>
          <w:rFonts w:ascii="Arial" w:hAnsi="Arial" w:cs="Arial"/>
          <w:sz w:val="24"/>
          <w:szCs w:val="24"/>
        </w:rPr>
        <w:t>1</w:t>
      </w:r>
      <w:r w:rsidRPr="00C02CD1">
        <w:rPr>
          <w:rFonts w:ascii="Arial" w:hAnsi="Arial" w:cs="Arial"/>
          <w:sz w:val="24"/>
          <w:szCs w:val="24"/>
          <w:lang w:val="en-US"/>
        </w:rPr>
        <w:t>.1</w:t>
      </w:r>
      <w:r w:rsidRPr="00C02CD1">
        <w:rPr>
          <w:rFonts w:ascii="Arial" w:hAnsi="Arial" w:cs="Arial"/>
          <w:sz w:val="24"/>
          <w:szCs w:val="24"/>
        </w:rPr>
        <w:t xml:space="preserve"> dibawah ini :</w:t>
      </w:r>
    </w:p>
    <w:p w14:paraId="53CC586F" w14:textId="77777777" w:rsidR="00255E5A" w:rsidRPr="00680D41" w:rsidRDefault="00255E5A" w:rsidP="00255E5A">
      <w:pPr>
        <w:pStyle w:val="NoSpacing"/>
        <w:ind w:hanging="11"/>
        <w:jc w:val="center"/>
        <w:rPr>
          <w:rFonts w:ascii="Arial" w:hAnsi="Arial" w:cs="Arial"/>
          <w:b/>
          <w:szCs w:val="24"/>
          <w:lang w:val="en-US"/>
        </w:rPr>
      </w:pPr>
      <w:r w:rsidRPr="00680D41">
        <w:rPr>
          <w:rFonts w:ascii="Arial" w:hAnsi="Arial" w:cs="Arial"/>
          <w:b/>
          <w:szCs w:val="24"/>
          <w:lang w:val="en-US"/>
        </w:rPr>
        <w:t>Tabel 1.1</w:t>
      </w:r>
    </w:p>
    <w:p w14:paraId="61698FBC" w14:textId="2537AF08" w:rsidR="00255E5A" w:rsidRPr="00680D41" w:rsidRDefault="00255E5A" w:rsidP="00255E5A">
      <w:pPr>
        <w:pStyle w:val="NoSpacing"/>
        <w:ind w:hanging="11"/>
        <w:jc w:val="center"/>
        <w:rPr>
          <w:rFonts w:ascii="Arial" w:hAnsi="Arial" w:cs="Arial"/>
          <w:b/>
          <w:szCs w:val="24"/>
          <w:lang w:val="en-US"/>
        </w:rPr>
      </w:pPr>
      <w:proofErr w:type="spellStart"/>
      <w:r w:rsidRPr="00680D41">
        <w:rPr>
          <w:rFonts w:ascii="Arial" w:hAnsi="Arial" w:cs="Arial"/>
          <w:b/>
          <w:szCs w:val="24"/>
          <w:lang w:val="en-US"/>
        </w:rPr>
        <w:t>Distribusi</w:t>
      </w:r>
      <w:proofErr w:type="spellEnd"/>
      <w:r w:rsidRPr="00680D41">
        <w:rPr>
          <w:rFonts w:ascii="Arial" w:hAnsi="Arial" w:cs="Arial"/>
          <w:b/>
          <w:szCs w:val="24"/>
          <w:lang w:val="en-US"/>
        </w:rPr>
        <w:t xml:space="preserve"> </w:t>
      </w:r>
      <w:proofErr w:type="spellStart"/>
      <w:r w:rsidRPr="00680D41">
        <w:rPr>
          <w:rFonts w:ascii="Arial" w:hAnsi="Arial" w:cs="Arial"/>
          <w:b/>
          <w:szCs w:val="24"/>
          <w:lang w:val="en-US"/>
        </w:rPr>
        <w:t>Sumber</w:t>
      </w:r>
      <w:proofErr w:type="spellEnd"/>
      <w:r w:rsidRPr="00680D41">
        <w:rPr>
          <w:rFonts w:ascii="Arial" w:hAnsi="Arial" w:cs="Arial"/>
          <w:b/>
          <w:szCs w:val="24"/>
          <w:lang w:val="en-US"/>
        </w:rPr>
        <w:t xml:space="preserve"> Daya </w:t>
      </w:r>
      <w:proofErr w:type="spellStart"/>
      <w:r w:rsidRPr="00680D41">
        <w:rPr>
          <w:rFonts w:ascii="Arial" w:hAnsi="Arial" w:cs="Arial"/>
          <w:b/>
          <w:szCs w:val="24"/>
          <w:lang w:val="en-US"/>
        </w:rPr>
        <w:t>Aparatur</w:t>
      </w:r>
      <w:proofErr w:type="spellEnd"/>
      <w:r w:rsidRPr="00680D41">
        <w:rPr>
          <w:rFonts w:ascii="Arial" w:hAnsi="Arial" w:cs="Arial"/>
          <w:b/>
          <w:szCs w:val="24"/>
          <w:lang w:val="en-US"/>
        </w:rPr>
        <w:t xml:space="preserve"> Dinas </w:t>
      </w:r>
      <w:proofErr w:type="spellStart"/>
      <w:r w:rsidRPr="00680D41">
        <w:rPr>
          <w:rFonts w:ascii="Arial" w:hAnsi="Arial" w:cs="Arial"/>
          <w:b/>
          <w:szCs w:val="24"/>
          <w:lang w:val="en-US"/>
        </w:rPr>
        <w:t>Pemberdayaan</w:t>
      </w:r>
      <w:proofErr w:type="spellEnd"/>
      <w:r w:rsidRPr="00680D41">
        <w:rPr>
          <w:rFonts w:ascii="Arial" w:hAnsi="Arial" w:cs="Arial"/>
          <w:b/>
          <w:szCs w:val="24"/>
          <w:lang w:val="en-US"/>
        </w:rPr>
        <w:t xml:space="preserve"> Masyarakat </w:t>
      </w:r>
      <w:proofErr w:type="spellStart"/>
      <w:r w:rsidRPr="00680D41">
        <w:rPr>
          <w:rFonts w:ascii="Arial" w:hAnsi="Arial" w:cs="Arial"/>
          <w:b/>
          <w:szCs w:val="24"/>
          <w:lang w:val="en-US"/>
        </w:rPr>
        <w:t>Berdasa</w:t>
      </w:r>
      <w:r w:rsidR="006A1CED" w:rsidRPr="00680D41">
        <w:rPr>
          <w:rFonts w:ascii="Arial" w:hAnsi="Arial" w:cs="Arial"/>
          <w:b/>
          <w:szCs w:val="24"/>
          <w:lang w:val="en-US"/>
        </w:rPr>
        <w:t>rkan</w:t>
      </w:r>
      <w:proofErr w:type="spellEnd"/>
      <w:r w:rsidR="006A1CED" w:rsidRPr="00680D41">
        <w:rPr>
          <w:rFonts w:ascii="Arial" w:hAnsi="Arial" w:cs="Arial"/>
          <w:b/>
          <w:szCs w:val="24"/>
          <w:lang w:val="en-US"/>
        </w:rPr>
        <w:t xml:space="preserve"> </w:t>
      </w:r>
      <w:proofErr w:type="spellStart"/>
      <w:r w:rsidR="006A1CED" w:rsidRPr="00680D41">
        <w:rPr>
          <w:rFonts w:ascii="Arial" w:hAnsi="Arial" w:cs="Arial"/>
          <w:b/>
          <w:szCs w:val="24"/>
          <w:lang w:val="en-US"/>
        </w:rPr>
        <w:t>Struktur</w:t>
      </w:r>
      <w:proofErr w:type="spellEnd"/>
      <w:r w:rsidR="006A1CED" w:rsidRPr="00680D41">
        <w:rPr>
          <w:rFonts w:ascii="Arial" w:hAnsi="Arial" w:cs="Arial"/>
          <w:b/>
          <w:szCs w:val="24"/>
          <w:lang w:val="en-US"/>
        </w:rPr>
        <w:t xml:space="preserve"> </w:t>
      </w:r>
      <w:proofErr w:type="spellStart"/>
      <w:r w:rsidR="006A1CED" w:rsidRPr="00680D41">
        <w:rPr>
          <w:rFonts w:ascii="Arial" w:hAnsi="Arial" w:cs="Arial"/>
          <w:b/>
          <w:szCs w:val="24"/>
          <w:lang w:val="en-US"/>
        </w:rPr>
        <w:t>Jabatan</w:t>
      </w:r>
      <w:proofErr w:type="spellEnd"/>
      <w:r w:rsidR="006A1CED" w:rsidRPr="00680D41">
        <w:rPr>
          <w:rFonts w:ascii="Arial" w:hAnsi="Arial" w:cs="Arial"/>
          <w:b/>
          <w:szCs w:val="24"/>
          <w:lang w:val="en-US"/>
        </w:rPr>
        <w:t xml:space="preserve"> </w:t>
      </w:r>
      <w:proofErr w:type="spellStart"/>
      <w:r w:rsidR="006A1CED" w:rsidRPr="00680D41">
        <w:rPr>
          <w:rFonts w:ascii="Arial" w:hAnsi="Arial" w:cs="Arial"/>
          <w:b/>
          <w:szCs w:val="24"/>
          <w:lang w:val="en-US"/>
        </w:rPr>
        <w:t>Tahun</w:t>
      </w:r>
      <w:proofErr w:type="spellEnd"/>
      <w:r w:rsidR="006A1CED" w:rsidRPr="00680D41">
        <w:rPr>
          <w:rFonts w:ascii="Arial" w:hAnsi="Arial" w:cs="Arial"/>
          <w:b/>
          <w:szCs w:val="24"/>
          <w:lang w:val="en-US"/>
        </w:rPr>
        <w:t xml:space="preserve"> 202</w:t>
      </w:r>
      <w:r w:rsidR="000267C0">
        <w:rPr>
          <w:rFonts w:ascii="Arial" w:hAnsi="Arial" w:cs="Arial"/>
          <w:b/>
          <w:szCs w:val="24"/>
          <w:lang w:val="en-US"/>
        </w:rPr>
        <w:t>4</w:t>
      </w:r>
    </w:p>
    <w:tbl>
      <w:tblPr>
        <w:tblStyle w:val="PlainTable11"/>
        <w:tblW w:w="7796" w:type="dxa"/>
        <w:tblLook w:val="04A0" w:firstRow="1" w:lastRow="0" w:firstColumn="1" w:lastColumn="0" w:noHBand="0" w:noVBand="1"/>
      </w:tblPr>
      <w:tblGrid>
        <w:gridCol w:w="636"/>
        <w:gridCol w:w="5034"/>
        <w:gridCol w:w="2126"/>
      </w:tblGrid>
      <w:tr w:rsidR="00255E5A" w:rsidRPr="00C02CD1" w14:paraId="269EA2C7" w14:textId="77777777" w:rsidTr="00E105F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36" w:type="dxa"/>
            <w:shd w:val="clear" w:color="auto" w:fill="BBBBB2" w:themeFill="text2" w:themeFillTint="66"/>
            <w:vAlign w:val="center"/>
          </w:tcPr>
          <w:p w14:paraId="29BC1157" w14:textId="77777777" w:rsidR="00255E5A" w:rsidRPr="00C02CD1" w:rsidRDefault="00255E5A" w:rsidP="00E4573D">
            <w:pPr>
              <w:pStyle w:val="NoSpacing"/>
              <w:spacing w:line="276" w:lineRule="auto"/>
              <w:jc w:val="center"/>
              <w:rPr>
                <w:rFonts w:ascii="Arial" w:hAnsi="Arial" w:cs="Arial"/>
                <w:bCs w:val="0"/>
                <w:sz w:val="24"/>
                <w:szCs w:val="24"/>
              </w:rPr>
            </w:pPr>
            <w:r w:rsidRPr="00C02CD1">
              <w:rPr>
                <w:rFonts w:ascii="Arial" w:hAnsi="Arial" w:cs="Arial"/>
                <w:bCs w:val="0"/>
                <w:sz w:val="24"/>
                <w:szCs w:val="24"/>
              </w:rPr>
              <w:t>NO</w:t>
            </w:r>
          </w:p>
        </w:tc>
        <w:tc>
          <w:tcPr>
            <w:tcW w:w="5034" w:type="dxa"/>
            <w:shd w:val="clear" w:color="auto" w:fill="BBBBB2" w:themeFill="text2" w:themeFillTint="66"/>
            <w:vAlign w:val="center"/>
          </w:tcPr>
          <w:p w14:paraId="2EF1FB9E" w14:textId="77777777" w:rsidR="00255E5A" w:rsidRPr="00C02CD1" w:rsidRDefault="00255E5A" w:rsidP="00E105F3">
            <w:pPr>
              <w:pStyle w:val="NoSpacing"/>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4"/>
                <w:lang w:val="en-US"/>
              </w:rPr>
            </w:pPr>
            <w:r w:rsidRPr="00C02CD1">
              <w:rPr>
                <w:rFonts w:ascii="Arial" w:hAnsi="Arial" w:cs="Arial"/>
                <w:bCs w:val="0"/>
                <w:sz w:val="24"/>
                <w:szCs w:val="24"/>
              </w:rPr>
              <w:t>J</w:t>
            </w:r>
            <w:proofErr w:type="spellStart"/>
            <w:r w:rsidR="00E105F3" w:rsidRPr="00C02CD1">
              <w:rPr>
                <w:rFonts w:ascii="Arial" w:hAnsi="Arial" w:cs="Arial"/>
                <w:bCs w:val="0"/>
                <w:sz w:val="24"/>
                <w:szCs w:val="24"/>
                <w:lang w:val="en-US"/>
              </w:rPr>
              <w:t>abatan</w:t>
            </w:r>
            <w:proofErr w:type="spellEnd"/>
          </w:p>
        </w:tc>
        <w:tc>
          <w:tcPr>
            <w:tcW w:w="2126" w:type="dxa"/>
            <w:shd w:val="clear" w:color="auto" w:fill="BBBBB2" w:themeFill="text2" w:themeFillTint="66"/>
            <w:vAlign w:val="center"/>
          </w:tcPr>
          <w:p w14:paraId="144E9B0B" w14:textId="77777777" w:rsidR="00255E5A" w:rsidRPr="00C02CD1" w:rsidRDefault="00E105F3" w:rsidP="00E4573D">
            <w:pPr>
              <w:pStyle w:val="NoSpacing"/>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4"/>
              </w:rPr>
            </w:pPr>
            <w:proofErr w:type="spellStart"/>
            <w:r w:rsidRPr="00C02CD1">
              <w:rPr>
                <w:rFonts w:ascii="Arial" w:hAnsi="Arial" w:cs="Arial"/>
                <w:bCs w:val="0"/>
                <w:sz w:val="24"/>
                <w:szCs w:val="24"/>
                <w:lang w:val="en-US"/>
              </w:rPr>
              <w:t>Jumlah</w:t>
            </w:r>
            <w:proofErr w:type="spellEnd"/>
            <w:r w:rsidR="00255E5A" w:rsidRPr="00C02CD1">
              <w:rPr>
                <w:rFonts w:ascii="Arial" w:hAnsi="Arial" w:cs="Arial"/>
                <w:bCs w:val="0"/>
                <w:sz w:val="24"/>
                <w:szCs w:val="24"/>
              </w:rPr>
              <w:t xml:space="preserve"> (orang)</w:t>
            </w:r>
          </w:p>
        </w:tc>
      </w:tr>
      <w:tr w:rsidR="00255E5A" w:rsidRPr="00C02CD1" w14:paraId="29849871" w14:textId="77777777" w:rsidTr="00E45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vAlign w:val="center"/>
          </w:tcPr>
          <w:p w14:paraId="2ED78576" w14:textId="77777777" w:rsidR="00255E5A" w:rsidRPr="00C02CD1" w:rsidRDefault="00255E5A" w:rsidP="00E4573D">
            <w:pPr>
              <w:pStyle w:val="NoSpacing"/>
              <w:spacing w:line="276" w:lineRule="auto"/>
              <w:jc w:val="center"/>
              <w:rPr>
                <w:rFonts w:ascii="Arial" w:hAnsi="Arial" w:cs="Arial"/>
                <w:b w:val="0"/>
                <w:sz w:val="24"/>
                <w:szCs w:val="24"/>
              </w:rPr>
            </w:pPr>
            <w:r w:rsidRPr="00C02CD1">
              <w:rPr>
                <w:rFonts w:ascii="Arial" w:hAnsi="Arial" w:cs="Arial"/>
                <w:b w:val="0"/>
                <w:sz w:val="24"/>
                <w:szCs w:val="24"/>
              </w:rPr>
              <w:t>1</w:t>
            </w:r>
          </w:p>
        </w:tc>
        <w:tc>
          <w:tcPr>
            <w:tcW w:w="5034" w:type="dxa"/>
            <w:vAlign w:val="center"/>
          </w:tcPr>
          <w:p w14:paraId="1D27B931" w14:textId="77777777" w:rsidR="00255E5A" w:rsidRPr="00C02CD1" w:rsidRDefault="00255E5A" w:rsidP="00E4573D">
            <w:pPr>
              <w:pStyle w:val="NoSpacing"/>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C02CD1">
              <w:rPr>
                <w:rFonts w:ascii="Arial" w:hAnsi="Arial" w:cs="Arial"/>
                <w:sz w:val="24"/>
                <w:szCs w:val="24"/>
              </w:rPr>
              <w:t>Kepala Dinas</w:t>
            </w:r>
          </w:p>
        </w:tc>
        <w:tc>
          <w:tcPr>
            <w:tcW w:w="2126" w:type="dxa"/>
            <w:vAlign w:val="center"/>
          </w:tcPr>
          <w:p w14:paraId="17F83E8E" w14:textId="77777777" w:rsidR="00255E5A" w:rsidRPr="00C02CD1" w:rsidRDefault="00255E5A" w:rsidP="00E4573D">
            <w:pPr>
              <w:pStyle w:val="NoSpacing"/>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ID"/>
              </w:rPr>
            </w:pPr>
            <w:r w:rsidRPr="00C02CD1">
              <w:rPr>
                <w:rFonts w:ascii="Arial" w:hAnsi="Arial" w:cs="Arial"/>
                <w:sz w:val="24"/>
                <w:szCs w:val="24"/>
                <w:lang w:val="en-ID"/>
              </w:rPr>
              <w:t>1</w:t>
            </w:r>
          </w:p>
        </w:tc>
      </w:tr>
      <w:tr w:rsidR="00255E5A" w:rsidRPr="00C02CD1" w14:paraId="137597E4" w14:textId="77777777" w:rsidTr="00E4573D">
        <w:tc>
          <w:tcPr>
            <w:cnfStyle w:val="001000000000" w:firstRow="0" w:lastRow="0" w:firstColumn="1" w:lastColumn="0" w:oddVBand="0" w:evenVBand="0" w:oddHBand="0" w:evenHBand="0" w:firstRowFirstColumn="0" w:firstRowLastColumn="0" w:lastRowFirstColumn="0" w:lastRowLastColumn="0"/>
            <w:tcW w:w="636" w:type="dxa"/>
            <w:vAlign w:val="center"/>
          </w:tcPr>
          <w:p w14:paraId="5ED8EC22" w14:textId="77777777" w:rsidR="00255E5A" w:rsidRPr="00C02CD1" w:rsidRDefault="00255E5A" w:rsidP="00E4573D">
            <w:pPr>
              <w:pStyle w:val="NoSpacing"/>
              <w:spacing w:line="276" w:lineRule="auto"/>
              <w:jc w:val="center"/>
              <w:rPr>
                <w:rFonts w:ascii="Arial" w:hAnsi="Arial" w:cs="Arial"/>
                <w:b w:val="0"/>
                <w:sz w:val="24"/>
                <w:szCs w:val="24"/>
              </w:rPr>
            </w:pPr>
            <w:r w:rsidRPr="00C02CD1">
              <w:rPr>
                <w:rFonts w:ascii="Arial" w:hAnsi="Arial" w:cs="Arial"/>
                <w:b w:val="0"/>
                <w:sz w:val="24"/>
                <w:szCs w:val="24"/>
              </w:rPr>
              <w:t>2</w:t>
            </w:r>
          </w:p>
        </w:tc>
        <w:tc>
          <w:tcPr>
            <w:tcW w:w="5034" w:type="dxa"/>
            <w:vAlign w:val="center"/>
          </w:tcPr>
          <w:p w14:paraId="42E7C053" w14:textId="77777777" w:rsidR="00255E5A" w:rsidRPr="00C02CD1" w:rsidRDefault="00255E5A" w:rsidP="00E4573D">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02CD1">
              <w:rPr>
                <w:rFonts w:ascii="Arial" w:hAnsi="Arial" w:cs="Arial"/>
                <w:sz w:val="24"/>
                <w:szCs w:val="24"/>
              </w:rPr>
              <w:t>Sekretaris</w:t>
            </w:r>
          </w:p>
        </w:tc>
        <w:tc>
          <w:tcPr>
            <w:tcW w:w="2126" w:type="dxa"/>
            <w:vAlign w:val="center"/>
          </w:tcPr>
          <w:p w14:paraId="4FCA002D" w14:textId="77777777" w:rsidR="00255E5A" w:rsidRPr="00C02CD1" w:rsidRDefault="00255E5A" w:rsidP="00E4573D">
            <w:pPr>
              <w:pStyle w:val="NoSpacing"/>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02CD1">
              <w:rPr>
                <w:rFonts w:ascii="Arial" w:hAnsi="Arial" w:cs="Arial"/>
                <w:sz w:val="24"/>
                <w:szCs w:val="24"/>
              </w:rPr>
              <w:t>1</w:t>
            </w:r>
          </w:p>
        </w:tc>
      </w:tr>
      <w:tr w:rsidR="00255E5A" w:rsidRPr="00C02CD1" w14:paraId="570D8069" w14:textId="77777777" w:rsidTr="00E45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vAlign w:val="center"/>
          </w:tcPr>
          <w:p w14:paraId="2150BBA1" w14:textId="77777777" w:rsidR="00255E5A" w:rsidRPr="00C02CD1" w:rsidRDefault="00255E5A" w:rsidP="00E4573D">
            <w:pPr>
              <w:pStyle w:val="NoSpacing"/>
              <w:spacing w:line="276" w:lineRule="auto"/>
              <w:jc w:val="center"/>
              <w:rPr>
                <w:rFonts w:ascii="Arial" w:hAnsi="Arial" w:cs="Arial"/>
                <w:b w:val="0"/>
                <w:sz w:val="24"/>
                <w:szCs w:val="24"/>
              </w:rPr>
            </w:pPr>
            <w:r w:rsidRPr="00C02CD1">
              <w:rPr>
                <w:rFonts w:ascii="Arial" w:hAnsi="Arial" w:cs="Arial"/>
                <w:b w:val="0"/>
                <w:sz w:val="24"/>
                <w:szCs w:val="24"/>
              </w:rPr>
              <w:t>3</w:t>
            </w:r>
          </w:p>
        </w:tc>
        <w:tc>
          <w:tcPr>
            <w:tcW w:w="5034" w:type="dxa"/>
            <w:vAlign w:val="center"/>
          </w:tcPr>
          <w:p w14:paraId="313AD300" w14:textId="77777777" w:rsidR="00255E5A" w:rsidRPr="00C02CD1" w:rsidRDefault="00255E5A" w:rsidP="00E4573D">
            <w:pPr>
              <w:pStyle w:val="NoSpacing"/>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C02CD1">
              <w:rPr>
                <w:rFonts w:ascii="Arial" w:hAnsi="Arial" w:cs="Arial"/>
                <w:sz w:val="24"/>
                <w:szCs w:val="24"/>
              </w:rPr>
              <w:t>Kepala Bidang</w:t>
            </w:r>
          </w:p>
        </w:tc>
        <w:tc>
          <w:tcPr>
            <w:tcW w:w="2126" w:type="dxa"/>
            <w:vAlign w:val="center"/>
          </w:tcPr>
          <w:p w14:paraId="38BD73BA" w14:textId="77777777" w:rsidR="00255E5A" w:rsidRPr="00C02CD1" w:rsidRDefault="00255E5A" w:rsidP="00E4573D">
            <w:pPr>
              <w:pStyle w:val="NoSpacing"/>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ID"/>
              </w:rPr>
            </w:pPr>
            <w:r w:rsidRPr="00C02CD1">
              <w:rPr>
                <w:rFonts w:ascii="Arial" w:hAnsi="Arial" w:cs="Arial"/>
                <w:sz w:val="24"/>
                <w:szCs w:val="24"/>
                <w:lang w:val="en-ID"/>
              </w:rPr>
              <w:t>2</w:t>
            </w:r>
          </w:p>
        </w:tc>
      </w:tr>
      <w:tr w:rsidR="00255E5A" w:rsidRPr="00C02CD1" w14:paraId="3AA4636C" w14:textId="77777777" w:rsidTr="00E4573D">
        <w:tc>
          <w:tcPr>
            <w:cnfStyle w:val="001000000000" w:firstRow="0" w:lastRow="0" w:firstColumn="1" w:lastColumn="0" w:oddVBand="0" w:evenVBand="0" w:oddHBand="0" w:evenHBand="0" w:firstRowFirstColumn="0" w:firstRowLastColumn="0" w:lastRowFirstColumn="0" w:lastRowLastColumn="0"/>
            <w:tcW w:w="636" w:type="dxa"/>
            <w:vAlign w:val="center"/>
          </w:tcPr>
          <w:p w14:paraId="3C040DD1" w14:textId="77777777" w:rsidR="00255E5A" w:rsidRPr="00C02CD1" w:rsidRDefault="00255E5A" w:rsidP="00E4573D">
            <w:pPr>
              <w:pStyle w:val="NoSpacing"/>
              <w:spacing w:line="276" w:lineRule="auto"/>
              <w:jc w:val="center"/>
              <w:rPr>
                <w:rFonts w:ascii="Arial" w:hAnsi="Arial" w:cs="Arial"/>
                <w:b w:val="0"/>
                <w:sz w:val="24"/>
                <w:szCs w:val="24"/>
              </w:rPr>
            </w:pPr>
            <w:r w:rsidRPr="00C02CD1">
              <w:rPr>
                <w:rFonts w:ascii="Arial" w:hAnsi="Arial" w:cs="Arial"/>
                <w:b w:val="0"/>
                <w:sz w:val="24"/>
                <w:szCs w:val="24"/>
              </w:rPr>
              <w:t>4</w:t>
            </w:r>
          </w:p>
        </w:tc>
        <w:tc>
          <w:tcPr>
            <w:tcW w:w="5034" w:type="dxa"/>
            <w:vAlign w:val="center"/>
          </w:tcPr>
          <w:p w14:paraId="0292E452" w14:textId="77777777" w:rsidR="00255E5A" w:rsidRPr="00C02CD1" w:rsidRDefault="00E4573D" w:rsidP="00E4573D">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n-ID"/>
              </w:rPr>
            </w:pPr>
            <w:r w:rsidRPr="00C02CD1">
              <w:rPr>
                <w:rFonts w:ascii="Arial" w:hAnsi="Arial" w:cs="Arial"/>
                <w:sz w:val="24"/>
                <w:szCs w:val="24"/>
              </w:rPr>
              <w:t xml:space="preserve">Kepala </w:t>
            </w:r>
            <w:r w:rsidR="00255E5A" w:rsidRPr="00C02CD1">
              <w:rPr>
                <w:rFonts w:ascii="Arial" w:hAnsi="Arial" w:cs="Arial"/>
                <w:sz w:val="24"/>
                <w:szCs w:val="24"/>
                <w:lang w:val="en-ID"/>
              </w:rPr>
              <w:t>Sub Bagian</w:t>
            </w:r>
          </w:p>
        </w:tc>
        <w:tc>
          <w:tcPr>
            <w:tcW w:w="2126" w:type="dxa"/>
            <w:vAlign w:val="center"/>
          </w:tcPr>
          <w:p w14:paraId="584DC5A6" w14:textId="77777777" w:rsidR="00255E5A" w:rsidRPr="00C02CD1" w:rsidRDefault="00E4573D" w:rsidP="00E4573D">
            <w:pPr>
              <w:pStyle w:val="NoSpacing"/>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n-US"/>
              </w:rPr>
            </w:pPr>
            <w:r w:rsidRPr="00C02CD1">
              <w:rPr>
                <w:rFonts w:ascii="Arial" w:hAnsi="Arial" w:cs="Arial"/>
                <w:sz w:val="24"/>
                <w:szCs w:val="24"/>
                <w:lang w:val="en-US"/>
              </w:rPr>
              <w:t>2</w:t>
            </w:r>
          </w:p>
        </w:tc>
      </w:tr>
      <w:tr w:rsidR="00E4573D" w:rsidRPr="00C02CD1" w14:paraId="61E64CB5" w14:textId="77777777" w:rsidTr="00E45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vAlign w:val="center"/>
          </w:tcPr>
          <w:p w14:paraId="4F870937" w14:textId="77777777" w:rsidR="00E4573D" w:rsidRPr="00C02CD1" w:rsidRDefault="00E4573D" w:rsidP="00E4573D">
            <w:pPr>
              <w:pStyle w:val="NoSpacing"/>
              <w:spacing w:line="276" w:lineRule="auto"/>
              <w:jc w:val="center"/>
              <w:rPr>
                <w:rFonts w:ascii="Arial" w:hAnsi="Arial" w:cs="Arial"/>
                <w:b w:val="0"/>
                <w:sz w:val="24"/>
                <w:szCs w:val="24"/>
                <w:lang w:val="en-US"/>
              </w:rPr>
            </w:pPr>
            <w:r w:rsidRPr="00C02CD1">
              <w:rPr>
                <w:rFonts w:ascii="Arial" w:hAnsi="Arial" w:cs="Arial"/>
                <w:b w:val="0"/>
                <w:sz w:val="24"/>
                <w:szCs w:val="24"/>
                <w:lang w:val="en-US"/>
              </w:rPr>
              <w:lastRenderedPageBreak/>
              <w:t>5</w:t>
            </w:r>
          </w:p>
        </w:tc>
        <w:tc>
          <w:tcPr>
            <w:tcW w:w="5034" w:type="dxa"/>
            <w:vAlign w:val="center"/>
          </w:tcPr>
          <w:p w14:paraId="0A795ACD" w14:textId="77777777" w:rsidR="00E4573D" w:rsidRPr="00C02CD1" w:rsidRDefault="00E4573D" w:rsidP="00E4573D">
            <w:pPr>
              <w:pStyle w:val="NoSpacing"/>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roofErr w:type="spellStart"/>
            <w:r w:rsidRPr="00C02CD1">
              <w:rPr>
                <w:rFonts w:ascii="Arial" w:hAnsi="Arial" w:cs="Arial"/>
                <w:sz w:val="24"/>
                <w:szCs w:val="24"/>
                <w:lang w:val="en-US"/>
              </w:rPr>
              <w:t>Fungsional</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Penggerak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Swadaya</w:t>
            </w:r>
            <w:proofErr w:type="spellEnd"/>
            <w:r w:rsidRPr="00C02CD1">
              <w:rPr>
                <w:rFonts w:ascii="Arial" w:hAnsi="Arial" w:cs="Arial"/>
                <w:sz w:val="24"/>
                <w:szCs w:val="24"/>
                <w:lang w:val="en-US"/>
              </w:rPr>
              <w:t xml:space="preserve"> Masyarakat</w:t>
            </w:r>
          </w:p>
        </w:tc>
        <w:tc>
          <w:tcPr>
            <w:tcW w:w="2126" w:type="dxa"/>
            <w:vAlign w:val="center"/>
          </w:tcPr>
          <w:p w14:paraId="6C9D1973" w14:textId="119B2698" w:rsidR="00E4573D" w:rsidRPr="00C02CD1" w:rsidRDefault="000267C0" w:rsidP="00E4573D">
            <w:pPr>
              <w:pStyle w:val="NoSpacing"/>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4</w:t>
            </w:r>
          </w:p>
        </w:tc>
      </w:tr>
      <w:tr w:rsidR="00255E5A" w:rsidRPr="00C02CD1" w14:paraId="699A14FD" w14:textId="77777777" w:rsidTr="00E4573D">
        <w:tc>
          <w:tcPr>
            <w:cnfStyle w:val="001000000000" w:firstRow="0" w:lastRow="0" w:firstColumn="1" w:lastColumn="0" w:oddVBand="0" w:evenVBand="0" w:oddHBand="0" w:evenHBand="0" w:firstRowFirstColumn="0" w:firstRowLastColumn="0" w:lastRowFirstColumn="0" w:lastRowLastColumn="0"/>
            <w:tcW w:w="636" w:type="dxa"/>
            <w:vAlign w:val="center"/>
          </w:tcPr>
          <w:p w14:paraId="5B19A660" w14:textId="77777777" w:rsidR="00255E5A" w:rsidRPr="00C02CD1" w:rsidRDefault="00E4573D" w:rsidP="00E4573D">
            <w:pPr>
              <w:pStyle w:val="NoSpacing"/>
              <w:spacing w:line="276" w:lineRule="auto"/>
              <w:jc w:val="center"/>
              <w:rPr>
                <w:rFonts w:ascii="Arial" w:hAnsi="Arial" w:cs="Arial"/>
                <w:b w:val="0"/>
                <w:sz w:val="24"/>
                <w:szCs w:val="24"/>
                <w:lang w:val="en-US"/>
              </w:rPr>
            </w:pPr>
            <w:r w:rsidRPr="00C02CD1">
              <w:rPr>
                <w:rFonts w:ascii="Arial" w:hAnsi="Arial" w:cs="Arial"/>
                <w:b w:val="0"/>
                <w:sz w:val="24"/>
                <w:szCs w:val="24"/>
                <w:lang w:val="en-US"/>
              </w:rPr>
              <w:t>6</w:t>
            </w:r>
          </w:p>
        </w:tc>
        <w:tc>
          <w:tcPr>
            <w:tcW w:w="5034" w:type="dxa"/>
            <w:vAlign w:val="center"/>
          </w:tcPr>
          <w:p w14:paraId="02109CED" w14:textId="77777777" w:rsidR="00255E5A" w:rsidRPr="00C02CD1" w:rsidRDefault="00255E5A" w:rsidP="00E4573D">
            <w:pPr>
              <w:pStyle w:val="NoSpacing"/>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C02CD1">
              <w:rPr>
                <w:rFonts w:ascii="Arial" w:hAnsi="Arial" w:cs="Arial"/>
                <w:sz w:val="24"/>
                <w:szCs w:val="24"/>
              </w:rPr>
              <w:t>Staf PNS</w:t>
            </w:r>
          </w:p>
        </w:tc>
        <w:tc>
          <w:tcPr>
            <w:tcW w:w="2126" w:type="dxa"/>
            <w:vAlign w:val="center"/>
          </w:tcPr>
          <w:p w14:paraId="5260E0BA" w14:textId="0415E689" w:rsidR="00255E5A" w:rsidRPr="00C02CD1" w:rsidRDefault="0089431D" w:rsidP="00E4573D">
            <w:pPr>
              <w:pStyle w:val="NoSpacing"/>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7</w:t>
            </w:r>
          </w:p>
        </w:tc>
      </w:tr>
      <w:tr w:rsidR="00255E5A" w:rsidRPr="00C02CD1" w14:paraId="7E6ED7E5" w14:textId="77777777" w:rsidTr="00E45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vAlign w:val="center"/>
          </w:tcPr>
          <w:p w14:paraId="57242173" w14:textId="77777777" w:rsidR="00255E5A" w:rsidRPr="00C02CD1" w:rsidRDefault="00E4573D" w:rsidP="00E4573D">
            <w:pPr>
              <w:pStyle w:val="NoSpacing"/>
              <w:spacing w:line="276" w:lineRule="auto"/>
              <w:jc w:val="center"/>
              <w:rPr>
                <w:rFonts w:ascii="Arial" w:hAnsi="Arial" w:cs="Arial"/>
                <w:b w:val="0"/>
                <w:sz w:val="24"/>
                <w:szCs w:val="24"/>
                <w:lang w:val="en-US"/>
              </w:rPr>
            </w:pPr>
            <w:r w:rsidRPr="00C02CD1">
              <w:rPr>
                <w:rFonts w:ascii="Arial" w:hAnsi="Arial" w:cs="Arial"/>
                <w:b w:val="0"/>
                <w:sz w:val="24"/>
                <w:szCs w:val="24"/>
                <w:lang w:val="en-US"/>
              </w:rPr>
              <w:t>7</w:t>
            </w:r>
          </w:p>
        </w:tc>
        <w:tc>
          <w:tcPr>
            <w:tcW w:w="5034" w:type="dxa"/>
            <w:vAlign w:val="center"/>
          </w:tcPr>
          <w:p w14:paraId="20241611" w14:textId="77777777" w:rsidR="00255E5A" w:rsidRPr="00C02CD1" w:rsidRDefault="00255E5A" w:rsidP="00E4573D">
            <w:pPr>
              <w:pStyle w:val="NoSpacing"/>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proofErr w:type="spellStart"/>
            <w:r w:rsidRPr="00C02CD1">
              <w:rPr>
                <w:rFonts w:ascii="Arial" w:hAnsi="Arial" w:cs="Arial"/>
                <w:sz w:val="24"/>
                <w:szCs w:val="24"/>
                <w:lang w:val="en-US"/>
              </w:rPr>
              <w:t>Staf</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Kontrak</w:t>
            </w:r>
            <w:proofErr w:type="spellEnd"/>
          </w:p>
        </w:tc>
        <w:tc>
          <w:tcPr>
            <w:tcW w:w="2126" w:type="dxa"/>
            <w:vAlign w:val="center"/>
          </w:tcPr>
          <w:p w14:paraId="236F4320" w14:textId="35A8CBCA" w:rsidR="00255E5A" w:rsidRPr="00C02CD1" w:rsidRDefault="00907CE5" w:rsidP="00E4573D">
            <w:pPr>
              <w:pStyle w:val="NoSpacing"/>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n-US"/>
              </w:rPr>
            </w:pPr>
            <w:r>
              <w:rPr>
                <w:rFonts w:ascii="Arial" w:hAnsi="Arial" w:cs="Arial"/>
                <w:sz w:val="24"/>
                <w:szCs w:val="24"/>
                <w:lang w:val="en-US"/>
              </w:rPr>
              <w:t>2</w:t>
            </w:r>
            <w:r w:rsidR="000267C0">
              <w:rPr>
                <w:rFonts w:ascii="Arial" w:hAnsi="Arial" w:cs="Arial"/>
                <w:sz w:val="24"/>
                <w:szCs w:val="24"/>
                <w:lang w:val="en-US"/>
              </w:rPr>
              <w:t>3</w:t>
            </w:r>
          </w:p>
        </w:tc>
      </w:tr>
      <w:tr w:rsidR="00255E5A" w:rsidRPr="00C02CD1" w14:paraId="2CD9746F" w14:textId="77777777" w:rsidTr="00E4573D">
        <w:tc>
          <w:tcPr>
            <w:cnfStyle w:val="001000000000" w:firstRow="0" w:lastRow="0" w:firstColumn="1" w:lastColumn="0" w:oddVBand="0" w:evenVBand="0" w:oddHBand="0" w:evenHBand="0" w:firstRowFirstColumn="0" w:firstRowLastColumn="0" w:lastRowFirstColumn="0" w:lastRowLastColumn="0"/>
            <w:tcW w:w="636" w:type="dxa"/>
            <w:vAlign w:val="center"/>
          </w:tcPr>
          <w:p w14:paraId="7D5D7203" w14:textId="77777777" w:rsidR="00255E5A" w:rsidRPr="00C02CD1" w:rsidRDefault="00255E5A" w:rsidP="00E4573D">
            <w:pPr>
              <w:pStyle w:val="NoSpacing"/>
              <w:spacing w:line="276" w:lineRule="auto"/>
              <w:jc w:val="center"/>
              <w:rPr>
                <w:rFonts w:ascii="Arial" w:hAnsi="Arial" w:cs="Arial"/>
                <w:b w:val="0"/>
                <w:bCs w:val="0"/>
                <w:sz w:val="24"/>
                <w:szCs w:val="24"/>
                <w:lang w:val="en-US"/>
              </w:rPr>
            </w:pPr>
          </w:p>
        </w:tc>
        <w:tc>
          <w:tcPr>
            <w:tcW w:w="5034" w:type="dxa"/>
            <w:vAlign w:val="center"/>
          </w:tcPr>
          <w:p w14:paraId="04EBC6D1" w14:textId="77777777" w:rsidR="00255E5A" w:rsidRPr="00C02CD1" w:rsidRDefault="00255E5A" w:rsidP="00E4573D">
            <w:pPr>
              <w:pStyle w:val="NoSpacing"/>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lang w:val="en-US"/>
              </w:rPr>
            </w:pPr>
            <w:proofErr w:type="spellStart"/>
            <w:r w:rsidRPr="00C02CD1">
              <w:rPr>
                <w:rFonts w:ascii="Arial" w:hAnsi="Arial" w:cs="Arial"/>
                <w:b/>
                <w:sz w:val="24"/>
                <w:szCs w:val="24"/>
                <w:lang w:val="en-US"/>
              </w:rPr>
              <w:t>Jumlah</w:t>
            </w:r>
            <w:proofErr w:type="spellEnd"/>
          </w:p>
        </w:tc>
        <w:tc>
          <w:tcPr>
            <w:tcW w:w="2126" w:type="dxa"/>
            <w:vAlign w:val="center"/>
          </w:tcPr>
          <w:p w14:paraId="6436FECA" w14:textId="736761F0" w:rsidR="00255E5A" w:rsidRPr="00C02CD1" w:rsidRDefault="00907CE5" w:rsidP="00E4573D">
            <w:pPr>
              <w:pStyle w:val="NoSpacing"/>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lang w:val="en-US"/>
              </w:rPr>
            </w:pPr>
            <w:r>
              <w:rPr>
                <w:rFonts w:ascii="Arial" w:hAnsi="Arial" w:cs="Arial"/>
                <w:b/>
                <w:sz w:val="24"/>
                <w:szCs w:val="24"/>
                <w:lang w:val="en-US"/>
              </w:rPr>
              <w:t>4</w:t>
            </w:r>
            <w:r w:rsidR="000267C0">
              <w:rPr>
                <w:rFonts w:ascii="Arial" w:hAnsi="Arial" w:cs="Arial"/>
                <w:b/>
                <w:sz w:val="24"/>
                <w:szCs w:val="24"/>
                <w:lang w:val="en-US"/>
              </w:rPr>
              <w:t>0</w:t>
            </w:r>
          </w:p>
        </w:tc>
      </w:tr>
    </w:tbl>
    <w:p w14:paraId="729708B9" w14:textId="77777777" w:rsidR="0089431D" w:rsidRDefault="0089431D" w:rsidP="00255E5A">
      <w:pPr>
        <w:pStyle w:val="NoSpacing"/>
        <w:ind w:hanging="11"/>
        <w:jc w:val="center"/>
        <w:rPr>
          <w:rFonts w:ascii="Arial" w:hAnsi="Arial" w:cs="Arial"/>
          <w:b/>
          <w:szCs w:val="24"/>
          <w:lang w:val="en-US"/>
        </w:rPr>
      </w:pPr>
    </w:p>
    <w:p w14:paraId="2D549321" w14:textId="022222A0" w:rsidR="00255E5A" w:rsidRPr="00680D41" w:rsidRDefault="00255E5A" w:rsidP="00255E5A">
      <w:pPr>
        <w:pStyle w:val="NoSpacing"/>
        <w:ind w:hanging="11"/>
        <w:jc w:val="center"/>
        <w:rPr>
          <w:rFonts w:ascii="Arial" w:hAnsi="Arial" w:cs="Arial"/>
          <w:b/>
          <w:szCs w:val="24"/>
          <w:lang w:val="en-US"/>
        </w:rPr>
      </w:pPr>
      <w:r w:rsidRPr="00680D41">
        <w:rPr>
          <w:rFonts w:ascii="Arial" w:hAnsi="Arial" w:cs="Arial"/>
          <w:b/>
          <w:szCs w:val="24"/>
          <w:lang w:val="en-US"/>
        </w:rPr>
        <w:t>Tabel 1.2</w:t>
      </w:r>
    </w:p>
    <w:p w14:paraId="209D136F" w14:textId="567961DE" w:rsidR="00255E5A" w:rsidRPr="00680D41" w:rsidRDefault="00255E5A" w:rsidP="00680D41">
      <w:pPr>
        <w:pStyle w:val="NoSpacing"/>
        <w:spacing w:after="240"/>
        <w:ind w:hanging="11"/>
        <w:jc w:val="center"/>
        <w:rPr>
          <w:rFonts w:ascii="Arial" w:hAnsi="Arial" w:cs="Arial"/>
          <w:b/>
          <w:szCs w:val="24"/>
          <w:lang w:val="en-US"/>
        </w:rPr>
      </w:pPr>
      <w:proofErr w:type="spellStart"/>
      <w:r w:rsidRPr="00680D41">
        <w:rPr>
          <w:rFonts w:ascii="Arial" w:hAnsi="Arial" w:cs="Arial"/>
          <w:b/>
          <w:szCs w:val="24"/>
          <w:lang w:val="en-US"/>
        </w:rPr>
        <w:t>Distribusi</w:t>
      </w:r>
      <w:proofErr w:type="spellEnd"/>
      <w:r w:rsidRPr="00680D41">
        <w:rPr>
          <w:rFonts w:ascii="Arial" w:hAnsi="Arial" w:cs="Arial"/>
          <w:b/>
          <w:szCs w:val="24"/>
          <w:lang w:val="en-US"/>
        </w:rPr>
        <w:t xml:space="preserve"> </w:t>
      </w:r>
      <w:proofErr w:type="spellStart"/>
      <w:r w:rsidRPr="00680D41">
        <w:rPr>
          <w:rFonts w:ascii="Arial" w:hAnsi="Arial" w:cs="Arial"/>
          <w:b/>
          <w:szCs w:val="24"/>
          <w:lang w:val="en-US"/>
        </w:rPr>
        <w:t>Aparatur</w:t>
      </w:r>
      <w:proofErr w:type="spellEnd"/>
      <w:r w:rsidRPr="00680D41">
        <w:rPr>
          <w:rFonts w:ascii="Arial" w:hAnsi="Arial" w:cs="Arial"/>
          <w:b/>
          <w:szCs w:val="24"/>
          <w:lang w:val="en-US"/>
        </w:rPr>
        <w:t xml:space="preserve"> </w:t>
      </w:r>
      <w:proofErr w:type="spellStart"/>
      <w:r w:rsidRPr="00680D41">
        <w:rPr>
          <w:rFonts w:ascii="Arial" w:hAnsi="Arial" w:cs="Arial"/>
          <w:b/>
          <w:szCs w:val="24"/>
          <w:lang w:val="en-US"/>
        </w:rPr>
        <w:t>Sipil</w:t>
      </w:r>
      <w:proofErr w:type="spellEnd"/>
      <w:r w:rsidRPr="00680D41">
        <w:rPr>
          <w:rFonts w:ascii="Arial" w:hAnsi="Arial" w:cs="Arial"/>
          <w:b/>
          <w:szCs w:val="24"/>
          <w:lang w:val="en-US"/>
        </w:rPr>
        <w:t xml:space="preserve"> Negara (</w:t>
      </w:r>
      <w:proofErr w:type="gramStart"/>
      <w:r w:rsidRPr="00680D41">
        <w:rPr>
          <w:rFonts w:ascii="Arial" w:hAnsi="Arial" w:cs="Arial"/>
          <w:b/>
          <w:szCs w:val="24"/>
          <w:lang w:val="en-US"/>
        </w:rPr>
        <w:t>ASN)  Dinas</w:t>
      </w:r>
      <w:proofErr w:type="gramEnd"/>
      <w:r w:rsidRPr="00680D41">
        <w:rPr>
          <w:rFonts w:ascii="Arial" w:hAnsi="Arial" w:cs="Arial"/>
          <w:b/>
          <w:szCs w:val="24"/>
          <w:lang w:val="en-US"/>
        </w:rPr>
        <w:t xml:space="preserve"> </w:t>
      </w:r>
      <w:proofErr w:type="spellStart"/>
      <w:r w:rsidRPr="00680D41">
        <w:rPr>
          <w:rFonts w:ascii="Arial" w:hAnsi="Arial" w:cs="Arial"/>
          <w:b/>
          <w:szCs w:val="24"/>
          <w:lang w:val="en-US"/>
        </w:rPr>
        <w:t>Pemberdayaan</w:t>
      </w:r>
      <w:proofErr w:type="spellEnd"/>
      <w:r w:rsidRPr="00680D41">
        <w:rPr>
          <w:rFonts w:ascii="Arial" w:hAnsi="Arial" w:cs="Arial"/>
          <w:b/>
          <w:szCs w:val="24"/>
          <w:lang w:val="en-US"/>
        </w:rPr>
        <w:t xml:space="preserve"> Masyarakat dan Desa </w:t>
      </w:r>
      <w:proofErr w:type="spellStart"/>
      <w:r w:rsidRPr="00680D41">
        <w:rPr>
          <w:rFonts w:ascii="Arial" w:hAnsi="Arial" w:cs="Arial"/>
          <w:b/>
          <w:szCs w:val="24"/>
          <w:lang w:val="en-US"/>
        </w:rPr>
        <w:t>Berd</w:t>
      </w:r>
      <w:r w:rsidR="006A1CED" w:rsidRPr="00680D41">
        <w:rPr>
          <w:rFonts w:ascii="Arial" w:hAnsi="Arial" w:cs="Arial"/>
          <w:b/>
          <w:szCs w:val="24"/>
          <w:lang w:val="en-US"/>
        </w:rPr>
        <w:t>asarkan</w:t>
      </w:r>
      <w:proofErr w:type="spellEnd"/>
      <w:r w:rsidR="006A1CED" w:rsidRPr="00680D41">
        <w:rPr>
          <w:rFonts w:ascii="Arial" w:hAnsi="Arial" w:cs="Arial"/>
          <w:b/>
          <w:szCs w:val="24"/>
          <w:lang w:val="en-US"/>
        </w:rPr>
        <w:t xml:space="preserve"> Jenis </w:t>
      </w:r>
      <w:proofErr w:type="spellStart"/>
      <w:r w:rsidR="006A1CED" w:rsidRPr="00680D41">
        <w:rPr>
          <w:rFonts w:ascii="Arial" w:hAnsi="Arial" w:cs="Arial"/>
          <w:b/>
          <w:szCs w:val="24"/>
          <w:lang w:val="en-US"/>
        </w:rPr>
        <w:t>Jabatan</w:t>
      </w:r>
      <w:proofErr w:type="spellEnd"/>
      <w:r w:rsidR="006A1CED" w:rsidRPr="00680D41">
        <w:rPr>
          <w:rFonts w:ascii="Arial" w:hAnsi="Arial" w:cs="Arial"/>
          <w:b/>
          <w:szCs w:val="24"/>
          <w:lang w:val="en-US"/>
        </w:rPr>
        <w:t xml:space="preserve"> </w:t>
      </w:r>
      <w:proofErr w:type="spellStart"/>
      <w:r w:rsidR="006A1CED" w:rsidRPr="00680D41">
        <w:rPr>
          <w:rFonts w:ascii="Arial" w:hAnsi="Arial" w:cs="Arial"/>
          <w:b/>
          <w:szCs w:val="24"/>
          <w:lang w:val="en-US"/>
        </w:rPr>
        <w:t>Tahun</w:t>
      </w:r>
      <w:proofErr w:type="spellEnd"/>
      <w:r w:rsidR="006A1CED" w:rsidRPr="00680D41">
        <w:rPr>
          <w:rFonts w:ascii="Arial" w:hAnsi="Arial" w:cs="Arial"/>
          <w:b/>
          <w:szCs w:val="24"/>
          <w:lang w:val="en-US"/>
        </w:rPr>
        <w:t xml:space="preserve"> 202</w:t>
      </w:r>
      <w:r w:rsidR="000267C0">
        <w:rPr>
          <w:rFonts w:ascii="Arial" w:hAnsi="Arial" w:cs="Arial"/>
          <w:b/>
          <w:szCs w:val="24"/>
          <w:lang w:val="en-US"/>
        </w:rPr>
        <w:t>4</w:t>
      </w:r>
    </w:p>
    <w:tbl>
      <w:tblPr>
        <w:tblW w:w="8221" w:type="dxa"/>
        <w:tblInd w:w="-34" w:type="dxa"/>
        <w:tblLayout w:type="fixed"/>
        <w:tblLook w:val="04A0" w:firstRow="1" w:lastRow="0" w:firstColumn="1" w:lastColumn="0" w:noHBand="0" w:noVBand="1"/>
      </w:tblPr>
      <w:tblGrid>
        <w:gridCol w:w="603"/>
        <w:gridCol w:w="4642"/>
        <w:gridCol w:w="1842"/>
        <w:gridCol w:w="1134"/>
      </w:tblGrid>
      <w:tr w:rsidR="00ED6F7D" w:rsidRPr="00C02CD1" w14:paraId="60F03178" w14:textId="77777777" w:rsidTr="00766D0E">
        <w:trPr>
          <w:trHeight w:val="547"/>
          <w:tblHeader/>
        </w:trPr>
        <w:tc>
          <w:tcPr>
            <w:tcW w:w="603" w:type="dxa"/>
            <w:tcBorders>
              <w:top w:val="single" w:sz="8" w:space="0" w:color="auto"/>
              <w:left w:val="single" w:sz="4" w:space="0" w:color="auto"/>
              <w:bottom w:val="single" w:sz="4" w:space="0" w:color="auto"/>
              <w:right w:val="single" w:sz="4" w:space="0" w:color="auto"/>
            </w:tcBorders>
            <w:shd w:val="clear" w:color="auto" w:fill="DBE5F1"/>
            <w:vAlign w:val="center"/>
          </w:tcPr>
          <w:p w14:paraId="44FF56E0" w14:textId="77777777" w:rsidR="00ED6F7D" w:rsidRPr="00C02CD1" w:rsidRDefault="00ED6F7D" w:rsidP="00680D41">
            <w:pPr>
              <w:spacing w:after="240" w:line="240" w:lineRule="auto"/>
              <w:jc w:val="center"/>
              <w:rPr>
                <w:rFonts w:ascii="Arial" w:eastAsia="Times New Roman" w:hAnsi="Arial" w:cs="Arial"/>
                <w:b/>
                <w:bCs/>
                <w:sz w:val="24"/>
                <w:szCs w:val="24"/>
              </w:rPr>
            </w:pPr>
            <w:r w:rsidRPr="00C02CD1">
              <w:rPr>
                <w:rFonts w:ascii="Arial" w:eastAsia="Times New Roman" w:hAnsi="Arial" w:cs="Arial"/>
                <w:b/>
                <w:bCs/>
                <w:sz w:val="24"/>
                <w:szCs w:val="24"/>
              </w:rPr>
              <w:t>No.</w:t>
            </w:r>
          </w:p>
        </w:tc>
        <w:tc>
          <w:tcPr>
            <w:tcW w:w="4642" w:type="dxa"/>
            <w:tcBorders>
              <w:top w:val="single" w:sz="8" w:space="0" w:color="auto"/>
              <w:left w:val="single" w:sz="4" w:space="0" w:color="auto"/>
              <w:bottom w:val="single" w:sz="4" w:space="0" w:color="auto"/>
              <w:right w:val="single" w:sz="4" w:space="0" w:color="auto"/>
            </w:tcBorders>
            <w:shd w:val="clear" w:color="auto" w:fill="DBE5F1"/>
            <w:vAlign w:val="center"/>
            <w:hideMark/>
          </w:tcPr>
          <w:p w14:paraId="12B4A924" w14:textId="77777777" w:rsidR="00ED6F7D" w:rsidRPr="00C02CD1" w:rsidRDefault="00ED6F7D" w:rsidP="00680D41">
            <w:pPr>
              <w:spacing w:after="240" w:line="240" w:lineRule="auto"/>
              <w:jc w:val="center"/>
              <w:rPr>
                <w:rFonts w:ascii="Arial" w:eastAsia="Times New Roman" w:hAnsi="Arial" w:cs="Arial"/>
                <w:b/>
                <w:bCs/>
                <w:sz w:val="24"/>
                <w:szCs w:val="24"/>
              </w:rPr>
            </w:pPr>
            <w:proofErr w:type="spellStart"/>
            <w:r w:rsidRPr="00C02CD1">
              <w:rPr>
                <w:rFonts w:ascii="Arial" w:eastAsia="Times New Roman" w:hAnsi="Arial" w:cs="Arial"/>
                <w:b/>
                <w:bCs/>
                <w:sz w:val="24"/>
                <w:szCs w:val="24"/>
              </w:rPr>
              <w:t>Jabatan</w:t>
            </w:r>
            <w:proofErr w:type="spellEnd"/>
          </w:p>
        </w:tc>
        <w:tc>
          <w:tcPr>
            <w:tcW w:w="1842" w:type="dxa"/>
            <w:tcBorders>
              <w:top w:val="single" w:sz="8" w:space="0" w:color="auto"/>
              <w:left w:val="single" w:sz="4" w:space="0" w:color="auto"/>
              <w:bottom w:val="single" w:sz="4" w:space="0" w:color="auto"/>
              <w:right w:val="single" w:sz="4" w:space="0" w:color="auto"/>
            </w:tcBorders>
            <w:shd w:val="clear" w:color="auto" w:fill="DBE5F1"/>
            <w:vAlign w:val="center"/>
          </w:tcPr>
          <w:p w14:paraId="37C994C8" w14:textId="77777777" w:rsidR="00ED6F7D" w:rsidRPr="00C02CD1" w:rsidRDefault="00ED6F7D" w:rsidP="00680D41">
            <w:pPr>
              <w:spacing w:after="240" w:line="240" w:lineRule="auto"/>
              <w:jc w:val="center"/>
              <w:rPr>
                <w:rFonts w:ascii="Arial" w:eastAsia="Times New Roman" w:hAnsi="Arial" w:cs="Arial"/>
                <w:b/>
                <w:bCs/>
                <w:sz w:val="24"/>
                <w:szCs w:val="24"/>
              </w:rPr>
            </w:pPr>
            <w:r w:rsidRPr="00C02CD1">
              <w:rPr>
                <w:rFonts w:ascii="Arial" w:eastAsia="Times New Roman" w:hAnsi="Arial" w:cs="Arial"/>
                <w:b/>
                <w:bCs/>
                <w:sz w:val="24"/>
                <w:szCs w:val="24"/>
              </w:rPr>
              <w:t xml:space="preserve">Jenis </w:t>
            </w:r>
            <w:proofErr w:type="spellStart"/>
            <w:r w:rsidRPr="00C02CD1">
              <w:rPr>
                <w:rFonts w:ascii="Arial" w:eastAsia="Times New Roman" w:hAnsi="Arial" w:cs="Arial"/>
                <w:b/>
                <w:bCs/>
                <w:sz w:val="24"/>
                <w:szCs w:val="24"/>
              </w:rPr>
              <w:t>Jabatan</w:t>
            </w:r>
            <w:proofErr w:type="spellEnd"/>
          </w:p>
        </w:tc>
        <w:tc>
          <w:tcPr>
            <w:tcW w:w="1134" w:type="dxa"/>
            <w:tcBorders>
              <w:top w:val="single" w:sz="8" w:space="0" w:color="auto"/>
              <w:left w:val="single" w:sz="4" w:space="0" w:color="auto"/>
              <w:bottom w:val="single" w:sz="4" w:space="0" w:color="auto"/>
              <w:right w:val="single" w:sz="4" w:space="0" w:color="auto"/>
            </w:tcBorders>
            <w:shd w:val="clear" w:color="auto" w:fill="DBE5F1"/>
            <w:vAlign w:val="center"/>
          </w:tcPr>
          <w:p w14:paraId="4B5D9A2B" w14:textId="77777777" w:rsidR="00ED6F7D" w:rsidRPr="00C02CD1" w:rsidRDefault="00ED6F7D" w:rsidP="00680D41">
            <w:pPr>
              <w:spacing w:after="240" w:line="240" w:lineRule="auto"/>
              <w:jc w:val="center"/>
              <w:rPr>
                <w:rFonts w:ascii="Arial" w:eastAsia="Times New Roman" w:hAnsi="Arial" w:cs="Arial"/>
                <w:b/>
                <w:bCs/>
                <w:sz w:val="24"/>
                <w:szCs w:val="24"/>
              </w:rPr>
            </w:pPr>
            <w:proofErr w:type="spellStart"/>
            <w:r w:rsidRPr="00C02CD1">
              <w:rPr>
                <w:rFonts w:ascii="Arial" w:eastAsia="Times New Roman" w:hAnsi="Arial" w:cs="Arial"/>
                <w:b/>
                <w:bCs/>
                <w:sz w:val="24"/>
                <w:szCs w:val="24"/>
              </w:rPr>
              <w:t>Jumlah</w:t>
            </w:r>
            <w:proofErr w:type="spellEnd"/>
          </w:p>
        </w:tc>
      </w:tr>
      <w:tr w:rsidR="000267C0" w:rsidRPr="00C02CD1" w14:paraId="73781C1B" w14:textId="77777777" w:rsidTr="00E105F3">
        <w:trPr>
          <w:trHeight w:val="300"/>
        </w:trPr>
        <w:tc>
          <w:tcPr>
            <w:tcW w:w="603" w:type="dxa"/>
            <w:tcBorders>
              <w:top w:val="single" w:sz="4" w:space="0" w:color="auto"/>
              <w:left w:val="single" w:sz="4" w:space="0" w:color="auto"/>
              <w:bottom w:val="single" w:sz="4" w:space="0" w:color="auto"/>
              <w:right w:val="single" w:sz="4" w:space="0" w:color="auto"/>
            </w:tcBorders>
            <w:vAlign w:val="center"/>
          </w:tcPr>
          <w:p w14:paraId="79A6BE3A" w14:textId="77777777" w:rsidR="000267C0" w:rsidRPr="00C02CD1" w:rsidRDefault="000267C0" w:rsidP="000267C0">
            <w:pPr>
              <w:spacing w:after="0" w:line="240" w:lineRule="auto"/>
              <w:rPr>
                <w:rFonts w:ascii="Arial" w:eastAsia="Times New Roman" w:hAnsi="Arial" w:cs="Arial"/>
                <w:bCs/>
                <w:sz w:val="24"/>
                <w:szCs w:val="24"/>
              </w:rPr>
            </w:pPr>
            <w:r w:rsidRPr="00C02CD1">
              <w:rPr>
                <w:rFonts w:ascii="Arial" w:eastAsia="Times New Roman" w:hAnsi="Arial" w:cs="Arial"/>
                <w:bCs/>
                <w:sz w:val="24"/>
                <w:szCs w:val="24"/>
              </w:rPr>
              <w:t>1.</w:t>
            </w:r>
          </w:p>
        </w:tc>
        <w:tc>
          <w:tcPr>
            <w:tcW w:w="4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CBE05" w14:textId="7F3CC557"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Kepala</w:t>
            </w:r>
            <w:proofErr w:type="spellEnd"/>
            <w:r w:rsidRPr="00C02CD1">
              <w:rPr>
                <w:rFonts w:ascii="Arial" w:hAnsi="Arial" w:cs="Arial"/>
                <w:color w:val="000000"/>
              </w:rPr>
              <w:t xml:space="preserve"> Dinas PMD</w:t>
            </w:r>
          </w:p>
        </w:tc>
        <w:tc>
          <w:tcPr>
            <w:tcW w:w="1842" w:type="dxa"/>
            <w:tcBorders>
              <w:top w:val="single" w:sz="4" w:space="0" w:color="auto"/>
              <w:left w:val="nil"/>
              <w:bottom w:val="single" w:sz="4" w:space="0" w:color="auto"/>
              <w:right w:val="single" w:sz="4" w:space="0" w:color="auto"/>
            </w:tcBorders>
            <w:vAlign w:val="center"/>
          </w:tcPr>
          <w:p w14:paraId="0B727E8A" w14:textId="108C0409"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Pimpinan</w:t>
            </w:r>
            <w:proofErr w:type="spellEnd"/>
            <w:r w:rsidRPr="00C02CD1">
              <w:rPr>
                <w:rFonts w:ascii="Arial" w:hAnsi="Arial" w:cs="Arial"/>
                <w:color w:val="000000"/>
              </w:rPr>
              <w:t xml:space="preserve"> Tinggi </w:t>
            </w:r>
            <w:proofErr w:type="spellStart"/>
            <w:r w:rsidRPr="00C02CD1">
              <w:rPr>
                <w:rFonts w:ascii="Arial" w:hAnsi="Arial" w:cs="Arial"/>
                <w:color w:val="000000"/>
              </w:rPr>
              <w:t>Pratama</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6D3ADE" w14:textId="5E704B3D" w:rsidR="000267C0" w:rsidRPr="00C02CD1" w:rsidRDefault="000267C0" w:rsidP="000267C0">
            <w:pPr>
              <w:spacing w:after="0" w:line="240" w:lineRule="auto"/>
              <w:jc w:val="center"/>
              <w:rPr>
                <w:rFonts w:ascii="Arial" w:hAnsi="Arial" w:cs="Arial"/>
                <w:color w:val="000000"/>
                <w:sz w:val="24"/>
                <w:szCs w:val="24"/>
              </w:rPr>
            </w:pPr>
            <w:r w:rsidRPr="00C02CD1">
              <w:rPr>
                <w:rFonts w:ascii="Arial" w:hAnsi="Arial" w:cs="Arial"/>
                <w:color w:val="000000"/>
                <w:sz w:val="24"/>
                <w:szCs w:val="24"/>
              </w:rPr>
              <w:t>1</w:t>
            </w:r>
          </w:p>
        </w:tc>
      </w:tr>
      <w:tr w:rsidR="000267C0" w:rsidRPr="00C02CD1" w14:paraId="53242E95" w14:textId="77777777" w:rsidTr="00E105F3">
        <w:trPr>
          <w:trHeight w:val="300"/>
        </w:trPr>
        <w:tc>
          <w:tcPr>
            <w:tcW w:w="603" w:type="dxa"/>
            <w:tcBorders>
              <w:top w:val="nil"/>
              <w:left w:val="single" w:sz="4" w:space="0" w:color="auto"/>
              <w:bottom w:val="single" w:sz="4" w:space="0" w:color="auto"/>
              <w:right w:val="single" w:sz="4" w:space="0" w:color="auto"/>
            </w:tcBorders>
            <w:vAlign w:val="center"/>
          </w:tcPr>
          <w:p w14:paraId="61DB2042" w14:textId="77777777" w:rsidR="000267C0" w:rsidRPr="00C02CD1" w:rsidRDefault="000267C0" w:rsidP="000267C0">
            <w:pPr>
              <w:spacing w:after="0" w:line="240" w:lineRule="auto"/>
              <w:rPr>
                <w:rFonts w:ascii="Arial" w:eastAsia="Times New Roman" w:hAnsi="Arial" w:cs="Arial"/>
                <w:bCs/>
                <w:sz w:val="24"/>
                <w:szCs w:val="24"/>
              </w:rPr>
            </w:pPr>
            <w:r w:rsidRPr="00C02CD1">
              <w:rPr>
                <w:rFonts w:ascii="Arial" w:eastAsia="Times New Roman" w:hAnsi="Arial" w:cs="Arial"/>
                <w:bCs/>
                <w:sz w:val="24"/>
                <w:szCs w:val="24"/>
              </w:rPr>
              <w:t>2.</w:t>
            </w:r>
          </w:p>
        </w:tc>
        <w:tc>
          <w:tcPr>
            <w:tcW w:w="4642" w:type="dxa"/>
            <w:tcBorders>
              <w:top w:val="nil"/>
              <w:left w:val="single" w:sz="4" w:space="0" w:color="auto"/>
              <w:bottom w:val="single" w:sz="4" w:space="0" w:color="auto"/>
              <w:right w:val="single" w:sz="4" w:space="0" w:color="auto"/>
            </w:tcBorders>
            <w:shd w:val="clear" w:color="auto" w:fill="auto"/>
            <w:noWrap/>
            <w:vAlign w:val="center"/>
            <w:hideMark/>
          </w:tcPr>
          <w:p w14:paraId="2E7165E9" w14:textId="392B1075"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Sekretaris</w:t>
            </w:r>
            <w:proofErr w:type="spellEnd"/>
            <w:r w:rsidRPr="00C02CD1">
              <w:rPr>
                <w:rFonts w:ascii="Arial" w:hAnsi="Arial" w:cs="Arial"/>
                <w:color w:val="000000"/>
              </w:rPr>
              <w:t xml:space="preserve"> </w:t>
            </w:r>
            <w:r>
              <w:rPr>
                <w:rFonts w:ascii="Arial" w:hAnsi="Arial" w:cs="Arial"/>
                <w:color w:val="000000"/>
              </w:rPr>
              <w:t>DISPMD</w:t>
            </w:r>
          </w:p>
        </w:tc>
        <w:tc>
          <w:tcPr>
            <w:tcW w:w="1842" w:type="dxa"/>
            <w:tcBorders>
              <w:top w:val="single" w:sz="4" w:space="0" w:color="auto"/>
              <w:left w:val="nil"/>
              <w:bottom w:val="single" w:sz="4" w:space="0" w:color="auto"/>
              <w:right w:val="single" w:sz="4" w:space="0" w:color="auto"/>
            </w:tcBorders>
            <w:vAlign w:val="center"/>
          </w:tcPr>
          <w:p w14:paraId="4F5F5EA1" w14:textId="12722C9F" w:rsidR="000267C0" w:rsidRPr="00C02CD1" w:rsidRDefault="000267C0" w:rsidP="000267C0">
            <w:pPr>
              <w:spacing w:after="0" w:line="240" w:lineRule="auto"/>
              <w:rPr>
                <w:rFonts w:ascii="Arial" w:hAnsi="Arial" w:cs="Arial"/>
                <w:color w:val="000000"/>
                <w:sz w:val="24"/>
                <w:szCs w:val="24"/>
              </w:rPr>
            </w:pPr>
            <w:r w:rsidRPr="00C02CD1">
              <w:rPr>
                <w:rFonts w:ascii="Arial" w:hAnsi="Arial" w:cs="Arial"/>
                <w:color w:val="000000"/>
              </w:rPr>
              <w:t>Administrator</w:t>
            </w:r>
          </w:p>
        </w:tc>
        <w:tc>
          <w:tcPr>
            <w:tcW w:w="1134" w:type="dxa"/>
            <w:tcBorders>
              <w:top w:val="nil"/>
              <w:left w:val="single" w:sz="4" w:space="0" w:color="auto"/>
              <w:bottom w:val="single" w:sz="4" w:space="0" w:color="auto"/>
              <w:right w:val="single" w:sz="4" w:space="0" w:color="auto"/>
            </w:tcBorders>
            <w:shd w:val="clear" w:color="auto" w:fill="auto"/>
            <w:vAlign w:val="center"/>
          </w:tcPr>
          <w:p w14:paraId="18BE2F2A" w14:textId="7FB6139C" w:rsidR="000267C0" w:rsidRPr="00C02CD1" w:rsidRDefault="000267C0" w:rsidP="000267C0">
            <w:pPr>
              <w:spacing w:after="0" w:line="240" w:lineRule="auto"/>
              <w:jc w:val="center"/>
              <w:rPr>
                <w:rFonts w:ascii="Arial" w:hAnsi="Arial" w:cs="Arial"/>
                <w:color w:val="000000"/>
                <w:sz w:val="24"/>
                <w:szCs w:val="24"/>
              </w:rPr>
            </w:pPr>
            <w:r w:rsidRPr="00C02CD1">
              <w:rPr>
                <w:rFonts w:ascii="Arial" w:hAnsi="Arial" w:cs="Arial"/>
                <w:color w:val="000000"/>
                <w:sz w:val="24"/>
                <w:szCs w:val="24"/>
              </w:rPr>
              <w:t>1</w:t>
            </w:r>
          </w:p>
        </w:tc>
      </w:tr>
      <w:tr w:rsidR="000267C0" w:rsidRPr="00C02CD1" w14:paraId="7E5BEEE6" w14:textId="77777777" w:rsidTr="00E105F3">
        <w:trPr>
          <w:trHeight w:val="300"/>
        </w:trPr>
        <w:tc>
          <w:tcPr>
            <w:tcW w:w="603" w:type="dxa"/>
            <w:tcBorders>
              <w:top w:val="nil"/>
              <w:left w:val="single" w:sz="4" w:space="0" w:color="auto"/>
              <w:bottom w:val="single" w:sz="4" w:space="0" w:color="auto"/>
              <w:right w:val="single" w:sz="4" w:space="0" w:color="auto"/>
            </w:tcBorders>
            <w:vAlign w:val="center"/>
          </w:tcPr>
          <w:p w14:paraId="2E1BD92E" w14:textId="77777777" w:rsidR="000267C0" w:rsidRPr="00C02CD1" w:rsidRDefault="000267C0" w:rsidP="000267C0">
            <w:pPr>
              <w:spacing w:after="0" w:line="240" w:lineRule="auto"/>
              <w:rPr>
                <w:rFonts w:ascii="Arial" w:eastAsia="Times New Roman" w:hAnsi="Arial" w:cs="Arial"/>
                <w:bCs/>
                <w:sz w:val="24"/>
                <w:szCs w:val="24"/>
              </w:rPr>
            </w:pPr>
            <w:r w:rsidRPr="00C02CD1">
              <w:rPr>
                <w:rFonts w:ascii="Arial" w:eastAsia="Times New Roman" w:hAnsi="Arial" w:cs="Arial"/>
                <w:bCs/>
                <w:sz w:val="24"/>
                <w:szCs w:val="24"/>
              </w:rPr>
              <w:t>3.</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7D678563" w14:textId="3CDD8B55"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Kepala</w:t>
            </w:r>
            <w:proofErr w:type="spellEnd"/>
            <w:r w:rsidRPr="00C02CD1">
              <w:rPr>
                <w:rFonts w:ascii="Arial" w:hAnsi="Arial" w:cs="Arial"/>
                <w:color w:val="000000"/>
              </w:rPr>
              <w:t xml:space="preserve"> </w:t>
            </w:r>
            <w:proofErr w:type="spellStart"/>
            <w:r w:rsidRPr="00C02CD1">
              <w:rPr>
                <w:rFonts w:ascii="Arial" w:hAnsi="Arial" w:cs="Arial"/>
                <w:color w:val="000000"/>
              </w:rPr>
              <w:t>Bidang</w:t>
            </w:r>
            <w:proofErr w:type="spellEnd"/>
            <w:r w:rsidRPr="00C02CD1">
              <w:rPr>
                <w:rFonts w:ascii="Arial" w:hAnsi="Arial" w:cs="Arial"/>
                <w:color w:val="000000"/>
              </w:rPr>
              <w:t xml:space="preserve"> </w:t>
            </w:r>
            <w:proofErr w:type="spellStart"/>
            <w:r w:rsidRPr="00C02CD1">
              <w:rPr>
                <w:rFonts w:ascii="Arial" w:hAnsi="Arial" w:cs="Arial"/>
                <w:color w:val="000000"/>
              </w:rPr>
              <w:t>Pemerintahan</w:t>
            </w:r>
            <w:proofErr w:type="spellEnd"/>
            <w:r w:rsidRPr="00C02CD1">
              <w:rPr>
                <w:rFonts w:ascii="Arial" w:hAnsi="Arial" w:cs="Arial"/>
                <w:color w:val="000000"/>
              </w:rPr>
              <w:t xml:space="preserve"> Desa</w:t>
            </w:r>
          </w:p>
        </w:tc>
        <w:tc>
          <w:tcPr>
            <w:tcW w:w="1842" w:type="dxa"/>
            <w:tcBorders>
              <w:top w:val="single" w:sz="4" w:space="0" w:color="auto"/>
              <w:left w:val="nil"/>
              <w:bottom w:val="single" w:sz="4" w:space="0" w:color="auto"/>
              <w:right w:val="single" w:sz="4" w:space="0" w:color="auto"/>
            </w:tcBorders>
            <w:vAlign w:val="center"/>
          </w:tcPr>
          <w:p w14:paraId="07751257" w14:textId="4CBF373C" w:rsidR="000267C0" w:rsidRPr="00C02CD1" w:rsidRDefault="000267C0" w:rsidP="000267C0">
            <w:pPr>
              <w:spacing w:after="0" w:line="240" w:lineRule="auto"/>
              <w:rPr>
                <w:rFonts w:ascii="Arial" w:hAnsi="Arial" w:cs="Arial"/>
                <w:color w:val="000000"/>
                <w:sz w:val="24"/>
                <w:szCs w:val="24"/>
              </w:rPr>
            </w:pPr>
            <w:r w:rsidRPr="00C02CD1">
              <w:rPr>
                <w:rFonts w:ascii="Arial" w:hAnsi="Arial" w:cs="Arial"/>
                <w:color w:val="000000"/>
              </w:rPr>
              <w:t>Administrator</w:t>
            </w:r>
          </w:p>
        </w:tc>
        <w:tc>
          <w:tcPr>
            <w:tcW w:w="1134" w:type="dxa"/>
            <w:tcBorders>
              <w:top w:val="nil"/>
              <w:left w:val="single" w:sz="4" w:space="0" w:color="auto"/>
              <w:bottom w:val="single" w:sz="4" w:space="0" w:color="auto"/>
              <w:right w:val="single" w:sz="4" w:space="0" w:color="auto"/>
            </w:tcBorders>
            <w:shd w:val="clear" w:color="auto" w:fill="auto"/>
            <w:vAlign w:val="center"/>
          </w:tcPr>
          <w:p w14:paraId="314D5252" w14:textId="25097C6B" w:rsidR="000267C0" w:rsidRPr="00C02CD1" w:rsidRDefault="000267C0" w:rsidP="000267C0">
            <w:pPr>
              <w:spacing w:after="0" w:line="240" w:lineRule="auto"/>
              <w:jc w:val="center"/>
              <w:rPr>
                <w:rFonts w:ascii="Arial" w:hAnsi="Arial" w:cs="Arial"/>
                <w:color w:val="000000"/>
                <w:sz w:val="24"/>
                <w:szCs w:val="24"/>
              </w:rPr>
            </w:pPr>
            <w:r w:rsidRPr="00C02CD1">
              <w:rPr>
                <w:rFonts w:ascii="Arial" w:hAnsi="Arial" w:cs="Arial"/>
                <w:color w:val="000000"/>
                <w:sz w:val="24"/>
                <w:szCs w:val="24"/>
              </w:rPr>
              <w:t>1</w:t>
            </w:r>
          </w:p>
        </w:tc>
      </w:tr>
      <w:tr w:rsidR="000267C0" w:rsidRPr="00C02CD1" w14:paraId="117DF0AC" w14:textId="77777777" w:rsidTr="00E105F3">
        <w:trPr>
          <w:trHeight w:val="300"/>
        </w:trPr>
        <w:tc>
          <w:tcPr>
            <w:tcW w:w="603" w:type="dxa"/>
            <w:tcBorders>
              <w:top w:val="nil"/>
              <w:left w:val="single" w:sz="4" w:space="0" w:color="auto"/>
              <w:bottom w:val="single" w:sz="4" w:space="0" w:color="auto"/>
              <w:right w:val="single" w:sz="4" w:space="0" w:color="auto"/>
            </w:tcBorders>
            <w:vAlign w:val="center"/>
          </w:tcPr>
          <w:p w14:paraId="27E8E8F7" w14:textId="77777777" w:rsidR="000267C0" w:rsidRPr="00C02CD1" w:rsidRDefault="000267C0" w:rsidP="000267C0">
            <w:pPr>
              <w:spacing w:after="0" w:line="240" w:lineRule="auto"/>
              <w:rPr>
                <w:rFonts w:ascii="Arial" w:eastAsia="Times New Roman" w:hAnsi="Arial" w:cs="Arial"/>
                <w:sz w:val="24"/>
                <w:szCs w:val="24"/>
              </w:rPr>
            </w:pPr>
            <w:r w:rsidRPr="00C02CD1">
              <w:rPr>
                <w:rFonts w:ascii="Arial" w:eastAsia="Times New Roman" w:hAnsi="Arial" w:cs="Arial"/>
                <w:sz w:val="24"/>
                <w:szCs w:val="24"/>
              </w:rPr>
              <w:t>4.</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2D3E0580" w14:textId="52A4622A"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Kepala</w:t>
            </w:r>
            <w:proofErr w:type="spellEnd"/>
            <w:r w:rsidRPr="00C02CD1">
              <w:rPr>
                <w:rFonts w:ascii="Arial" w:hAnsi="Arial" w:cs="Arial"/>
                <w:color w:val="000000"/>
              </w:rPr>
              <w:t xml:space="preserve"> </w:t>
            </w:r>
            <w:proofErr w:type="spellStart"/>
            <w:r w:rsidRPr="00C02CD1">
              <w:rPr>
                <w:rFonts w:ascii="Arial" w:hAnsi="Arial" w:cs="Arial"/>
                <w:color w:val="000000"/>
              </w:rPr>
              <w:t>Bidang</w:t>
            </w:r>
            <w:proofErr w:type="spellEnd"/>
            <w:r w:rsidRPr="00C02CD1">
              <w:rPr>
                <w:rFonts w:ascii="Arial" w:hAnsi="Arial" w:cs="Arial"/>
                <w:color w:val="000000"/>
              </w:rPr>
              <w:t xml:space="preserve"> </w:t>
            </w:r>
            <w:proofErr w:type="spellStart"/>
            <w:r w:rsidRPr="00C02CD1">
              <w:rPr>
                <w:rFonts w:ascii="Arial" w:hAnsi="Arial" w:cs="Arial"/>
                <w:color w:val="000000"/>
              </w:rPr>
              <w:t>Pengembangan</w:t>
            </w:r>
            <w:proofErr w:type="spellEnd"/>
            <w:r w:rsidRPr="00C02CD1">
              <w:rPr>
                <w:rFonts w:ascii="Arial" w:hAnsi="Arial" w:cs="Arial"/>
                <w:color w:val="000000"/>
              </w:rPr>
              <w:t xml:space="preserve">, Kerjasama, </w:t>
            </w:r>
            <w:proofErr w:type="spellStart"/>
            <w:r w:rsidRPr="00C02CD1">
              <w:rPr>
                <w:rFonts w:ascii="Arial" w:hAnsi="Arial" w:cs="Arial"/>
                <w:color w:val="000000"/>
              </w:rPr>
              <w:t>Pemberdayaan</w:t>
            </w:r>
            <w:proofErr w:type="spellEnd"/>
            <w:r w:rsidRPr="00C02CD1">
              <w:rPr>
                <w:rFonts w:ascii="Arial" w:hAnsi="Arial" w:cs="Arial"/>
                <w:color w:val="000000"/>
              </w:rPr>
              <w:t xml:space="preserve">, </w:t>
            </w:r>
            <w:proofErr w:type="spellStart"/>
            <w:r w:rsidRPr="00C02CD1">
              <w:rPr>
                <w:rFonts w:ascii="Arial" w:hAnsi="Arial" w:cs="Arial"/>
                <w:color w:val="000000"/>
              </w:rPr>
              <w:t>Kelembagaan</w:t>
            </w:r>
            <w:proofErr w:type="spellEnd"/>
            <w:r w:rsidRPr="00C02CD1">
              <w:rPr>
                <w:rFonts w:ascii="Arial" w:hAnsi="Arial" w:cs="Arial"/>
                <w:color w:val="000000"/>
              </w:rPr>
              <w:t xml:space="preserve"> dan </w:t>
            </w:r>
            <w:proofErr w:type="spellStart"/>
            <w:r w:rsidRPr="00C02CD1">
              <w:rPr>
                <w:rFonts w:ascii="Arial" w:hAnsi="Arial" w:cs="Arial"/>
                <w:color w:val="000000"/>
              </w:rPr>
              <w:t>Sosial</w:t>
            </w:r>
            <w:proofErr w:type="spellEnd"/>
            <w:r w:rsidRPr="00C02CD1">
              <w:rPr>
                <w:rFonts w:ascii="Arial" w:hAnsi="Arial" w:cs="Arial"/>
                <w:color w:val="000000"/>
              </w:rPr>
              <w:t xml:space="preserve"> </w:t>
            </w:r>
            <w:proofErr w:type="spellStart"/>
            <w:r w:rsidRPr="00C02CD1">
              <w:rPr>
                <w:rFonts w:ascii="Arial" w:hAnsi="Arial" w:cs="Arial"/>
                <w:color w:val="000000"/>
              </w:rPr>
              <w:t>Budaya</w:t>
            </w:r>
            <w:proofErr w:type="spellEnd"/>
            <w:r w:rsidRPr="00C02CD1">
              <w:rPr>
                <w:rFonts w:ascii="Arial" w:hAnsi="Arial" w:cs="Arial"/>
                <w:color w:val="000000"/>
              </w:rPr>
              <w:t xml:space="preserve"> Masyarakat</w:t>
            </w:r>
          </w:p>
        </w:tc>
        <w:tc>
          <w:tcPr>
            <w:tcW w:w="1842" w:type="dxa"/>
            <w:tcBorders>
              <w:top w:val="single" w:sz="4" w:space="0" w:color="auto"/>
              <w:left w:val="nil"/>
              <w:bottom w:val="single" w:sz="4" w:space="0" w:color="auto"/>
              <w:right w:val="single" w:sz="4" w:space="0" w:color="auto"/>
            </w:tcBorders>
            <w:vAlign w:val="center"/>
          </w:tcPr>
          <w:p w14:paraId="3F65DB10" w14:textId="28C812E8" w:rsidR="000267C0" w:rsidRPr="00C02CD1" w:rsidRDefault="000267C0" w:rsidP="000267C0">
            <w:pPr>
              <w:spacing w:after="0" w:line="240" w:lineRule="auto"/>
              <w:rPr>
                <w:rFonts w:ascii="Arial" w:hAnsi="Arial" w:cs="Arial"/>
                <w:color w:val="000000"/>
                <w:sz w:val="24"/>
                <w:szCs w:val="24"/>
              </w:rPr>
            </w:pPr>
            <w:r w:rsidRPr="00C02CD1">
              <w:rPr>
                <w:rFonts w:ascii="Arial" w:hAnsi="Arial" w:cs="Arial"/>
                <w:color w:val="000000"/>
              </w:rPr>
              <w:t>Administrator</w:t>
            </w:r>
          </w:p>
        </w:tc>
        <w:tc>
          <w:tcPr>
            <w:tcW w:w="1134" w:type="dxa"/>
            <w:tcBorders>
              <w:top w:val="nil"/>
              <w:left w:val="single" w:sz="4" w:space="0" w:color="auto"/>
              <w:bottom w:val="single" w:sz="4" w:space="0" w:color="auto"/>
              <w:right w:val="single" w:sz="4" w:space="0" w:color="auto"/>
            </w:tcBorders>
            <w:shd w:val="clear" w:color="auto" w:fill="auto"/>
            <w:vAlign w:val="center"/>
          </w:tcPr>
          <w:p w14:paraId="4191CD4E" w14:textId="337D1298" w:rsidR="000267C0" w:rsidRPr="00C02CD1" w:rsidRDefault="000267C0" w:rsidP="000267C0">
            <w:pPr>
              <w:spacing w:after="0" w:line="240" w:lineRule="auto"/>
              <w:jc w:val="center"/>
              <w:rPr>
                <w:rFonts w:ascii="Arial" w:hAnsi="Arial" w:cs="Arial"/>
                <w:color w:val="000000"/>
                <w:sz w:val="24"/>
                <w:szCs w:val="24"/>
              </w:rPr>
            </w:pPr>
            <w:r w:rsidRPr="00C02CD1">
              <w:rPr>
                <w:rFonts w:ascii="Arial" w:hAnsi="Arial" w:cs="Arial"/>
                <w:color w:val="000000"/>
                <w:sz w:val="24"/>
                <w:szCs w:val="24"/>
              </w:rPr>
              <w:t>1</w:t>
            </w:r>
          </w:p>
        </w:tc>
      </w:tr>
      <w:tr w:rsidR="000267C0" w:rsidRPr="00C02CD1" w14:paraId="544843A5" w14:textId="77777777" w:rsidTr="00E105F3">
        <w:trPr>
          <w:trHeight w:val="285"/>
        </w:trPr>
        <w:tc>
          <w:tcPr>
            <w:tcW w:w="603" w:type="dxa"/>
            <w:tcBorders>
              <w:top w:val="nil"/>
              <w:left w:val="single" w:sz="4" w:space="0" w:color="auto"/>
              <w:bottom w:val="single" w:sz="4" w:space="0" w:color="auto"/>
              <w:right w:val="single" w:sz="4" w:space="0" w:color="auto"/>
            </w:tcBorders>
            <w:vAlign w:val="center"/>
          </w:tcPr>
          <w:p w14:paraId="2786A6F7" w14:textId="77777777" w:rsidR="000267C0" w:rsidRPr="00C02CD1" w:rsidRDefault="000267C0" w:rsidP="000267C0">
            <w:pPr>
              <w:spacing w:after="0" w:line="240" w:lineRule="auto"/>
              <w:rPr>
                <w:rFonts w:ascii="Arial" w:eastAsia="Times New Roman" w:hAnsi="Arial" w:cs="Arial"/>
                <w:bCs/>
                <w:sz w:val="24"/>
                <w:szCs w:val="24"/>
              </w:rPr>
            </w:pPr>
            <w:r w:rsidRPr="00C02CD1">
              <w:rPr>
                <w:rFonts w:ascii="Arial" w:eastAsia="Times New Roman" w:hAnsi="Arial" w:cs="Arial"/>
                <w:bCs/>
                <w:sz w:val="24"/>
                <w:szCs w:val="24"/>
              </w:rPr>
              <w:t>5.</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73C01936" w14:textId="6E759D62"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Kasubag</w:t>
            </w:r>
            <w:proofErr w:type="spellEnd"/>
            <w:r w:rsidRPr="00C02CD1">
              <w:rPr>
                <w:rFonts w:ascii="Arial" w:hAnsi="Arial" w:cs="Arial"/>
                <w:color w:val="000000"/>
              </w:rPr>
              <w:t xml:space="preserve">. Umum, </w:t>
            </w:r>
            <w:proofErr w:type="spellStart"/>
            <w:r w:rsidRPr="00C02CD1">
              <w:rPr>
                <w:rFonts w:ascii="Arial" w:hAnsi="Arial" w:cs="Arial"/>
                <w:color w:val="000000"/>
              </w:rPr>
              <w:t>Kepegawaian</w:t>
            </w:r>
            <w:proofErr w:type="spellEnd"/>
            <w:r w:rsidRPr="00C02CD1">
              <w:rPr>
                <w:rFonts w:ascii="Arial" w:hAnsi="Arial" w:cs="Arial"/>
                <w:color w:val="000000"/>
              </w:rPr>
              <w:t xml:space="preserve"> dan Hukum</w:t>
            </w:r>
          </w:p>
        </w:tc>
        <w:tc>
          <w:tcPr>
            <w:tcW w:w="1842" w:type="dxa"/>
            <w:tcBorders>
              <w:top w:val="single" w:sz="4" w:space="0" w:color="auto"/>
              <w:left w:val="nil"/>
              <w:bottom w:val="single" w:sz="4" w:space="0" w:color="auto"/>
              <w:right w:val="single" w:sz="4" w:space="0" w:color="auto"/>
            </w:tcBorders>
            <w:vAlign w:val="center"/>
          </w:tcPr>
          <w:p w14:paraId="2B941166" w14:textId="40142400"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Pengawas</w:t>
            </w:r>
            <w:proofErr w:type="spellEnd"/>
          </w:p>
        </w:tc>
        <w:tc>
          <w:tcPr>
            <w:tcW w:w="1134" w:type="dxa"/>
            <w:tcBorders>
              <w:top w:val="nil"/>
              <w:left w:val="single" w:sz="4" w:space="0" w:color="auto"/>
              <w:bottom w:val="single" w:sz="4" w:space="0" w:color="auto"/>
              <w:right w:val="single" w:sz="4" w:space="0" w:color="auto"/>
            </w:tcBorders>
            <w:shd w:val="clear" w:color="auto" w:fill="auto"/>
            <w:vAlign w:val="center"/>
          </w:tcPr>
          <w:p w14:paraId="6A6C355E" w14:textId="611EC687" w:rsidR="000267C0" w:rsidRPr="00C02CD1" w:rsidRDefault="000267C0" w:rsidP="000267C0">
            <w:pPr>
              <w:spacing w:after="0" w:line="240" w:lineRule="auto"/>
              <w:jc w:val="center"/>
              <w:rPr>
                <w:rFonts w:ascii="Arial" w:hAnsi="Arial" w:cs="Arial"/>
                <w:color w:val="000000"/>
                <w:sz w:val="24"/>
                <w:szCs w:val="24"/>
              </w:rPr>
            </w:pPr>
            <w:r w:rsidRPr="00C02CD1">
              <w:rPr>
                <w:rFonts w:ascii="Arial" w:hAnsi="Arial" w:cs="Arial"/>
                <w:color w:val="000000"/>
                <w:sz w:val="24"/>
                <w:szCs w:val="24"/>
              </w:rPr>
              <w:t>1</w:t>
            </w:r>
          </w:p>
        </w:tc>
      </w:tr>
      <w:tr w:rsidR="000267C0" w:rsidRPr="00C02CD1" w14:paraId="392502B7" w14:textId="77777777" w:rsidTr="00E105F3">
        <w:trPr>
          <w:trHeight w:val="510"/>
        </w:trPr>
        <w:tc>
          <w:tcPr>
            <w:tcW w:w="603" w:type="dxa"/>
            <w:tcBorders>
              <w:top w:val="nil"/>
              <w:left w:val="single" w:sz="4" w:space="0" w:color="auto"/>
              <w:bottom w:val="single" w:sz="4" w:space="0" w:color="auto"/>
              <w:right w:val="single" w:sz="4" w:space="0" w:color="auto"/>
            </w:tcBorders>
            <w:vAlign w:val="center"/>
          </w:tcPr>
          <w:p w14:paraId="7357EB61" w14:textId="77777777" w:rsidR="000267C0" w:rsidRPr="00C02CD1" w:rsidRDefault="000267C0" w:rsidP="000267C0">
            <w:pPr>
              <w:spacing w:after="0" w:line="240" w:lineRule="auto"/>
              <w:rPr>
                <w:rFonts w:ascii="Arial" w:eastAsia="Times New Roman" w:hAnsi="Arial" w:cs="Arial"/>
                <w:bCs/>
                <w:sz w:val="24"/>
                <w:szCs w:val="24"/>
              </w:rPr>
            </w:pPr>
            <w:r w:rsidRPr="00C02CD1">
              <w:rPr>
                <w:rFonts w:ascii="Arial" w:eastAsia="Times New Roman" w:hAnsi="Arial" w:cs="Arial"/>
                <w:bCs/>
                <w:sz w:val="24"/>
                <w:szCs w:val="24"/>
              </w:rPr>
              <w:t>6.</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0EEDCB4C" w14:textId="131AC2EC"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Kasubag</w:t>
            </w:r>
            <w:proofErr w:type="spellEnd"/>
            <w:r w:rsidRPr="00C02CD1">
              <w:rPr>
                <w:rFonts w:ascii="Arial" w:hAnsi="Arial" w:cs="Arial"/>
                <w:color w:val="000000"/>
              </w:rPr>
              <w:t xml:space="preserve">. Program Dan </w:t>
            </w:r>
            <w:proofErr w:type="spellStart"/>
            <w:r w:rsidRPr="00C02CD1">
              <w:rPr>
                <w:rFonts w:ascii="Arial" w:hAnsi="Arial" w:cs="Arial"/>
                <w:color w:val="000000"/>
              </w:rPr>
              <w:t>Keuangan</w:t>
            </w:r>
            <w:proofErr w:type="spellEnd"/>
          </w:p>
        </w:tc>
        <w:tc>
          <w:tcPr>
            <w:tcW w:w="1842" w:type="dxa"/>
            <w:tcBorders>
              <w:top w:val="single" w:sz="4" w:space="0" w:color="auto"/>
              <w:left w:val="nil"/>
              <w:bottom w:val="single" w:sz="4" w:space="0" w:color="auto"/>
              <w:right w:val="single" w:sz="4" w:space="0" w:color="auto"/>
            </w:tcBorders>
            <w:vAlign w:val="center"/>
          </w:tcPr>
          <w:p w14:paraId="539CDB2E" w14:textId="1F0254A2"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Pengawas</w:t>
            </w:r>
            <w:proofErr w:type="spellEnd"/>
          </w:p>
        </w:tc>
        <w:tc>
          <w:tcPr>
            <w:tcW w:w="1134" w:type="dxa"/>
            <w:tcBorders>
              <w:top w:val="nil"/>
              <w:left w:val="single" w:sz="4" w:space="0" w:color="auto"/>
              <w:bottom w:val="single" w:sz="4" w:space="0" w:color="auto"/>
              <w:right w:val="single" w:sz="4" w:space="0" w:color="auto"/>
            </w:tcBorders>
            <w:shd w:val="clear" w:color="auto" w:fill="auto"/>
            <w:vAlign w:val="center"/>
          </w:tcPr>
          <w:p w14:paraId="439152DF" w14:textId="3547C27A" w:rsidR="000267C0" w:rsidRPr="00C02CD1" w:rsidRDefault="000267C0" w:rsidP="000267C0">
            <w:pPr>
              <w:spacing w:after="0" w:line="240" w:lineRule="auto"/>
              <w:jc w:val="center"/>
              <w:rPr>
                <w:rFonts w:ascii="Arial" w:hAnsi="Arial" w:cs="Arial"/>
                <w:color w:val="000000"/>
                <w:sz w:val="24"/>
                <w:szCs w:val="24"/>
              </w:rPr>
            </w:pPr>
            <w:r w:rsidRPr="00C02CD1">
              <w:rPr>
                <w:rFonts w:ascii="Arial" w:hAnsi="Arial" w:cs="Arial"/>
                <w:color w:val="000000"/>
                <w:sz w:val="24"/>
                <w:szCs w:val="24"/>
              </w:rPr>
              <w:t>1</w:t>
            </w:r>
          </w:p>
        </w:tc>
      </w:tr>
      <w:tr w:rsidR="000267C0" w:rsidRPr="00C02CD1" w14:paraId="1D0875FC" w14:textId="77777777" w:rsidTr="00E105F3">
        <w:trPr>
          <w:trHeight w:val="300"/>
        </w:trPr>
        <w:tc>
          <w:tcPr>
            <w:tcW w:w="603" w:type="dxa"/>
            <w:tcBorders>
              <w:top w:val="nil"/>
              <w:left w:val="single" w:sz="4" w:space="0" w:color="auto"/>
              <w:bottom w:val="single" w:sz="4" w:space="0" w:color="auto"/>
              <w:right w:val="single" w:sz="4" w:space="0" w:color="auto"/>
            </w:tcBorders>
            <w:vAlign w:val="center"/>
          </w:tcPr>
          <w:p w14:paraId="5BE5E7D1" w14:textId="77777777" w:rsidR="000267C0" w:rsidRPr="00C02CD1" w:rsidRDefault="000267C0" w:rsidP="000267C0">
            <w:pPr>
              <w:spacing w:after="0" w:line="240" w:lineRule="auto"/>
              <w:rPr>
                <w:rFonts w:ascii="Arial" w:eastAsia="Times New Roman" w:hAnsi="Arial" w:cs="Arial"/>
                <w:sz w:val="24"/>
                <w:szCs w:val="24"/>
              </w:rPr>
            </w:pPr>
            <w:r w:rsidRPr="00C02CD1">
              <w:rPr>
                <w:rFonts w:ascii="Arial" w:eastAsia="Times New Roman" w:hAnsi="Arial" w:cs="Arial"/>
                <w:sz w:val="24"/>
                <w:szCs w:val="24"/>
              </w:rPr>
              <w:t>7.</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1DFB25C1" w14:textId="202837C7"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Penggerak</w:t>
            </w:r>
            <w:proofErr w:type="spellEnd"/>
            <w:r w:rsidRPr="00C02CD1">
              <w:rPr>
                <w:rFonts w:ascii="Arial" w:hAnsi="Arial" w:cs="Arial"/>
                <w:color w:val="000000"/>
              </w:rPr>
              <w:t xml:space="preserve"> </w:t>
            </w:r>
            <w:proofErr w:type="spellStart"/>
            <w:r w:rsidRPr="00C02CD1">
              <w:rPr>
                <w:rFonts w:ascii="Arial" w:hAnsi="Arial" w:cs="Arial"/>
                <w:color w:val="000000"/>
              </w:rPr>
              <w:t>Swadaya</w:t>
            </w:r>
            <w:proofErr w:type="spellEnd"/>
            <w:r w:rsidRPr="00C02CD1">
              <w:rPr>
                <w:rFonts w:ascii="Arial" w:hAnsi="Arial" w:cs="Arial"/>
                <w:color w:val="000000"/>
              </w:rPr>
              <w:t xml:space="preserve"> Masyarakat</w:t>
            </w:r>
          </w:p>
        </w:tc>
        <w:tc>
          <w:tcPr>
            <w:tcW w:w="1842" w:type="dxa"/>
            <w:tcBorders>
              <w:top w:val="single" w:sz="4" w:space="0" w:color="auto"/>
              <w:left w:val="nil"/>
              <w:bottom w:val="single" w:sz="4" w:space="0" w:color="auto"/>
              <w:right w:val="single" w:sz="4" w:space="0" w:color="auto"/>
            </w:tcBorders>
            <w:vAlign w:val="center"/>
          </w:tcPr>
          <w:p w14:paraId="46E41502" w14:textId="4603EF26"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Fungsional</w:t>
            </w:r>
            <w:proofErr w:type="spellEnd"/>
          </w:p>
        </w:tc>
        <w:tc>
          <w:tcPr>
            <w:tcW w:w="1134" w:type="dxa"/>
            <w:tcBorders>
              <w:top w:val="nil"/>
              <w:left w:val="single" w:sz="4" w:space="0" w:color="auto"/>
              <w:bottom w:val="single" w:sz="4" w:space="0" w:color="auto"/>
              <w:right w:val="single" w:sz="4" w:space="0" w:color="auto"/>
            </w:tcBorders>
            <w:shd w:val="clear" w:color="auto" w:fill="auto"/>
            <w:vAlign w:val="center"/>
          </w:tcPr>
          <w:p w14:paraId="3706DAE6" w14:textId="6141C64E" w:rsidR="000267C0" w:rsidRPr="00C02CD1" w:rsidRDefault="000267C0" w:rsidP="000267C0">
            <w:pPr>
              <w:spacing w:after="0" w:line="240" w:lineRule="auto"/>
              <w:jc w:val="center"/>
              <w:rPr>
                <w:rFonts w:ascii="Arial" w:hAnsi="Arial" w:cs="Arial"/>
                <w:color w:val="000000"/>
                <w:sz w:val="24"/>
                <w:szCs w:val="24"/>
              </w:rPr>
            </w:pPr>
            <w:r>
              <w:rPr>
                <w:rFonts w:ascii="Arial" w:hAnsi="Arial" w:cs="Arial"/>
                <w:color w:val="000000"/>
                <w:sz w:val="24"/>
                <w:szCs w:val="24"/>
              </w:rPr>
              <w:t>4</w:t>
            </w:r>
          </w:p>
        </w:tc>
      </w:tr>
      <w:tr w:rsidR="000267C0" w:rsidRPr="00C02CD1" w14:paraId="27EAD22A" w14:textId="77777777" w:rsidTr="00E105F3">
        <w:trPr>
          <w:trHeight w:val="330"/>
        </w:trPr>
        <w:tc>
          <w:tcPr>
            <w:tcW w:w="603" w:type="dxa"/>
            <w:tcBorders>
              <w:top w:val="nil"/>
              <w:left w:val="single" w:sz="4" w:space="0" w:color="auto"/>
              <w:bottom w:val="single" w:sz="4" w:space="0" w:color="auto"/>
              <w:right w:val="single" w:sz="4" w:space="0" w:color="auto"/>
            </w:tcBorders>
            <w:vAlign w:val="center"/>
          </w:tcPr>
          <w:p w14:paraId="1C609177" w14:textId="43CE148B" w:rsidR="000267C0" w:rsidRPr="00C02CD1" w:rsidRDefault="000267C0" w:rsidP="000267C0">
            <w:pPr>
              <w:spacing w:after="0" w:line="240" w:lineRule="auto"/>
              <w:rPr>
                <w:rFonts w:ascii="Arial" w:eastAsia="Times New Roman" w:hAnsi="Arial" w:cs="Arial"/>
                <w:bCs/>
                <w:sz w:val="24"/>
                <w:szCs w:val="24"/>
              </w:rPr>
            </w:pPr>
            <w:r>
              <w:rPr>
                <w:rFonts w:ascii="Arial" w:eastAsia="Times New Roman" w:hAnsi="Arial" w:cs="Arial"/>
                <w:bCs/>
                <w:sz w:val="24"/>
                <w:szCs w:val="24"/>
              </w:rPr>
              <w:t>8</w:t>
            </w:r>
            <w:r w:rsidRPr="00C02CD1">
              <w:rPr>
                <w:rFonts w:ascii="Arial" w:eastAsia="Times New Roman" w:hAnsi="Arial" w:cs="Arial"/>
                <w:bCs/>
                <w:sz w:val="24"/>
                <w:szCs w:val="24"/>
              </w:rPr>
              <w:t>.</w:t>
            </w:r>
          </w:p>
        </w:tc>
        <w:tc>
          <w:tcPr>
            <w:tcW w:w="4642" w:type="dxa"/>
            <w:tcBorders>
              <w:top w:val="nil"/>
              <w:left w:val="single" w:sz="4" w:space="0" w:color="auto"/>
              <w:bottom w:val="single" w:sz="4" w:space="0" w:color="auto"/>
              <w:right w:val="single" w:sz="4" w:space="0" w:color="auto"/>
            </w:tcBorders>
            <w:shd w:val="clear" w:color="auto" w:fill="auto"/>
            <w:noWrap/>
            <w:vAlign w:val="center"/>
            <w:hideMark/>
          </w:tcPr>
          <w:p w14:paraId="3FB93675" w14:textId="3E4EDC61"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Pengadministrasi</w:t>
            </w:r>
            <w:proofErr w:type="spellEnd"/>
            <w:r w:rsidRPr="00C02CD1">
              <w:rPr>
                <w:rFonts w:ascii="Arial" w:hAnsi="Arial" w:cs="Arial"/>
                <w:color w:val="000000"/>
              </w:rPr>
              <w:t xml:space="preserve"> </w:t>
            </w:r>
            <w:proofErr w:type="spellStart"/>
            <w:r>
              <w:rPr>
                <w:rFonts w:ascii="Arial" w:hAnsi="Arial" w:cs="Arial"/>
                <w:color w:val="000000"/>
              </w:rPr>
              <w:t>Perkantoran</w:t>
            </w:r>
            <w:proofErr w:type="spellEnd"/>
          </w:p>
        </w:tc>
        <w:tc>
          <w:tcPr>
            <w:tcW w:w="1842" w:type="dxa"/>
            <w:tcBorders>
              <w:top w:val="single" w:sz="4" w:space="0" w:color="auto"/>
              <w:left w:val="nil"/>
              <w:bottom w:val="single" w:sz="4" w:space="0" w:color="auto"/>
              <w:right w:val="single" w:sz="4" w:space="0" w:color="auto"/>
            </w:tcBorders>
            <w:vAlign w:val="center"/>
          </w:tcPr>
          <w:p w14:paraId="3F6AF122" w14:textId="4EE2EEBA"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Pelaksana</w:t>
            </w:r>
            <w:proofErr w:type="spellEnd"/>
          </w:p>
        </w:tc>
        <w:tc>
          <w:tcPr>
            <w:tcW w:w="1134" w:type="dxa"/>
            <w:tcBorders>
              <w:top w:val="nil"/>
              <w:left w:val="single" w:sz="4" w:space="0" w:color="auto"/>
              <w:bottom w:val="single" w:sz="4" w:space="0" w:color="auto"/>
              <w:right w:val="single" w:sz="4" w:space="0" w:color="auto"/>
            </w:tcBorders>
            <w:shd w:val="clear" w:color="auto" w:fill="auto"/>
            <w:vAlign w:val="center"/>
          </w:tcPr>
          <w:p w14:paraId="04B17BE6" w14:textId="126887FD" w:rsidR="000267C0" w:rsidRPr="00C02CD1" w:rsidRDefault="000267C0" w:rsidP="000267C0">
            <w:pPr>
              <w:spacing w:after="0" w:line="240" w:lineRule="auto"/>
              <w:jc w:val="center"/>
              <w:rPr>
                <w:rFonts w:ascii="Arial" w:hAnsi="Arial" w:cs="Arial"/>
                <w:color w:val="000000"/>
                <w:sz w:val="24"/>
                <w:szCs w:val="24"/>
              </w:rPr>
            </w:pPr>
            <w:r w:rsidRPr="00C02CD1">
              <w:rPr>
                <w:rFonts w:ascii="Arial" w:hAnsi="Arial" w:cs="Arial"/>
                <w:color w:val="000000"/>
                <w:sz w:val="24"/>
                <w:szCs w:val="24"/>
              </w:rPr>
              <w:t>3</w:t>
            </w:r>
          </w:p>
        </w:tc>
      </w:tr>
      <w:tr w:rsidR="000267C0" w:rsidRPr="00C02CD1" w14:paraId="51643D3C" w14:textId="77777777" w:rsidTr="00E105F3">
        <w:trPr>
          <w:trHeight w:val="300"/>
        </w:trPr>
        <w:tc>
          <w:tcPr>
            <w:tcW w:w="603" w:type="dxa"/>
            <w:tcBorders>
              <w:top w:val="nil"/>
              <w:left w:val="single" w:sz="4" w:space="0" w:color="auto"/>
              <w:bottom w:val="single" w:sz="4" w:space="0" w:color="auto"/>
              <w:right w:val="single" w:sz="4" w:space="0" w:color="auto"/>
            </w:tcBorders>
            <w:vAlign w:val="center"/>
          </w:tcPr>
          <w:p w14:paraId="768D6428" w14:textId="11D25192" w:rsidR="000267C0" w:rsidRPr="00C02CD1" w:rsidRDefault="000267C0" w:rsidP="000267C0">
            <w:pPr>
              <w:spacing w:after="0" w:line="240" w:lineRule="auto"/>
              <w:rPr>
                <w:rFonts w:ascii="Arial" w:eastAsia="Times New Roman" w:hAnsi="Arial" w:cs="Arial"/>
                <w:sz w:val="24"/>
                <w:szCs w:val="24"/>
              </w:rPr>
            </w:pPr>
            <w:r>
              <w:rPr>
                <w:rFonts w:ascii="Arial" w:eastAsia="Times New Roman" w:hAnsi="Arial" w:cs="Arial"/>
                <w:sz w:val="24"/>
                <w:szCs w:val="24"/>
              </w:rPr>
              <w:t>9</w:t>
            </w:r>
            <w:r w:rsidRPr="00C02CD1">
              <w:rPr>
                <w:rFonts w:ascii="Arial" w:eastAsia="Times New Roman" w:hAnsi="Arial" w:cs="Arial"/>
                <w:sz w:val="24"/>
                <w:szCs w:val="24"/>
              </w:rPr>
              <w:t>.</w:t>
            </w:r>
          </w:p>
        </w:tc>
        <w:tc>
          <w:tcPr>
            <w:tcW w:w="4642" w:type="dxa"/>
            <w:tcBorders>
              <w:top w:val="nil"/>
              <w:left w:val="single" w:sz="4" w:space="0" w:color="auto"/>
              <w:bottom w:val="single" w:sz="4" w:space="0" w:color="auto"/>
              <w:right w:val="single" w:sz="4" w:space="0" w:color="auto"/>
            </w:tcBorders>
            <w:shd w:val="clear" w:color="auto" w:fill="auto"/>
            <w:noWrap/>
            <w:vAlign w:val="center"/>
            <w:hideMark/>
          </w:tcPr>
          <w:p w14:paraId="294836A3" w14:textId="5AA61752"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Pen</w:t>
            </w:r>
            <w:r>
              <w:rPr>
                <w:rFonts w:ascii="Arial" w:hAnsi="Arial" w:cs="Arial"/>
                <w:color w:val="000000"/>
              </w:rPr>
              <w:t>elaah</w:t>
            </w:r>
            <w:proofErr w:type="spellEnd"/>
            <w:r>
              <w:rPr>
                <w:rFonts w:ascii="Arial" w:hAnsi="Arial" w:cs="Arial"/>
                <w:color w:val="000000"/>
              </w:rPr>
              <w:t xml:space="preserve"> Teknis </w:t>
            </w:r>
            <w:proofErr w:type="spellStart"/>
            <w:r>
              <w:rPr>
                <w:rFonts w:ascii="Arial" w:hAnsi="Arial" w:cs="Arial"/>
                <w:color w:val="000000"/>
              </w:rPr>
              <w:t>Kebijakan</w:t>
            </w:r>
            <w:proofErr w:type="spellEnd"/>
          </w:p>
        </w:tc>
        <w:tc>
          <w:tcPr>
            <w:tcW w:w="1842" w:type="dxa"/>
            <w:tcBorders>
              <w:top w:val="single" w:sz="4" w:space="0" w:color="auto"/>
              <w:left w:val="nil"/>
              <w:bottom w:val="single" w:sz="4" w:space="0" w:color="auto"/>
              <w:right w:val="single" w:sz="4" w:space="0" w:color="auto"/>
            </w:tcBorders>
            <w:vAlign w:val="center"/>
          </w:tcPr>
          <w:p w14:paraId="5264D877" w14:textId="276AC3A8"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Pelaksana</w:t>
            </w:r>
            <w:proofErr w:type="spellEnd"/>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1D1317D" w14:textId="5B14AF11" w:rsidR="000267C0" w:rsidRPr="00C02CD1" w:rsidRDefault="000267C0" w:rsidP="000267C0">
            <w:pPr>
              <w:spacing w:after="0" w:line="240" w:lineRule="auto"/>
              <w:jc w:val="center"/>
              <w:rPr>
                <w:rFonts w:ascii="Arial" w:hAnsi="Arial" w:cs="Arial"/>
                <w:color w:val="000000"/>
                <w:sz w:val="24"/>
                <w:szCs w:val="24"/>
              </w:rPr>
            </w:pPr>
            <w:r>
              <w:rPr>
                <w:rFonts w:ascii="Arial" w:hAnsi="Arial" w:cs="Arial"/>
                <w:color w:val="000000"/>
                <w:sz w:val="24"/>
                <w:szCs w:val="24"/>
              </w:rPr>
              <w:t>2</w:t>
            </w:r>
          </w:p>
        </w:tc>
      </w:tr>
      <w:tr w:rsidR="000267C0" w:rsidRPr="00C02CD1" w14:paraId="3620FCB9" w14:textId="77777777" w:rsidTr="00E105F3">
        <w:trPr>
          <w:trHeight w:val="345"/>
        </w:trPr>
        <w:tc>
          <w:tcPr>
            <w:tcW w:w="603" w:type="dxa"/>
            <w:tcBorders>
              <w:top w:val="nil"/>
              <w:left w:val="single" w:sz="4" w:space="0" w:color="auto"/>
              <w:bottom w:val="single" w:sz="4" w:space="0" w:color="auto"/>
              <w:right w:val="single" w:sz="4" w:space="0" w:color="auto"/>
            </w:tcBorders>
            <w:vAlign w:val="center"/>
          </w:tcPr>
          <w:p w14:paraId="0D8E02D1" w14:textId="4DF85B35" w:rsidR="000267C0" w:rsidRPr="00C02CD1" w:rsidRDefault="000267C0" w:rsidP="000267C0">
            <w:pPr>
              <w:spacing w:after="0" w:line="240" w:lineRule="auto"/>
              <w:rPr>
                <w:rFonts w:ascii="Arial" w:eastAsia="Times New Roman" w:hAnsi="Arial" w:cs="Arial"/>
                <w:sz w:val="24"/>
                <w:szCs w:val="24"/>
              </w:rPr>
            </w:pPr>
            <w:r w:rsidRPr="00C02CD1">
              <w:rPr>
                <w:rFonts w:ascii="Arial" w:eastAsia="Times New Roman" w:hAnsi="Arial" w:cs="Arial"/>
                <w:sz w:val="24"/>
                <w:szCs w:val="24"/>
              </w:rPr>
              <w:t>1</w:t>
            </w:r>
            <w:r>
              <w:rPr>
                <w:rFonts w:ascii="Arial" w:eastAsia="Times New Roman" w:hAnsi="Arial" w:cs="Arial"/>
                <w:sz w:val="24"/>
                <w:szCs w:val="24"/>
              </w:rPr>
              <w:t>0</w:t>
            </w:r>
            <w:r w:rsidRPr="00C02CD1">
              <w:rPr>
                <w:rFonts w:ascii="Arial" w:eastAsia="Times New Roman" w:hAnsi="Arial" w:cs="Arial"/>
                <w:sz w:val="24"/>
                <w:szCs w:val="24"/>
              </w:rPr>
              <w:t>.</w:t>
            </w:r>
          </w:p>
        </w:tc>
        <w:tc>
          <w:tcPr>
            <w:tcW w:w="4642" w:type="dxa"/>
            <w:tcBorders>
              <w:top w:val="nil"/>
              <w:left w:val="single" w:sz="4" w:space="0" w:color="auto"/>
              <w:bottom w:val="single" w:sz="4" w:space="0" w:color="auto"/>
              <w:right w:val="single" w:sz="4" w:space="0" w:color="auto"/>
            </w:tcBorders>
            <w:shd w:val="clear" w:color="auto" w:fill="auto"/>
            <w:vAlign w:val="center"/>
            <w:hideMark/>
          </w:tcPr>
          <w:p w14:paraId="1C0EB224" w14:textId="14508813"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rPr>
              <w:t>Pengelola</w:t>
            </w:r>
            <w:proofErr w:type="spellEnd"/>
            <w:r w:rsidRPr="00C02CD1">
              <w:rPr>
                <w:rFonts w:ascii="Arial" w:hAnsi="Arial" w:cs="Arial"/>
              </w:rPr>
              <w:t xml:space="preserve"> </w:t>
            </w:r>
            <w:r>
              <w:rPr>
                <w:rFonts w:ascii="Arial" w:hAnsi="Arial" w:cs="Arial"/>
              </w:rPr>
              <w:t xml:space="preserve">Data dan </w:t>
            </w:r>
            <w:proofErr w:type="spellStart"/>
            <w:r>
              <w:rPr>
                <w:rFonts w:ascii="Arial" w:hAnsi="Arial" w:cs="Arial"/>
              </w:rPr>
              <w:t>Informasi</w:t>
            </w:r>
            <w:proofErr w:type="spellEnd"/>
          </w:p>
        </w:tc>
        <w:tc>
          <w:tcPr>
            <w:tcW w:w="1842" w:type="dxa"/>
            <w:tcBorders>
              <w:top w:val="single" w:sz="4" w:space="0" w:color="auto"/>
              <w:left w:val="nil"/>
              <w:bottom w:val="single" w:sz="4" w:space="0" w:color="auto"/>
              <w:right w:val="single" w:sz="4" w:space="0" w:color="auto"/>
            </w:tcBorders>
            <w:vAlign w:val="center"/>
          </w:tcPr>
          <w:p w14:paraId="7AD4DAFA" w14:textId="1E377E65" w:rsidR="000267C0" w:rsidRPr="00C02CD1" w:rsidRDefault="000267C0" w:rsidP="000267C0">
            <w:pPr>
              <w:spacing w:after="0" w:line="240" w:lineRule="auto"/>
              <w:rPr>
                <w:rFonts w:ascii="Arial" w:hAnsi="Arial" w:cs="Arial"/>
                <w:color w:val="000000"/>
                <w:sz w:val="24"/>
                <w:szCs w:val="24"/>
              </w:rPr>
            </w:pPr>
            <w:proofErr w:type="spellStart"/>
            <w:r w:rsidRPr="00C02CD1">
              <w:rPr>
                <w:rFonts w:ascii="Arial" w:hAnsi="Arial" w:cs="Arial"/>
                <w:color w:val="000000"/>
              </w:rPr>
              <w:t>Pelaksana</w:t>
            </w:r>
            <w:proofErr w:type="spellEnd"/>
          </w:p>
        </w:tc>
        <w:tc>
          <w:tcPr>
            <w:tcW w:w="1134" w:type="dxa"/>
            <w:tcBorders>
              <w:top w:val="nil"/>
              <w:left w:val="single" w:sz="4" w:space="0" w:color="auto"/>
              <w:bottom w:val="single" w:sz="4" w:space="0" w:color="auto"/>
              <w:right w:val="single" w:sz="4" w:space="0" w:color="auto"/>
            </w:tcBorders>
            <w:shd w:val="clear" w:color="auto" w:fill="auto"/>
            <w:vAlign w:val="center"/>
          </w:tcPr>
          <w:p w14:paraId="52E1A919" w14:textId="4CC7CA0C" w:rsidR="000267C0" w:rsidRPr="00C02CD1" w:rsidRDefault="000267C0" w:rsidP="000267C0">
            <w:pPr>
              <w:spacing w:after="0" w:line="240" w:lineRule="auto"/>
              <w:jc w:val="center"/>
              <w:rPr>
                <w:rFonts w:ascii="Arial" w:hAnsi="Arial" w:cs="Arial"/>
                <w:color w:val="000000"/>
                <w:sz w:val="24"/>
                <w:szCs w:val="24"/>
              </w:rPr>
            </w:pPr>
            <w:r>
              <w:rPr>
                <w:rFonts w:ascii="Arial" w:hAnsi="Arial" w:cs="Arial"/>
                <w:color w:val="000000"/>
                <w:sz w:val="24"/>
                <w:szCs w:val="24"/>
              </w:rPr>
              <w:t>2</w:t>
            </w:r>
          </w:p>
        </w:tc>
      </w:tr>
      <w:tr w:rsidR="00ED6F7D" w:rsidRPr="00C02CD1" w14:paraId="2FF59EDB" w14:textId="77777777" w:rsidTr="00766D0E">
        <w:trPr>
          <w:trHeight w:val="300"/>
        </w:trPr>
        <w:tc>
          <w:tcPr>
            <w:tcW w:w="5245" w:type="dxa"/>
            <w:gridSpan w:val="2"/>
            <w:tcBorders>
              <w:top w:val="nil"/>
              <w:left w:val="single" w:sz="4" w:space="0" w:color="auto"/>
              <w:bottom w:val="single" w:sz="4" w:space="0" w:color="auto"/>
              <w:right w:val="single" w:sz="4" w:space="0" w:color="auto"/>
            </w:tcBorders>
            <w:shd w:val="clear" w:color="000000" w:fill="FFFFFF"/>
          </w:tcPr>
          <w:p w14:paraId="76E958A2" w14:textId="77777777" w:rsidR="00ED6F7D" w:rsidRPr="00C02CD1" w:rsidRDefault="00ED6F7D" w:rsidP="00ED6F7D">
            <w:pPr>
              <w:spacing w:after="0" w:line="240" w:lineRule="auto"/>
              <w:jc w:val="center"/>
              <w:rPr>
                <w:rFonts w:ascii="Arial" w:hAnsi="Arial" w:cs="Arial"/>
                <w:b/>
                <w:color w:val="FF0000"/>
                <w:sz w:val="24"/>
                <w:szCs w:val="24"/>
              </w:rPr>
            </w:pPr>
            <w:proofErr w:type="spellStart"/>
            <w:r w:rsidRPr="00C02CD1">
              <w:rPr>
                <w:rFonts w:ascii="Arial" w:hAnsi="Arial" w:cs="Arial"/>
                <w:b/>
                <w:sz w:val="24"/>
                <w:szCs w:val="24"/>
              </w:rPr>
              <w:t>Jumlah</w:t>
            </w:r>
            <w:proofErr w:type="spellEnd"/>
          </w:p>
        </w:tc>
        <w:tc>
          <w:tcPr>
            <w:tcW w:w="1842" w:type="dxa"/>
            <w:tcBorders>
              <w:top w:val="single" w:sz="4" w:space="0" w:color="auto"/>
              <w:left w:val="nil"/>
              <w:bottom w:val="single" w:sz="4" w:space="0" w:color="auto"/>
              <w:right w:val="single" w:sz="4" w:space="0" w:color="auto"/>
            </w:tcBorders>
            <w:shd w:val="clear" w:color="auto" w:fill="DDDDD8" w:themeFill="text2" w:themeFillTint="33"/>
            <w:vAlign w:val="center"/>
          </w:tcPr>
          <w:p w14:paraId="70FA41AC" w14:textId="77777777" w:rsidR="00ED6F7D" w:rsidRPr="00C02CD1" w:rsidRDefault="00ED6F7D" w:rsidP="00ED6F7D">
            <w:pPr>
              <w:spacing w:after="0" w:line="240" w:lineRule="auto"/>
              <w:jc w:val="center"/>
              <w:rPr>
                <w:rFonts w:ascii="Arial" w:hAnsi="Arial" w:cs="Arial"/>
                <w:color w:val="000000"/>
                <w:sz w:val="24"/>
                <w:szCs w:val="24"/>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BB66961" w14:textId="1B551AD7" w:rsidR="00ED6F7D" w:rsidRPr="00C02CD1" w:rsidRDefault="0089431D" w:rsidP="00ED6F7D">
            <w:pPr>
              <w:spacing w:after="0" w:line="240" w:lineRule="auto"/>
              <w:jc w:val="center"/>
              <w:rPr>
                <w:rFonts w:ascii="Arial" w:hAnsi="Arial" w:cs="Arial"/>
                <w:color w:val="000000"/>
                <w:sz w:val="24"/>
                <w:szCs w:val="24"/>
              </w:rPr>
            </w:pPr>
            <w:r>
              <w:rPr>
                <w:rFonts w:ascii="Arial" w:hAnsi="Arial" w:cs="Arial"/>
                <w:color w:val="000000"/>
                <w:sz w:val="24"/>
                <w:szCs w:val="24"/>
              </w:rPr>
              <w:t>1</w:t>
            </w:r>
            <w:r w:rsidR="000267C0">
              <w:rPr>
                <w:rFonts w:ascii="Arial" w:hAnsi="Arial" w:cs="Arial"/>
                <w:color w:val="000000"/>
                <w:sz w:val="24"/>
                <w:szCs w:val="24"/>
              </w:rPr>
              <w:t>7</w:t>
            </w:r>
          </w:p>
        </w:tc>
      </w:tr>
    </w:tbl>
    <w:p w14:paraId="7CDC119E" w14:textId="77777777" w:rsidR="008A2401" w:rsidRPr="00C02CD1" w:rsidRDefault="008A2401" w:rsidP="008A2401">
      <w:pPr>
        <w:pStyle w:val="NoSpacing"/>
        <w:spacing w:line="360" w:lineRule="auto"/>
        <w:jc w:val="both"/>
        <w:rPr>
          <w:rFonts w:ascii="Arial" w:hAnsi="Arial" w:cs="Arial"/>
          <w:sz w:val="24"/>
          <w:szCs w:val="24"/>
          <w:lang w:val="en-ID"/>
        </w:rPr>
      </w:pPr>
    </w:p>
    <w:p w14:paraId="219CE757" w14:textId="77777777" w:rsidR="00255E5A" w:rsidRPr="00C02CD1" w:rsidRDefault="00255E5A" w:rsidP="008A2401">
      <w:pPr>
        <w:pStyle w:val="NoSpacing"/>
        <w:spacing w:line="360" w:lineRule="auto"/>
        <w:jc w:val="both"/>
        <w:rPr>
          <w:rFonts w:ascii="Arial" w:hAnsi="Arial" w:cs="Arial"/>
          <w:sz w:val="24"/>
          <w:szCs w:val="24"/>
        </w:rPr>
      </w:pPr>
      <w:proofErr w:type="spellStart"/>
      <w:r w:rsidRPr="00C02CD1">
        <w:rPr>
          <w:rFonts w:ascii="Arial" w:hAnsi="Arial" w:cs="Arial"/>
          <w:sz w:val="24"/>
          <w:szCs w:val="24"/>
          <w:lang w:val="en-ID"/>
        </w:rPr>
        <w:t>Terkait</w:t>
      </w:r>
      <w:proofErr w:type="spellEnd"/>
      <w:r w:rsidRPr="00C02CD1">
        <w:rPr>
          <w:rFonts w:ascii="Arial" w:hAnsi="Arial" w:cs="Arial"/>
          <w:sz w:val="24"/>
          <w:szCs w:val="24"/>
          <w:lang w:val="en-ID"/>
        </w:rPr>
        <w:t xml:space="preserve"> k</w:t>
      </w:r>
      <w:r w:rsidRPr="00C02CD1">
        <w:rPr>
          <w:rFonts w:ascii="Arial" w:hAnsi="Arial" w:cs="Arial"/>
          <w:sz w:val="24"/>
          <w:szCs w:val="24"/>
        </w:rPr>
        <w:t>etersediaan sarana dan prasarana</w:t>
      </w:r>
      <w:r w:rsidRPr="00C02CD1">
        <w:rPr>
          <w:rFonts w:ascii="Arial" w:hAnsi="Arial" w:cs="Arial"/>
          <w:sz w:val="24"/>
          <w:szCs w:val="24"/>
          <w:lang w:val="en-US"/>
        </w:rPr>
        <w:t>,</w:t>
      </w:r>
      <w:r w:rsidRPr="00C02CD1">
        <w:rPr>
          <w:rFonts w:ascii="Arial" w:hAnsi="Arial" w:cs="Arial"/>
          <w:sz w:val="24"/>
          <w:szCs w:val="24"/>
        </w:rPr>
        <w:t xml:space="preserve"> merupakan faktor yang sangat menentukan dalam pelaksanaan tugas dan fungsi Dinas Pemberdayaan Masyarakat dan Desa. </w:t>
      </w:r>
      <w:r w:rsidRPr="00C02CD1">
        <w:rPr>
          <w:rFonts w:ascii="Arial" w:hAnsi="Arial" w:cs="Arial"/>
          <w:sz w:val="23"/>
          <w:szCs w:val="23"/>
        </w:rPr>
        <w:t xml:space="preserve">Adapun sarana dan prasarana  </w:t>
      </w:r>
      <w:r w:rsidRPr="00C02CD1">
        <w:rPr>
          <w:rFonts w:ascii="Arial" w:hAnsi="Arial" w:cs="Arial"/>
          <w:sz w:val="23"/>
          <w:szCs w:val="23"/>
          <w:lang w:val="en-US"/>
        </w:rPr>
        <w:t xml:space="preserve">yang </w:t>
      </w:r>
      <w:proofErr w:type="spellStart"/>
      <w:r w:rsidRPr="00C02CD1">
        <w:rPr>
          <w:rFonts w:ascii="Arial" w:hAnsi="Arial" w:cs="Arial"/>
          <w:sz w:val="23"/>
          <w:szCs w:val="23"/>
          <w:lang w:val="en-US"/>
        </w:rPr>
        <w:t>terdapat</w:t>
      </w:r>
      <w:proofErr w:type="spellEnd"/>
      <w:r w:rsidRPr="00C02CD1">
        <w:rPr>
          <w:rFonts w:ascii="Arial" w:hAnsi="Arial" w:cs="Arial"/>
          <w:sz w:val="23"/>
          <w:szCs w:val="23"/>
          <w:lang w:val="en-US"/>
        </w:rPr>
        <w:t xml:space="preserve"> pada DISPMD</w:t>
      </w:r>
      <w:r w:rsidRPr="00C02CD1">
        <w:rPr>
          <w:rFonts w:ascii="Arial" w:hAnsi="Arial" w:cs="Arial"/>
          <w:sz w:val="23"/>
          <w:szCs w:val="23"/>
        </w:rPr>
        <w:t xml:space="preserve"> dapat dilihat pada tabel berikut</w:t>
      </w:r>
      <w:r w:rsidR="00680D41">
        <w:rPr>
          <w:rFonts w:ascii="Arial" w:hAnsi="Arial" w:cs="Arial"/>
          <w:sz w:val="23"/>
          <w:szCs w:val="23"/>
          <w:lang w:val="en-US"/>
        </w:rPr>
        <w:t xml:space="preserve"> 1.3</w:t>
      </w:r>
      <w:r w:rsidRPr="00C02CD1">
        <w:rPr>
          <w:rFonts w:ascii="Arial" w:hAnsi="Arial" w:cs="Arial"/>
          <w:szCs w:val="24"/>
        </w:rPr>
        <w:t xml:space="preserve"> </w:t>
      </w:r>
      <w:r w:rsidRPr="00C02CD1">
        <w:rPr>
          <w:rFonts w:ascii="Arial" w:hAnsi="Arial" w:cs="Arial"/>
          <w:sz w:val="24"/>
          <w:szCs w:val="24"/>
        </w:rPr>
        <w:t>:</w:t>
      </w:r>
    </w:p>
    <w:p w14:paraId="1B63C1B6" w14:textId="77777777" w:rsidR="00766D0E" w:rsidRDefault="00766D0E" w:rsidP="00255E5A">
      <w:pPr>
        <w:pStyle w:val="NoSpacing"/>
        <w:ind w:left="720"/>
        <w:jc w:val="center"/>
        <w:rPr>
          <w:rFonts w:ascii="Arial" w:hAnsi="Arial" w:cs="Arial"/>
          <w:sz w:val="24"/>
          <w:szCs w:val="24"/>
          <w:lang w:val="en-US"/>
        </w:rPr>
      </w:pPr>
    </w:p>
    <w:p w14:paraId="5D0B1312" w14:textId="77777777" w:rsidR="00255E5A" w:rsidRPr="00C02CD1" w:rsidRDefault="00255E5A" w:rsidP="00255E5A">
      <w:pPr>
        <w:pStyle w:val="NoSpacing"/>
        <w:ind w:left="720"/>
        <w:jc w:val="center"/>
        <w:rPr>
          <w:rFonts w:ascii="Arial" w:hAnsi="Arial" w:cs="Arial"/>
          <w:sz w:val="24"/>
          <w:szCs w:val="24"/>
          <w:lang w:val="en-US"/>
        </w:rPr>
      </w:pPr>
      <w:r w:rsidRPr="00C02CD1">
        <w:rPr>
          <w:rFonts w:ascii="Arial" w:hAnsi="Arial" w:cs="Arial"/>
          <w:sz w:val="24"/>
          <w:szCs w:val="24"/>
        </w:rPr>
        <w:t>Tabel</w:t>
      </w:r>
      <w:r w:rsidRPr="00C02CD1">
        <w:rPr>
          <w:rFonts w:ascii="Arial" w:hAnsi="Arial" w:cs="Arial"/>
          <w:sz w:val="24"/>
          <w:szCs w:val="24"/>
          <w:lang w:val="en-US"/>
        </w:rPr>
        <w:t xml:space="preserve"> 1.3</w:t>
      </w:r>
    </w:p>
    <w:p w14:paraId="0CE77CF9" w14:textId="77777777" w:rsidR="00255E5A" w:rsidRPr="00C02CD1" w:rsidRDefault="00255E5A" w:rsidP="00255E5A">
      <w:pPr>
        <w:pStyle w:val="NoSpacing"/>
        <w:ind w:left="709"/>
        <w:jc w:val="center"/>
        <w:rPr>
          <w:rFonts w:ascii="Arial" w:hAnsi="Arial" w:cs="Arial"/>
          <w:sz w:val="24"/>
          <w:szCs w:val="24"/>
          <w:lang w:val="en-US"/>
        </w:rPr>
      </w:pPr>
      <w:r w:rsidRPr="00C02CD1">
        <w:rPr>
          <w:rFonts w:ascii="Arial" w:hAnsi="Arial" w:cs="Arial"/>
          <w:sz w:val="24"/>
          <w:szCs w:val="24"/>
          <w:lang w:val="en-US"/>
        </w:rPr>
        <w:t xml:space="preserve">Data Sarana dan </w:t>
      </w:r>
      <w:proofErr w:type="spellStart"/>
      <w:r w:rsidRPr="00C02CD1">
        <w:rPr>
          <w:rFonts w:ascii="Arial" w:hAnsi="Arial" w:cs="Arial"/>
          <w:sz w:val="24"/>
          <w:szCs w:val="24"/>
          <w:lang w:val="en-US"/>
        </w:rPr>
        <w:t>Prasarana</w:t>
      </w:r>
      <w:proofErr w:type="spellEnd"/>
      <w:r w:rsidRPr="00C02CD1">
        <w:rPr>
          <w:rFonts w:ascii="Arial" w:hAnsi="Arial" w:cs="Arial"/>
          <w:sz w:val="24"/>
          <w:szCs w:val="24"/>
          <w:lang w:val="en-US"/>
        </w:rPr>
        <w:t xml:space="preserve">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w:t>
      </w:r>
    </w:p>
    <w:p w14:paraId="27B2115C" w14:textId="38F7984B" w:rsidR="00255E5A" w:rsidRPr="00C02CD1" w:rsidRDefault="006A1CED" w:rsidP="00255E5A">
      <w:pPr>
        <w:pStyle w:val="NoSpacing"/>
        <w:ind w:left="709"/>
        <w:jc w:val="center"/>
        <w:rPr>
          <w:rFonts w:ascii="Arial" w:hAnsi="Arial" w:cs="Arial"/>
          <w:sz w:val="24"/>
          <w:szCs w:val="24"/>
          <w:lang w:val="en-US"/>
        </w:rPr>
      </w:pP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0675E9">
        <w:rPr>
          <w:rFonts w:ascii="Arial" w:hAnsi="Arial" w:cs="Arial"/>
          <w:sz w:val="24"/>
          <w:szCs w:val="24"/>
          <w:lang w:val="en-US"/>
        </w:rPr>
        <w:t>4</w:t>
      </w:r>
    </w:p>
    <w:p w14:paraId="7550B309" w14:textId="77777777" w:rsidR="00255E5A" w:rsidRPr="00C02CD1" w:rsidRDefault="00255E5A" w:rsidP="00255E5A">
      <w:pPr>
        <w:pStyle w:val="NoSpacing"/>
        <w:ind w:left="709"/>
        <w:jc w:val="center"/>
        <w:rPr>
          <w:rFonts w:ascii="Arial" w:hAnsi="Arial" w:cs="Arial"/>
          <w:sz w:val="24"/>
          <w:szCs w:val="24"/>
          <w:lang w:val="en-US"/>
        </w:rPr>
      </w:pPr>
    </w:p>
    <w:tbl>
      <w:tblPr>
        <w:tblW w:w="7229" w:type="dxa"/>
        <w:tblInd w:w="81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14"/>
        <w:gridCol w:w="3213"/>
        <w:gridCol w:w="1560"/>
        <w:gridCol w:w="1842"/>
      </w:tblGrid>
      <w:tr w:rsidR="00255E5A" w:rsidRPr="00C02CD1" w14:paraId="16DE0986" w14:textId="77777777" w:rsidTr="00766D0E">
        <w:trPr>
          <w:tblHeader/>
        </w:trPr>
        <w:tc>
          <w:tcPr>
            <w:tcW w:w="614" w:type="dxa"/>
            <w:shd w:val="clear" w:color="auto" w:fill="auto"/>
          </w:tcPr>
          <w:p w14:paraId="33F15E73" w14:textId="77777777" w:rsidR="00255E5A" w:rsidRPr="00C02CD1" w:rsidRDefault="00255E5A" w:rsidP="006662A2">
            <w:pPr>
              <w:pStyle w:val="NoSpacing"/>
              <w:spacing w:line="360" w:lineRule="auto"/>
              <w:jc w:val="center"/>
              <w:rPr>
                <w:rFonts w:ascii="Arial" w:hAnsi="Arial" w:cs="Arial"/>
                <w:b/>
                <w:bCs/>
                <w:sz w:val="24"/>
                <w:szCs w:val="24"/>
              </w:rPr>
            </w:pPr>
            <w:r w:rsidRPr="00C02CD1">
              <w:rPr>
                <w:rFonts w:ascii="Arial" w:hAnsi="Arial" w:cs="Arial"/>
                <w:b/>
                <w:bCs/>
                <w:sz w:val="24"/>
                <w:szCs w:val="24"/>
              </w:rPr>
              <w:t>No.</w:t>
            </w:r>
          </w:p>
        </w:tc>
        <w:tc>
          <w:tcPr>
            <w:tcW w:w="3213" w:type="dxa"/>
            <w:shd w:val="clear" w:color="auto" w:fill="auto"/>
          </w:tcPr>
          <w:p w14:paraId="4DC1371F" w14:textId="77777777" w:rsidR="00255E5A" w:rsidRPr="00C02CD1" w:rsidRDefault="00255E5A" w:rsidP="006662A2">
            <w:pPr>
              <w:pStyle w:val="NoSpacing"/>
              <w:spacing w:line="360" w:lineRule="auto"/>
              <w:jc w:val="center"/>
              <w:rPr>
                <w:rFonts w:ascii="Arial" w:hAnsi="Arial" w:cs="Arial"/>
                <w:b/>
                <w:bCs/>
                <w:sz w:val="24"/>
                <w:szCs w:val="24"/>
              </w:rPr>
            </w:pPr>
            <w:r w:rsidRPr="00C02CD1">
              <w:rPr>
                <w:rFonts w:ascii="Arial" w:hAnsi="Arial" w:cs="Arial"/>
                <w:b/>
                <w:bCs/>
                <w:sz w:val="24"/>
                <w:szCs w:val="24"/>
              </w:rPr>
              <w:t>Nama Barang</w:t>
            </w:r>
          </w:p>
        </w:tc>
        <w:tc>
          <w:tcPr>
            <w:tcW w:w="1560" w:type="dxa"/>
            <w:shd w:val="clear" w:color="auto" w:fill="auto"/>
          </w:tcPr>
          <w:p w14:paraId="086C75D5" w14:textId="77777777" w:rsidR="00255E5A" w:rsidRPr="00C02CD1" w:rsidRDefault="00255E5A" w:rsidP="006662A2">
            <w:pPr>
              <w:pStyle w:val="NoSpacing"/>
              <w:spacing w:line="360" w:lineRule="auto"/>
              <w:jc w:val="center"/>
              <w:rPr>
                <w:rFonts w:ascii="Arial" w:hAnsi="Arial" w:cs="Arial"/>
                <w:b/>
                <w:bCs/>
                <w:sz w:val="24"/>
                <w:szCs w:val="24"/>
              </w:rPr>
            </w:pPr>
            <w:r w:rsidRPr="00C02CD1">
              <w:rPr>
                <w:rFonts w:ascii="Arial" w:hAnsi="Arial" w:cs="Arial"/>
                <w:b/>
                <w:bCs/>
                <w:sz w:val="24"/>
                <w:szCs w:val="24"/>
              </w:rPr>
              <w:t>Satuan</w:t>
            </w:r>
          </w:p>
        </w:tc>
        <w:tc>
          <w:tcPr>
            <w:tcW w:w="1842" w:type="dxa"/>
            <w:shd w:val="clear" w:color="auto" w:fill="auto"/>
          </w:tcPr>
          <w:p w14:paraId="43F1307D" w14:textId="77777777" w:rsidR="00255E5A" w:rsidRPr="00C02CD1" w:rsidRDefault="00255E5A" w:rsidP="006662A2">
            <w:pPr>
              <w:pStyle w:val="NoSpacing"/>
              <w:spacing w:line="360" w:lineRule="auto"/>
              <w:jc w:val="center"/>
              <w:rPr>
                <w:rFonts w:ascii="Arial" w:hAnsi="Arial" w:cs="Arial"/>
                <w:b/>
                <w:bCs/>
                <w:sz w:val="24"/>
                <w:szCs w:val="24"/>
              </w:rPr>
            </w:pPr>
            <w:r w:rsidRPr="00C02CD1">
              <w:rPr>
                <w:rFonts w:ascii="Arial" w:hAnsi="Arial" w:cs="Arial"/>
                <w:b/>
                <w:bCs/>
                <w:sz w:val="24"/>
                <w:szCs w:val="24"/>
              </w:rPr>
              <w:t>Ket.</w:t>
            </w:r>
          </w:p>
        </w:tc>
      </w:tr>
      <w:tr w:rsidR="00255E5A" w:rsidRPr="00C02CD1" w14:paraId="050996CC" w14:textId="77777777" w:rsidTr="006662A2">
        <w:tc>
          <w:tcPr>
            <w:tcW w:w="614" w:type="dxa"/>
            <w:shd w:val="clear" w:color="auto" w:fill="F2F2F2"/>
          </w:tcPr>
          <w:p w14:paraId="5F20128C" w14:textId="77777777" w:rsidR="00255E5A" w:rsidRPr="00C02CD1" w:rsidRDefault="00255E5A" w:rsidP="006662A2">
            <w:pPr>
              <w:pStyle w:val="NoSpacing"/>
              <w:spacing w:line="360" w:lineRule="auto"/>
              <w:jc w:val="center"/>
              <w:rPr>
                <w:rFonts w:ascii="Arial" w:hAnsi="Arial" w:cs="Arial"/>
                <w:sz w:val="24"/>
                <w:szCs w:val="24"/>
              </w:rPr>
            </w:pPr>
            <w:r w:rsidRPr="00C02CD1">
              <w:rPr>
                <w:rFonts w:ascii="Arial" w:hAnsi="Arial" w:cs="Arial"/>
                <w:sz w:val="24"/>
                <w:szCs w:val="24"/>
              </w:rPr>
              <w:t>1</w:t>
            </w:r>
          </w:p>
        </w:tc>
        <w:tc>
          <w:tcPr>
            <w:tcW w:w="3213" w:type="dxa"/>
            <w:shd w:val="clear" w:color="auto" w:fill="F2F2F2"/>
          </w:tcPr>
          <w:p w14:paraId="6C747FE4"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Gedung Kantor</w:t>
            </w:r>
          </w:p>
        </w:tc>
        <w:tc>
          <w:tcPr>
            <w:tcW w:w="1560" w:type="dxa"/>
            <w:shd w:val="clear" w:color="auto" w:fill="F2F2F2"/>
          </w:tcPr>
          <w:p w14:paraId="4C5B3168" w14:textId="77777777" w:rsidR="00255E5A" w:rsidRPr="00C02CD1" w:rsidRDefault="00255E5A" w:rsidP="006662A2">
            <w:pPr>
              <w:pStyle w:val="NoSpacing"/>
              <w:spacing w:line="360" w:lineRule="auto"/>
              <w:jc w:val="center"/>
              <w:rPr>
                <w:rFonts w:ascii="Arial" w:hAnsi="Arial" w:cs="Arial"/>
                <w:color w:val="000000"/>
                <w:sz w:val="24"/>
                <w:szCs w:val="24"/>
                <w:lang w:val="en-US"/>
              </w:rPr>
            </w:pPr>
            <w:r w:rsidRPr="00C02CD1">
              <w:rPr>
                <w:rFonts w:ascii="Arial" w:hAnsi="Arial" w:cs="Arial"/>
                <w:color w:val="000000"/>
                <w:sz w:val="24"/>
                <w:szCs w:val="24"/>
                <w:lang w:val="en-US"/>
              </w:rPr>
              <w:t>1 Unit</w:t>
            </w:r>
          </w:p>
        </w:tc>
        <w:tc>
          <w:tcPr>
            <w:tcW w:w="1842" w:type="dxa"/>
            <w:shd w:val="clear" w:color="auto" w:fill="F2F2F2"/>
          </w:tcPr>
          <w:p w14:paraId="61834C0E" w14:textId="77777777" w:rsidR="00255E5A" w:rsidRPr="00C02CD1" w:rsidRDefault="00255E5A" w:rsidP="006662A2">
            <w:pPr>
              <w:pStyle w:val="NoSpacing"/>
              <w:spacing w:line="360" w:lineRule="auto"/>
              <w:jc w:val="both"/>
              <w:rPr>
                <w:rFonts w:ascii="Arial" w:hAnsi="Arial" w:cs="Arial"/>
                <w:color w:val="000000"/>
                <w:sz w:val="24"/>
                <w:szCs w:val="24"/>
                <w:lang w:val="en-ID"/>
              </w:rPr>
            </w:pPr>
            <w:r w:rsidRPr="00C02CD1">
              <w:rPr>
                <w:rFonts w:ascii="Arial" w:hAnsi="Arial" w:cs="Arial"/>
                <w:color w:val="000000"/>
                <w:sz w:val="24"/>
                <w:szCs w:val="24"/>
                <w:lang w:val="en-ID"/>
              </w:rPr>
              <w:t>Layak</w:t>
            </w:r>
          </w:p>
        </w:tc>
      </w:tr>
      <w:tr w:rsidR="00255E5A" w:rsidRPr="00C02CD1" w14:paraId="1032C398" w14:textId="77777777" w:rsidTr="006662A2">
        <w:trPr>
          <w:trHeight w:val="485"/>
        </w:trPr>
        <w:tc>
          <w:tcPr>
            <w:tcW w:w="614" w:type="dxa"/>
            <w:shd w:val="clear" w:color="auto" w:fill="auto"/>
          </w:tcPr>
          <w:p w14:paraId="5BEABE30" w14:textId="77777777" w:rsidR="00255E5A" w:rsidRPr="00C02CD1" w:rsidRDefault="00255E5A" w:rsidP="006662A2">
            <w:pPr>
              <w:pStyle w:val="NoSpacing"/>
              <w:spacing w:line="360" w:lineRule="auto"/>
              <w:jc w:val="center"/>
              <w:rPr>
                <w:rFonts w:ascii="Arial" w:hAnsi="Arial" w:cs="Arial"/>
                <w:sz w:val="24"/>
                <w:szCs w:val="24"/>
              </w:rPr>
            </w:pPr>
            <w:r w:rsidRPr="00C02CD1">
              <w:rPr>
                <w:rFonts w:ascii="Arial" w:hAnsi="Arial" w:cs="Arial"/>
                <w:sz w:val="24"/>
                <w:szCs w:val="24"/>
              </w:rPr>
              <w:t>2</w:t>
            </w:r>
          </w:p>
        </w:tc>
        <w:tc>
          <w:tcPr>
            <w:tcW w:w="3213" w:type="dxa"/>
            <w:shd w:val="clear" w:color="auto" w:fill="auto"/>
          </w:tcPr>
          <w:p w14:paraId="578F2C79"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Mobil</w:t>
            </w:r>
          </w:p>
        </w:tc>
        <w:tc>
          <w:tcPr>
            <w:tcW w:w="1560" w:type="dxa"/>
            <w:shd w:val="clear" w:color="auto" w:fill="auto"/>
          </w:tcPr>
          <w:p w14:paraId="2AAA1385" w14:textId="77777777" w:rsidR="00255E5A" w:rsidRPr="00C02CD1" w:rsidRDefault="00255E5A" w:rsidP="006662A2">
            <w:pPr>
              <w:pStyle w:val="NoSpacing"/>
              <w:spacing w:line="360" w:lineRule="auto"/>
              <w:ind w:left="1800" w:hanging="1800"/>
              <w:jc w:val="center"/>
              <w:rPr>
                <w:rFonts w:ascii="Arial" w:hAnsi="Arial" w:cs="Arial"/>
                <w:color w:val="000000"/>
                <w:sz w:val="24"/>
                <w:szCs w:val="24"/>
                <w:lang w:val="en-US"/>
              </w:rPr>
            </w:pPr>
            <w:r w:rsidRPr="00C02CD1">
              <w:rPr>
                <w:rFonts w:ascii="Arial" w:hAnsi="Arial" w:cs="Arial"/>
                <w:color w:val="000000"/>
                <w:sz w:val="24"/>
                <w:szCs w:val="24"/>
              </w:rPr>
              <w:t xml:space="preserve">2  </w:t>
            </w:r>
            <w:r w:rsidRPr="00C02CD1">
              <w:rPr>
                <w:rFonts w:ascii="Arial" w:hAnsi="Arial" w:cs="Arial"/>
                <w:color w:val="000000"/>
                <w:sz w:val="24"/>
                <w:szCs w:val="24"/>
                <w:lang w:val="en-US"/>
              </w:rPr>
              <w:t>Unit</w:t>
            </w:r>
          </w:p>
        </w:tc>
        <w:tc>
          <w:tcPr>
            <w:tcW w:w="1842" w:type="dxa"/>
            <w:shd w:val="clear" w:color="auto" w:fill="auto"/>
          </w:tcPr>
          <w:p w14:paraId="59BBAEEE"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5C0162B0" w14:textId="77777777" w:rsidTr="006662A2">
        <w:tc>
          <w:tcPr>
            <w:tcW w:w="614" w:type="dxa"/>
            <w:shd w:val="clear" w:color="auto" w:fill="F2F2F2"/>
          </w:tcPr>
          <w:p w14:paraId="06865D9D" w14:textId="77777777" w:rsidR="00255E5A" w:rsidRPr="00C02CD1" w:rsidRDefault="00255E5A" w:rsidP="006662A2">
            <w:pPr>
              <w:pStyle w:val="NoSpacing"/>
              <w:spacing w:line="360" w:lineRule="auto"/>
              <w:jc w:val="center"/>
              <w:rPr>
                <w:rFonts w:ascii="Arial" w:hAnsi="Arial" w:cs="Arial"/>
                <w:sz w:val="24"/>
                <w:szCs w:val="24"/>
              </w:rPr>
            </w:pPr>
            <w:r w:rsidRPr="00C02CD1">
              <w:rPr>
                <w:rFonts w:ascii="Arial" w:hAnsi="Arial" w:cs="Arial"/>
                <w:sz w:val="24"/>
                <w:szCs w:val="24"/>
              </w:rPr>
              <w:t>3</w:t>
            </w:r>
          </w:p>
        </w:tc>
        <w:tc>
          <w:tcPr>
            <w:tcW w:w="3213" w:type="dxa"/>
            <w:shd w:val="clear" w:color="auto" w:fill="F2F2F2"/>
          </w:tcPr>
          <w:p w14:paraId="6BC1F6C5" w14:textId="77777777" w:rsidR="00255E5A" w:rsidRPr="00C97DC0" w:rsidRDefault="00255E5A" w:rsidP="006662A2">
            <w:pPr>
              <w:pStyle w:val="NoSpacing"/>
              <w:spacing w:line="360" w:lineRule="auto"/>
              <w:jc w:val="both"/>
              <w:rPr>
                <w:rFonts w:ascii="Arial" w:hAnsi="Arial" w:cs="Arial"/>
                <w:sz w:val="24"/>
                <w:szCs w:val="24"/>
              </w:rPr>
            </w:pPr>
            <w:r w:rsidRPr="00C97DC0">
              <w:rPr>
                <w:rFonts w:ascii="Arial" w:hAnsi="Arial" w:cs="Arial"/>
                <w:sz w:val="24"/>
                <w:szCs w:val="24"/>
              </w:rPr>
              <w:t>Motor</w:t>
            </w:r>
            <w:r w:rsidRPr="00C97DC0">
              <w:rPr>
                <w:rFonts w:ascii="Arial" w:hAnsi="Arial" w:cs="Arial"/>
                <w:sz w:val="24"/>
                <w:szCs w:val="24"/>
              </w:rPr>
              <w:tab/>
            </w:r>
          </w:p>
        </w:tc>
        <w:tc>
          <w:tcPr>
            <w:tcW w:w="1560" w:type="dxa"/>
            <w:shd w:val="clear" w:color="auto" w:fill="F2F2F2"/>
          </w:tcPr>
          <w:p w14:paraId="0B24E040" w14:textId="18973E1C" w:rsidR="00255E5A" w:rsidRPr="00C97DC0" w:rsidRDefault="0089431D" w:rsidP="006662A2">
            <w:pPr>
              <w:pStyle w:val="NoSpacing"/>
              <w:spacing w:line="360" w:lineRule="auto"/>
              <w:jc w:val="center"/>
              <w:rPr>
                <w:rFonts w:ascii="Arial" w:hAnsi="Arial" w:cs="Arial"/>
                <w:sz w:val="24"/>
                <w:szCs w:val="24"/>
                <w:lang w:val="en-US"/>
              </w:rPr>
            </w:pPr>
            <w:r>
              <w:rPr>
                <w:rFonts w:ascii="Arial" w:hAnsi="Arial" w:cs="Arial"/>
                <w:sz w:val="24"/>
                <w:szCs w:val="24"/>
              </w:rPr>
              <w:t>8</w:t>
            </w:r>
            <w:r w:rsidR="00255E5A" w:rsidRPr="00C97DC0">
              <w:rPr>
                <w:rFonts w:ascii="Arial" w:hAnsi="Arial" w:cs="Arial"/>
                <w:sz w:val="24"/>
                <w:szCs w:val="24"/>
              </w:rPr>
              <w:t xml:space="preserve"> </w:t>
            </w:r>
            <w:r w:rsidR="00255E5A" w:rsidRPr="00C97DC0">
              <w:rPr>
                <w:rFonts w:ascii="Arial" w:hAnsi="Arial" w:cs="Arial"/>
                <w:sz w:val="24"/>
                <w:szCs w:val="24"/>
                <w:lang w:val="en-US"/>
              </w:rPr>
              <w:t>unit</w:t>
            </w:r>
          </w:p>
        </w:tc>
        <w:tc>
          <w:tcPr>
            <w:tcW w:w="1842" w:type="dxa"/>
            <w:shd w:val="clear" w:color="auto" w:fill="F2F2F2"/>
          </w:tcPr>
          <w:p w14:paraId="20BBB452" w14:textId="77777777" w:rsidR="00255E5A" w:rsidRPr="00C97DC0" w:rsidRDefault="00255E5A" w:rsidP="006662A2">
            <w:pPr>
              <w:pStyle w:val="NoSpacing"/>
              <w:spacing w:line="360" w:lineRule="auto"/>
              <w:jc w:val="both"/>
              <w:rPr>
                <w:rFonts w:ascii="Arial" w:hAnsi="Arial" w:cs="Arial"/>
                <w:sz w:val="24"/>
                <w:szCs w:val="24"/>
              </w:rPr>
            </w:pPr>
            <w:r w:rsidRPr="00C97DC0">
              <w:rPr>
                <w:rFonts w:ascii="Arial" w:hAnsi="Arial" w:cs="Arial"/>
                <w:sz w:val="24"/>
                <w:szCs w:val="24"/>
              </w:rPr>
              <w:t>Layak</w:t>
            </w:r>
          </w:p>
        </w:tc>
      </w:tr>
      <w:tr w:rsidR="00255E5A" w:rsidRPr="00C02CD1" w14:paraId="4DDFE82E" w14:textId="77777777" w:rsidTr="006662A2">
        <w:tc>
          <w:tcPr>
            <w:tcW w:w="614" w:type="dxa"/>
            <w:shd w:val="clear" w:color="auto" w:fill="auto"/>
          </w:tcPr>
          <w:p w14:paraId="3C33DCEB" w14:textId="77777777" w:rsidR="00255E5A" w:rsidRPr="00C02CD1" w:rsidRDefault="00255E5A" w:rsidP="006662A2">
            <w:pPr>
              <w:pStyle w:val="NoSpacing"/>
              <w:spacing w:line="360" w:lineRule="auto"/>
              <w:jc w:val="center"/>
              <w:rPr>
                <w:rFonts w:ascii="Arial" w:hAnsi="Arial" w:cs="Arial"/>
                <w:sz w:val="24"/>
                <w:szCs w:val="24"/>
              </w:rPr>
            </w:pPr>
            <w:r w:rsidRPr="00C02CD1">
              <w:rPr>
                <w:rFonts w:ascii="Arial" w:hAnsi="Arial" w:cs="Arial"/>
                <w:sz w:val="24"/>
                <w:szCs w:val="24"/>
              </w:rPr>
              <w:lastRenderedPageBreak/>
              <w:t>4</w:t>
            </w:r>
          </w:p>
        </w:tc>
        <w:tc>
          <w:tcPr>
            <w:tcW w:w="3213" w:type="dxa"/>
            <w:shd w:val="clear" w:color="auto" w:fill="auto"/>
          </w:tcPr>
          <w:p w14:paraId="2CAEFB30"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Komputer</w:t>
            </w:r>
            <w:r w:rsidRPr="00C02CD1">
              <w:rPr>
                <w:rFonts w:ascii="Arial" w:hAnsi="Arial" w:cs="Arial"/>
                <w:sz w:val="24"/>
                <w:szCs w:val="24"/>
                <w:lang w:val="en-ID"/>
              </w:rPr>
              <w:t xml:space="preserve"> Pc</w:t>
            </w:r>
            <w:r w:rsidRPr="00C02CD1">
              <w:rPr>
                <w:rFonts w:ascii="Arial" w:hAnsi="Arial" w:cs="Arial"/>
                <w:sz w:val="24"/>
                <w:szCs w:val="24"/>
              </w:rPr>
              <w:tab/>
            </w:r>
          </w:p>
        </w:tc>
        <w:tc>
          <w:tcPr>
            <w:tcW w:w="1560" w:type="dxa"/>
            <w:shd w:val="clear" w:color="auto" w:fill="auto"/>
          </w:tcPr>
          <w:p w14:paraId="4FE735C8" w14:textId="77777777" w:rsidR="00255E5A" w:rsidRPr="00C02CD1" w:rsidRDefault="00166A04" w:rsidP="006662A2">
            <w:pPr>
              <w:pStyle w:val="NoSpacing"/>
              <w:spacing w:line="360" w:lineRule="auto"/>
              <w:jc w:val="center"/>
              <w:rPr>
                <w:rFonts w:ascii="Arial" w:hAnsi="Arial" w:cs="Arial"/>
                <w:color w:val="000000"/>
                <w:sz w:val="24"/>
                <w:szCs w:val="24"/>
              </w:rPr>
            </w:pPr>
            <w:r w:rsidRPr="00C02CD1">
              <w:rPr>
                <w:rFonts w:ascii="Arial" w:hAnsi="Arial" w:cs="Arial"/>
                <w:color w:val="000000"/>
                <w:sz w:val="24"/>
                <w:szCs w:val="24"/>
                <w:lang w:val="en-US"/>
              </w:rPr>
              <w:t>6</w:t>
            </w:r>
            <w:r w:rsidR="00255E5A" w:rsidRPr="00C02CD1">
              <w:rPr>
                <w:rFonts w:ascii="Arial" w:hAnsi="Arial" w:cs="Arial"/>
                <w:color w:val="000000"/>
                <w:sz w:val="24"/>
                <w:szCs w:val="24"/>
                <w:lang w:val="en-US"/>
              </w:rPr>
              <w:t xml:space="preserve"> Unit</w:t>
            </w:r>
          </w:p>
        </w:tc>
        <w:tc>
          <w:tcPr>
            <w:tcW w:w="1842" w:type="dxa"/>
            <w:shd w:val="clear" w:color="auto" w:fill="auto"/>
          </w:tcPr>
          <w:p w14:paraId="74070F39"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345B0E16" w14:textId="77777777" w:rsidTr="006662A2">
        <w:trPr>
          <w:trHeight w:val="461"/>
        </w:trPr>
        <w:tc>
          <w:tcPr>
            <w:tcW w:w="614" w:type="dxa"/>
            <w:shd w:val="clear" w:color="auto" w:fill="F2F2F2"/>
          </w:tcPr>
          <w:p w14:paraId="21DB0AE6" w14:textId="77777777" w:rsidR="00255E5A" w:rsidRPr="00C02CD1" w:rsidRDefault="00255E5A" w:rsidP="006662A2">
            <w:pPr>
              <w:pStyle w:val="NoSpacing"/>
              <w:spacing w:line="360" w:lineRule="auto"/>
              <w:jc w:val="center"/>
              <w:rPr>
                <w:rFonts w:ascii="Arial" w:hAnsi="Arial" w:cs="Arial"/>
                <w:sz w:val="24"/>
                <w:szCs w:val="24"/>
              </w:rPr>
            </w:pPr>
            <w:r w:rsidRPr="00C02CD1">
              <w:rPr>
                <w:rFonts w:ascii="Arial" w:hAnsi="Arial" w:cs="Arial"/>
                <w:sz w:val="24"/>
                <w:szCs w:val="24"/>
              </w:rPr>
              <w:t>5</w:t>
            </w:r>
          </w:p>
        </w:tc>
        <w:tc>
          <w:tcPr>
            <w:tcW w:w="3213" w:type="dxa"/>
            <w:shd w:val="clear" w:color="auto" w:fill="F2F2F2"/>
          </w:tcPr>
          <w:p w14:paraId="6B3DD964"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Laptop</w:t>
            </w:r>
          </w:p>
        </w:tc>
        <w:tc>
          <w:tcPr>
            <w:tcW w:w="1560" w:type="dxa"/>
            <w:shd w:val="clear" w:color="auto" w:fill="F2F2F2"/>
          </w:tcPr>
          <w:p w14:paraId="3EC9C83D" w14:textId="77777777" w:rsidR="00255E5A" w:rsidRPr="00C02CD1" w:rsidRDefault="00255E5A" w:rsidP="00166A04">
            <w:pPr>
              <w:pStyle w:val="NoSpacing"/>
              <w:spacing w:line="360" w:lineRule="auto"/>
              <w:jc w:val="center"/>
              <w:rPr>
                <w:rFonts w:ascii="Arial" w:hAnsi="Arial" w:cs="Arial"/>
                <w:color w:val="000000"/>
                <w:sz w:val="24"/>
                <w:szCs w:val="24"/>
              </w:rPr>
            </w:pPr>
            <w:r w:rsidRPr="00C02CD1">
              <w:rPr>
                <w:rFonts w:ascii="Arial" w:hAnsi="Arial" w:cs="Arial"/>
                <w:color w:val="000000"/>
                <w:sz w:val="24"/>
                <w:szCs w:val="24"/>
              </w:rPr>
              <w:t>1</w:t>
            </w:r>
            <w:r w:rsidR="00166A04" w:rsidRPr="00C02CD1">
              <w:rPr>
                <w:rFonts w:ascii="Arial" w:hAnsi="Arial" w:cs="Arial"/>
                <w:color w:val="000000"/>
                <w:sz w:val="24"/>
                <w:szCs w:val="24"/>
                <w:lang w:val="en-US"/>
              </w:rPr>
              <w:t>5</w:t>
            </w:r>
            <w:r w:rsidRPr="00C02CD1">
              <w:rPr>
                <w:rFonts w:ascii="Arial" w:hAnsi="Arial" w:cs="Arial"/>
                <w:color w:val="000000"/>
                <w:sz w:val="24"/>
                <w:szCs w:val="24"/>
              </w:rPr>
              <w:t xml:space="preserve">  Unit</w:t>
            </w:r>
          </w:p>
        </w:tc>
        <w:tc>
          <w:tcPr>
            <w:tcW w:w="1842" w:type="dxa"/>
            <w:shd w:val="clear" w:color="auto" w:fill="F2F2F2"/>
          </w:tcPr>
          <w:p w14:paraId="5E13B030"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73A45340" w14:textId="77777777" w:rsidTr="006662A2">
        <w:tc>
          <w:tcPr>
            <w:tcW w:w="614" w:type="dxa"/>
            <w:shd w:val="clear" w:color="auto" w:fill="auto"/>
          </w:tcPr>
          <w:p w14:paraId="24382402" w14:textId="77777777" w:rsidR="00255E5A" w:rsidRPr="00C02CD1" w:rsidRDefault="00255E5A" w:rsidP="006662A2">
            <w:pPr>
              <w:pStyle w:val="NoSpacing"/>
              <w:spacing w:line="360" w:lineRule="auto"/>
              <w:jc w:val="center"/>
              <w:rPr>
                <w:rFonts w:ascii="Arial" w:hAnsi="Arial" w:cs="Arial"/>
                <w:sz w:val="24"/>
                <w:szCs w:val="24"/>
              </w:rPr>
            </w:pPr>
            <w:r w:rsidRPr="00C02CD1">
              <w:rPr>
                <w:rFonts w:ascii="Arial" w:hAnsi="Arial" w:cs="Arial"/>
                <w:sz w:val="24"/>
                <w:szCs w:val="24"/>
              </w:rPr>
              <w:t>6</w:t>
            </w:r>
          </w:p>
        </w:tc>
        <w:tc>
          <w:tcPr>
            <w:tcW w:w="3213" w:type="dxa"/>
            <w:shd w:val="clear" w:color="auto" w:fill="auto"/>
          </w:tcPr>
          <w:p w14:paraId="18CA152E"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AC</w:t>
            </w:r>
            <w:r w:rsidRPr="00C02CD1">
              <w:rPr>
                <w:rFonts w:ascii="Arial" w:hAnsi="Arial" w:cs="Arial"/>
                <w:sz w:val="24"/>
                <w:szCs w:val="24"/>
              </w:rPr>
              <w:tab/>
            </w:r>
          </w:p>
        </w:tc>
        <w:tc>
          <w:tcPr>
            <w:tcW w:w="1560" w:type="dxa"/>
            <w:shd w:val="clear" w:color="auto" w:fill="auto"/>
          </w:tcPr>
          <w:p w14:paraId="1B9B3EE2" w14:textId="77777777" w:rsidR="00255E5A" w:rsidRPr="00C02CD1" w:rsidRDefault="00255E5A" w:rsidP="006662A2">
            <w:pPr>
              <w:pStyle w:val="NoSpacing"/>
              <w:spacing w:line="360" w:lineRule="auto"/>
              <w:jc w:val="center"/>
              <w:rPr>
                <w:rFonts w:ascii="Arial" w:hAnsi="Arial" w:cs="Arial"/>
                <w:color w:val="000000"/>
                <w:sz w:val="24"/>
                <w:szCs w:val="24"/>
              </w:rPr>
            </w:pPr>
            <w:proofErr w:type="gramStart"/>
            <w:r w:rsidRPr="00C02CD1">
              <w:rPr>
                <w:rFonts w:ascii="Arial" w:hAnsi="Arial" w:cs="Arial"/>
                <w:color w:val="000000"/>
                <w:sz w:val="24"/>
                <w:szCs w:val="24"/>
                <w:lang w:val="en-US"/>
              </w:rPr>
              <w:t>10</w:t>
            </w:r>
            <w:r w:rsidRPr="00C02CD1">
              <w:rPr>
                <w:rFonts w:ascii="Arial" w:hAnsi="Arial" w:cs="Arial"/>
                <w:color w:val="000000"/>
                <w:sz w:val="24"/>
                <w:szCs w:val="24"/>
              </w:rPr>
              <w:t xml:space="preserve">  Unit</w:t>
            </w:r>
            <w:proofErr w:type="gramEnd"/>
          </w:p>
        </w:tc>
        <w:tc>
          <w:tcPr>
            <w:tcW w:w="1842" w:type="dxa"/>
            <w:shd w:val="clear" w:color="auto" w:fill="auto"/>
          </w:tcPr>
          <w:p w14:paraId="2DC82E48"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39E6F150" w14:textId="77777777" w:rsidTr="006662A2">
        <w:tc>
          <w:tcPr>
            <w:tcW w:w="614" w:type="dxa"/>
            <w:shd w:val="clear" w:color="auto" w:fill="auto"/>
          </w:tcPr>
          <w:p w14:paraId="6E9F70C1" w14:textId="08A352FB" w:rsidR="00255E5A" w:rsidRPr="00C02CD1" w:rsidRDefault="000267C0" w:rsidP="006662A2">
            <w:pPr>
              <w:pStyle w:val="NoSpacing"/>
              <w:spacing w:line="360" w:lineRule="auto"/>
              <w:jc w:val="center"/>
              <w:rPr>
                <w:rFonts w:ascii="Arial" w:hAnsi="Arial" w:cs="Arial"/>
                <w:sz w:val="24"/>
                <w:szCs w:val="24"/>
              </w:rPr>
            </w:pPr>
            <w:r>
              <w:rPr>
                <w:rFonts w:ascii="Arial" w:hAnsi="Arial" w:cs="Arial"/>
                <w:sz w:val="24"/>
                <w:szCs w:val="24"/>
              </w:rPr>
              <w:t>7</w:t>
            </w:r>
          </w:p>
        </w:tc>
        <w:tc>
          <w:tcPr>
            <w:tcW w:w="3213" w:type="dxa"/>
            <w:shd w:val="clear" w:color="auto" w:fill="auto"/>
          </w:tcPr>
          <w:p w14:paraId="75B5835D"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Meja Rapat</w:t>
            </w:r>
          </w:p>
        </w:tc>
        <w:tc>
          <w:tcPr>
            <w:tcW w:w="1560" w:type="dxa"/>
            <w:shd w:val="clear" w:color="auto" w:fill="auto"/>
          </w:tcPr>
          <w:p w14:paraId="4F7D6C50" w14:textId="77777777" w:rsidR="00255E5A" w:rsidRPr="00C02CD1" w:rsidRDefault="00255E5A" w:rsidP="006662A2">
            <w:pPr>
              <w:pStyle w:val="NoSpacing"/>
              <w:spacing w:line="360" w:lineRule="auto"/>
              <w:jc w:val="center"/>
              <w:rPr>
                <w:rFonts w:ascii="Arial" w:hAnsi="Arial" w:cs="Arial"/>
                <w:color w:val="000000"/>
                <w:sz w:val="24"/>
                <w:szCs w:val="24"/>
              </w:rPr>
            </w:pPr>
            <w:r w:rsidRPr="00C02CD1">
              <w:rPr>
                <w:rFonts w:ascii="Arial" w:hAnsi="Arial" w:cs="Arial"/>
                <w:color w:val="000000"/>
                <w:sz w:val="24"/>
                <w:szCs w:val="24"/>
                <w:lang w:val="en-US"/>
              </w:rPr>
              <w:t>1</w:t>
            </w:r>
            <w:r w:rsidRPr="00C02CD1">
              <w:rPr>
                <w:rFonts w:ascii="Arial" w:hAnsi="Arial" w:cs="Arial"/>
                <w:color w:val="000000"/>
                <w:sz w:val="24"/>
                <w:szCs w:val="24"/>
              </w:rPr>
              <w:t xml:space="preserve"> buah</w:t>
            </w:r>
          </w:p>
        </w:tc>
        <w:tc>
          <w:tcPr>
            <w:tcW w:w="1842" w:type="dxa"/>
            <w:shd w:val="clear" w:color="auto" w:fill="auto"/>
          </w:tcPr>
          <w:p w14:paraId="19B117B3"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38AC9AD7" w14:textId="77777777" w:rsidTr="006662A2">
        <w:tc>
          <w:tcPr>
            <w:tcW w:w="614" w:type="dxa"/>
            <w:shd w:val="clear" w:color="auto" w:fill="F2F2F2"/>
          </w:tcPr>
          <w:p w14:paraId="6BC4683F" w14:textId="7C12EE15" w:rsidR="00255E5A" w:rsidRPr="00C02CD1" w:rsidRDefault="000267C0" w:rsidP="006662A2">
            <w:pPr>
              <w:pStyle w:val="NoSpacing"/>
              <w:spacing w:line="360" w:lineRule="auto"/>
              <w:jc w:val="center"/>
              <w:rPr>
                <w:rFonts w:ascii="Arial" w:hAnsi="Arial" w:cs="Arial"/>
                <w:sz w:val="24"/>
                <w:szCs w:val="24"/>
              </w:rPr>
            </w:pPr>
            <w:r>
              <w:rPr>
                <w:rFonts w:ascii="Arial" w:hAnsi="Arial" w:cs="Arial"/>
                <w:sz w:val="24"/>
                <w:szCs w:val="24"/>
              </w:rPr>
              <w:t>8</w:t>
            </w:r>
          </w:p>
        </w:tc>
        <w:tc>
          <w:tcPr>
            <w:tcW w:w="3213" w:type="dxa"/>
            <w:shd w:val="clear" w:color="auto" w:fill="F2F2F2"/>
          </w:tcPr>
          <w:p w14:paraId="68E01F16"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Meja Tulis</w:t>
            </w:r>
          </w:p>
        </w:tc>
        <w:tc>
          <w:tcPr>
            <w:tcW w:w="1560" w:type="dxa"/>
            <w:shd w:val="clear" w:color="auto" w:fill="F2F2F2"/>
          </w:tcPr>
          <w:p w14:paraId="791585E6" w14:textId="77777777" w:rsidR="00255E5A" w:rsidRPr="00C02CD1" w:rsidRDefault="00255E5A" w:rsidP="006662A2">
            <w:pPr>
              <w:pStyle w:val="NoSpacing"/>
              <w:spacing w:line="360" w:lineRule="auto"/>
              <w:jc w:val="center"/>
              <w:rPr>
                <w:rFonts w:ascii="Arial" w:hAnsi="Arial" w:cs="Arial"/>
                <w:color w:val="000000"/>
                <w:sz w:val="24"/>
                <w:szCs w:val="24"/>
              </w:rPr>
            </w:pPr>
            <w:r w:rsidRPr="00C02CD1">
              <w:rPr>
                <w:rFonts w:ascii="Arial" w:hAnsi="Arial" w:cs="Arial"/>
                <w:color w:val="000000"/>
                <w:sz w:val="24"/>
                <w:szCs w:val="24"/>
                <w:lang w:val="en-US"/>
              </w:rPr>
              <w:t>23</w:t>
            </w:r>
            <w:r w:rsidRPr="00C02CD1">
              <w:rPr>
                <w:rFonts w:ascii="Arial" w:hAnsi="Arial" w:cs="Arial"/>
                <w:color w:val="000000"/>
                <w:sz w:val="24"/>
                <w:szCs w:val="24"/>
              </w:rPr>
              <w:t xml:space="preserve"> buah</w:t>
            </w:r>
          </w:p>
        </w:tc>
        <w:tc>
          <w:tcPr>
            <w:tcW w:w="1842" w:type="dxa"/>
            <w:shd w:val="clear" w:color="auto" w:fill="F2F2F2"/>
          </w:tcPr>
          <w:p w14:paraId="49BED2DF"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0E8A7CC7" w14:textId="77777777" w:rsidTr="006662A2">
        <w:tc>
          <w:tcPr>
            <w:tcW w:w="614" w:type="dxa"/>
            <w:shd w:val="clear" w:color="auto" w:fill="F2F2F2"/>
          </w:tcPr>
          <w:p w14:paraId="44F8343F" w14:textId="41EC115A" w:rsidR="00255E5A" w:rsidRPr="00C02CD1" w:rsidRDefault="000267C0" w:rsidP="006662A2">
            <w:pPr>
              <w:pStyle w:val="NoSpacing"/>
              <w:spacing w:line="360" w:lineRule="auto"/>
              <w:jc w:val="center"/>
              <w:rPr>
                <w:rFonts w:ascii="Arial" w:hAnsi="Arial" w:cs="Arial"/>
                <w:sz w:val="24"/>
                <w:szCs w:val="24"/>
              </w:rPr>
            </w:pPr>
            <w:r>
              <w:rPr>
                <w:rFonts w:ascii="Arial" w:hAnsi="Arial" w:cs="Arial"/>
                <w:sz w:val="24"/>
                <w:szCs w:val="24"/>
              </w:rPr>
              <w:t>9</w:t>
            </w:r>
          </w:p>
        </w:tc>
        <w:tc>
          <w:tcPr>
            <w:tcW w:w="3213" w:type="dxa"/>
            <w:shd w:val="clear" w:color="auto" w:fill="F2F2F2"/>
          </w:tcPr>
          <w:p w14:paraId="00F93EFD"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Meja ½ Biro</w:t>
            </w:r>
          </w:p>
        </w:tc>
        <w:tc>
          <w:tcPr>
            <w:tcW w:w="1560" w:type="dxa"/>
            <w:shd w:val="clear" w:color="auto" w:fill="F2F2F2"/>
          </w:tcPr>
          <w:p w14:paraId="74F22B2D" w14:textId="77777777" w:rsidR="00255E5A" w:rsidRPr="00C02CD1" w:rsidRDefault="00255E5A" w:rsidP="006662A2">
            <w:pPr>
              <w:pStyle w:val="NoSpacing"/>
              <w:spacing w:line="360" w:lineRule="auto"/>
              <w:jc w:val="center"/>
              <w:rPr>
                <w:rFonts w:ascii="Arial" w:hAnsi="Arial" w:cs="Arial"/>
                <w:color w:val="000000"/>
                <w:sz w:val="24"/>
                <w:szCs w:val="24"/>
              </w:rPr>
            </w:pPr>
            <w:r w:rsidRPr="00C02CD1">
              <w:rPr>
                <w:rFonts w:ascii="Arial" w:hAnsi="Arial" w:cs="Arial"/>
                <w:color w:val="000000"/>
                <w:sz w:val="24"/>
                <w:szCs w:val="24"/>
                <w:lang w:val="en-US"/>
              </w:rPr>
              <w:t>28</w:t>
            </w:r>
            <w:r w:rsidRPr="00C02CD1">
              <w:rPr>
                <w:rFonts w:ascii="Arial" w:hAnsi="Arial" w:cs="Arial"/>
                <w:color w:val="000000"/>
                <w:sz w:val="24"/>
                <w:szCs w:val="24"/>
              </w:rPr>
              <w:t xml:space="preserve"> buah</w:t>
            </w:r>
          </w:p>
        </w:tc>
        <w:tc>
          <w:tcPr>
            <w:tcW w:w="1842" w:type="dxa"/>
            <w:shd w:val="clear" w:color="auto" w:fill="F2F2F2"/>
          </w:tcPr>
          <w:p w14:paraId="096F5131"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31646AE2" w14:textId="77777777" w:rsidTr="006662A2">
        <w:tc>
          <w:tcPr>
            <w:tcW w:w="614" w:type="dxa"/>
            <w:shd w:val="clear" w:color="auto" w:fill="auto"/>
          </w:tcPr>
          <w:p w14:paraId="71E185B4" w14:textId="136052D8" w:rsidR="00255E5A" w:rsidRPr="00C02CD1" w:rsidRDefault="00255E5A" w:rsidP="006662A2">
            <w:pPr>
              <w:pStyle w:val="NoSpacing"/>
              <w:spacing w:line="360" w:lineRule="auto"/>
              <w:jc w:val="center"/>
              <w:rPr>
                <w:rFonts w:ascii="Arial" w:hAnsi="Arial" w:cs="Arial"/>
                <w:sz w:val="24"/>
                <w:szCs w:val="24"/>
              </w:rPr>
            </w:pPr>
            <w:r w:rsidRPr="00C02CD1">
              <w:rPr>
                <w:rFonts w:ascii="Arial" w:hAnsi="Arial" w:cs="Arial"/>
                <w:sz w:val="24"/>
                <w:szCs w:val="24"/>
              </w:rPr>
              <w:t>1</w:t>
            </w:r>
            <w:r w:rsidR="000267C0">
              <w:rPr>
                <w:rFonts w:ascii="Arial" w:hAnsi="Arial" w:cs="Arial"/>
                <w:sz w:val="24"/>
                <w:szCs w:val="24"/>
              </w:rPr>
              <w:t>0</w:t>
            </w:r>
          </w:p>
        </w:tc>
        <w:tc>
          <w:tcPr>
            <w:tcW w:w="3213" w:type="dxa"/>
            <w:shd w:val="clear" w:color="auto" w:fill="auto"/>
          </w:tcPr>
          <w:p w14:paraId="73D3390F"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Kursi Putar</w:t>
            </w:r>
            <w:r w:rsidRPr="00C02CD1">
              <w:rPr>
                <w:rFonts w:ascii="Arial" w:hAnsi="Arial" w:cs="Arial"/>
                <w:sz w:val="24"/>
                <w:szCs w:val="24"/>
              </w:rPr>
              <w:tab/>
            </w:r>
          </w:p>
        </w:tc>
        <w:tc>
          <w:tcPr>
            <w:tcW w:w="1560" w:type="dxa"/>
            <w:shd w:val="clear" w:color="auto" w:fill="auto"/>
          </w:tcPr>
          <w:p w14:paraId="0940D93B" w14:textId="77777777" w:rsidR="00255E5A" w:rsidRPr="00C02CD1" w:rsidRDefault="00255E5A" w:rsidP="006662A2">
            <w:pPr>
              <w:pStyle w:val="NoSpacing"/>
              <w:tabs>
                <w:tab w:val="left" w:pos="1134"/>
                <w:tab w:val="left" w:pos="1701"/>
              </w:tabs>
              <w:spacing w:line="360" w:lineRule="auto"/>
              <w:ind w:left="1800" w:hanging="1800"/>
              <w:jc w:val="center"/>
              <w:rPr>
                <w:rFonts w:ascii="Arial" w:hAnsi="Arial" w:cs="Arial"/>
                <w:color w:val="000000"/>
                <w:sz w:val="24"/>
                <w:szCs w:val="24"/>
              </w:rPr>
            </w:pPr>
            <w:r w:rsidRPr="00C02CD1">
              <w:rPr>
                <w:rFonts w:ascii="Arial" w:hAnsi="Arial" w:cs="Arial"/>
                <w:color w:val="000000"/>
                <w:sz w:val="24"/>
                <w:szCs w:val="24"/>
                <w:lang w:val="en-US"/>
              </w:rPr>
              <w:t xml:space="preserve">15 </w:t>
            </w:r>
            <w:r w:rsidRPr="00C02CD1">
              <w:rPr>
                <w:rFonts w:ascii="Arial" w:hAnsi="Arial" w:cs="Arial"/>
                <w:color w:val="000000"/>
                <w:sz w:val="24"/>
                <w:szCs w:val="24"/>
              </w:rPr>
              <w:t>Buah</w:t>
            </w:r>
          </w:p>
        </w:tc>
        <w:tc>
          <w:tcPr>
            <w:tcW w:w="1842" w:type="dxa"/>
            <w:shd w:val="clear" w:color="auto" w:fill="auto"/>
          </w:tcPr>
          <w:p w14:paraId="17DA6BC0"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417C222F" w14:textId="77777777" w:rsidTr="006662A2">
        <w:tc>
          <w:tcPr>
            <w:tcW w:w="614" w:type="dxa"/>
            <w:shd w:val="clear" w:color="auto" w:fill="F2F2F2"/>
          </w:tcPr>
          <w:p w14:paraId="74653A8A" w14:textId="2F7C7F57" w:rsidR="00255E5A" w:rsidRPr="00C02CD1" w:rsidRDefault="00255E5A" w:rsidP="006662A2">
            <w:pPr>
              <w:pStyle w:val="NoSpacing"/>
              <w:spacing w:line="360" w:lineRule="auto"/>
              <w:jc w:val="center"/>
              <w:rPr>
                <w:rFonts w:ascii="Arial" w:hAnsi="Arial" w:cs="Arial"/>
                <w:sz w:val="24"/>
                <w:szCs w:val="24"/>
              </w:rPr>
            </w:pPr>
            <w:r w:rsidRPr="00C02CD1">
              <w:rPr>
                <w:rFonts w:ascii="Arial" w:hAnsi="Arial" w:cs="Arial"/>
                <w:sz w:val="24"/>
                <w:szCs w:val="24"/>
              </w:rPr>
              <w:t>1</w:t>
            </w:r>
            <w:r w:rsidR="000267C0">
              <w:rPr>
                <w:rFonts w:ascii="Arial" w:hAnsi="Arial" w:cs="Arial"/>
                <w:sz w:val="24"/>
                <w:szCs w:val="24"/>
              </w:rPr>
              <w:t>1</w:t>
            </w:r>
          </w:p>
        </w:tc>
        <w:tc>
          <w:tcPr>
            <w:tcW w:w="3213" w:type="dxa"/>
            <w:shd w:val="clear" w:color="auto" w:fill="F2F2F2"/>
          </w:tcPr>
          <w:p w14:paraId="6A83A330"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Meja 1 Biro</w:t>
            </w:r>
            <w:r w:rsidRPr="00C02CD1">
              <w:rPr>
                <w:rFonts w:ascii="Arial" w:hAnsi="Arial" w:cs="Arial"/>
                <w:sz w:val="24"/>
                <w:szCs w:val="24"/>
              </w:rPr>
              <w:tab/>
            </w:r>
          </w:p>
        </w:tc>
        <w:tc>
          <w:tcPr>
            <w:tcW w:w="1560" w:type="dxa"/>
            <w:shd w:val="clear" w:color="auto" w:fill="F2F2F2"/>
          </w:tcPr>
          <w:p w14:paraId="5718475F" w14:textId="77777777" w:rsidR="00255E5A" w:rsidRPr="00C02CD1" w:rsidRDefault="00255E5A" w:rsidP="006662A2">
            <w:pPr>
              <w:pStyle w:val="NoSpacing"/>
              <w:tabs>
                <w:tab w:val="left" w:pos="1134"/>
                <w:tab w:val="left" w:pos="1701"/>
              </w:tabs>
              <w:spacing w:line="360" w:lineRule="auto"/>
              <w:jc w:val="center"/>
              <w:rPr>
                <w:rFonts w:ascii="Arial" w:hAnsi="Arial" w:cs="Arial"/>
                <w:color w:val="000000"/>
                <w:sz w:val="24"/>
                <w:szCs w:val="24"/>
              </w:rPr>
            </w:pPr>
            <w:r w:rsidRPr="00C02CD1">
              <w:rPr>
                <w:rFonts w:ascii="Arial" w:hAnsi="Arial" w:cs="Arial"/>
                <w:color w:val="000000"/>
                <w:sz w:val="24"/>
                <w:szCs w:val="24"/>
                <w:lang w:val="en-US"/>
              </w:rPr>
              <w:t xml:space="preserve">20 </w:t>
            </w:r>
            <w:r w:rsidRPr="00C02CD1">
              <w:rPr>
                <w:rFonts w:ascii="Arial" w:hAnsi="Arial" w:cs="Arial"/>
                <w:color w:val="000000"/>
                <w:sz w:val="24"/>
                <w:szCs w:val="24"/>
              </w:rPr>
              <w:t>buah</w:t>
            </w:r>
          </w:p>
        </w:tc>
        <w:tc>
          <w:tcPr>
            <w:tcW w:w="1842" w:type="dxa"/>
            <w:shd w:val="clear" w:color="auto" w:fill="F2F2F2"/>
          </w:tcPr>
          <w:p w14:paraId="5976E6AB"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6E0B7500" w14:textId="77777777" w:rsidTr="006662A2">
        <w:tc>
          <w:tcPr>
            <w:tcW w:w="614" w:type="dxa"/>
            <w:shd w:val="clear" w:color="auto" w:fill="auto"/>
          </w:tcPr>
          <w:p w14:paraId="52384CC6" w14:textId="3F0A91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lang w:val="en-US"/>
              </w:rPr>
              <w:t xml:space="preserve"> </w:t>
            </w:r>
            <w:r w:rsidRPr="00C02CD1">
              <w:rPr>
                <w:rFonts w:ascii="Arial" w:hAnsi="Arial" w:cs="Arial"/>
                <w:sz w:val="24"/>
                <w:szCs w:val="24"/>
              </w:rPr>
              <w:t>1</w:t>
            </w:r>
            <w:r w:rsidR="000267C0">
              <w:rPr>
                <w:rFonts w:ascii="Arial" w:hAnsi="Arial" w:cs="Arial"/>
                <w:sz w:val="24"/>
                <w:szCs w:val="24"/>
              </w:rPr>
              <w:t>2</w:t>
            </w:r>
          </w:p>
        </w:tc>
        <w:tc>
          <w:tcPr>
            <w:tcW w:w="3213" w:type="dxa"/>
            <w:shd w:val="clear" w:color="auto" w:fill="auto"/>
          </w:tcPr>
          <w:p w14:paraId="54E630C1"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 xml:space="preserve">Lemari Arsip </w:t>
            </w:r>
            <w:r w:rsidRPr="00C02CD1">
              <w:rPr>
                <w:rFonts w:ascii="Arial" w:hAnsi="Arial" w:cs="Arial"/>
                <w:sz w:val="24"/>
                <w:szCs w:val="24"/>
                <w:lang w:val="en-US"/>
              </w:rPr>
              <w:t xml:space="preserve">merk </w:t>
            </w:r>
            <w:r w:rsidRPr="00C02CD1">
              <w:rPr>
                <w:rFonts w:ascii="Arial" w:hAnsi="Arial" w:cs="Arial"/>
                <w:sz w:val="24"/>
                <w:szCs w:val="24"/>
              </w:rPr>
              <w:t>aktif</w:t>
            </w:r>
          </w:p>
        </w:tc>
        <w:tc>
          <w:tcPr>
            <w:tcW w:w="1560" w:type="dxa"/>
            <w:shd w:val="clear" w:color="auto" w:fill="auto"/>
          </w:tcPr>
          <w:p w14:paraId="1DE93A60" w14:textId="77777777" w:rsidR="00255E5A" w:rsidRPr="00C02CD1" w:rsidRDefault="00255E5A" w:rsidP="006662A2">
            <w:pPr>
              <w:pStyle w:val="NoSpacing"/>
              <w:tabs>
                <w:tab w:val="left" w:pos="1134"/>
                <w:tab w:val="left" w:pos="1701"/>
              </w:tabs>
              <w:spacing w:line="360" w:lineRule="auto"/>
              <w:jc w:val="center"/>
              <w:rPr>
                <w:rFonts w:ascii="Arial" w:hAnsi="Arial" w:cs="Arial"/>
                <w:color w:val="000000"/>
                <w:sz w:val="24"/>
                <w:szCs w:val="24"/>
              </w:rPr>
            </w:pPr>
            <w:r w:rsidRPr="00C02CD1">
              <w:rPr>
                <w:rFonts w:ascii="Arial" w:hAnsi="Arial" w:cs="Arial"/>
                <w:color w:val="000000"/>
                <w:sz w:val="24"/>
                <w:szCs w:val="24"/>
              </w:rPr>
              <w:t>2 buah</w:t>
            </w:r>
          </w:p>
        </w:tc>
        <w:tc>
          <w:tcPr>
            <w:tcW w:w="1842" w:type="dxa"/>
            <w:shd w:val="clear" w:color="auto" w:fill="auto"/>
          </w:tcPr>
          <w:p w14:paraId="17713BAF"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23A11EE0" w14:textId="77777777" w:rsidTr="006662A2">
        <w:tc>
          <w:tcPr>
            <w:tcW w:w="614" w:type="dxa"/>
            <w:shd w:val="clear" w:color="auto" w:fill="F2F2F2"/>
          </w:tcPr>
          <w:p w14:paraId="48946554" w14:textId="7E6B3180"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1</w:t>
            </w:r>
            <w:r w:rsidR="000267C0">
              <w:rPr>
                <w:rFonts w:ascii="Arial" w:hAnsi="Arial" w:cs="Arial"/>
                <w:sz w:val="24"/>
                <w:szCs w:val="24"/>
              </w:rPr>
              <w:t>3</w:t>
            </w:r>
          </w:p>
        </w:tc>
        <w:tc>
          <w:tcPr>
            <w:tcW w:w="3213" w:type="dxa"/>
            <w:shd w:val="clear" w:color="auto" w:fill="F2F2F2"/>
          </w:tcPr>
          <w:p w14:paraId="000029C0"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 xml:space="preserve">Lemari arsip </w:t>
            </w:r>
            <w:r w:rsidRPr="00C02CD1">
              <w:rPr>
                <w:rFonts w:ascii="Arial" w:hAnsi="Arial" w:cs="Arial"/>
                <w:sz w:val="24"/>
                <w:szCs w:val="24"/>
                <w:lang w:val="en-US"/>
              </w:rPr>
              <w:t xml:space="preserve">merk </w:t>
            </w:r>
            <w:r w:rsidRPr="00C02CD1">
              <w:rPr>
                <w:rFonts w:ascii="Arial" w:hAnsi="Arial" w:cs="Arial"/>
                <w:sz w:val="24"/>
                <w:szCs w:val="24"/>
              </w:rPr>
              <w:t>br</w:t>
            </w:r>
            <w:r w:rsidRPr="00C02CD1">
              <w:rPr>
                <w:rFonts w:ascii="Arial" w:hAnsi="Arial" w:cs="Arial"/>
                <w:sz w:val="24"/>
                <w:szCs w:val="24"/>
                <w:lang w:val="en-US"/>
              </w:rPr>
              <w:t>o</w:t>
            </w:r>
            <w:r w:rsidRPr="00C02CD1">
              <w:rPr>
                <w:rFonts w:ascii="Arial" w:hAnsi="Arial" w:cs="Arial"/>
                <w:sz w:val="24"/>
                <w:szCs w:val="24"/>
              </w:rPr>
              <w:t>ther</w:t>
            </w:r>
          </w:p>
        </w:tc>
        <w:tc>
          <w:tcPr>
            <w:tcW w:w="1560" w:type="dxa"/>
            <w:shd w:val="clear" w:color="auto" w:fill="F2F2F2"/>
          </w:tcPr>
          <w:p w14:paraId="214E6340" w14:textId="77777777" w:rsidR="00255E5A" w:rsidRPr="00C02CD1" w:rsidRDefault="00255E5A" w:rsidP="006662A2">
            <w:pPr>
              <w:pStyle w:val="NoSpacing"/>
              <w:tabs>
                <w:tab w:val="left" w:pos="1134"/>
                <w:tab w:val="left" w:pos="1701"/>
              </w:tabs>
              <w:spacing w:line="360" w:lineRule="auto"/>
              <w:jc w:val="center"/>
              <w:rPr>
                <w:rFonts w:ascii="Arial" w:hAnsi="Arial" w:cs="Arial"/>
                <w:color w:val="000000"/>
                <w:sz w:val="24"/>
                <w:szCs w:val="24"/>
              </w:rPr>
            </w:pPr>
            <w:r w:rsidRPr="00C02CD1">
              <w:rPr>
                <w:rFonts w:ascii="Arial" w:hAnsi="Arial" w:cs="Arial"/>
                <w:color w:val="000000"/>
                <w:sz w:val="24"/>
                <w:szCs w:val="24"/>
                <w:lang w:val="en-US"/>
              </w:rPr>
              <w:t>4</w:t>
            </w:r>
            <w:r w:rsidRPr="00C02CD1">
              <w:rPr>
                <w:rFonts w:ascii="Arial" w:hAnsi="Arial" w:cs="Arial"/>
                <w:color w:val="000000"/>
                <w:sz w:val="24"/>
                <w:szCs w:val="24"/>
              </w:rPr>
              <w:t xml:space="preserve"> buah</w:t>
            </w:r>
          </w:p>
        </w:tc>
        <w:tc>
          <w:tcPr>
            <w:tcW w:w="1842" w:type="dxa"/>
            <w:shd w:val="clear" w:color="auto" w:fill="F2F2F2"/>
          </w:tcPr>
          <w:p w14:paraId="57424014"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3698FA94" w14:textId="77777777" w:rsidTr="006662A2">
        <w:tc>
          <w:tcPr>
            <w:tcW w:w="614" w:type="dxa"/>
            <w:shd w:val="clear" w:color="auto" w:fill="auto"/>
          </w:tcPr>
          <w:p w14:paraId="772A4885" w14:textId="315EF600"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1</w:t>
            </w:r>
            <w:r w:rsidR="000267C0">
              <w:rPr>
                <w:rFonts w:ascii="Arial" w:hAnsi="Arial" w:cs="Arial"/>
                <w:sz w:val="24"/>
                <w:szCs w:val="24"/>
              </w:rPr>
              <w:t>4</w:t>
            </w:r>
          </w:p>
        </w:tc>
        <w:tc>
          <w:tcPr>
            <w:tcW w:w="3213" w:type="dxa"/>
            <w:shd w:val="clear" w:color="auto" w:fill="auto"/>
          </w:tcPr>
          <w:p w14:paraId="2C2D0BA8"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Kursi Ra</w:t>
            </w:r>
            <w:r w:rsidRPr="00C02CD1">
              <w:rPr>
                <w:rFonts w:ascii="Arial" w:hAnsi="Arial" w:cs="Arial"/>
                <w:sz w:val="24"/>
                <w:szCs w:val="24"/>
                <w:lang w:val="en-US"/>
              </w:rPr>
              <w:t>pat Merk Futura</w:t>
            </w:r>
            <w:r w:rsidRPr="00C02CD1">
              <w:rPr>
                <w:rFonts w:ascii="Arial" w:hAnsi="Arial" w:cs="Arial"/>
                <w:sz w:val="24"/>
                <w:szCs w:val="24"/>
              </w:rPr>
              <w:tab/>
            </w:r>
          </w:p>
        </w:tc>
        <w:tc>
          <w:tcPr>
            <w:tcW w:w="1560" w:type="dxa"/>
            <w:shd w:val="clear" w:color="auto" w:fill="auto"/>
          </w:tcPr>
          <w:p w14:paraId="5724F0E4" w14:textId="77777777" w:rsidR="00255E5A" w:rsidRPr="00C02CD1" w:rsidRDefault="00255E5A" w:rsidP="006662A2">
            <w:pPr>
              <w:pStyle w:val="NoSpacing"/>
              <w:tabs>
                <w:tab w:val="left" w:pos="1134"/>
                <w:tab w:val="left" w:pos="1701"/>
              </w:tabs>
              <w:spacing w:line="360" w:lineRule="auto"/>
              <w:jc w:val="center"/>
              <w:rPr>
                <w:rFonts w:ascii="Arial" w:hAnsi="Arial" w:cs="Arial"/>
                <w:color w:val="000000"/>
                <w:sz w:val="24"/>
                <w:szCs w:val="24"/>
              </w:rPr>
            </w:pPr>
            <w:r w:rsidRPr="00C02CD1">
              <w:rPr>
                <w:rFonts w:ascii="Arial" w:hAnsi="Arial" w:cs="Arial"/>
                <w:color w:val="000000"/>
                <w:sz w:val="24"/>
                <w:szCs w:val="24"/>
                <w:lang w:val="en-US"/>
              </w:rPr>
              <w:t>72</w:t>
            </w:r>
            <w:r w:rsidRPr="00C02CD1">
              <w:rPr>
                <w:rFonts w:ascii="Arial" w:hAnsi="Arial" w:cs="Arial"/>
                <w:color w:val="000000"/>
                <w:sz w:val="24"/>
                <w:szCs w:val="24"/>
              </w:rPr>
              <w:t xml:space="preserve"> buah</w:t>
            </w:r>
          </w:p>
        </w:tc>
        <w:tc>
          <w:tcPr>
            <w:tcW w:w="1842" w:type="dxa"/>
            <w:shd w:val="clear" w:color="auto" w:fill="auto"/>
          </w:tcPr>
          <w:p w14:paraId="3F3A31E5"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7A2A16F8" w14:textId="77777777" w:rsidTr="006662A2">
        <w:tc>
          <w:tcPr>
            <w:tcW w:w="614" w:type="dxa"/>
            <w:shd w:val="clear" w:color="auto" w:fill="F2F2F2"/>
          </w:tcPr>
          <w:p w14:paraId="25D1D82F" w14:textId="0AC8AF3A"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1</w:t>
            </w:r>
            <w:r w:rsidR="000267C0">
              <w:rPr>
                <w:rFonts w:ascii="Arial" w:hAnsi="Arial" w:cs="Arial"/>
                <w:sz w:val="24"/>
                <w:szCs w:val="24"/>
              </w:rPr>
              <w:t>5</w:t>
            </w:r>
          </w:p>
        </w:tc>
        <w:tc>
          <w:tcPr>
            <w:tcW w:w="3213" w:type="dxa"/>
            <w:shd w:val="clear" w:color="auto" w:fill="F2F2F2"/>
          </w:tcPr>
          <w:p w14:paraId="7E5F436F"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Sofa</w:t>
            </w:r>
          </w:p>
        </w:tc>
        <w:tc>
          <w:tcPr>
            <w:tcW w:w="1560" w:type="dxa"/>
            <w:shd w:val="clear" w:color="auto" w:fill="F2F2F2"/>
          </w:tcPr>
          <w:p w14:paraId="27AAFAA7" w14:textId="3EB4165E" w:rsidR="00255E5A" w:rsidRPr="00C02CD1" w:rsidRDefault="000267C0" w:rsidP="006662A2">
            <w:pPr>
              <w:pStyle w:val="NoSpacing"/>
              <w:tabs>
                <w:tab w:val="left" w:pos="1134"/>
                <w:tab w:val="left" w:pos="1701"/>
              </w:tabs>
              <w:spacing w:line="360" w:lineRule="auto"/>
              <w:jc w:val="center"/>
              <w:rPr>
                <w:rFonts w:ascii="Arial" w:hAnsi="Arial" w:cs="Arial"/>
                <w:color w:val="000000"/>
                <w:sz w:val="24"/>
                <w:szCs w:val="24"/>
                <w:lang w:val="en-US"/>
              </w:rPr>
            </w:pPr>
            <w:r>
              <w:rPr>
                <w:rFonts w:ascii="Arial" w:hAnsi="Arial" w:cs="Arial"/>
                <w:color w:val="000000"/>
                <w:sz w:val="24"/>
                <w:szCs w:val="24"/>
                <w:lang w:val="en-US"/>
              </w:rPr>
              <w:t>2</w:t>
            </w:r>
            <w:r w:rsidR="00255E5A" w:rsidRPr="00C02CD1">
              <w:rPr>
                <w:rFonts w:ascii="Arial" w:hAnsi="Arial" w:cs="Arial"/>
                <w:color w:val="000000"/>
                <w:sz w:val="24"/>
                <w:szCs w:val="24"/>
                <w:lang w:val="en-US"/>
              </w:rPr>
              <w:t xml:space="preserve"> Unit</w:t>
            </w:r>
          </w:p>
        </w:tc>
        <w:tc>
          <w:tcPr>
            <w:tcW w:w="1842" w:type="dxa"/>
            <w:shd w:val="clear" w:color="auto" w:fill="F2F2F2"/>
          </w:tcPr>
          <w:p w14:paraId="655E9FEC"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1FD840D7" w14:textId="77777777" w:rsidTr="006662A2">
        <w:tc>
          <w:tcPr>
            <w:tcW w:w="614" w:type="dxa"/>
            <w:shd w:val="clear" w:color="auto" w:fill="auto"/>
          </w:tcPr>
          <w:p w14:paraId="3BC01A0F" w14:textId="512FFFC5"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1</w:t>
            </w:r>
            <w:r w:rsidR="000267C0">
              <w:rPr>
                <w:rFonts w:ascii="Arial" w:hAnsi="Arial" w:cs="Arial"/>
                <w:sz w:val="24"/>
                <w:szCs w:val="24"/>
              </w:rPr>
              <w:t>6</w:t>
            </w:r>
            <w:r w:rsidRPr="00C02CD1">
              <w:rPr>
                <w:rFonts w:ascii="Arial" w:hAnsi="Arial" w:cs="Arial"/>
                <w:sz w:val="24"/>
                <w:szCs w:val="24"/>
              </w:rPr>
              <w:t xml:space="preserve"> </w:t>
            </w:r>
          </w:p>
        </w:tc>
        <w:tc>
          <w:tcPr>
            <w:tcW w:w="3213" w:type="dxa"/>
            <w:shd w:val="clear" w:color="auto" w:fill="auto"/>
          </w:tcPr>
          <w:p w14:paraId="53B495ED" w14:textId="77777777" w:rsidR="00255E5A" w:rsidRPr="00C02CD1" w:rsidRDefault="00255E5A" w:rsidP="006662A2">
            <w:pPr>
              <w:pStyle w:val="NoSpacing"/>
              <w:spacing w:line="360" w:lineRule="auto"/>
              <w:jc w:val="both"/>
              <w:rPr>
                <w:rFonts w:ascii="Arial" w:hAnsi="Arial" w:cs="Arial"/>
                <w:sz w:val="24"/>
                <w:szCs w:val="24"/>
                <w:lang w:val="en-ID"/>
              </w:rPr>
            </w:pPr>
            <w:r w:rsidRPr="00C02CD1">
              <w:rPr>
                <w:rFonts w:ascii="Arial" w:hAnsi="Arial" w:cs="Arial"/>
                <w:sz w:val="24"/>
                <w:szCs w:val="24"/>
              </w:rPr>
              <w:t>Alat-alat studio</w:t>
            </w:r>
          </w:p>
        </w:tc>
        <w:tc>
          <w:tcPr>
            <w:tcW w:w="1560" w:type="dxa"/>
            <w:shd w:val="clear" w:color="auto" w:fill="auto"/>
          </w:tcPr>
          <w:p w14:paraId="51E89531" w14:textId="77777777" w:rsidR="00255E5A" w:rsidRPr="00C02CD1" w:rsidRDefault="00255E5A" w:rsidP="006662A2">
            <w:pPr>
              <w:pStyle w:val="NoSpacing"/>
              <w:tabs>
                <w:tab w:val="left" w:pos="1134"/>
                <w:tab w:val="left" w:pos="1701"/>
              </w:tabs>
              <w:spacing w:line="360" w:lineRule="auto"/>
              <w:jc w:val="center"/>
              <w:rPr>
                <w:rFonts w:ascii="Arial" w:hAnsi="Arial" w:cs="Arial"/>
                <w:color w:val="000000"/>
                <w:sz w:val="24"/>
                <w:szCs w:val="24"/>
              </w:rPr>
            </w:pPr>
            <w:r w:rsidRPr="00C02CD1">
              <w:rPr>
                <w:rFonts w:ascii="Arial" w:hAnsi="Arial" w:cs="Arial"/>
                <w:color w:val="000000"/>
                <w:sz w:val="24"/>
                <w:szCs w:val="24"/>
              </w:rPr>
              <w:t>1 set</w:t>
            </w:r>
          </w:p>
        </w:tc>
        <w:tc>
          <w:tcPr>
            <w:tcW w:w="1842" w:type="dxa"/>
            <w:shd w:val="clear" w:color="auto" w:fill="auto"/>
          </w:tcPr>
          <w:p w14:paraId="62B04873" w14:textId="77777777" w:rsidR="00255E5A" w:rsidRPr="00C02CD1" w:rsidRDefault="00255E5A" w:rsidP="006662A2">
            <w:pPr>
              <w:pStyle w:val="NoSpacing"/>
              <w:spacing w:line="360" w:lineRule="auto"/>
              <w:jc w:val="both"/>
              <w:rPr>
                <w:rFonts w:ascii="Arial" w:hAnsi="Arial" w:cs="Arial"/>
                <w:color w:val="000000"/>
                <w:sz w:val="24"/>
                <w:szCs w:val="24"/>
                <w:lang w:val="en-US"/>
              </w:rPr>
            </w:pPr>
            <w:r w:rsidRPr="00C02CD1">
              <w:rPr>
                <w:rFonts w:ascii="Arial" w:hAnsi="Arial" w:cs="Arial"/>
                <w:color w:val="000000"/>
                <w:sz w:val="24"/>
                <w:szCs w:val="24"/>
                <w:lang w:val="en-US"/>
              </w:rPr>
              <w:t xml:space="preserve">Layak </w:t>
            </w:r>
          </w:p>
        </w:tc>
      </w:tr>
      <w:tr w:rsidR="00255E5A" w:rsidRPr="00C02CD1" w14:paraId="4E5E4541" w14:textId="77777777" w:rsidTr="006662A2">
        <w:tc>
          <w:tcPr>
            <w:tcW w:w="614" w:type="dxa"/>
            <w:shd w:val="clear" w:color="auto" w:fill="F2F2F2"/>
          </w:tcPr>
          <w:p w14:paraId="463C4282" w14:textId="35AC3D80" w:rsidR="00255E5A" w:rsidRPr="00C02CD1" w:rsidRDefault="00255E5A" w:rsidP="006662A2">
            <w:pPr>
              <w:pStyle w:val="NoSpacing"/>
              <w:spacing w:line="360" w:lineRule="auto"/>
              <w:jc w:val="both"/>
              <w:rPr>
                <w:rFonts w:ascii="Arial" w:hAnsi="Arial" w:cs="Arial"/>
                <w:sz w:val="24"/>
                <w:szCs w:val="24"/>
                <w:lang w:val="en-US"/>
              </w:rPr>
            </w:pPr>
            <w:r w:rsidRPr="00C02CD1">
              <w:rPr>
                <w:rFonts w:ascii="Arial" w:hAnsi="Arial" w:cs="Arial"/>
                <w:sz w:val="24"/>
                <w:szCs w:val="24"/>
                <w:lang w:val="en-US"/>
              </w:rPr>
              <w:t>1</w:t>
            </w:r>
            <w:r w:rsidR="000267C0">
              <w:rPr>
                <w:rFonts w:ascii="Arial" w:hAnsi="Arial" w:cs="Arial"/>
                <w:sz w:val="24"/>
                <w:szCs w:val="24"/>
                <w:lang w:val="en-US"/>
              </w:rPr>
              <w:t>7</w:t>
            </w:r>
          </w:p>
        </w:tc>
        <w:tc>
          <w:tcPr>
            <w:tcW w:w="3213" w:type="dxa"/>
            <w:shd w:val="clear" w:color="auto" w:fill="F2F2F2"/>
          </w:tcPr>
          <w:p w14:paraId="10D05D3B" w14:textId="77777777" w:rsidR="00255E5A" w:rsidRPr="00C02CD1" w:rsidRDefault="00255E5A" w:rsidP="006662A2">
            <w:pPr>
              <w:pStyle w:val="NoSpacing"/>
              <w:spacing w:line="360" w:lineRule="auto"/>
              <w:jc w:val="both"/>
              <w:rPr>
                <w:rFonts w:ascii="Arial" w:hAnsi="Arial" w:cs="Arial"/>
                <w:sz w:val="24"/>
                <w:szCs w:val="24"/>
                <w:lang w:val="en-US"/>
              </w:rPr>
            </w:pPr>
            <w:r w:rsidRPr="00C02CD1">
              <w:rPr>
                <w:rFonts w:ascii="Arial" w:hAnsi="Arial" w:cs="Arial"/>
                <w:sz w:val="24"/>
                <w:szCs w:val="24"/>
                <w:lang w:val="en-US"/>
              </w:rPr>
              <w:t xml:space="preserve">Lemari </w:t>
            </w:r>
            <w:proofErr w:type="spellStart"/>
            <w:r w:rsidRPr="00C02CD1">
              <w:rPr>
                <w:rFonts w:ascii="Arial" w:hAnsi="Arial" w:cs="Arial"/>
                <w:sz w:val="24"/>
                <w:szCs w:val="24"/>
                <w:lang w:val="en-US"/>
              </w:rPr>
              <w:t>Arsip</w:t>
            </w:r>
            <w:proofErr w:type="spellEnd"/>
            <w:r w:rsidRPr="00C02CD1">
              <w:rPr>
                <w:rFonts w:ascii="Arial" w:hAnsi="Arial" w:cs="Arial"/>
                <w:sz w:val="24"/>
                <w:szCs w:val="24"/>
                <w:lang w:val="en-US"/>
              </w:rPr>
              <w:t xml:space="preserve"> merk Frontline</w:t>
            </w:r>
          </w:p>
        </w:tc>
        <w:tc>
          <w:tcPr>
            <w:tcW w:w="1560" w:type="dxa"/>
            <w:shd w:val="clear" w:color="auto" w:fill="F2F2F2"/>
          </w:tcPr>
          <w:p w14:paraId="24955868" w14:textId="77777777" w:rsidR="00255E5A" w:rsidRPr="00C02CD1" w:rsidRDefault="00255E5A" w:rsidP="006662A2">
            <w:pPr>
              <w:pStyle w:val="NoSpacing"/>
              <w:tabs>
                <w:tab w:val="left" w:pos="1134"/>
                <w:tab w:val="left" w:pos="1701"/>
              </w:tabs>
              <w:spacing w:line="360" w:lineRule="auto"/>
              <w:jc w:val="center"/>
              <w:rPr>
                <w:rFonts w:ascii="Arial" w:hAnsi="Arial" w:cs="Arial"/>
                <w:color w:val="000000"/>
                <w:sz w:val="24"/>
                <w:szCs w:val="24"/>
                <w:lang w:val="en-US"/>
              </w:rPr>
            </w:pPr>
            <w:r w:rsidRPr="00C02CD1">
              <w:rPr>
                <w:rFonts w:ascii="Arial" w:hAnsi="Arial" w:cs="Arial"/>
                <w:color w:val="000000"/>
                <w:sz w:val="24"/>
                <w:szCs w:val="24"/>
                <w:lang w:val="en-US"/>
              </w:rPr>
              <w:t xml:space="preserve">3 </w:t>
            </w:r>
            <w:proofErr w:type="spellStart"/>
            <w:r w:rsidRPr="00C02CD1">
              <w:rPr>
                <w:rFonts w:ascii="Arial" w:hAnsi="Arial" w:cs="Arial"/>
                <w:color w:val="000000"/>
                <w:sz w:val="24"/>
                <w:szCs w:val="24"/>
                <w:lang w:val="en-US"/>
              </w:rPr>
              <w:t>Buah</w:t>
            </w:r>
            <w:proofErr w:type="spellEnd"/>
          </w:p>
        </w:tc>
        <w:tc>
          <w:tcPr>
            <w:tcW w:w="1842" w:type="dxa"/>
            <w:shd w:val="clear" w:color="auto" w:fill="F2F2F2"/>
          </w:tcPr>
          <w:p w14:paraId="106D5B8F" w14:textId="77777777" w:rsidR="00255E5A" w:rsidRPr="00C02CD1" w:rsidRDefault="00255E5A" w:rsidP="006662A2">
            <w:pPr>
              <w:pStyle w:val="NoSpacing"/>
              <w:spacing w:line="360" w:lineRule="auto"/>
              <w:jc w:val="both"/>
              <w:rPr>
                <w:rFonts w:ascii="Arial" w:hAnsi="Arial" w:cs="Arial"/>
                <w:color w:val="000000"/>
                <w:sz w:val="24"/>
                <w:szCs w:val="24"/>
                <w:lang w:val="en-US"/>
              </w:rPr>
            </w:pPr>
            <w:r w:rsidRPr="00C02CD1">
              <w:rPr>
                <w:rFonts w:ascii="Arial" w:hAnsi="Arial" w:cs="Arial"/>
                <w:color w:val="000000"/>
                <w:sz w:val="24"/>
                <w:szCs w:val="24"/>
                <w:lang w:val="en-US"/>
              </w:rPr>
              <w:t xml:space="preserve">Layak </w:t>
            </w:r>
          </w:p>
        </w:tc>
      </w:tr>
      <w:tr w:rsidR="00255E5A" w:rsidRPr="00C02CD1" w14:paraId="4C417DE8" w14:textId="77777777" w:rsidTr="006662A2">
        <w:tc>
          <w:tcPr>
            <w:tcW w:w="614" w:type="dxa"/>
            <w:shd w:val="clear" w:color="auto" w:fill="auto"/>
          </w:tcPr>
          <w:p w14:paraId="1193B352" w14:textId="45F4CC2D" w:rsidR="00255E5A" w:rsidRPr="00C02CD1" w:rsidRDefault="000675E9" w:rsidP="006662A2">
            <w:pPr>
              <w:pStyle w:val="NoSpacing"/>
              <w:spacing w:line="360" w:lineRule="auto"/>
              <w:jc w:val="both"/>
              <w:rPr>
                <w:rFonts w:ascii="Arial" w:hAnsi="Arial" w:cs="Arial"/>
                <w:sz w:val="24"/>
                <w:szCs w:val="24"/>
                <w:lang w:val="en-US"/>
              </w:rPr>
            </w:pPr>
            <w:r>
              <w:rPr>
                <w:rFonts w:ascii="Arial" w:hAnsi="Arial" w:cs="Arial"/>
                <w:sz w:val="24"/>
                <w:szCs w:val="24"/>
                <w:lang w:val="en-US"/>
              </w:rPr>
              <w:t>1</w:t>
            </w:r>
            <w:r w:rsidR="000267C0">
              <w:rPr>
                <w:rFonts w:ascii="Arial" w:hAnsi="Arial" w:cs="Arial"/>
                <w:sz w:val="24"/>
                <w:szCs w:val="24"/>
                <w:lang w:val="en-US"/>
              </w:rPr>
              <w:t>8</w:t>
            </w:r>
          </w:p>
        </w:tc>
        <w:tc>
          <w:tcPr>
            <w:tcW w:w="3213" w:type="dxa"/>
            <w:shd w:val="clear" w:color="auto" w:fill="auto"/>
          </w:tcPr>
          <w:p w14:paraId="6A53090F" w14:textId="77777777" w:rsidR="00255E5A" w:rsidRPr="00C02CD1" w:rsidRDefault="00255E5A" w:rsidP="006662A2">
            <w:pPr>
              <w:pStyle w:val="NoSpacing"/>
              <w:spacing w:line="360" w:lineRule="auto"/>
              <w:jc w:val="both"/>
              <w:rPr>
                <w:rFonts w:ascii="Arial" w:hAnsi="Arial" w:cs="Arial"/>
                <w:sz w:val="24"/>
                <w:szCs w:val="24"/>
                <w:lang w:val="en-US"/>
              </w:rPr>
            </w:pPr>
            <w:proofErr w:type="spellStart"/>
            <w:r w:rsidRPr="00C02CD1">
              <w:rPr>
                <w:rFonts w:ascii="Arial" w:hAnsi="Arial" w:cs="Arial"/>
                <w:sz w:val="24"/>
                <w:szCs w:val="24"/>
                <w:lang w:val="en-US"/>
              </w:rPr>
              <w:t>Televisi</w:t>
            </w:r>
            <w:proofErr w:type="spellEnd"/>
            <w:r w:rsidRPr="00C02CD1">
              <w:rPr>
                <w:rFonts w:ascii="Arial" w:hAnsi="Arial" w:cs="Arial"/>
                <w:sz w:val="24"/>
                <w:szCs w:val="24"/>
                <w:lang w:val="en-US"/>
              </w:rPr>
              <w:t xml:space="preserve"> </w:t>
            </w:r>
          </w:p>
        </w:tc>
        <w:tc>
          <w:tcPr>
            <w:tcW w:w="1560" w:type="dxa"/>
            <w:shd w:val="clear" w:color="auto" w:fill="auto"/>
          </w:tcPr>
          <w:p w14:paraId="0E8F6E1A" w14:textId="3C38408F" w:rsidR="00255E5A" w:rsidRPr="00C02CD1" w:rsidRDefault="000267C0" w:rsidP="006662A2">
            <w:pPr>
              <w:pStyle w:val="NoSpacing"/>
              <w:tabs>
                <w:tab w:val="left" w:pos="1134"/>
                <w:tab w:val="left" w:pos="1701"/>
              </w:tabs>
              <w:spacing w:line="360" w:lineRule="auto"/>
              <w:jc w:val="center"/>
              <w:rPr>
                <w:rFonts w:ascii="Arial" w:hAnsi="Arial" w:cs="Arial"/>
                <w:color w:val="000000"/>
                <w:sz w:val="24"/>
                <w:szCs w:val="24"/>
                <w:lang w:val="en-US"/>
              </w:rPr>
            </w:pPr>
            <w:r>
              <w:rPr>
                <w:rFonts w:ascii="Arial" w:hAnsi="Arial" w:cs="Arial"/>
                <w:color w:val="000000"/>
                <w:sz w:val="24"/>
                <w:szCs w:val="24"/>
                <w:lang w:val="en-US"/>
              </w:rPr>
              <w:t>3</w:t>
            </w:r>
            <w:r w:rsidR="00255E5A" w:rsidRPr="00C02CD1">
              <w:rPr>
                <w:rFonts w:ascii="Arial" w:hAnsi="Arial" w:cs="Arial"/>
                <w:color w:val="000000"/>
                <w:sz w:val="24"/>
                <w:szCs w:val="24"/>
                <w:lang w:val="en-US"/>
              </w:rPr>
              <w:t xml:space="preserve"> Unit</w:t>
            </w:r>
          </w:p>
        </w:tc>
        <w:tc>
          <w:tcPr>
            <w:tcW w:w="1842" w:type="dxa"/>
            <w:shd w:val="clear" w:color="auto" w:fill="auto"/>
          </w:tcPr>
          <w:p w14:paraId="2F7F9345" w14:textId="77777777" w:rsidR="00255E5A" w:rsidRPr="00C02CD1" w:rsidRDefault="00255E5A" w:rsidP="006662A2">
            <w:pPr>
              <w:pStyle w:val="NoSpacing"/>
              <w:spacing w:line="360" w:lineRule="auto"/>
              <w:jc w:val="both"/>
              <w:rPr>
                <w:rFonts w:ascii="Arial" w:hAnsi="Arial" w:cs="Arial"/>
                <w:color w:val="000000"/>
                <w:sz w:val="24"/>
                <w:szCs w:val="24"/>
                <w:lang w:val="en-US"/>
              </w:rPr>
            </w:pPr>
            <w:r w:rsidRPr="00C02CD1">
              <w:rPr>
                <w:rFonts w:ascii="Arial" w:hAnsi="Arial" w:cs="Arial"/>
                <w:color w:val="000000"/>
                <w:sz w:val="24"/>
                <w:szCs w:val="24"/>
                <w:lang w:val="en-US"/>
              </w:rPr>
              <w:t xml:space="preserve">Layak </w:t>
            </w:r>
          </w:p>
        </w:tc>
      </w:tr>
      <w:tr w:rsidR="00255E5A" w:rsidRPr="00C02CD1" w14:paraId="26B74641" w14:textId="77777777" w:rsidTr="006662A2">
        <w:tc>
          <w:tcPr>
            <w:tcW w:w="614" w:type="dxa"/>
            <w:shd w:val="clear" w:color="auto" w:fill="F2F2F2"/>
          </w:tcPr>
          <w:p w14:paraId="0787FDD5" w14:textId="664A76DC" w:rsidR="00255E5A" w:rsidRPr="00C02CD1" w:rsidRDefault="000675E9" w:rsidP="006662A2">
            <w:pPr>
              <w:pStyle w:val="NoSpacing"/>
              <w:spacing w:line="360" w:lineRule="auto"/>
              <w:jc w:val="both"/>
              <w:rPr>
                <w:rFonts w:ascii="Arial" w:hAnsi="Arial" w:cs="Arial"/>
                <w:sz w:val="24"/>
                <w:szCs w:val="24"/>
                <w:lang w:val="en-US"/>
              </w:rPr>
            </w:pPr>
            <w:r>
              <w:rPr>
                <w:rFonts w:ascii="Arial" w:hAnsi="Arial" w:cs="Arial"/>
                <w:sz w:val="24"/>
                <w:szCs w:val="24"/>
                <w:lang w:val="en-US"/>
              </w:rPr>
              <w:t>19</w:t>
            </w:r>
          </w:p>
        </w:tc>
        <w:tc>
          <w:tcPr>
            <w:tcW w:w="3213" w:type="dxa"/>
            <w:shd w:val="clear" w:color="auto" w:fill="F2F2F2"/>
          </w:tcPr>
          <w:p w14:paraId="072191F9" w14:textId="77777777" w:rsidR="00255E5A" w:rsidRPr="00C02CD1" w:rsidRDefault="00255E5A" w:rsidP="006662A2">
            <w:pPr>
              <w:pStyle w:val="NoSpacing"/>
              <w:spacing w:line="360" w:lineRule="auto"/>
              <w:jc w:val="both"/>
              <w:rPr>
                <w:rFonts w:ascii="Arial" w:hAnsi="Arial" w:cs="Arial"/>
                <w:sz w:val="24"/>
                <w:szCs w:val="24"/>
                <w:lang w:val="en-US"/>
              </w:rPr>
            </w:pPr>
            <w:r w:rsidRPr="00C02CD1">
              <w:rPr>
                <w:rFonts w:ascii="Arial" w:hAnsi="Arial" w:cs="Arial"/>
                <w:sz w:val="24"/>
                <w:szCs w:val="24"/>
                <w:lang w:val="en-US"/>
              </w:rPr>
              <w:t>Kamera</w:t>
            </w:r>
          </w:p>
        </w:tc>
        <w:tc>
          <w:tcPr>
            <w:tcW w:w="1560" w:type="dxa"/>
            <w:shd w:val="clear" w:color="auto" w:fill="F2F2F2"/>
          </w:tcPr>
          <w:p w14:paraId="2DE9BCC6" w14:textId="77777777" w:rsidR="00255E5A" w:rsidRPr="00C02CD1" w:rsidRDefault="00255E5A" w:rsidP="006662A2">
            <w:pPr>
              <w:pStyle w:val="NoSpacing"/>
              <w:tabs>
                <w:tab w:val="left" w:pos="1134"/>
                <w:tab w:val="left" w:pos="1701"/>
              </w:tabs>
              <w:spacing w:line="360" w:lineRule="auto"/>
              <w:jc w:val="center"/>
              <w:rPr>
                <w:rFonts w:ascii="Arial" w:hAnsi="Arial" w:cs="Arial"/>
                <w:color w:val="000000"/>
                <w:sz w:val="24"/>
                <w:szCs w:val="24"/>
                <w:lang w:val="en-US"/>
              </w:rPr>
            </w:pPr>
            <w:r w:rsidRPr="00C02CD1">
              <w:rPr>
                <w:rFonts w:ascii="Arial" w:hAnsi="Arial" w:cs="Arial"/>
                <w:color w:val="000000"/>
                <w:sz w:val="24"/>
                <w:szCs w:val="24"/>
                <w:lang w:val="en-US"/>
              </w:rPr>
              <w:t>1 Unit</w:t>
            </w:r>
          </w:p>
        </w:tc>
        <w:tc>
          <w:tcPr>
            <w:tcW w:w="1842" w:type="dxa"/>
            <w:shd w:val="clear" w:color="auto" w:fill="F2F2F2"/>
          </w:tcPr>
          <w:p w14:paraId="7AFBBE0F" w14:textId="77777777" w:rsidR="00255E5A" w:rsidRPr="00C02CD1" w:rsidRDefault="00255E5A" w:rsidP="006662A2">
            <w:pPr>
              <w:pStyle w:val="NoSpacing"/>
              <w:spacing w:line="360" w:lineRule="auto"/>
              <w:jc w:val="both"/>
              <w:rPr>
                <w:rFonts w:ascii="Arial" w:hAnsi="Arial" w:cs="Arial"/>
                <w:color w:val="000000"/>
                <w:sz w:val="24"/>
                <w:szCs w:val="24"/>
                <w:lang w:val="en-US"/>
              </w:rPr>
            </w:pPr>
            <w:r w:rsidRPr="00C02CD1">
              <w:rPr>
                <w:rFonts w:ascii="Arial" w:hAnsi="Arial" w:cs="Arial"/>
                <w:color w:val="000000"/>
                <w:sz w:val="24"/>
                <w:szCs w:val="24"/>
                <w:lang w:val="en-US"/>
              </w:rPr>
              <w:t>Layak</w:t>
            </w:r>
          </w:p>
        </w:tc>
      </w:tr>
      <w:tr w:rsidR="00255E5A" w:rsidRPr="00C02CD1" w14:paraId="5483033B" w14:textId="77777777" w:rsidTr="006662A2">
        <w:tc>
          <w:tcPr>
            <w:tcW w:w="614" w:type="dxa"/>
            <w:shd w:val="clear" w:color="auto" w:fill="auto"/>
          </w:tcPr>
          <w:p w14:paraId="600EE861" w14:textId="1D0A6AC3"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2</w:t>
            </w:r>
            <w:r w:rsidR="000675E9">
              <w:rPr>
                <w:rFonts w:ascii="Arial" w:hAnsi="Arial" w:cs="Arial"/>
                <w:sz w:val="24"/>
                <w:szCs w:val="24"/>
              </w:rPr>
              <w:t>0</w:t>
            </w:r>
          </w:p>
        </w:tc>
        <w:tc>
          <w:tcPr>
            <w:tcW w:w="3213" w:type="dxa"/>
            <w:shd w:val="clear" w:color="auto" w:fill="auto"/>
          </w:tcPr>
          <w:p w14:paraId="36F5B6FE"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Printer</w:t>
            </w:r>
          </w:p>
        </w:tc>
        <w:tc>
          <w:tcPr>
            <w:tcW w:w="1560" w:type="dxa"/>
            <w:shd w:val="clear" w:color="auto" w:fill="auto"/>
          </w:tcPr>
          <w:p w14:paraId="0B79FB61" w14:textId="77777777" w:rsidR="00255E5A" w:rsidRPr="00C02CD1" w:rsidRDefault="00255E5A" w:rsidP="00166A04">
            <w:pPr>
              <w:pStyle w:val="NoSpacing"/>
              <w:tabs>
                <w:tab w:val="left" w:pos="1134"/>
                <w:tab w:val="left" w:pos="1701"/>
              </w:tabs>
              <w:spacing w:line="360" w:lineRule="auto"/>
              <w:jc w:val="center"/>
              <w:rPr>
                <w:rFonts w:ascii="Arial" w:hAnsi="Arial" w:cs="Arial"/>
                <w:color w:val="000000"/>
                <w:sz w:val="24"/>
                <w:szCs w:val="24"/>
              </w:rPr>
            </w:pPr>
            <w:r w:rsidRPr="00C02CD1">
              <w:rPr>
                <w:rFonts w:ascii="Arial" w:hAnsi="Arial" w:cs="Arial"/>
                <w:color w:val="000000"/>
                <w:sz w:val="24"/>
                <w:szCs w:val="24"/>
              </w:rPr>
              <w:t>1</w:t>
            </w:r>
            <w:r w:rsidR="00166A04" w:rsidRPr="00C02CD1">
              <w:rPr>
                <w:rFonts w:ascii="Arial" w:hAnsi="Arial" w:cs="Arial"/>
                <w:color w:val="000000"/>
                <w:sz w:val="24"/>
                <w:szCs w:val="24"/>
                <w:lang w:val="en-US"/>
              </w:rPr>
              <w:t>0</w:t>
            </w:r>
            <w:r w:rsidRPr="00C02CD1">
              <w:rPr>
                <w:rFonts w:ascii="Arial" w:hAnsi="Arial" w:cs="Arial"/>
                <w:color w:val="000000"/>
                <w:sz w:val="24"/>
                <w:szCs w:val="24"/>
              </w:rPr>
              <w:t xml:space="preserve"> Buah</w:t>
            </w:r>
          </w:p>
        </w:tc>
        <w:tc>
          <w:tcPr>
            <w:tcW w:w="1842" w:type="dxa"/>
            <w:shd w:val="clear" w:color="auto" w:fill="auto"/>
          </w:tcPr>
          <w:p w14:paraId="61AD6831"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r w:rsidR="00255E5A" w:rsidRPr="00C02CD1" w14:paraId="4E8AF5DB" w14:textId="77777777" w:rsidTr="006662A2">
        <w:tc>
          <w:tcPr>
            <w:tcW w:w="614" w:type="dxa"/>
            <w:shd w:val="clear" w:color="auto" w:fill="F2F2F2"/>
          </w:tcPr>
          <w:p w14:paraId="411FC9B2" w14:textId="48296FCF"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2</w:t>
            </w:r>
            <w:r w:rsidR="000675E9">
              <w:rPr>
                <w:rFonts w:ascii="Arial" w:hAnsi="Arial" w:cs="Arial"/>
                <w:sz w:val="24"/>
                <w:szCs w:val="24"/>
              </w:rPr>
              <w:t>1</w:t>
            </w:r>
          </w:p>
        </w:tc>
        <w:tc>
          <w:tcPr>
            <w:tcW w:w="3213" w:type="dxa"/>
            <w:shd w:val="clear" w:color="auto" w:fill="F2F2F2"/>
          </w:tcPr>
          <w:p w14:paraId="7B8994A4" w14:textId="77777777" w:rsidR="00255E5A" w:rsidRPr="00C02CD1" w:rsidRDefault="00255E5A" w:rsidP="006662A2">
            <w:pPr>
              <w:pStyle w:val="NoSpacing"/>
              <w:spacing w:line="360" w:lineRule="auto"/>
              <w:jc w:val="both"/>
              <w:rPr>
                <w:rFonts w:ascii="Arial" w:hAnsi="Arial" w:cs="Arial"/>
                <w:sz w:val="24"/>
                <w:szCs w:val="24"/>
              </w:rPr>
            </w:pPr>
            <w:r w:rsidRPr="00C02CD1">
              <w:rPr>
                <w:rFonts w:ascii="Arial" w:hAnsi="Arial" w:cs="Arial"/>
                <w:sz w:val="24"/>
                <w:szCs w:val="24"/>
              </w:rPr>
              <w:t>Kulkas</w:t>
            </w:r>
          </w:p>
        </w:tc>
        <w:tc>
          <w:tcPr>
            <w:tcW w:w="1560" w:type="dxa"/>
            <w:shd w:val="clear" w:color="auto" w:fill="F2F2F2"/>
          </w:tcPr>
          <w:p w14:paraId="681855C1" w14:textId="4830FE46" w:rsidR="00255E5A" w:rsidRPr="00C02CD1" w:rsidRDefault="000675E9" w:rsidP="006662A2">
            <w:pPr>
              <w:pStyle w:val="NoSpacing"/>
              <w:tabs>
                <w:tab w:val="left" w:pos="1134"/>
                <w:tab w:val="left" w:pos="1701"/>
              </w:tabs>
              <w:spacing w:line="360" w:lineRule="auto"/>
              <w:jc w:val="center"/>
              <w:rPr>
                <w:rFonts w:ascii="Arial" w:hAnsi="Arial" w:cs="Arial"/>
                <w:color w:val="000000"/>
                <w:sz w:val="24"/>
                <w:szCs w:val="24"/>
              </w:rPr>
            </w:pPr>
            <w:r>
              <w:rPr>
                <w:rFonts w:ascii="Arial" w:hAnsi="Arial" w:cs="Arial"/>
                <w:color w:val="000000"/>
                <w:sz w:val="24"/>
                <w:szCs w:val="24"/>
              </w:rPr>
              <w:t>3</w:t>
            </w:r>
            <w:r w:rsidR="00255E5A" w:rsidRPr="00C02CD1">
              <w:rPr>
                <w:rFonts w:ascii="Arial" w:hAnsi="Arial" w:cs="Arial"/>
                <w:color w:val="000000"/>
                <w:sz w:val="24"/>
                <w:szCs w:val="24"/>
              </w:rPr>
              <w:t xml:space="preserve"> Buah</w:t>
            </w:r>
          </w:p>
        </w:tc>
        <w:tc>
          <w:tcPr>
            <w:tcW w:w="1842" w:type="dxa"/>
            <w:shd w:val="clear" w:color="auto" w:fill="F2F2F2"/>
          </w:tcPr>
          <w:p w14:paraId="089EC8D3" w14:textId="77777777" w:rsidR="00255E5A" w:rsidRPr="00C02CD1" w:rsidRDefault="00255E5A" w:rsidP="006662A2">
            <w:pPr>
              <w:pStyle w:val="NoSpacing"/>
              <w:spacing w:line="360" w:lineRule="auto"/>
              <w:jc w:val="both"/>
              <w:rPr>
                <w:rFonts w:ascii="Arial" w:hAnsi="Arial" w:cs="Arial"/>
                <w:color w:val="000000"/>
                <w:sz w:val="24"/>
                <w:szCs w:val="24"/>
              </w:rPr>
            </w:pPr>
            <w:r w:rsidRPr="00C02CD1">
              <w:rPr>
                <w:rFonts w:ascii="Arial" w:hAnsi="Arial" w:cs="Arial"/>
                <w:color w:val="000000"/>
                <w:sz w:val="24"/>
                <w:szCs w:val="24"/>
              </w:rPr>
              <w:t>Layak</w:t>
            </w:r>
          </w:p>
        </w:tc>
      </w:tr>
    </w:tbl>
    <w:p w14:paraId="4406BD08" w14:textId="77777777" w:rsidR="00255E5A" w:rsidRDefault="00255E5A" w:rsidP="00255E5A">
      <w:pPr>
        <w:pStyle w:val="NoSpacing"/>
        <w:spacing w:line="360" w:lineRule="auto"/>
        <w:ind w:left="720"/>
        <w:jc w:val="both"/>
        <w:rPr>
          <w:rFonts w:ascii="Arial" w:hAnsi="Arial" w:cs="Arial"/>
          <w:sz w:val="26"/>
          <w:szCs w:val="24"/>
          <w:lang w:val="en-ID"/>
        </w:rPr>
      </w:pPr>
    </w:p>
    <w:p w14:paraId="518EBA04" w14:textId="7BBC4F8E" w:rsidR="00255E5A" w:rsidRPr="0089431D" w:rsidRDefault="0009473B" w:rsidP="0009473B">
      <w:pPr>
        <w:pStyle w:val="Footer"/>
        <w:spacing w:line="360" w:lineRule="auto"/>
        <w:jc w:val="both"/>
        <w:rPr>
          <w:rFonts w:ascii="Arial" w:hAnsi="Arial" w:cs="Arial"/>
          <w:color w:val="000000"/>
          <w:sz w:val="24"/>
          <w:szCs w:val="24"/>
        </w:rPr>
      </w:pPr>
      <w:r>
        <w:rPr>
          <w:rFonts w:ascii="Arial" w:hAnsi="Arial" w:cs="Arial"/>
          <w:sz w:val="24"/>
          <w:szCs w:val="24"/>
          <w:lang w:eastAsia="id-ID"/>
        </w:rPr>
        <w:t>Dalam rangka mendukung pelaksanaan tugas pokok dan fungsi  pada Dinas Pemberdayaan Masyarakat dan Desa,  Anggaran Pokok DIS</w:t>
      </w:r>
      <w:r w:rsidRPr="00BE3C6C">
        <w:rPr>
          <w:rFonts w:ascii="Arial" w:hAnsi="Arial" w:cs="Arial"/>
          <w:sz w:val="24"/>
          <w:szCs w:val="24"/>
          <w:lang w:eastAsia="id-ID"/>
        </w:rPr>
        <w:t xml:space="preserve">PMD </w:t>
      </w:r>
      <w:r>
        <w:rPr>
          <w:rFonts w:ascii="Arial" w:hAnsi="Arial" w:cs="Arial"/>
          <w:sz w:val="24"/>
          <w:szCs w:val="24"/>
          <w:lang w:eastAsia="id-ID"/>
        </w:rPr>
        <w:t>pada</w:t>
      </w:r>
      <w:r w:rsidRPr="00BE3C6C">
        <w:rPr>
          <w:rFonts w:ascii="Arial" w:hAnsi="Arial" w:cs="Arial"/>
          <w:sz w:val="24"/>
          <w:szCs w:val="24"/>
          <w:lang w:eastAsia="id-ID"/>
        </w:rPr>
        <w:t xml:space="preserve"> </w:t>
      </w:r>
      <w:r>
        <w:rPr>
          <w:rFonts w:ascii="Arial" w:hAnsi="Arial" w:cs="Arial"/>
          <w:sz w:val="24"/>
          <w:szCs w:val="24"/>
          <w:lang w:eastAsia="id-ID"/>
        </w:rPr>
        <w:t xml:space="preserve">tahun 2024 </w:t>
      </w:r>
      <w:r w:rsidRPr="00BE3C6C">
        <w:rPr>
          <w:rFonts w:ascii="Arial" w:hAnsi="Arial" w:cs="Arial"/>
          <w:sz w:val="24"/>
          <w:szCs w:val="24"/>
          <w:lang w:eastAsia="id-ID"/>
        </w:rPr>
        <w:t>sebesar</w:t>
      </w:r>
      <w:r>
        <w:rPr>
          <w:rFonts w:ascii="Arial" w:hAnsi="Arial" w:cs="Arial"/>
          <w:sz w:val="24"/>
          <w:szCs w:val="24"/>
        </w:rPr>
        <w:t xml:space="preserve"> Rp. 3.831</w:t>
      </w:r>
      <w:r w:rsidR="005842E8">
        <w:rPr>
          <w:rFonts w:ascii="Arial" w:hAnsi="Arial" w:cs="Arial"/>
          <w:sz w:val="24"/>
          <w:szCs w:val="24"/>
        </w:rPr>
        <w:t>.</w:t>
      </w:r>
      <w:r>
        <w:rPr>
          <w:rFonts w:ascii="Arial" w:hAnsi="Arial" w:cs="Arial"/>
          <w:sz w:val="24"/>
          <w:szCs w:val="24"/>
        </w:rPr>
        <w:t>8</w:t>
      </w:r>
      <w:r w:rsidRPr="00C02CD1">
        <w:rPr>
          <w:rFonts w:ascii="Arial" w:hAnsi="Arial" w:cs="Arial"/>
          <w:sz w:val="24"/>
          <w:szCs w:val="24"/>
        </w:rPr>
        <w:t>00</w:t>
      </w:r>
      <w:r>
        <w:rPr>
          <w:rFonts w:ascii="Arial" w:hAnsi="Arial" w:cs="Arial"/>
          <w:sz w:val="24"/>
          <w:szCs w:val="24"/>
        </w:rPr>
        <w:t>.000,-</w:t>
      </w:r>
      <w:r w:rsidRPr="00C02CD1">
        <w:rPr>
          <w:rFonts w:ascii="Arial" w:hAnsi="Arial" w:cs="Arial"/>
          <w:sz w:val="24"/>
          <w:szCs w:val="24"/>
        </w:rPr>
        <w:t xml:space="preserve"> </w:t>
      </w:r>
      <w:r>
        <w:rPr>
          <w:rFonts w:ascii="Arial" w:hAnsi="Arial" w:cs="Arial"/>
          <w:sz w:val="24"/>
          <w:szCs w:val="24"/>
        </w:rPr>
        <w:t>(</w:t>
      </w:r>
      <w:r>
        <w:rPr>
          <w:rFonts w:ascii="Arial" w:hAnsi="Arial" w:cs="Arial"/>
          <w:sz w:val="24"/>
          <w:szCs w:val="24"/>
          <w:lang w:val="en-ID"/>
        </w:rPr>
        <w:t xml:space="preserve">Tiga </w:t>
      </w:r>
      <w:proofErr w:type="spellStart"/>
      <w:r>
        <w:rPr>
          <w:rFonts w:ascii="Arial" w:hAnsi="Arial" w:cs="Arial"/>
          <w:sz w:val="24"/>
          <w:szCs w:val="24"/>
          <w:lang w:val="en-ID"/>
        </w:rPr>
        <w:t>Milyar</w:t>
      </w:r>
      <w:proofErr w:type="spellEnd"/>
      <w:r>
        <w:rPr>
          <w:rFonts w:ascii="Arial" w:hAnsi="Arial" w:cs="Arial"/>
          <w:sz w:val="24"/>
          <w:szCs w:val="24"/>
          <w:lang w:val="en-ID"/>
        </w:rPr>
        <w:t xml:space="preserve"> </w:t>
      </w:r>
      <w:proofErr w:type="spellStart"/>
      <w:r>
        <w:rPr>
          <w:rFonts w:ascii="Arial" w:hAnsi="Arial" w:cs="Arial"/>
          <w:sz w:val="24"/>
          <w:szCs w:val="24"/>
          <w:lang w:val="en-ID"/>
        </w:rPr>
        <w:t>Delapan</w:t>
      </w:r>
      <w:proofErr w:type="spellEnd"/>
      <w:r>
        <w:rPr>
          <w:rFonts w:ascii="Arial" w:hAnsi="Arial" w:cs="Arial"/>
          <w:sz w:val="24"/>
          <w:szCs w:val="24"/>
          <w:lang w:val="en-ID"/>
        </w:rPr>
        <w:t xml:space="preserve"> Ratus Tiga </w:t>
      </w:r>
      <w:proofErr w:type="spellStart"/>
      <w:r>
        <w:rPr>
          <w:rFonts w:ascii="Arial" w:hAnsi="Arial" w:cs="Arial"/>
          <w:sz w:val="24"/>
          <w:szCs w:val="24"/>
          <w:lang w:val="en-ID"/>
        </w:rPr>
        <w:t>Puluh</w:t>
      </w:r>
      <w:proofErr w:type="spellEnd"/>
      <w:r>
        <w:rPr>
          <w:rFonts w:ascii="Arial" w:hAnsi="Arial" w:cs="Arial"/>
          <w:sz w:val="24"/>
          <w:szCs w:val="24"/>
          <w:lang w:val="en-ID"/>
        </w:rPr>
        <w:t xml:space="preserve"> Satu Juta  </w:t>
      </w:r>
      <w:proofErr w:type="spellStart"/>
      <w:r>
        <w:rPr>
          <w:rFonts w:ascii="Arial" w:hAnsi="Arial" w:cs="Arial"/>
          <w:sz w:val="24"/>
          <w:szCs w:val="24"/>
          <w:lang w:val="en-ID"/>
        </w:rPr>
        <w:t>Delapan</w:t>
      </w:r>
      <w:proofErr w:type="spellEnd"/>
      <w:r>
        <w:rPr>
          <w:rFonts w:ascii="Arial" w:hAnsi="Arial" w:cs="Arial"/>
          <w:sz w:val="24"/>
          <w:szCs w:val="24"/>
          <w:lang w:val="en-ID"/>
        </w:rPr>
        <w:t xml:space="preserve"> Ratus</w:t>
      </w:r>
      <w:r w:rsidR="000675E9">
        <w:rPr>
          <w:rFonts w:ascii="Arial" w:hAnsi="Arial" w:cs="Arial"/>
          <w:sz w:val="24"/>
          <w:szCs w:val="24"/>
          <w:lang w:val="en-ID"/>
        </w:rPr>
        <w:t xml:space="preserve"> </w:t>
      </w:r>
      <w:proofErr w:type="spellStart"/>
      <w:r w:rsidR="000675E9">
        <w:rPr>
          <w:rFonts w:ascii="Arial" w:hAnsi="Arial" w:cs="Arial"/>
          <w:sz w:val="24"/>
          <w:szCs w:val="24"/>
          <w:lang w:val="en-ID"/>
        </w:rPr>
        <w:t>Ribu</w:t>
      </w:r>
      <w:proofErr w:type="spellEnd"/>
      <w:r>
        <w:rPr>
          <w:rFonts w:ascii="Arial" w:hAnsi="Arial" w:cs="Arial"/>
          <w:sz w:val="24"/>
          <w:szCs w:val="24"/>
          <w:lang w:val="en-ID"/>
        </w:rPr>
        <w:t xml:space="preserve"> Rupiah), </w:t>
      </w:r>
      <w:r w:rsidRPr="00BE3C6C">
        <w:rPr>
          <w:rFonts w:ascii="Arial" w:hAnsi="Arial" w:cs="Arial"/>
          <w:sz w:val="24"/>
          <w:szCs w:val="24"/>
          <w:lang w:eastAsia="id-ID"/>
        </w:rPr>
        <w:t xml:space="preserve">yang terdiri dari Belanja Pegawai sebesar </w:t>
      </w:r>
      <w:r>
        <w:rPr>
          <w:rFonts w:ascii="Arial" w:hAnsi="Arial" w:cs="Arial"/>
          <w:sz w:val="24"/>
          <w:szCs w:val="24"/>
          <w:lang w:eastAsia="id-ID"/>
        </w:rPr>
        <w:t xml:space="preserve">Rp. </w:t>
      </w:r>
      <w:r w:rsidRPr="00142DE9">
        <w:rPr>
          <w:rFonts w:ascii="Arial" w:hAnsi="Arial" w:cs="Arial"/>
          <w:sz w:val="24"/>
          <w:szCs w:val="24"/>
          <w:lang w:val="en-ID"/>
        </w:rPr>
        <w:t>1.</w:t>
      </w:r>
      <w:r>
        <w:rPr>
          <w:rFonts w:ascii="Arial" w:hAnsi="Arial" w:cs="Arial"/>
          <w:sz w:val="24"/>
          <w:szCs w:val="24"/>
          <w:lang w:val="en-ID"/>
        </w:rPr>
        <w:t>819.760.</w:t>
      </w:r>
      <w:proofErr w:type="gramStart"/>
      <w:r>
        <w:rPr>
          <w:rFonts w:ascii="Arial" w:hAnsi="Arial" w:cs="Arial"/>
          <w:sz w:val="24"/>
          <w:szCs w:val="24"/>
          <w:lang w:val="en-ID"/>
        </w:rPr>
        <w:t>000</w:t>
      </w:r>
      <w:r w:rsidRPr="00142DE9">
        <w:rPr>
          <w:rFonts w:ascii="Arial" w:hAnsi="Arial" w:cs="Arial"/>
          <w:sz w:val="24"/>
          <w:szCs w:val="24"/>
        </w:rPr>
        <w:t>,</w:t>
      </w:r>
      <w:r>
        <w:rPr>
          <w:rFonts w:ascii="Arial" w:hAnsi="Arial" w:cs="Arial"/>
          <w:sz w:val="24"/>
          <w:szCs w:val="24"/>
        </w:rPr>
        <w:t>-</w:t>
      </w:r>
      <w:proofErr w:type="gramEnd"/>
      <w:r w:rsidRPr="00BE3C6C">
        <w:rPr>
          <w:rFonts w:ascii="Arial" w:hAnsi="Arial" w:cs="Arial"/>
          <w:bCs/>
          <w:color w:val="000000"/>
          <w:sz w:val="24"/>
          <w:szCs w:val="24"/>
        </w:rPr>
        <w:t xml:space="preserve"> (</w:t>
      </w:r>
      <w:r>
        <w:rPr>
          <w:rFonts w:ascii="Arial" w:hAnsi="Arial" w:cs="Arial"/>
          <w:bCs/>
          <w:color w:val="000000"/>
          <w:sz w:val="24"/>
          <w:szCs w:val="24"/>
        </w:rPr>
        <w:t xml:space="preserve">Satu Milyar Delapan Ratus Sembilan Belas Juta Tujuh Ratus Enam Puluh Ribu Rupiah), </w:t>
      </w:r>
      <w:r w:rsidRPr="00BE3C6C">
        <w:rPr>
          <w:rFonts w:ascii="Arial" w:hAnsi="Arial" w:cs="Arial"/>
          <w:sz w:val="24"/>
          <w:szCs w:val="24"/>
        </w:rPr>
        <w:t xml:space="preserve"> Belanja Barang dan Jasa sebesar </w:t>
      </w:r>
      <w:r>
        <w:rPr>
          <w:rFonts w:ascii="Arial" w:hAnsi="Arial" w:cs="Arial"/>
          <w:sz w:val="24"/>
          <w:szCs w:val="24"/>
        </w:rPr>
        <w:t>Rp.</w:t>
      </w:r>
      <w:r>
        <w:rPr>
          <w:rFonts w:ascii="Arial" w:hAnsi="Arial" w:cs="Arial"/>
          <w:sz w:val="24"/>
          <w:szCs w:val="24"/>
          <w:lang w:val="en-ID"/>
        </w:rPr>
        <w:t>1.682.040.000,-</w:t>
      </w:r>
      <w:r w:rsidRPr="00BE3C6C">
        <w:rPr>
          <w:rFonts w:ascii="Arial" w:hAnsi="Arial" w:cs="Arial"/>
          <w:color w:val="000000"/>
          <w:sz w:val="24"/>
          <w:szCs w:val="24"/>
        </w:rPr>
        <w:t xml:space="preserve"> (</w:t>
      </w:r>
      <w:r>
        <w:rPr>
          <w:rFonts w:ascii="Arial" w:hAnsi="Arial" w:cs="Arial"/>
          <w:color w:val="000000"/>
          <w:sz w:val="24"/>
          <w:szCs w:val="24"/>
        </w:rPr>
        <w:t>Satu Milyar Enam Ratus Delapan Puluh Dua Juta Empat</w:t>
      </w:r>
      <w:r w:rsidR="005842E8">
        <w:rPr>
          <w:rFonts w:ascii="Arial" w:hAnsi="Arial" w:cs="Arial"/>
          <w:color w:val="000000"/>
          <w:sz w:val="24"/>
          <w:szCs w:val="24"/>
        </w:rPr>
        <w:t xml:space="preserve"> </w:t>
      </w:r>
      <w:r>
        <w:rPr>
          <w:rFonts w:ascii="Arial" w:hAnsi="Arial" w:cs="Arial"/>
          <w:color w:val="000000"/>
          <w:sz w:val="24"/>
          <w:szCs w:val="24"/>
        </w:rPr>
        <w:t>Puluh Ribu Rupiah</w:t>
      </w:r>
      <w:r w:rsidRPr="00BE3C6C">
        <w:rPr>
          <w:rFonts w:ascii="Arial" w:hAnsi="Arial" w:cs="Arial"/>
          <w:color w:val="000000"/>
          <w:sz w:val="24"/>
          <w:szCs w:val="24"/>
        </w:rPr>
        <w:t>)</w:t>
      </w:r>
      <w:r>
        <w:rPr>
          <w:rFonts w:ascii="Arial" w:hAnsi="Arial" w:cs="Arial"/>
          <w:color w:val="000000"/>
          <w:sz w:val="24"/>
          <w:szCs w:val="24"/>
        </w:rPr>
        <w:t xml:space="preserve"> dan Belanja Hibah sebesar Rp.</w:t>
      </w:r>
      <w:r w:rsidRPr="005B6CB1">
        <w:rPr>
          <w:rFonts w:ascii="Arial" w:hAnsi="Arial" w:cs="Arial"/>
          <w:sz w:val="24"/>
          <w:szCs w:val="24"/>
          <w:lang w:val="en-ID"/>
        </w:rPr>
        <w:t xml:space="preserve"> </w:t>
      </w:r>
      <w:proofErr w:type="gramStart"/>
      <w:r>
        <w:rPr>
          <w:rFonts w:ascii="Arial" w:hAnsi="Arial" w:cs="Arial"/>
          <w:sz w:val="24"/>
          <w:szCs w:val="24"/>
          <w:lang w:val="en-ID"/>
        </w:rPr>
        <w:t>300.000.000</w:t>
      </w:r>
      <w:r w:rsidRPr="00A21119">
        <w:rPr>
          <w:rFonts w:ascii="Arial" w:hAnsi="Arial" w:cs="Arial"/>
          <w:sz w:val="24"/>
          <w:szCs w:val="24"/>
          <w:lang w:val="en-ID"/>
        </w:rPr>
        <w:t>,</w:t>
      </w:r>
      <w:r>
        <w:rPr>
          <w:rFonts w:ascii="Arial" w:hAnsi="Arial" w:cs="Arial"/>
          <w:sz w:val="24"/>
          <w:szCs w:val="24"/>
          <w:lang w:val="en-ID"/>
        </w:rPr>
        <w:t>-</w:t>
      </w:r>
      <w:proofErr w:type="gramEnd"/>
      <w:r>
        <w:rPr>
          <w:rFonts w:ascii="Arial" w:hAnsi="Arial" w:cs="Arial"/>
          <w:sz w:val="24"/>
          <w:szCs w:val="24"/>
          <w:lang w:val="en-ID"/>
        </w:rPr>
        <w:t xml:space="preserve"> (Tiga Ratus Juta Rupiah) dan </w:t>
      </w:r>
      <w:proofErr w:type="spellStart"/>
      <w:r>
        <w:rPr>
          <w:rFonts w:ascii="Arial" w:hAnsi="Arial" w:cs="Arial"/>
          <w:sz w:val="24"/>
          <w:szCs w:val="24"/>
          <w:lang w:val="en-ID"/>
        </w:rPr>
        <w:t>Belanja</w:t>
      </w:r>
      <w:proofErr w:type="spellEnd"/>
      <w:r>
        <w:rPr>
          <w:rFonts w:ascii="Arial" w:hAnsi="Arial" w:cs="Arial"/>
          <w:sz w:val="24"/>
          <w:szCs w:val="24"/>
          <w:lang w:val="en-ID"/>
        </w:rPr>
        <w:t xml:space="preserve"> Modal </w:t>
      </w:r>
      <w:proofErr w:type="spellStart"/>
      <w:r>
        <w:rPr>
          <w:rFonts w:ascii="Arial" w:hAnsi="Arial" w:cs="Arial"/>
          <w:sz w:val="24"/>
          <w:szCs w:val="24"/>
          <w:lang w:val="en-ID"/>
        </w:rPr>
        <w:t>sebesar</w:t>
      </w:r>
      <w:proofErr w:type="spellEnd"/>
      <w:r>
        <w:rPr>
          <w:rFonts w:ascii="Arial" w:hAnsi="Arial" w:cs="Arial"/>
          <w:sz w:val="24"/>
          <w:szCs w:val="24"/>
          <w:lang w:val="en-ID"/>
        </w:rPr>
        <w:t xml:space="preserve"> Rp.</w:t>
      </w:r>
      <w:r w:rsidRPr="005B6CB1">
        <w:rPr>
          <w:rFonts w:ascii="Arial" w:hAnsi="Arial" w:cs="Arial"/>
          <w:sz w:val="24"/>
          <w:szCs w:val="24"/>
          <w:lang w:val="en-ID"/>
        </w:rPr>
        <w:t xml:space="preserve"> </w:t>
      </w:r>
      <w:proofErr w:type="gramStart"/>
      <w:r>
        <w:rPr>
          <w:rFonts w:ascii="Arial" w:hAnsi="Arial" w:cs="Arial"/>
          <w:sz w:val="24"/>
          <w:szCs w:val="24"/>
          <w:lang w:val="en-ID"/>
        </w:rPr>
        <w:t>30.000.000,</w:t>
      </w:r>
      <w:r w:rsidR="00E67028">
        <w:rPr>
          <w:rFonts w:ascii="Arial" w:hAnsi="Arial" w:cs="Arial"/>
          <w:sz w:val="24"/>
          <w:szCs w:val="24"/>
          <w:lang w:val="en-ID"/>
        </w:rPr>
        <w:t>-</w:t>
      </w:r>
      <w:proofErr w:type="gramEnd"/>
      <w:r w:rsidR="00E67028">
        <w:rPr>
          <w:rFonts w:ascii="Arial" w:hAnsi="Arial" w:cs="Arial"/>
          <w:sz w:val="24"/>
          <w:szCs w:val="24"/>
          <w:lang w:val="en-ID"/>
        </w:rPr>
        <w:t xml:space="preserve"> </w:t>
      </w:r>
      <w:r>
        <w:rPr>
          <w:rFonts w:ascii="Arial" w:hAnsi="Arial" w:cs="Arial"/>
          <w:sz w:val="24"/>
          <w:szCs w:val="24"/>
          <w:lang w:val="en-ID"/>
        </w:rPr>
        <w:t xml:space="preserve">(Tiga </w:t>
      </w:r>
      <w:proofErr w:type="spellStart"/>
      <w:r>
        <w:rPr>
          <w:rFonts w:ascii="Arial" w:hAnsi="Arial" w:cs="Arial"/>
          <w:sz w:val="24"/>
          <w:szCs w:val="24"/>
          <w:lang w:val="en-ID"/>
        </w:rPr>
        <w:t>Puluh</w:t>
      </w:r>
      <w:proofErr w:type="spellEnd"/>
      <w:r>
        <w:rPr>
          <w:rFonts w:ascii="Arial" w:hAnsi="Arial" w:cs="Arial"/>
          <w:sz w:val="24"/>
          <w:szCs w:val="24"/>
          <w:lang w:val="en-ID"/>
        </w:rPr>
        <w:t xml:space="preserve"> Juta </w:t>
      </w:r>
      <w:proofErr w:type="spellStart"/>
      <w:r>
        <w:rPr>
          <w:rFonts w:ascii="Arial" w:hAnsi="Arial" w:cs="Arial"/>
          <w:sz w:val="24"/>
          <w:szCs w:val="24"/>
          <w:lang w:val="en-ID"/>
        </w:rPr>
        <w:t>Ribu</w:t>
      </w:r>
      <w:proofErr w:type="spellEnd"/>
      <w:r>
        <w:rPr>
          <w:rFonts w:ascii="Arial" w:hAnsi="Arial" w:cs="Arial"/>
          <w:sz w:val="24"/>
          <w:szCs w:val="24"/>
          <w:lang w:val="en-ID"/>
        </w:rPr>
        <w:t xml:space="preserve"> Rupiah)</w:t>
      </w:r>
      <w:r>
        <w:rPr>
          <w:rFonts w:ascii="Arial" w:hAnsi="Arial" w:cs="Arial"/>
          <w:color w:val="000000"/>
          <w:sz w:val="24"/>
          <w:szCs w:val="24"/>
        </w:rPr>
        <w:t>,</w:t>
      </w:r>
      <w:r w:rsidRPr="0009473B">
        <w:rPr>
          <w:rFonts w:ascii="Arial" w:hAnsi="Arial" w:cs="Arial"/>
          <w:color w:val="000000"/>
          <w:sz w:val="24"/>
          <w:szCs w:val="24"/>
        </w:rPr>
        <w:t xml:space="preserve"> </w:t>
      </w:r>
      <w:r w:rsidR="002A79D6" w:rsidRPr="000F102F">
        <w:rPr>
          <w:rFonts w:ascii="Arial" w:hAnsi="Arial" w:cs="Arial"/>
          <w:color w:val="000000"/>
          <w:sz w:val="24"/>
          <w:szCs w:val="24"/>
        </w:rPr>
        <w:t xml:space="preserve">dengan realisasi sebesar </w:t>
      </w:r>
      <w:r w:rsidR="002A79D6" w:rsidRPr="000F102F">
        <w:rPr>
          <w:rFonts w:ascii="Arial" w:hAnsi="Arial" w:cs="Arial"/>
          <w:sz w:val="24"/>
          <w:szCs w:val="24"/>
        </w:rPr>
        <w:t xml:space="preserve">Rp. </w:t>
      </w:r>
      <w:r w:rsidR="002A79D6">
        <w:rPr>
          <w:rFonts w:ascii="Arial" w:hAnsi="Arial" w:cs="Arial"/>
          <w:sz w:val="24"/>
          <w:szCs w:val="24"/>
        </w:rPr>
        <w:t>3.604.542.416</w:t>
      </w:r>
      <w:r w:rsidR="002A79D6" w:rsidRPr="000F102F">
        <w:rPr>
          <w:rFonts w:ascii="Arial" w:hAnsi="Arial" w:cs="Arial"/>
          <w:color w:val="000000"/>
          <w:sz w:val="24"/>
          <w:szCs w:val="24"/>
        </w:rPr>
        <w:t>,- (</w:t>
      </w:r>
      <w:r w:rsidR="002A79D6">
        <w:rPr>
          <w:rFonts w:ascii="Arial" w:hAnsi="Arial" w:cs="Arial"/>
          <w:color w:val="000000"/>
          <w:sz w:val="24"/>
          <w:szCs w:val="24"/>
        </w:rPr>
        <w:t xml:space="preserve">Tiga Milyar Enam Ratus </w:t>
      </w:r>
      <w:r w:rsidR="002A79D6">
        <w:rPr>
          <w:rFonts w:ascii="Arial" w:hAnsi="Arial" w:cs="Arial"/>
          <w:color w:val="000000"/>
          <w:sz w:val="24"/>
          <w:szCs w:val="24"/>
        </w:rPr>
        <w:lastRenderedPageBreak/>
        <w:t xml:space="preserve">Empat Juta Lima Ratus Empat Puluh Dua </w:t>
      </w:r>
      <w:r w:rsidR="002A79D6" w:rsidRPr="000F102F">
        <w:rPr>
          <w:rFonts w:ascii="Arial" w:hAnsi="Arial" w:cs="Arial"/>
          <w:color w:val="000000"/>
          <w:sz w:val="24"/>
          <w:szCs w:val="24"/>
        </w:rPr>
        <w:t>Ribu Empat Ratus Enam Belas Rupiah), atau sekitar 94,0</w:t>
      </w:r>
      <w:r w:rsidR="002A79D6">
        <w:rPr>
          <w:rFonts w:ascii="Arial" w:hAnsi="Arial" w:cs="Arial"/>
          <w:color w:val="000000"/>
          <w:sz w:val="24"/>
          <w:szCs w:val="24"/>
        </w:rPr>
        <w:t>7</w:t>
      </w:r>
      <w:r w:rsidR="002A79D6" w:rsidRPr="000F102F">
        <w:rPr>
          <w:rFonts w:ascii="Arial" w:hAnsi="Arial" w:cs="Arial"/>
          <w:color w:val="000000"/>
          <w:sz w:val="24"/>
          <w:szCs w:val="24"/>
        </w:rPr>
        <w:t>%</w:t>
      </w:r>
      <w:r w:rsidR="002A79D6">
        <w:rPr>
          <w:rFonts w:ascii="Arial" w:hAnsi="Arial" w:cs="Arial"/>
          <w:color w:val="000000"/>
          <w:sz w:val="24"/>
          <w:szCs w:val="24"/>
        </w:rPr>
        <w:t xml:space="preserve">, </w:t>
      </w:r>
      <w:r w:rsidR="00255E5A" w:rsidRPr="00C02CD1">
        <w:rPr>
          <w:rFonts w:ascii="Arial" w:hAnsi="Arial" w:cs="Arial"/>
          <w:sz w:val="24"/>
          <w:szCs w:val="24"/>
        </w:rPr>
        <w:t>dengan rincian sebagaimana tabel berikut :</w:t>
      </w:r>
    </w:p>
    <w:p w14:paraId="6B830AAF" w14:textId="77777777" w:rsidR="00680D41" w:rsidRPr="00C02CD1" w:rsidRDefault="00680D41" w:rsidP="00351867">
      <w:pPr>
        <w:pStyle w:val="NoSpacing"/>
        <w:ind w:left="142" w:hanging="11"/>
        <w:jc w:val="center"/>
        <w:rPr>
          <w:rFonts w:ascii="Arial" w:hAnsi="Arial" w:cs="Arial"/>
          <w:sz w:val="24"/>
          <w:szCs w:val="24"/>
          <w:lang w:val="en-US"/>
        </w:rPr>
      </w:pPr>
    </w:p>
    <w:p w14:paraId="1D3DD69C" w14:textId="77777777" w:rsidR="00255E5A" w:rsidRPr="00C02CD1" w:rsidRDefault="00255E5A" w:rsidP="00351867">
      <w:pPr>
        <w:pStyle w:val="NoSpacing"/>
        <w:ind w:left="142" w:hanging="11"/>
        <w:jc w:val="center"/>
        <w:rPr>
          <w:rFonts w:ascii="Arial" w:hAnsi="Arial" w:cs="Arial"/>
          <w:sz w:val="24"/>
          <w:szCs w:val="24"/>
          <w:lang w:val="en-US"/>
        </w:rPr>
      </w:pPr>
      <w:r w:rsidRPr="00C02CD1">
        <w:rPr>
          <w:rFonts w:ascii="Arial" w:hAnsi="Arial" w:cs="Arial"/>
          <w:sz w:val="24"/>
          <w:szCs w:val="24"/>
        </w:rPr>
        <w:t>Tabel</w:t>
      </w:r>
      <w:r w:rsidRPr="00C02CD1">
        <w:rPr>
          <w:rFonts w:ascii="Arial" w:hAnsi="Arial" w:cs="Arial"/>
          <w:sz w:val="24"/>
          <w:szCs w:val="24"/>
          <w:lang w:val="en-US"/>
        </w:rPr>
        <w:t xml:space="preserve"> 1.4.</w:t>
      </w:r>
    </w:p>
    <w:p w14:paraId="76F0FD7A" w14:textId="77777777" w:rsidR="0009473B" w:rsidRDefault="00255E5A" w:rsidP="00351867">
      <w:pPr>
        <w:pStyle w:val="NoSpacing"/>
        <w:ind w:left="142" w:hanging="11"/>
        <w:jc w:val="center"/>
        <w:rPr>
          <w:rFonts w:ascii="Arial" w:hAnsi="Arial" w:cs="Arial"/>
          <w:sz w:val="24"/>
          <w:szCs w:val="24"/>
          <w:lang w:val="en-US"/>
        </w:rPr>
      </w:pPr>
      <w:proofErr w:type="spellStart"/>
      <w:r w:rsidRPr="00C02CD1">
        <w:rPr>
          <w:rFonts w:ascii="Arial" w:hAnsi="Arial" w:cs="Arial"/>
          <w:sz w:val="24"/>
          <w:szCs w:val="24"/>
          <w:lang w:val="en-US"/>
        </w:rPr>
        <w:t>Anggaran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Realisasi</w:t>
      </w:r>
      <w:proofErr w:type="spellEnd"/>
      <w:r w:rsidRPr="00C02CD1">
        <w:rPr>
          <w:rFonts w:ascii="Arial" w:hAnsi="Arial" w:cs="Arial"/>
          <w:sz w:val="24"/>
          <w:szCs w:val="24"/>
          <w:lang w:val="en-US"/>
        </w:rPr>
        <w:t xml:space="preserve"> per Jenis </w:t>
      </w:r>
      <w:proofErr w:type="spellStart"/>
      <w:r w:rsidRPr="00C02CD1">
        <w:rPr>
          <w:rFonts w:ascii="Arial" w:hAnsi="Arial" w:cs="Arial"/>
          <w:sz w:val="24"/>
          <w:szCs w:val="24"/>
          <w:lang w:val="en-US"/>
        </w:rPr>
        <w:t>Belanja</w:t>
      </w:r>
      <w:proofErr w:type="spellEnd"/>
      <w:r w:rsidR="00226B91">
        <w:rPr>
          <w:rFonts w:ascii="Arial" w:hAnsi="Arial" w:cs="Arial"/>
          <w:sz w:val="24"/>
          <w:szCs w:val="24"/>
          <w:lang w:val="en-US"/>
        </w:rPr>
        <w:t xml:space="preserve"> </w:t>
      </w:r>
      <w:r w:rsidRPr="00C02CD1">
        <w:rPr>
          <w:rFonts w:ascii="Arial" w:hAnsi="Arial" w:cs="Arial"/>
          <w:sz w:val="24"/>
          <w:szCs w:val="24"/>
          <w:lang w:val="en-US"/>
        </w:rPr>
        <w:t xml:space="preserve">pada </w:t>
      </w:r>
    </w:p>
    <w:p w14:paraId="685EDC09" w14:textId="25130171" w:rsidR="00255E5A" w:rsidRPr="00C02CD1" w:rsidRDefault="00255E5A" w:rsidP="00351867">
      <w:pPr>
        <w:pStyle w:val="NoSpacing"/>
        <w:ind w:left="142" w:hanging="11"/>
        <w:jc w:val="center"/>
        <w:rPr>
          <w:rFonts w:ascii="Arial" w:hAnsi="Arial" w:cs="Arial"/>
          <w:sz w:val="24"/>
          <w:szCs w:val="24"/>
          <w:lang w:val="en-US"/>
        </w:rPr>
      </w:pPr>
      <w:r w:rsidRPr="00C02CD1">
        <w:rPr>
          <w:rFonts w:ascii="Arial" w:hAnsi="Arial" w:cs="Arial"/>
          <w:sz w:val="24"/>
          <w:szCs w:val="24"/>
          <w:lang w:val="en-US"/>
        </w:rPr>
        <w:t xml:space="preserve">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w:t>
      </w:r>
      <w:r w:rsidR="0009473B">
        <w:rPr>
          <w:rFonts w:ascii="Arial" w:hAnsi="Arial" w:cs="Arial"/>
          <w:sz w:val="24"/>
          <w:szCs w:val="24"/>
          <w:lang w:val="en-US"/>
        </w:rPr>
        <w:t xml:space="preserve"> dan Desa</w:t>
      </w:r>
      <w:r w:rsidRPr="00C02CD1">
        <w:rPr>
          <w:rFonts w:ascii="Arial" w:hAnsi="Arial" w:cs="Arial"/>
          <w:sz w:val="24"/>
          <w:szCs w:val="24"/>
          <w:lang w:val="en-US"/>
        </w:rPr>
        <w:t xml:space="preserve"> </w:t>
      </w:r>
    </w:p>
    <w:p w14:paraId="1A2C3C68" w14:textId="428D56AF" w:rsidR="00255E5A" w:rsidRPr="00C02CD1" w:rsidRDefault="00255E5A" w:rsidP="00351867">
      <w:pPr>
        <w:pStyle w:val="NoSpacing"/>
        <w:ind w:left="142" w:hanging="11"/>
        <w:jc w:val="center"/>
        <w:rPr>
          <w:rFonts w:ascii="Arial" w:hAnsi="Arial" w:cs="Arial"/>
          <w:sz w:val="24"/>
          <w:szCs w:val="24"/>
          <w:lang w:val="en-US"/>
        </w:rPr>
      </w:pPr>
      <w:proofErr w:type="spellStart"/>
      <w:r w:rsidRPr="00C02CD1">
        <w:rPr>
          <w:rFonts w:ascii="Arial" w:hAnsi="Arial" w:cs="Arial"/>
          <w:sz w:val="24"/>
          <w:szCs w:val="24"/>
          <w:lang w:val="en-US"/>
        </w:rPr>
        <w:t>T</w:t>
      </w:r>
      <w:r w:rsidR="008079E3" w:rsidRPr="00C02CD1">
        <w:rPr>
          <w:rFonts w:ascii="Arial" w:hAnsi="Arial" w:cs="Arial"/>
          <w:sz w:val="24"/>
          <w:szCs w:val="24"/>
          <w:lang w:val="en-US"/>
        </w:rPr>
        <w:t>ahun</w:t>
      </w:r>
      <w:proofErr w:type="spellEnd"/>
      <w:r w:rsidR="008079E3" w:rsidRPr="00C02CD1">
        <w:rPr>
          <w:rFonts w:ascii="Arial" w:hAnsi="Arial" w:cs="Arial"/>
          <w:sz w:val="24"/>
          <w:szCs w:val="24"/>
          <w:lang w:val="en-US"/>
        </w:rPr>
        <w:t xml:space="preserve"> 202</w:t>
      </w:r>
      <w:r w:rsidR="0009473B">
        <w:rPr>
          <w:rFonts w:ascii="Arial" w:hAnsi="Arial" w:cs="Arial"/>
          <w:sz w:val="24"/>
          <w:szCs w:val="24"/>
          <w:lang w:val="en-US"/>
        </w:rPr>
        <w:t>4</w:t>
      </w:r>
    </w:p>
    <w:p w14:paraId="2E163447" w14:textId="77777777" w:rsidR="00911A8B" w:rsidRPr="00C02CD1" w:rsidRDefault="00911A8B" w:rsidP="00351867">
      <w:pPr>
        <w:pStyle w:val="NoSpacing"/>
        <w:ind w:left="142" w:hanging="11"/>
        <w:jc w:val="center"/>
        <w:rPr>
          <w:rFonts w:ascii="Arial" w:hAnsi="Arial" w:cs="Arial"/>
          <w:sz w:val="24"/>
          <w:szCs w:val="24"/>
          <w:lang w:val="en-US"/>
        </w:rPr>
      </w:pPr>
    </w:p>
    <w:tbl>
      <w:tblPr>
        <w:tblW w:w="818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347"/>
        <w:gridCol w:w="2126"/>
        <w:gridCol w:w="2127"/>
        <w:gridCol w:w="992"/>
      </w:tblGrid>
      <w:tr w:rsidR="00911A8B" w:rsidRPr="00C02CD1" w14:paraId="4C1C5B82" w14:textId="77777777" w:rsidTr="00680D41">
        <w:trPr>
          <w:tblHeader/>
        </w:trPr>
        <w:tc>
          <w:tcPr>
            <w:tcW w:w="596" w:type="dxa"/>
            <w:shd w:val="clear" w:color="auto" w:fill="BBBBB2" w:themeFill="text2" w:themeFillTint="66"/>
            <w:vAlign w:val="center"/>
          </w:tcPr>
          <w:p w14:paraId="24E0611C" w14:textId="77777777" w:rsidR="00911A8B" w:rsidRPr="00C02CD1" w:rsidRDefault="00911A8B" w:rsidP="00911A8B">
            <w:pPr>
              <w:pStyle w:val="NoSpacing"/>
              <w:jc w:val="center"/>
              <w:rPr>
                <w:rFonts w:ascii="Arial" w:hAnsi="Arial" w:cs="Arial"/>
                <w:b/>
                <w:sz w:val="24"/>
                <w:szCs w:val="24"/>
                <w:lang w:val="en-US"/>
              </w:rPr>
            </w:pPr>
            <w:r w:rsidRPr="00C02CD1">
              <w:rPr>
                <w:rFonts w:ascii="Arial" w:hAnsi="Arial" w:cs="Arial"/>
                <w:b/>
                <w:sz w:val="24"/>
                <w:szCs w:val="24"/>
                <w:lang w:val="en-US"/>
              </w:rPr>
              <w:t>No</w:t>
            </w:r>
          </w:p>
        </w:tc>
        <w:tc>
          <w:tcPr>
            <w:tcW w:w="2347" w:type="dxa"/>
            <w:shd w:val="clear" w:color="auto" w:fill="BBBBB2" w:themeFill="text2" w:themeFillTint="66"/>
            <w:vAlign w:val="center"/>
          </w:tcPr>
          <w:p w14:paraId="4EFA366E" w14:textId="77777777" w:rsidR="00911A8B" w:rsidRPr="00C02CD1" w:rsidRDefault="00911A8B" w:rsidP="00911A8B">
            <w:pPr>
              <w:pStyle w:val="NoSpacing"/>
              <w:jc w:val="center"/>
              <w:rPr>
                <w:rFonts w:ascii="Arial" w:hAnsi="Arial" w:cs="Arial"/>
                <w:b/>
                <w:sz w:val="24"/>
                <w:szCs w:val="24"/>
                <w:lang w:val="en-US"/>
              </w:rPr>
            </w:pPr>
            <w:r w:rsidRPr="00C02CD1">
              <w:rPr>
                <w:rFonts w:ascii="Arial" w:hAnsi="Arial" w:cs="Arial"/>
                <w:b/>
                <w:sz w:val="24"/>
                <w:szCs w:val="24"/>
                <w:lang w:val="en-US"/>
              </w:rPr>
              <w:t xml:space="preserve">Jenis </w:t>
            </w:r>
            <w:proofErr w:type="spellStart"/>
            <w:r w:rsidRPr="00C02CD1">
              <w:rPr>
                <w:rFonts w:ascii="Arial" w:hAnsi="Arial" w:cs="Arial"/>
                <w:b/>
                <w:sz w:val="24"/>
                <w:szCs w:val="24"/>
                <w:lang w:val="en-US"/>
              </w:rPr>
              <w:t>Belanja</w:t>
            </w:r>
            <w:proofErr w:type="spellEnd"/>
          </w:p>
        </w:tc>
        <w:tc>
          <w:tcPr>
            <w:tcW w:w="2126" w:type="dxa"/>
            <w:shd w:val="clear" w:color="auto" w:fill="BBBBB2" w:themeFill="text2" w:themeFillTint="66"/>
            <w:vAlign w:val="center"/>
          </w:tcPr>
          <w:p w14:paraId="7006E9D5" w14:textId="77777777" w:rsidR="00911A8B" w:rsidRPr="00C02CD1" w:rsidRDefault="00911A8B" w:rsidP="00911A8B">
            <w:pPr>
              <w:pStyle w:val="NoSpacing"/>
              <w:jc w:val="center"/>
              <w:rPr>
                <w:rFonts w:ascii="Arial" w:hAnsi="Arial" w:cs="Arial"/>
                <w:b/>
                <w:sz w:val="24"/>
                <w:szCs w:val="24"/>
                <w:lang w:val="en-US"/>
              </w:rPr>
            </w:pPr>
            <w:proofErr w:type="spellStart"/>
            <w:r w:rsidRPr="00C02CD1">
              <w:rPr>
                <w:rFonts w:ascii="Arial" w:hAnsi="Arial" w:cs="Arial"/>
                <w:b/>
                <w:sz w:val="24"/>
                <w:szCs w:val="24"/>
                <w:lang w:val="en-US"/>
              </w:rPr>
              <w:t>Anggaran</w:t>
            </w:r>
            <w:proofErr w:type="spellEnd"/>
          </w:p>
        </w:tc>
        <w:tc>
          <w:tcPr>
            <w:tcW w:w="2127" w:type="dxa"/>
            <w:shd w:val="clear" w:color="auto" w:fill="BBBBB2" w:themeFill="text2" w:themeFillTint="66"/>
            <w:vAlign w:val="center"/>
          </w:tcPr>
          <w:p w14:paraId="54458258" w14:textId="77777777" w:rsidR="00911A8B" w:rsidRPr="00C02CD1" w:rsidRDefault="00911A8B" w:rsidP="00911A8B">
            <w:pPr>
              <w:pStyle w:val="NoSpacing"/>
              <w:jc w:val="center"/>
              <w:rPr>
                <w:rFonts w:ascii="Arial" w:hAnsi="Arial" w:cs="Arial"/>
                <w:b/>
                <w:sz w:val="24"/>
                <w:szCs w:val="24"/>
                <w:lang w:val="en-US"/>
              </w:rPr>
            </w:pPr>
            <w:proofErr w:type="spellStart"/>
            <w:r w:rsidRPr="00C02CD1">
              <w:rPr>
                <w:rFonts w:ascii="Arial" w:hAnsi="Arial" w:cs="Arial"/>
                <w:b/>
                <w:sz w:val="24"/>
                <w:szCs w:val="24"/>
                <w:lang w:val="en-US"/>
              </w:rPr>
              <w:t>Realisasi</w:t>
            </w:r>
            <w:proofErr w:type="spellEnd"/>
          </w:p>
        </w:tc>
        <w:tc>
          <w:tcPr>
            <w:tcW w:w="992" w:type="dxa"/>
            <w:shd w:val="clear" w:color="auto" w:fill="BBBBB2" w:themeFill="text2" w:themeFillTint="66"/>
            <w:vAlign w:val="center"/>
          </w:tcPr>
          <w:p w14:paraId="09A64E74" w14:textId="77777777" w:rsidR="00911A8B" w:rsidRPr="00C02CD1" w:rsidRDefault="00911A8B" w:rsidP="00911A8B">
            <w:pPr>
              <w:pStyle w:val="NoSpacing"/>
              <w:jc w:val="center"/>
              <w:rPr>
                <w:rFonts w:ascii="Arial" w:hAnsi="Arial" w:cs="Arial"/>
                <w:b/>
                <w:sz w:val="24"/>
                <w:szCs w:val="24"/>
                <w:lang w:val="en-US"/>
              </w:rPr>
            </w:pPr>
            <w:r w:rsidRPr="00C02CD1">
              <w:rPr>
                <w:rFonts w:ascii="Arial" w:hAnsi="Arial" w:cs="Arial"/>
                <w:b/>
                <w:sz w:val="24"/>
                <w:szCs w:val="24"/>
                <w:lang w:val="en-US"/>
              </w:rPr>
              <w:t>%</w:t>
            </w:r>
          </w:p>
        </w:tc>
      </w:tr>
      <w:tr w:rsidR="002A79D6" w:rsidRPr="00C02CD1" w14:paraId="2B4B29E0" w14:textId="77777777" w:rsidTr="00680D41">
        <w:tc>
          <w:tcPr>
            <w:tcW w:w="596" w:type="dxa"/>
            <w:shd w:val="clear" w:color="auto" w:fill="D9D9D9" w:themeFill="background1" w:themeFillShade="D9"/>
            <w:vAlign w:val="center"/>
          </w:tcPr>
          <w:p w14:paraId="76EF59DF" w14:textId="315A421D" w:rsidR="002A79D6" w:rsidRPr="00C02CD1" w:rsidRDefault="002A79D6" w:rsidP="002A79D6">
            <w:pPr>
              <w:pStyle w:val="NoSpacing"/>
              <w:rPr>
                <w:rFonts w:ascii="Arial" w:hAnsi="Arial" w:cs="Arial"/>
                <w:sz w:val="24"/>
                <w:szCs w:val="24"/>
                <w:lang w:val="en-US"/>
              </w:rPr>
            </w:pPr>
            <w:r w:rsidRPr="00C02CD1">
              <w:rPr>
                <w:rFonts w:ascii="Arial" w:hAnsi="Arial" w:cs="Arial"/>
                <w:sz w:val="24"/>
                <w:szCs w:val="24"/>
                <w:lang w:val="en-US"/>
              </w:rPr>
              <w:t>1</w:t>
            </w:r>
          </w:p>
        </w:tc>
        <w:tc>
          <w:tcPr>
            <w:tcW w:w="2347" w:type="dxa"/>
            <w:shd w:val="clear" w:color="auto" w:fill="D9D9D9" w:themeFill="background1" w:themeFillShade="D9"/>
            <w:vAlign w:val="center"/>
          </w:tcPr>
          <w:p w14:paraId="5757C36F" w14:textId="1EA8ED30" w:rsidR="002A79D6" w:rsidRPr="00C02CD1" w:rsidRDefault="002A79D6" w:rsidP="002A79D6">
            <w:pPr>
              <w:pStyle w:val="NoSpacing"/>
              <w:rPr>
                <w:rFonts w:ascii="Arial" w:hAnsi="Arial" w:cs="Arial"/>
                <w:sz w:val="24"/>
                <w:szCs w:val="24"/>
                <w:lang w:val="en-US"/>
              </w:rPr>
            </w:pPr>
            <w:proofErr w:type="spellStart"/>
            <w:r w:rsidRPr="00C02CD1">
              <w:rPr>
                <w:rFonts w:ascii="Arial" w:hAnsi="Arial" w:cs="Arial"/>
                <w:sz w:val="24"/>
                <w:szCs w:val="24"/>
                <w:lang w:val="en-US"/>
              </w:rPr>
              <w:t>Belanja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Operasi</w:t>
            </w:r>
            <w:proofErr w:type="spellEnd"/>
          </w:p>
        </w:tc>
        <w:tc>
          <w:tcPr>
            <w:tcW w:w="2126" w:type="dxa"/>
            <w:shd w:val="clear" w:color="auto" w:fill="D9D9D9" w:themeFill="background1" w:themeFillShade="D9"/>
            <w:vAlign w:val="center"/>
          </w:tcPr>
          <w:p w14:paraId="5CF16A3D" w14:textId="50DE98F7" w:rsidR="002A79D6" w:rsidRPr="00C02CD1" w:rsidRDefault="002A79D6" w:rsidP="002A79D6">
            <w:pPr>
              <w:pStyle w:val="NoSpacing"/>
              <w:rPr>
                <w:rFonts w:ascii="Arial" w:hAnsi="Arial" w:cs="Arial"/>
                <w:sz w:val="24"/>
                <w:szCs w:val="24"/>
                <w:lang w:val="en-US"/>
              </w:rPr>
            </w:pPr>
            <w:r>
              <w:rPr>
                <w:rFonts w:ascii="Arial" w:hAnsi="Arial" w:cs="Arial"/>
                <w:sz w:val="24"/>
                <w:szCs w:val="24"/>
                <w:lang w:val="en-US"/>
              </w:rPr>
              <w:t>3.801.800.000,00</w:t>
            </w:r>
          </w:p>
        </w:tc>
        <w:tc>
          <w:tcPr>
            <w:tcW w:w="2127" w:type="dxa"/>
            <w:shd w:val="clear" w:color="auto" w:fill="D9D9D9" w:themeFill="background1" w:themeFillShade="D9"/>
            <w:vAlign w:val="center"/>
          </w:tcPr>
          <w:p w14:paraId="34859C19" w14:textId="22447A1B" w:rsidR="002A79D6" w:rsidRPr="00C02CD1" w:rsidRDefault="002A79D6" w:rsidP="002A79D6">
            <w:pPr>
              <w:pStyle w:val="NoSpacing"/>
              <w:rPr>
                <w:rFonts w:ascii="Arial" w:hAnsi="Arial" w:cs="Arial"/>
                <w:sz w:val="24"/>
                <w:szCs w:val="24"/>
                <w:lang w:val="en-US"/>
              </w:rPr>
            </w:pPr>
            <w:r>
              <w:rPr>
                <w:rFonts w:ascii="Arial" w:hAnsi="Arial" w:cs="Arial"/>
                <w:sz w:val="24"/>
                <w:szCs w:val="24"/>
                <w:lang w:val="en-US"/>
              </w:rPr>
              <w:t xml:space="preserve">3.575.442.416,00 </w:t>
            </w:r>
          </w:p>
        </w:tc>
        <w:tc>
          <w:tcPr>
            <w:tcW w:w="992" w:type="dxa"/>
            <w:shd w:val="clear" w:color="auto" w:fill="D9D9D9" w:themeFill="background1" w:themeFillShade="D9"/>
            <w:vAlign w:val="center"/>
          </w:tcPr>
          <w:p w14:paraId="04C2412E" w14:textId="6C7EBF99" w:rsidR="002A79D6" w:rsidRPr="00C02CD1" w:rsidRDefault="002A79D6" w:rsidP="002A79D6">
            <w:pPr>
              <w:pStyle w:val="NoSpacing"/>
              <w:rPr>
                <w:rFonts w:ascii="Arial" w:hAnsi="Arial" w:cs="Arial"/>
                <w:sz w:val="24"/>
                <w:szCs w:val="24"/>
                <w:lang w:val="en-US"/>
              </w:rPr>
            </w:pPr>
            <w:r>
              <w:rPr>
                <w:rFonts w:ascii="Arial" w:hAnsi="Arial" w:cs="Arial"/>
                <w:sz w:val="24"/>
                <w:szCs w:val="24"/>
                <w:lang w:val="en-US"/>
              </w:rPr>
              <w:t>94,05</w:t>
            </w:r>
          </w:p>
        </w:tc>
      </w:tr>
      <w:tr w:rsidR="002A79D6" w:rsidRPr="00C02CD1" w14:paraId="2ED459E6" w14:textId="77777777" w:rsidTr="00680D41">
        <w:tc>
          <w:tcPr>
            <w:tcW w:w="596" w:type="dxa"/>
            <w:vAlign w:val="center"/>
          </w:tcPr>
          <w:p w14:paraId="7D9237A2" w14:textId="02FC3EC0" w:rsidR="002A79D6" w:rsidRPr="00C02CD1" w:rsidRDefault="002A79D6" w:rsidP="002A79D6">
            <w:pPr>
              <w:pStyle w:val="NoSpacing"/>
              <w:rPr>
                <w:rFonts w:ascii="Arial" w:hAnsi="Arial" w:cs="Arial"/>
                <w:sz w:val="24"/>
                <w:szCs w:val="24"/>
                <w:lang w:val="en-US"/>
              </w:rPr>
            </w:pPr>
            <w:r w:rsidRPr="00C02CD1">
              <w:rPr>
                <w:rFonts w:ascii="Arial" w:hAnsi="Arial" w:cs="Arial"/>
                <w:sz w:val="24"/>
                <w:szCs w:val="24"/>
                <w:lang w:val="en-US"/>
              </w:rPr>
              <w:t>1.1</w:t>
            </w:r>
          </w:p>
        </w:tc>
        <w:tc>
          <w:tcPr>
            <w:tcW w:w="2347" w:type="dxa"/>
            <w:vAlign w:val="center"/>
          </w:tcPr>
          <w:p w14:paraId="6D6D4A12" w14:textId="76595572" w:rsidR="002A79D6" w:rsidRPr="00C02CD1" w:rsidRDefault="002A79D6" w:rsidP="002A79D6">
            <w:pPr>
              <w:pStyle w:val="NoSpacing"/>
              <w:tabs>
                <w:tab w:val="left" w:pos="180"/>
                <w:tab w:val="left" w:pos="360"/>
              </w:tabs>
              <w:rPr>
                <w:rFonts w:ascii="Arial" w:hAnsi="Arial" w:cs="Arial"/>
                <w:sz w:val="24"/>
                <w:szCs w:val="24"/>
                <w:lang w:val="en-US"/>
              </w:rPr>
            </w:pPr>
            <w:r w:rsidRPr="00C02CD1">
              <w:rPr>
                <w:rFonts w:ascii="Arial" w:hAnsi="Arial" w:cs="Arial"/>
                <w:sz w:val="24"/>
                <w:szCs w:val="24"/>
              </w:rPr>
              <w:t>Belanja Pegawa</w:t>
            </w:r>
            <w:proofErr w:type="spellStart"/>
            <w:r w:rsidRPr="00C02CD1">
              <w:rPr>
                <w:rFonts w:ascii="Arial" w:hAnsi="Arial" w:cs="Arial"/>
                <w:sz w:val="24"/>
                <w:szCs w:val="24"/>
                <w:lang w:val="en-US"/>
              </w:rPr>
              <w:t>i</w:t>
            </w:r>
            <w:proofErr w:type="spellEnd"/>
          </w:p>
        </w:tc>
        <w:tc>
          <w:tcPr>
            <w:tcW w:w="2126" w:type="dxa"/>
            <w:vAlign w:val="center"/>
          </w:tcPr>
          <w:p w14:paraId="14BF7713" w14:textId="0CCDE4B9" w:rsidR="002A79D6" w:rsidRPr="00C02CD1" w:rsidRDefault="002A79D6" w:rsidP="002A79D6">
            <w:pPr>
              <w:pStyle w:val="NoSpacing"/>
              <w:jc w:val="right"/>
              <w:rPr>
                <w:rFonts w:ascii="Arial" w:hAnsi="Arial" w:cs="Arial"/>
                <w:sz w:val="24"/>
                <w:szCs w:val="24"/>
                <w:lang w:val="en-US"/>
              </w:rPr>
            </w:pPr>
            <w:r w:rsidRPr="00A21119">
              <w:rPr>
                <w:rFonts w:ascii="Arial" w:hAnsi="Arial" w:cs="Arial"/>
                <w:sz w:val="24"/>
                <w:szCs w:val="24"/>
                <w:lang w:val="en-ID"/>
              </w:rPr>
              <w:t>1.81</w:t>
            </w:r>
            <w:r>
              <w:rPr>
                <w:rFonts w:ascii="Arial" w:hAnsi="Arial" w:cs="Arial"/>
                <w:sz w:val="24"/>
                <w:szCs w:val="24"/>
                <w:lang w:val="en-ID"/>
              </w:rPr>
              <w:t>9.760.000,00</w:t>
            </w:r>
          </w:p>
        </w:tc>
        <w:tc>
          <w:tcPr>
            <w:tcW w:w="2127" w:type="dxa"/>
            <w:vAlign w:val="center"/>
          </w:tcPr>
          <w:p w14:paraId="1047C1FD" w14:textId="240B290D" w:rsidR="002A79D6" w:rsidRPr="00C02CD1" w:rsidRDefault="002A79D6" w:rsidP="002A79D6">
            <w:pPr>
              <w:pStyle w:val="NoSpacing"/>
              <w:jc w:val="right"/>
              <w:rPr>
                <w:rFonts w:ascii="Arial" w:hAnsi="Arial" w:cs="Arial"/>
                <w:sz w:val="24"/>
                <w:szCs w:val="24"/>
                <w:lang w:val="en-US"/>
              </w:rPr>
            </w:pPr>
            <w:r>
              <w:rPr>
                <w:rFonts w:ascii="Arial" w:hAnsi="Arial" w:cs="Arial"/>
                <w:sz w:val="24"/>
                <w:szCs w:val="24"/>
                <w:lang w:val="en-US"/>
              </w:rPr>
              <w:t>1.644.548.430,00</w:t>
            </w:r>
          </w:p>
        </w:tc>
        <w:tc>
          <w:tcPr>
            <w:tcW w:w="992" w:type="dxa"/>
            <w:vAlign w:val="center"/>
          </w:tcPr>
          <w:p w14:paraId="3EF3ECE8" w14:textId="3E018A77" w:rsidR="002A79D6" w:rsidRPr="00C02CD1" w:rsidRDefault="002A79D6" w:rsidP="002A79D6">
            <w:pPr>
              <w:pStyle w:val="NoSpacing"/>
              <w:jc w:val="right"/>
              <w:rPr>
                <w:rFonts w:ascii="Arial" w:hAnsi="Arial" w:cs="Arial"/>
                <w:sz w:val="24"/>
                <w:szCs w:val="24"/>
                <w:lang w:val="en-US"/>
              </w:rPr>
            </w:pPr>
            <w:r>
              <w:rPr>
                <w:rFonts w:ascii="Arial" w:hAnsi="Arial" w:cs="Arial"/>
                <w:sz w:val="24"/>
                <w:szCs w:val="24"/>
                <w:lang w:val="en-US"/>
              </w:rPr>
              <w:t>90,37</w:t>
            </w:r>
          </w:p>
        </w:tc>
      </w:tr>
      <w:tr w:rsidR="002A79D6" w:rsidRPr="00C02CD1" w14:paraId="61C86C75" w14:textId="77777777" w:rsidTr="00680D41">
        <w:tc>
          <w:tcPr>
            <w:tcW w:w="596" w:type="dxa"/>
            <w:vAlign w:val="center"/>
          </w:tcPr>
          <w:p w14:paraId="23898953" w14:textId="38F547A9" w:rsidR="002A79D6" w:rsidRPr="00C02CD1" w:rsidRDefault="002A79D6" w:rsidP="002A79D6">
            <w:pPr>
              <w:pStyle w:val="NoSpacing"/>
              <w:rPr>
                <w:rFonts w:ascii="Arial" w:hAnsi="Arial" w:cs="Arial"/>
                <w:sz w:val="24"/>
                <w:szCs w:val="24"/>
                <w:lang w:val="en-US"/>
              </w:rPr>
            </w:pPr>
            <w:r w:rsidRPr="00C02CD1">
              <w:rPr>
                <w:rFonts w:ascii="Arial" w:hAnsi="Arial" w:cs="Arial"/>
                <w:sz w:val="24"/>
                <w:szCs w:val="24"/>
                <w:lang w:val="en-US"/>
              </w:rPr>
              <w:t>1.2</w:t>
            </w:r>
          </w:p>
        </w:tc>
        <w:tc>
          <w:tcPr>
            <w:tcW w:w="2347" w:type="dxa"/>
            <w:vAlign w:val="center"/>
          </w:tcPr>
          <w:p w14:paraId="6E65F48A" w14:textId="6723C42D" w:rsidR="002A79D6" w:rsidRPr="00C02CD1" w:rsidRDefault="002A79D6" w:rsidP="002A79D6">
            <w:pPr>
              <w:pStyle w:val="NoSpacing"/>
              <w:tabs>
                <w:tab w:val="left" w:pos="180"/>
              </w:tabs>
              <w:rPr>
                <w:rFonts w:ascii="Arial" w:hAnsi="Arial" w:cs="Arial"/>
                <w:sz w:val="24"/>
                <w:szCs w:val="24"/>
                <w:lang w:val="en-US"/>
              </w:rPr>
            </w:pPr>
            <w:proofErr w:type="spellStart"/>
            <w:r w:rsidRPr="00C02CD1">
              <w:rPr>
                <w:rFonts w:ascii="Arial" w:hAnsi="Arial" w:cs="Arial"/>
                <w:sz w:val="24"/>
                <w:szCs w:val="24"/>
                <w:lang w:val="en-ID"/>
              </w:rPr>
              <w:t>Belanja</w:t>
            </w:r>
            <w:proofErr w:type="spellEnd"/>
            <w:r w:rsidRPr="00C02CD1">
              <w:rPr>
                <w:rFonts w:ascii="Arial" w:hAnsi="Arial" w:cs="Arial"/>
                <w:sz w:val="24"/>
                <w:szCs w:val="24"/>
                <w:lang w:val="en-ID"/>
              </w:rPr>
              <w:t xml:space="preserve"> Barang dan </w:t>
            </w:r>
            <w:r>
              <w:rPr>
                <w:rFonts w:ascii="Arial" w:hAnsi="Arial" w:cs="Arial"/>
                <w:sz w:val="24"/>
                <w:szCs w:val="24"/>
                <w:lang w:val="en-ID"/>
              </w:rPr>
              <w:t>J</w:t>
            </w:r>
            <w:r w:rsidRPr="00C02CD1">
              <w:rPr>
                <w:rFonts w:ascii="Arial" w:hAnsi="Arial" w:cs="Arial"/>
                <w:sz w:val="24"/>
                <w:szCs w:val="24"/>
                <w:lang w:val="en-ID"/>
              </w:rPr>
              <w:t>asa</w:t>
            </w:r>
          </w:p>
        </w:tc>
        <w:tc>
          <w:tcPr>
            <w:tcW w:w="2126" w:type="dxa"/>
            <w:vAlign w:val="center"/>
          </w:tcPr>
          <w:p w14:paraId="58634599" w14:textId="4BB0CC6D" w:rsidR="002A79D6" w:rsidRPr="00C02CD1" w:rsidRDefault="002A79D6" w:rsidP="002A79D6">
            <w:pPr>
              <w:pStyle w:val="NoSpacing"/>
              <w:jc w:val="right"/>
              <w:rPr>
                <w:rFonts w:ascii="Arial" w:hAnsi="Arial" w:cs="Arial"/>
                <w:sz w:val="24"/>
                <w:szCs w:val="24"/>
                <w:lang w:val="en-US"/>
              </w:rPr>
            </w:pPr>
            <w:r>
              <w:rPr>
                <w:rFonts w:ascii="Arial" w:hAnsi="Arial" w:cs="Arial"/>
                <w:sz w:val="24"/>
                <w:szCs w:val="24"/>
                <w:lang w:val="en-ID"/>
              </w:rPr>
              <w:t>1.682.040.000,00</w:t>
            </w:r>
          </w:p>
        </w:tc>
        <w:tc>
          <w:tcPr>
            <w:tcW w:w="2127" w:type="dxa"/>
            <w:vAlign w:val="center"/>
          </w:tcPr>
          <w:p w14:paraId="7371D4F9" w14:textId="7231F874" w:rsidR="002A79D6" w:rsidRPr="00C02CD1" w:rsidRDefault="002A79D6" w:rsidP="002A79D6">
            <w:pPr>
              <w:pStyle w:val="NoSpacing"/>
              <w:jc w:val="right"/>
              <w:rPr>
                <w:rFonts w:ascii="Arial" w:hAnsi="Arial" w:cs="Arial"/>
                <w:sz w:val="24"/>
                <w:szCs w:val="24"/>
                <w:lang w:val="en-US"/>
              </w:rPr>
            </w:pPr>
            <w:r>
              <w:rPr>
                <w:rFonts w:ascii="Arial" w:hAnsi="Arial" w:cs="Arial"/>
                <w:sz w:val="24"/>
                <w:szCs w:val="24"/>
                <w:lang w:val="en-US"/>
              </w:rPr>
              <w:t>1.630.893.986</w:t>
            </w:r>
          </w:p>
        </w:tc>
        <w:tc>
          <w:tcPr>
            <w:tcW w:w="992" w:type="dxa"/>
            <w:vAlign w:val="center"/>
          </w:tcPr>
          <w:p w14:paraId="4AEC2EB3" w14:textId="089F6636" w:rsidR="002A79D6" w:rsidRPr="00C02CD1" w:rsidRDefault="002A79D6" w:rsidP="002A79D6">
            <w:pPr>
              <w:pStyle w:val="NoSpacing"/>
              <w:jc w:val="right"/>
              <w:rPr>
                <w:rFonts w:ascii="Arial" w:hAnsi="Arial" w:cs="Arial"/>
                <w:sz w:val="24"/>
                <w:szCs w:val="24"/>
                <w:lang w:val="en-US"/>
              </w:rPr>
            </w:pPr>
            <w:r>
              <w:rPr>
                <w:rFonts w:ascii="Arial" w:hAnsi="Arial" w:cs="Arial"/>
                <w:sz w:val="24"/>
                <w:szCs w:val="24"/>
                <w:lang w:val="en-US"/>
              </w:rPr>
              <w:t>96,96</w:t>
            </w:r>
          </w:p>
        </w:tc>
      </w:tr>
      <w:tr w:rsidR="002A79D6" w:rsidRPr="00C02CD1" w14:paraId="586F23D8" w14:textId="77777777" w:rsidTr="00680D41">
        <w:tc>
          <w:tcPr>
            <w:tcW w:w="596" w:type="dxa"/>
            <w:vAlign w:val="center"/>
          </w:tcPr>
          <w:p w14:paraId="60F59FC4" w14:textId="56BC8B3E" w:rsidR="002A79D6" w:rsidRPr="00C02CD1" w:rsidRDefault="002A79D6" w:rsidP="002A79D6">
            <w:pPr>
              <w:pStyle w:val="NoSpacing"/>
              <w:rPr>
                <w:rFonts w:ascii="Arial" w:hAnsi="Arial" w:cs="Arial"/>
                <w:sz w:val="24"/>
                <w:szCs w:val="24"/>
                <w:lang w:val="en-US"/>
              </w:rPr>
            </w:pPr>
            <w:r w:rsidRPr="00C02CD1">
              <w:rPr>
                <w:rFonts w:ascii="Arial" w:hAnsi="Arial" w:cs="Arial"/>
                <w:sz w:val="24"/>
                <w:szCs w:val="24"/>
                <w:lang w:val="en-US"/>
              </w:rPr>
              <w:t>1.3</w:t>
            </w:r>
          </w:p>
        </w:tc>
        <w:tc>
          <w:tcPr>
            <w:tcW w:w="2347" w:type="dxa"/>
            <w:vAlign w:val="center"/>
          </w:tcPr>
          <w:p w14:paraId="49FF052F" w14:textId="3F0322FD" w:rsidR="002A79D6" w:rsidRPr="00C02CD1" w:rsidRDefault="002A79D6" w:rsidP="002A79D6">
            <w:pPr>
              <w:pStyle w:val="NoSpacing"/>
              <w:tabs>
                <w:tab w:val="left" w:pos="180"/>
              </w:tabs>
              <w:rPr>
                <w:rFonts w:ascii="Arial" w:hAnsi="Arial" w:cs="Arial"/>
                <w:sz w:val="24"/>
                <w:szCs w:val="24"/>
                <w:lang w:val="en-ID"/>
              </w:rPr>
            </w:pPr>
            <w:proofErr w:type="spellStart"/>
            <w:r w:rsidRPr="00C02CD1">
              <w:rPr>
                <w:rFonts w:ascii="Arial" w:hAnsi="Arial" w:cs="Arial"/>
                <w:sz w:val="24"/>
                <w:szCs w:val="24"/>
                <w:lang w:val="en-ID"/>
              </w:rPr>
              <w:t>Belanja</w:t>
            </w:r>
            <w:proofErr w:type="spellEnd"/>
            <w:r w:rsidRPr="00C02CD1">
              <w:rPr>
                <w:rFonts w:ascii="Arial" w:hAnsi="Arial" w:cs="Arial"/>
                <w:sz w:val="24"/>
                <w:szCs w:val="24"/>
                <w:lang w:val="en-ID"/>
              </w:rPr>
              <w:t xml:space="preserve"> Hibah</w:t>
            </w:r>
          </w:p>
        </w:tc>
        <w:tc>
          <w:tcPr>
            <w:tcW w:w="2126" w:type="dxa"/>
            <w:vAlign w:val="center"/>
          </w:tcPr>
          <w:p w14:paraId="5776B3E4" w14:textId="1526F709" w:rsidR="002A79D6" w:rsidRPr="00C02CD1" w:rsidRDefault="002A79D6" w:rsidP="002A79D6">
            <w:pPr>
              <w:pStyle w:val="NoSpacing"/>
              <w:jc w:val="right"/>
              <w:rPr>
                <w:rFonts w:ascii="Arial" w:hAnsi="Arial" w:cs="Arial"/>
                <w:sz w:val="24"/>
                <w:szCs w:val="24"/>
                <w:lang w:val="en-US"/>
              </w:rPr>
            </w:pPr>
            <w:r>
              <w:rPr>
                <w:rFonts w:ascii="Arial" w:hAnsi="Arial" w:cs="Arial"/>
                <w:sz w:val="24"/>
                <w:szCs w:val="24"/>
                <w:lang w:val="en-ID"/>
              </w:rPr>
              <w:t>300.000.000,00</w:t>
            </w:r>
          </w:p>
        </w:tc>
        <w:tc>
          <w:tcPr>
            <w:tcW w:w="2127" w:type="dxa"/>
            <w:vAlign w:val="center"/>
          </w:tcPr>
          <w:p w14:paraId="7FE0072B" w14:textId="2D5DC34D" w:rsidR="002A79D6" w:rsidRPr="00C02CD1" w:rsidRDefault="002A79D6" w:rsidP="002A79D6">
            <w:pPr>
              <w:pStyle w:val="NoSpacing"/>
              <w:jc w:val="right"/>
              <w:rPr>
                <w:rFonts w:ascii="Arial" w:hAnsi="Arial" w:cs="Arial"/>
                <w:sz w:val="24"/>
                <w:szCs w:val="24"/>
                <w:lang w:val="en-US"/>
              </w:rPr>
            </w:pPr>
            <w:r>
              <w:rPr>
                <w:rFonts w:ascii="Arial" w:hAnsi="Arial" w:cs="Arial"/>
                <w:sz w:val="24"/>
                <w:szCs w:val="24"/>
                <w:lang w:val="en-US"/>
              </w:rPr>
              <w:t>300.000.000</w:t>
            </w:r>
          </w:p>
        </w:tc>
        <w:tc>
          <w:tcPr>
            <w:tcW w:w="992" w:type="dxa"/>
            <w:vAlign w:val="center"/>
          </w:tcPr>
          <w:p w14:paraId="507FF88D" w14:textId="6654CEF9" w:rsidR="002A79D6" w:rsidRPr="00C02CD1" w:rsidRDefault="002A79D6" w:rsidP="002A79D6">
            <w:pPr>
              <w:pStyle w:val="NoSpacing"/>
              <w:jc w:val="right"/>
              <w:rPr>
                <w:rFonts w:ascii="Arial" w:hAnsi="Arial" w:cs="Arial"/>
                <w:sz w:val="24"/>
                <w:szCs w:val="24"/>
                <w:lang w:val="en-US"/>
              </w:rPr>
            </w:pPr>
            <w:r w:rsidRPr="00C02CD1">
              <w:rPr>
                <w:rFonts w:ascii="Arial" w:hAnsi="Arial" w:cs="Arial"/>
                <w:color w:val="000000"/>
                <w:sz w:val="24"/>
                <w:szCs w:val="24"/>
                <w:lang w:val="en-US"/>
              </w:rPr>
              <w:t>100,00</w:t>
            </w:r>
          </w:p>
        </w:tc>
      </w:tr>
      <w:tr w:rsidR="002A79D6" w:rsidRPr="00C02CD1" w14:paraId="67A10768" w14:textId="77777777" w:rsidTr="00680D41">
        <w:tc>
          <w:tcPr>
            <w:tcW w:w="596" w:type="dxa"/>
            <w:shd w:val="clear" w:color="auto" w:fill="D9D9D9" w:themeFill="background1" w:themeFillShade="D9"/>
            <w:vAlign w:val="center"/>
          </w:tcPr>
          <w:p w14:paraId="3ABF0184" w14:textId="7CDD6DD0" w:rsidR="002A79D6" w:rsidRPr="00C02CD1" w:rsidRDefault="002A79D6" w:rsidP="002A79D6">
            <w:pPr>
              <w:pStyle w:val="NoSpacing"/>
              <w:rPr>
                <w:rFonts w:ascii="Arial" w:hAnsi="Arial" w:cs="Arial"/>
                <w:sz w:val="24"/>
                <w:szCs w:val="24"/>
                <w:lang w:val="en-US"/>
              </w:rPr>
            </w:pPr>
            <w:r w:rsidRPr="00C02CD1">
              <w:rPr>
                <w:rFonts w:ascii="Arial" w:hAnsi="Arial" w:cs="Arial"/>
                <w:sz w:val="24"/>
                <w:szCs w:val="24"/>
                <w:lang w:val="en-US"/>
              </w:rPr>
              <w:t>2</w:t>
            </w:r>
          </w:p>
        </w:tc>
        <w:tc>
          <w:tcPr>
            <w:tcW w:w="2347" w:type="dxa"/>
            <w:shd w:val="clear" w:color="auto" w:fill="D9D9D9" w:themeFill="background1" w:themeFillShade="D9"/>
            <w:vAlign w:val="center"/>
          </w:tcPr>
          <w:p w14:paraId="4CA9FBF2" w14:textId="5FC5DB1F" w:rsidR="002A79D6" w:rsidRPr="00C02CD1" w:rsidRDefault="002A79D6" w:rsidP="002A79D6">
            <w:pPr>
              <w:pStyle w:val="NoSpacing"/>
              <w:rPr>
                <w:rFonts w:ascii="Arial" w:hAnsi="Arial" w:cs="Arial"/>
                <w:sz w:val="24"/>
                <w:szCs w:val="24"/>
                <w:lang w:val="en-US"/>
              </w:rPr>
            </w:pPr>
            <w:proofErr w:type="spellStart"/>
            <w:r w:rsidRPr="00C02CD1">
              <w:rPr>
                <w:rFonts w:ascii="Arial" w:hAnsi="Arial" w:cs="Arial"/>
                <w:sz w:val="24"/>
                <w:szCs w:val="24"/>
                <w:lang w:val="en-US"/>
              </w:rPr>
              <w:t>Belanja</w:t>
            </w:r>
            <w:proofErr w:type="spellEnd"/>
            <w:r w:rsidRPr="00C02CD1">
              <w:rPr>
                <w:rFonts w:ascii="Arial" w:hAnsi="Arial" w:cs="Arial"/>
                <w:sz w:val="24"/>
                <w:szCs w:val="24"/>
                <w:lang w:val="en-US"/>
              </w:rPr>
              <w:t xml:space="preserve"> Modal</w:t>
            </w:r>
          </w:p>
        </w:tc>
        <w:tc>
          <w:tcPr>
            <w:tcW w:w="2126" w:type="dxa"/>
            <w:shd w:val="clear" w:color="auto" w:fill="D9D9D9" w:themeFill="background1" w:themeFillShade="D9"/>
            <w:vAlign w:val="center"/>
          </w:tcPr>
          <w:p w14:paraId="30334855" w14:textId="19AB8D89" w:rsidR="002A79D6" w:rsidRPr="00C02CD1" w:rsidRDefault="002A79D6" w:rsidP="002A79D6">
            <w:pPr>
              <w:pStyle w:val="NoSpacing"/>
              <w:jc w:val="right"/>
              <w:rPr>
                <w:rFonts w:ascii="Arial" w:hAnsi="Arial" w:cs="Arial"/>
                <w:sz w:val="24"/>
                <w:szCs w:val="24"/>
                <w:lang w:val="en-US"/>
              </w:rPr>
            </w:pPr>
            <w:r>
              <w:rPr>
                <w:rFonts w:ascii="Arial" w:hAnsi="Arial" w:cs="Arial"/>
                <w:sz w:val="24"/>
                <w:szCs w:val="24"/>
                <w:lang w:val="en-US"/>
              </w:rPr>
              <w:t>30.000.000,00</w:t>
            </w:r>
          </w:p>
        </w:tc>
        <w:tc>
          <w:tcPr>
            <w:tcW w:w="2127" w:type="dxa"/>
            <w:shd w:val="clear" w:color="auto" w:fill="D9D9D9" w:themeFill="background1" w:themeFillShade="D9"/>
            <w:vAlign w:val="center"/>
          </w:tcPr>
          <w:p w14:paraId="3A6AC16A" w14:textId="6816F6A6" w:rsidR="002A79D6" w:rsidRPr="00C02CD1" w:rsidRDefault="002A79D6" w:rsidP="002A79D6">
            <w:pPr>
              <w:pStyle w:val="NoSpacing"/>
              <w:jc w:val="right"/>
              <w:rPr>
                <w:rFonts w:ascii="Arial" w:hAnsi="Arial" w:cs="Arial"/>
                <w:sz w:val="24"/>
                <w:szCs w:val="24"/>
                <w:lang w:val="en-US"/>
              </w:rPr>
            </w:pPr>
            <w:r>
              <w:rPr>
                <w:rFonts w:ascii="Arial" w:hAnsi="Arial" w:cs="Arial"/>
                <w:sz w:val="24"/>
                <w:szCs w:val="24"/>
                <w:lang w:val="en-US"/>
              </w:rPr>
              <w:t>29.100.000</w:t>
            </w:r>
          </w:p>
        </w:tc>
        <w:tc>
          <w:tcPr>
            <w:tcW w:w="992" w:type="dxa"/>
            <w:shd w:val="clear" w:color="auto" w:fill="D9D9D9" w:themeFill="background1" w:themeFillShade="D9"/>
            <w:vAlign w:val="center"/>
          </w:tcPr>
          <w:p w14:paraId="2C8AE5DD" w14:textId="4D7D41C5" w:rsidR="002A79D6" w:rsidRPr="00C02CD1" w:rsidRDefault="002A79D6" w:rsidP="002A79D6">
            <w:pPr>
              <w:pStyle w:val="NoSpacing"/>
              <w:jc w:val="right"/>
              <w:rPr>
                <w:rFonts w:ascii="Arial" w:hAnsi="Arial" w:cs="Arial"/>
                <w:sz w:val="24"/>
                <w:szCs w:val="24"/>
                <w:lang w:val="en-US"/>
              </w:rPr>
            </w:pPr>
            <w:r>
              <w:rPr>
                <w:rFonts w:ascii="Arial" w:hAnsi="Arial" w:cs="Arial"/>
                <w:sz w:val="24"/>
                <w:szCs w:val="24"/>
                <w:lang w:val="en-US"/>
              </w:rPr>
              <w:t>97,00</w:t>
            </w:r>
          </w:p>
        </w:tc>
      </w:tr>
      <w:tr w:rsidR="002A79D6" w:rsidRPr="00C02CD1" w14:paraId="3F2046DE" w14:textId="77777777" w:rsidTr="00680D41">
        <w:tc>
          <w:tcPr>
            <w:tcW w:w="596" w:type="dxa"/>
            <w:vAlign w:val="center"/>
          </w:tcPr>
          <w:p w14:paraId="27A5FC7F" w14:textId="33566CBB" w:rsidR="002A79D6" w:rsidRPr="00C02CD1" w:rsidRDefault="002A79D6" w:rsidP="002A79D6">
            <w:pPr>
              <w:pStyle w:val="NoSpacing"/>
              <w:rPr>
                <w:rFonts w:ascii="Arial" w:hAnsi="Arial" w:cs="Arial"/>
                <w:sz w:val="24"/>
                <w:szCs w:val="24"/>
                <w:lang w:val="en-US"/>
              </w:rPr>
            </w:pPr>
            <w:r w:rsidRPr="00C02CD1">
              <w:rPr>
                <w:rFonts w:ascii="Arial" w:hAnsi="Arial" w:cs="Arial"/>
                <w:sz w:val="24"/>
                <w:szCs w:val="24"/>
                <w:lang w:val="en-US"/>
              </w:rPr>
              <w:t>2.1</w:t>
            </w:r>
          </w:p>
        </w:tc>
        <w:tc>
          <w:tcPr>
            <w:tcW w:w="2347" w:type="dxa"/>
            <w:vAlign w:val="center"/>
          </w:tcPr>
          <w:p w14:paraId="25D45434" w14:textId="38C8C2B8" w:rsidR="002A79D6" w:rsidRPr="00C02CD1" w:rsidRDefault="002A79D6" w:rsidP="002A79D6">
            <w:pPr>
              <w:pStyle w:val="NoSpacing"/>
              <w:rPr>
                <w:rFonts w:ascii="Arial" w:hAnsi="Arial" w:cs="Arial"/>
                <w:sz w:val="24"/>
                <w:szCs w:val="24"/>
                <w:lang w:val="en-US"/>
              </w:rPr>
            </w:pPr>
            <w:r w:rsidRPr="00C02CD1">
              <w:rPr>
                <w:rFonts w:ascii="Arial" w:hAnsi="Arial" w:cs="Arial"/>
                <w:sz w:val="24"/>
                <w:szCs w:val="24"/>
              </w:rPr>
              <w:t>Belanja Peralatan</w:t>
            </w:r>
            <w:r w:rsidRPr="00C02CD1">
              <w:rPr>
                <w:rFonts w:ascii="Arial" w:hAnsi="Arial" w:cs="Arial"/>
                <w:sz w:val="24"/>
                <w:szCs w:val="24"/>
                <w:lang w:val="en-US"/>
              </w:rPr>
              <w:t xml:space="preserve"> </w:t>
            </w:r>
            <w:r w:rsidRPr="00C02CD1">
              <w:rPr>
                <w:rFonts w:ascii="Arial" w:hAnsi="Arial" w:cs="Arial"/>
                <w:sz w:val="24"/>
                <w:szCs w:val="24"/>
              </w:rPr>
              <w:t>dan Mesin</w:t>
            </w:r>
          </w:p>
        </w:tc>
        <w:tc>
          <w:tcPr>
            <w:tcW w:w="2126" w:type="dxa"/>
            <w:vAlign w:val="center"/>
          </w:tcPr>
          <w:p w14:paraId="5DAF0DFB" w14:textId="14E6FCD3" w:rsidR="002A79D6" w:rsidRPr="00C02CD1" w:rsidRDefault="002A79D6" w:rsidP="002A79D6">
            <w:pPr>
              <w:pStyle w:val="NoSpacing"/>
              <w:tabs>
                <w:tab w:val="left" w:pos="180"/>
                <w:tab w:val="left" w:pos="360"/>
              </w:tabs>
              <w:jc w:val="right"/>
              <w:rPr>
                <w:rFonts w:ascii="Arial" w:hAnsi="Arial" w:cs="Arial"/>
                <w:sz w:val="24"/>
                <w:szCs w:val="24"/>
                <w:lang w:val="en-US"/>
              </w:rPr>
            </w:pPr>
            <w:r>
              <w:rPr>
                <w:rFonts w:ascii="Arial" w:hAnsi="Arial" w:cs="Arial"/>
                <w:sz w:val="24"/>
                <w:szCs w:val="24"/>
                <w:lang w:val="en-ID"/>
              </w:rPr>
              <w:t>30.000.000,00</w:t>
            </w:r>
          </w:p>
        </w:tc>
        <w:tc>
          <w:tcPr>
            <w:tcW w:w="2127" w:type="dxa"/>
            <w:vAlign w:val="center"/>
          </w:tcPr>
          <w:p w14:paraId="1FB82DC7" w14:textId="04D63D1F" w:rsidR="002A79D6" w:rsidRPr="00C02CD1" w:rsidRDefault="002A79D6" w:rsidP="002A79D6">
            <w:pPr>
              <w:pStyle w:val="NoSpacing"/>
              <w:tabs>
                <w:tab w:val="left" w:pos="180"/>
                <w:tab w:val="left" w:pos="360"/>
              </w:tabs>
              <w:jc w:val="right"/>
              <w:rPr>
                <w:rFonts w:ascii="Arial" w:hAnsi="Arial" w:cs="Arial"/>
                <w:sz w:val="24"/>
                <w:szCs w:val="24"/>
                <w:lang w:val="en-US"/>
              </w:rPr>
            </w:pPr>
            <w:r>
              <w:rPr>
                <w:rFonts w:ascii="Arial" w:hAnsi="Arial" w:cs="Arial"/>
                <w:sz w:val="24"/>
                <w:szCs w:val="24"/>
                <w:lang w:val="en-US"/>
              </w:rPr>
              <w:t>29.100.000</w:t>
            </w:r>
          </w:p>
        </w:tc>
        <w:tc>
          <w:tcPr>
            <w:tcW w:w="992" w:type="dxa"/>
            <w:vAlign w:val="center"/>
          </w:tcPr>
          <w:p w14:paraId="77C0EBBA" w14:textId="7B4C9DC8" w:rsidR="002A79D6" w:rsidRPr="00C02CD1" w:rsidRDefault="002A79D6" w:rsidP="002A79D6">
            <w:pPr>
              <w:pStyle w:val="NoSpacing"/>
              <w:tabs>
                <w:tab w:val="left" w:pos="180"/>
                <w:tab w:val="left" w:pos="360"/>
              </w:tabs>
              <w:ind w:right="83"/>
              <w:jc w:val="right"/>
              <w:rPr>
                <w:rFonts w:ascii="Arial" w:hAnsi="Arial" w:cs="Arial"/>
                <w:color w:val="000000"/>
                <w:sz w:val="24"/>
                <w:szCs w:val="24"/>
                <w:lang w:val="en-US"/>
              </w:rPr>
            </w:pPr>
            <w:r>
              <w:rPr>
                <w:rFonts w:ascii="Arial" w:hAnsi="Arial" w:cs="Arial"/>
                <w:color w:val="000000"/>
                <w:sz w:val="24"/>
                <w:szCs w:val="24"/>
                <w:lang w:val="en-US"/>
              </w:rPr>
              <w:t>97,00</w:t>
            </w:r>
          </w:p>
        </w:tc>
      </w:tr>
      <w:tr w:rsidR="002A79D6" w:rsidRPr="00C02CD1" w14:paraId="1145C710" w14:textId="77777777" w:rsidTr="00680D41">
        <w:tc>
          <w:tcPr>
            <w:tcW w:w="596" w:type="dxa"/>
            <w:vAlign w:val="center"/>
          </w:tcPr>
          <w:p w14:paraId="544B75B5" w14:textId="5958E3F6" w:rsidR="002A79D6" w:rsidRPr="00C02CD1" w:rsidRDefault="002A79D6" w:rsidP="002A79D6">
            <w:pPr>
              <w:pStyle w:val="NoSpacing"/>
              <w:rPr>
                <w:rFonts w:ascii="Arial" w:hAnsi="Arial" w:cs="Arial"/>
                <w:sz w:val="24"/>
                <w:szCs w:val="24"/>
                <w:lang w:val="en-US"/>
              </w:rPr>
            </w:pPr>
            <w:r w:rsidRPr="00C02CD1">
              <w:rPr>
                <w:rFonts w:ascii="Arial" w:hAnsi="Arial" w:cs="Arial"/>
                <w:sz w:val="24"/>
                <w:szCs w:val="24"/>
                <w:lang w:val="en-US"/>
              </w:rPr>
              <w:t>2.2</w:t>
            </w:r>
          </w:p>
        </w:tc>
        <w:tc>
          <w:tcPr>
            <w:tcW w:w="2347" w:type="dxa"/>
            <w:vAlign w:val="center"/>
          </w:tcPr>
          <w:p w14:paraId="6DEF9065" w14:textId="04DFA8B1" w:rsidR="002A79D6" w:rsidRPr="00C02CD1" w:rsidRDefault="002A79D6" w:rsidP="002A79D6">
            <w:pPr>
              <w:pStyle w:val="NoSpacing"/>
              <w:rPr>
                <w:rFonts w:ascii="Arial" w:hAnsi="Arial" w:cs="Arial"/>
                <w:sz w:val="24"/>
                <w:szCs w:val="24"/>
                <w:lang w:val="en-US"/>
              </w:rPr>
            </w:pPr>
            <w:r w:rsidRPr="00C02CD1">
              <w:rPr>
                <w:rFonts w:ascii="Arial" w:hAnsi="Arial" w:cs="Arial"/>
                <w:sz w:val="24"/>
                <w:szCs w:val="24"/>
              </w:rPr>
              <w:t>Belanja</w:t>
            </w:r>
            <w:r w:rsidRPr="00C02CD1">
              <w:rPr>
                <w:rFonts w:ascii="Arial" w:hAnsi="Arial" w:cs="Arial"/>
                <w:sz w:val="24"/>
                <w:szCs w:val="24"/>
                <w:lang w:val="en-ID"/>
              </w:rPr>
              <w:t xml:space="preserve"> </w:t>
            </w:r>
            <w:proofErr w:type="spellStart"/>
            <w:r w:rsidRPr="00C02CD1">
              <w:rPr>
                <w:rFonts w:ascii="Arial" w:hAnsi="Arial" w:cs="Arial"/>
                <w:sz w:val="24"/>
                <w:szCs w:val="24"/>
                <w:lang w:val="en-ID"/>
              </w:rPr>
              <w:t>Bangunan</w:t>
            </w:r>
            <w:proofErr w:type="spellEnd"/>
            <w:r w:rsidRPr="00C02CD1">
              <w:rPr>
                <w:rFonts w:ascii="Arial" w:hAnsi="Arial" w:cs="Arial"/>
                <w:sz w:val="24"/>
                <w:szCs w:val="24"/>
                <w:lang w:val="en-ID"/>
              </w:rPr>
              <w:t xml:space="preserve"> dan</w:t>
            </w:r>
            <w:r w:rsidRPr="00C02CD1">
              <w:rPr>
                <w:rFonts w:ascii="Arial" w:hAnsi="Arial" w:cs="Arial"/>
                <w:sz w:val="24"/>
                <w:szCs w:val="24"/>
                <w:lang w:val="en-US"/>
              </w:rPr>
              <w:t xml:space="preserve"> </w:t>
            </w:r>
            <w:r w:rsidRPr="00C02CD1">
              <w:rPr>
                <w:rFonts w:ascii="Arial" w:hAnsi="Arial" w:cs="Arial"/>
                <w:sz w:val="24"/>
                <w:szCs w:val="24"/>
                <w:lang w:val="en-ID"/>
              </w:rPr>
              <w:t>Gedung</w:t>
            </w:r>
          </w:p>
        </w:tc>
        <w:tc>
          <w:tcPr>
            <w:tcW w:w="2126" w:type="dxa"/>
            <w:vAlign w:val="center"/>
          </w:tcPr>
          <w:p w14:paraId="1A836542" w14:textId="5A7C7FC2" w:rsidR="002A79D6" w:rsidRPr="00C02CD1" w:rsidRDefault="002A79D6" w:rsidP="002A79D6">
            <w:pPr>
              <w:pStyle w:val="NoSpacing"/>
              <w:jc w:val="right"/>
              <w:rPr>
                <w:rFonts w:ascii="Arial" w:hAnsi="Arial" w:cs="Arial"/>
                <w:sz w:val="24"/>
                <w:szCs w:val="24"/>
                <w:lang w:val="en-US"/>
              </w:rPr>
            </w:pPr>
            <w:r w:rsidRPr="00C02CD1">
              <w:rPr>
                <w:rFonts w:ascii="Arial" w:hAnsi="Arial" w:cs="Arial"/>
                <w:sz w:val="24"/>
                <w:szCs w:val="24"/>
                <w:lang w:val="en-US"/>
              </w:rPr>
              <w:t>-</w:t>
            </w:r>
          </w:p>
        </w:tc>
        <w:tc>
          <w:tcPr>
            <w:tcW w:w="2127" w:type="dxa"/>
            <w:vAlign w:val="center"/>
          </w:tcPr>
          <w:p w14:paraId="3DD0647A" w14:textId="52AE9D9A" w:rsidR="002A79D6" w:rsidRPr="00C02CD1" w:rsidRDefault="002A79D6" w:rsidP="002A79D6">
            <w:pPr>
              <w:pStyle w:val="NoSpacing"/>
              <w:jc w:val="right"/>
              <w:rPr>
                <w:rFonts w:ascii="Arial" w:hAnsi="Arial" w:cs="Arial"/>
                <w:sz w:val="24"/>
                <w:szCs w:val="24"/>
                <w:lang w:val="en-US"/>
              </w:rPr>
            </w:pPr>
          </w:p>
        </w:tc>
        <w:tc>
          <w:tcPr>
            <w:tcW w:w="992" w:type="dxa"/>
            <w:vAlign w:val="center"/>
          </w:tcPr>
          <w:p w14:paraId="7EAB6B71" w14:textId="68ECC773" w:rsidR="002A79D6" w:rsidRPr="00C02CD1" w:rsidRDefault="002A79D6" w:rsidP="002A79D6">
            <w:pPr>
              <w:pStyle w:val="NoSpacing"/>
              <w:jc w:val="right"/>
              <w:rPr>
                <w:rFonts w:ascii="Arial" w:hAnsi="Arial" w:cs="Arial"/>
                <w:sz w:val="24"/>
                <w:szCs w:val="24"/>
                <w:lang w:val="en-US"/>
              </w:rPr>
            </w:pPr>
            <w:r w:rsidRPr="00C02CD1">
              <w:rPr>
                <w:rFonts w:ascii="Arial" w:hAnsi="Arial" w:cs="Arial"/>
                <w:sz w:val="24"/>
                <w:szCs w:val="24"/>
                <w:lang w:val="en-US"/>
              </w:rPr>
              <w:t>-</w:t>
            </w:r>
          </w:p>
        </w:tc>
      </w:tr>
      <w:tr w:rsidR="002A79D6" w:rsidRPr="00C02CD1" w14:paraId="279C30AC" w14:textId="77777777" w:rsidTr="0089431D">
        <w:trPr>
          <w:trHeight w:val="331"/>
        </w:trPr>
        <w:tc>
          <w:tcPr>
            <w:tcW w:w="596" w:type="dxa"/>
            <w:shd w:val="clear" w:color="auto" w:fill="D9D9D9" w:themeFill="background1" w:themeFillShade="D9"/>
            <w:vAlign w:val="center"/>
          </w:tcPr>
          <w:p w14:paraId="3CF271C7" w14:textId="77777777" w:rsidR="002A79D6" w:rsidRPr="00C02CD1" w:rsidRDefault="002A79D6" w:rsidP="002A79D6">
            <w:pPr>
              <w:pStyle w:val="NoSpacing"/>
              <w:jc w:val="center"/>
              <w:rPr>
                <w:rFonts w:ascii="Arial" w:hAnsi="Arial" w:cs="Arial"/>
                <w:b/>
                <w:sz w:val="24"/>
                <w:szCs w:val="24"/>
                <w:lang w:val="en-US"/>
              </w:rPr>
            </w:pPr>
          </w:p>
        </w:tc>
        <w:tc>
          <w:tcPr>
            <w:tcW w:w="2347" w:type="dxa"/>
            <w:shd w:val="clear" w:color="auto" w:fill="D9D9D9" w:themeFill="background1" w:themeFillShade="D9"/>
            <w:vAlign w:val="center"/>
          </w:tcPr>
          <w:p w14:paraId="3C03A547" w14:textId="1A6249E3" w:rsidR="002A79D6" w:rsidRPr="00C02CD1" w:rsidRDefault="002A79D6" w:rsidP="002A79D6">
            <w:pPr>
              <w:pStyle w:val="NoSpacing"/>
              <w:rPr>
                <w:rFonts w:ascii="Arial" w:hAnsi="Arial" w:cs="Arial"/>
                <w:b/>
                <w:sz w:val="24"/>
                <w:szCs w:val="24"/>
                <w:lang w:val="en-US"/>
              </w:rPr>
            </w:pPr>
            <w:proofErr w:type="spellStart"/>
            <w:r w:rsidRPr="00C02CD1">
              <w:rPr>
                <w:rFonts w:ascii="Arial" w:hAnsi="Arial" w:cs="Arial"/>
                <w:b/>
                <w:sz w:val="24"/>
                <w:szCs w:val="24"/>
                <w:lang w:val="en-US"/>
              </w:rPr>
              <w:t>Jumlah</w:t>
            </w:r>
            <w:proofErr w:type="spellEnd"/>
          </w:p>
        </w:tc>
        <w:tc>
          <w:tcPr>
            <w:tcW w:w="2126" w:type="dxa"/>
            <w:shd w:val="clear" w:color="auto" w:fill="D9D9D9" w:themeFill="background1" w:themeFillShade="D9"/>
            <w:vAlign w:val="center"/>
          </w:tcPr>
          <w:p w14:paraId="72E8614B" w14:textId="189E4112" w:rsidR="002A79D6" w:rsidRPr="00C02CD1" w:rsidRDefault="002A79D6" w:rsidP="002A79D6">
            <w:pPr>
              <w:pStyle w:val="NoSpacing"/>
              <w:tabs>
                <w:tab w:val="left" w:pos="180"/>
                <w:tab w:val="left" w:pos="360"/>
              </w:tabs>
              <w:jc w:val="right"/>
              <w:rPr>
                <w:rFonts w:ascii="Arial" w:hAnsi="Arial" w:cs="Arial"/>
                <w:b/>
                <w:sz w:val="24"/>
                <w:szCs w:val="24"/>
                <w:lang w:val="en-US"/>
              </w:rPr>
            </w:pPr>
            <w:r>
              <w:rPr>
                <w:rFonts w:ascii="Arial" w:hAnsi="Arial" w:cs="Arial"/>
                <w:b/>
                <w:sz w:val="24"/>
                <w:szCs w:val="24"/>
                <w:lang w:val="en-US"/>
              </w:rPr>
              <w:t>3.831.800.000,00</w:t>
            </w:r>
          </w:p>
        </w:tc>
        <w:tc>
          <w:tcPr>
            <w:tcW w:w="2127" w:type="dxa"/>
            <w:shd w:val="clear" w:color="auto" w:fill="D9D9D9" w:themeFill="background1" w:themeFillShade="D9"/>
            <w:vAlign w:val="center"/>
          </w:tcPr>
          <w:p w14:paraId="57E9658B" w14:textId="62693DBA" w:rsidR="002A79D6" w:rsidRPr="00C02CD1" w:rsidRDefault="002A79D6" w:rsidP="002A79D6">
            <w:pPr>
              <w:pStyle w:val="NoSpacing"/>
              <w:tabs>
                <w:tab w:val="left" w:pos="180"/>
                <w:tab w:val="left" w:pos="360"/>
              </w:tabs>
              <w:jc w:val="right"/>
              <w:rPr>
                <w:rFonts w:ascii="Arial" w:hAnsi="Arial" w:cs="Arial"/>
                <w:b/>
                <w:sz w:val="24"/>
                <w:szCs w:val="24"/>
              </w:rPr>
            </w:pPr>
            <w:r w:rsidRPr="000A09AD">
              <w:rPr>
                <w:rFonts w:ascii="Arial" w:hAnsi="Arial" w:cs="Arial"/>
                <w:b/>
                <w:bCs/>
                <w:sz w:val="24"/>
                <w:szCs w:val="24"/>
                <w:lang w:val="en-US"/>
              </w:rPr>
              <w:t>3.604.542.416,00</w:t>
            </w:r>
          </w:p>
        </w:tc>
        <w:tc>
          <w:tcPr>
            <w:tcW w:w="992" w:type="dxa"/>
            <w:shd w:val="clear" w:color="auto" w:fill="D9D9D9" w:themeFill="background1" w:themeFillShade="D9"/>
            <w:vAlign w:val="center"/>
          </w:tcPr>
          <w:p w14:paraId="2FE96388" w14:textId="7FF61192" w:rsidR="002A79D6" w:rsidRPr="00C02CD1" w:rsidRDefault="002A79D6" w:rsidP="002A79D6">
            <w:pPr>
              <w:pStyle w:val="NoSpacing"/>
              <w:tabs>
                <w:tab w:val="left" w:pos="180"/>
                <w:tab w:val="left" w:pos="360"/>
              </w:tabs>
              <w:ind w:right="83"/>
              <w:jc w:val="center"/>
              <w:rPr>
                <w:rFonts w:ascii="Arial" w:hAnsi="Arial" w:cs="Arial"/>
                <w:b/>
                <w:color w:val="000000"/>
                <w:sz w:val="24"/>
                <w:szCs w:val="24"/>
                <w:lang w:val="en-US"/>
              </w:rPr>
            </w:pPr>
            <w:r>
              <w:rPr>
                <w:rFonts w:ascii="Arial" w:hAnsi="Arial" w:cs="Arial"/>
                <w:b/>
                <w:color w:val="000000"/>
                <w:sz w:val="24"/>
                <w:szCs w:val="24"/>
                <w:lang w:val="en-US"/>
              </w:rPr>
              <w:t>94,07</w:t>
            </w:r>
          </w:p>
        </w:tc>
      </w:tr>
    </w:tbl>
    <w:p w14:paraId="2E040F47" w14:textId="77777777" w:rsidR="00911A8B" w:rsidRPr="00C02CD1" w:rsidRDefault="00911A8B" w:rsidP="00911A8B">
      <w:pPr>
        <w:pStyle w:val="NoSpacing"/>
        <w:spacing w:line="360" w:lineRule="auto"/>
        <w:ind w:left="360"/>
        <w:rPr>
          <w:rFonts w:ascii="Arial" w:hAnsi="Arial" w:cs="Arial"/>
          <w:b/>
          <w:sz w:val="24"/>
          <w:szCs w:val="24"/>
          <w:lang w:val="en-ID"/>
        </w:rPr>
      </w:pPr>
    </w:p>
    <w:p w14:paraId="6CCAD3A2" w14:textId="77777777" w:rsidR="00255E5A" w:rsidRPr="00C02CD1" w:rsidRDefault="00255E5A" w:rsidP="00255E5A">
      <w:pPr>
        <w:pStyle w:val="NoSpacing"/>
        <w:numPr>
          <w:ilvl w:val="0"/>
          <w:numId w:val="1"/>
        </w:numPr>
        <w:spacing w:line="360" w:lineRule="auto"/>
        <w:ind w:left="360"/>
        <w:rPr>
          <w:rFonts w:ascii="Arial" w:hAnsi="Arial" w:cs="Arial"/>
          <w:b/>
          <w:sz w:val="24"/>
          <w:szCs w:val="24"/>
          <w:lang w:val="en-ID"/>
        </w:rPr>
      </w:pPr>
      <w:r w:rsidRPr="00C02CD1">
        <w:rPr>
          <w:rFonts w:ascii="Arial" w:hAnsi="Arial" w:cs="Arial"/>
          <w:b/>
          <w:sz w:val="24"/>
          <w:szCs w:val="24"/>
          <w:lang w:val="en-ID"/>
        </w:rPr>
        <w:t>ISU-ISU STRATEGIS</w:t>
      </w:r>
    </w:p>
    <w:p w14:paraId="3C25DA93" w14:textId="77777777" w:rsidR="00255E5A" w:rsidRPr="00C02CD1" w:rsidRDefault="00255E5A" w:rsidP="004E0B84">
      <w:pPr>
        <w:pStyle w:val="NoSpacing"/>
        <w:spacing w:line="360" w:lineRule="auto"/>
        <w:ind w:left="426"/>
        <w:jc w:val="both"/>
        <w:rPr>
          <w:rFonts w:ascii="Arial" w:hAnsi="Arial" w:cs="Arial"/>
          <w:sz w:val="24"/>
          <w:szCs w:val="24"/>
        </w:rPr>
      </w:pPr>
      <w:r w:rsidRPr="00C02CD1">
        <w:rPr>
          <w:rFonts w:ascii="Arial" w:hAnsi="Arial" w:cs="Arial"/>
          <w:sz w:val="24"/>
          <w:szCs w:val="24"/>
        </w:rPr>
        <w:t>Identifikasi isu-isu strategis berdasarkan tugas dan fungsi pelayanan DISPMD adalah :</w:t>
      </w:r>
    </w:p>
    <w:tbl>
      <w:tblPr>
        <w:tblW w:w="822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
        <w:gridCol w:w="1559"/>
        <w:gridCol w:w="6237"/>
      </w:tblGrid>
      <w:tr w:rsidR="00255E5A" w:rsidRPr="00C02CD1" w14:paraId="67D22C40" w14:textId="77777777" w:rsidTr="00E105F3">
        <w:tc>
          <w:tcPr>
            <w:tcW w:w="425" w:type="dxa"/>
            <w:shd w:val="clear" w:color="auto" w:fill="auto"/>
          </w:tcPr>
          <w:p w14:paraId="133F0276" w14:textId="77777777" w:rsidR="00255E5A" w:rsidRPr="00C02CD1" w:rsidRDefault="00255E5A" w:rsidP="0046787F">
            <w:pPr>
              <w:pStyle w:val="NoSpacing"/>
              <w:numPr>
                <w:ilvl w:val="0"/>
                <w:numId w:val="9"/>
              </w:numPr>
              <w:spacing w:line="360" w:lineRule="auto"/>
              <w:ind w:left="360"/>
              <w:rPr>
                <w:rFonts w:ascii="Arial" w:hAnsi="Arial" w:cs="Arial"/>
                <w:sz w:val="24"/>
                <w:szCs w:val="24"/>
              </w:rPr>
            </w:pPr>
          </w:p>
        </w:tc>
        <w:tc>
          <w:tcPr>
            <w:tcW w:w="1559" w:type="dxa"/>
            <w:shd w:val="clear" w:color="auto" w:fill="auto"/>
          </w:tcPr>
          <w:p w14:paraId="734E2029" w14:textId="77777777" w:rsidR="00255E5A" w:rsidRPr="00C02CD1" w:rsidRDefault="00255E5A" w:rsidP="006662A2">
            <w:pPr>
              <w:pStyle w:val="NoSpacing"/>
              <w:spacing w:line="360" w:lineRule="auto"/>
              <w:rPr>
                <w:rFonts w:ascii="Arial" w:hAnsi="Arial" w:cs="Arial"/>
                <w:sz w:val="24"/>
                <w:szCs w:val="24"/>
              </w:rPr>
            </w:pPr>
            <w:r w:rsidRPr="00C02CD1">
              <w:rPr>
                <w:rFonts w:ascii="Arial" w:hAnsi="Arial" w:cs="Arial"/>
                <w:sz w:val="24"/>
                <w:szCs w:val="24"/>
              </w:rPr>
              <w:t>Kekuatan</w:t>
            </w:r>
          </w:p>
        </w:tc>
        <w:tc>
          <w:tcPr>
            <w:tcW w:w="6237" w:type="dxa"/>
            <w:shd w:val="clear" w:color="auto" w:fill="auto"/>
            <w:vAlign w:val="center"/>
          </w:tcPr>
          <w:p w14:paraId="1734C70C" w14:textId="77777777" w:rsidR="00255E5A" w:rsidRPr="00C02CD1" w:rsidRDefault="00255E5A" w:rsidP="0046787F">
            <w:pPr>
              <w:pStyle w:val="NoSpacing"/>
              <w:numPr>
                <w:ilvl w:val="0"/>
                <w:numId w:val="8"/>
              </w:numPr>
              <w:spacing w:line="360" w:lineRule="auto"/>
              <w:ind w:left="360"/>
              <w:jc w:val="both"/>
              <w:rPr>
                <w:rFonts w:ascii="Arial" w:hAnsi="Arial" w:cs="Arial"/>
                <w:b/>
                <w:sz w:val="24"/>
                <w:szCs w:val="24"/>
              </w:rPr>
            </w:pPr>
            <w:r w:rsidRPr="00C02CD1">
              <w:rPr>
                <w:rFonts w:ascii="Arial" w:hAnsi="Arial" w:cs="Arial"/>
                <w:sz w:val="24"/>
                <w:szCs w:val="24"/>
                <w:lang w:val="en-ID"/>
              </w:rPr>
              <w:t xml:space="preserve">Visi dan Misi </w:t>
            </w:r>
            <w:proofErr w:type="spellStart"/>
            <w:r w:rsidRPr="00C02CD1">
              <w:rPr>
                <w:rFonts w:ascii="Arial" w:hAnsi="Arial" w:cs="Arial"/>
                <w:sz w:val="24"/>
                <w:szCs w:val="24"/>
                <w:lang w:val="en-ID"/>
              </w:rPr>
              <w:t>Pemerintah</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Kabupaten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Kepulauan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Selayar</w:t>
            </w:r>
            <w:proofErr w:type="spellEnd"/>
          </w:p>
          <w:p w14:paraId="5EC4DE77" w14:textId="77777777" w:rsidR="00255E5A" w:rsidRPr="00C02CD1" w:rsidRDefault="00255E5A" w:rsidP="0046787F">
            <w:pPr>
              <w:pStyle w:val="NoSpacing"/>
              <w:numPr>
                <w:ilvl w:val="0"/>
                <w:numId w:val="8"/>
              </w:numPr>
              <w:spacing w:line="360" w:lineRule="auto"/>
              <w:ind w:left="360"/>
              <w:jc w:val="both"/>
              <w:rPr>
                <w:rFonts w:ascii="Arial" w:hAnsi="Arial" w:cs="Arial"/>
                <w:sz w:val="24"/>
                <w:szCs w:val="24"/>
                <w:lang w:val="en-ID"/>
              </w:rPr>
            </w:pPr>
            <w:r w:rsidRPr="00C02CD1">
              <w:rPr>
                <w:rFonts w:ascii="Arial" w:hAnsi="Arial" w:cs="Arial"/>
                <w:sz w:val="24"/>
                <w:szCs w:val="24"/>
                <w:lang w:val="en-ID"/>
              </w:rPr>
              <w:t xml:space="preserve">Visi dan Misi Dinas PMD </w:t>
            </w:r>
            <w:proofErr w:type="spellStart"/>
            <w:r w:rsidRPr="00C02CD1">
              <w:rPr>
                <w:rFonts w:ascii="Arial" w:hAnsi="Arial" w:cs="Arial"/>
                <w:sz w:val="24"/>
                <w:szCs w:val="24"/>
                <w:lang w:val="en-ID"/>
              </w:rPr>
              <w:t>Kabupaten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Kepulan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Selayar</w:t>
            </w:r>
            <w:proofErr w:type="spellEnd"/>
          </w:p>
          <w:p w14:paraId="41976388" w14:textId="77777777" w:rsidR="00255E5A" w:rsidRPr="00C02CD1" w:rsidRDefault="00255E5A" w:rsidP="0046787F">
            <w:pPr>
              <w:pStyle w:val="NoSpacing"/>
              <w:numPr>
                <w:ilvl w:val="0"/>
                <w:numId w:val="8"/>
              </w:numPr>
              <w:spacing w:line="360" w:lineRule="auto"/>
              <w:ind w:left="360"/>
              <w:jc w:val="both"/>
              <w:rPr>
                <w:rFonts w:ascii="Arial" w:hAnsi="Arial" w:cs="Arial"/>
                <w:sz w:val="24"/>
                <w:szCs w:val="24"/>
                <w:lang w:val="en-ID"/>
              </w:rPr>
            </w:pPr>
            <w:proofErr w:type="spellStart"/>
            <w:r w:rsidRPr="00C02CD1">
              <w:rPr>
                <w:rFonts w:ascii="Arial" w:hAnsi="Arial" w:cs="Arial"/>
                <w:sz w:val="24"/>
                <w:szCs w:val="24"/>
                <w:lang w:val="en-ID"/>
              </w:rPr>
              <w:t>Dukungan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Pimpinan</w:t>
            </w:r>
            <w:proofErr w:type="spellEnd"/>
          </w:p>
        </w:tc>
      </w:tr>
      <w:tr w:rsidR="00255E5A" w:rsidRPr="00C02CD1" w14:paraId="7D49B3B9" w14:textId="77777777" w:rsidTr="00E105F3">
        <w:tc>
          <w:tcPr>
            <w:tcW w:w="425" w:type="dxa"/>
            <w:shd w:val="clear" w:color="auto" w:fill="auto"/>
          </w:tcPr>
          <w:p w14:paraId="04F876E9" w14:textId="77777777" w:rsidR="00255E5A" w:rsidRPr="00C02CD1" w:rsidRDefault="00255E5A" w:rsidP="006662A2">
            <w:pPr>
              <w:pStyle w:val="NoSpacing"/>
              <w:spacing w:line="360" w:lineRule="auto"/>
              <w:rPr>
                <w:rFonts w:ascii="Arial" w:hAnsi="Arial" w:cs="Arial"/>
                <w:sz w:val="24"/>
                <w:szCs w:val="24"/>
              </w:rPr>
            </w:pPr>
            <w:r w:rsidRPr="00C02CD1">
              <w:rPr>
                <w:rFonts w:ascii="Arial" w:hAnsi="Arial" w:cs="Arial"/>
                <w:sz w:val="24"/>
                <w:szCs w:val="24"/>
              </w:rPr>
              <w:t>2.</w:t>
            </w:r>
          </w:p>
        </w:tc>
        <w:tc>
          <w:tcPr>
            <w:tcW w:w="1559" w:type="dxa"/>
            <w:shd w:val="clear" w:color="auto" w:fill="auto"/>
          </w:tcPr>
          <w:p w14:paraId="4AF66C16" w14:textId="77777777" w:rsidR="00255E5A" w:rsidRPr="00C02CD1" w:rsidRDefault="00255E5A" w:rsidP="006662A2">
            <w:pPr>
              <w:pStyle w:val="NoSpacing"/>
              <w:spacing w:line="360" w:lineRule="auto"/>
              <w:rPr>
                <w:rFonts w:ascii="Arial" w:hAnsi="Arial" w:cs="Arial"/>
                <w:sz w:val="24"/>
                <w:szCs w:val="24"/>
              </w:rPr>
            </w:pPr>
            <w:r w:rsidRPr="00C02CD1">
              <w:rPr>
                <w:rFonts w:ascii="Arial" w:hAnsi="Arial" w:cs="Arial"/>
                <w:sz w:val="24"/>
                <w:szCs w:val="24"/>
              </w:rPr>
              <w:t>Kelemahan</w:t>
            </w:r>
          </w:p>
        </w:tc>
        <w:tc>
          <w:tcPr>
            <w:tcW w:w="6237" w:type="dxa"/>
            <w:shd w:val="clear" w:color="auto" w:fill="auto"/>
          </w:tcPr>
          <w:p w14:paraId="6A9D5E9B" w14:textId="77777777" w:rsidR="00255E5A" w:rsidRPr="00C02CD1" w:rsidRDefault="00255E5A" w:rsidP="0046787F">
            <w:pPr>
              <w:pStyle w:val="NoSpacing"/>
              <w:numPr>
                <w:ilvl w:val="0"/>
                <w:numId w:val="10"/>
              </w:numPr>
              <w:spacing w:line="360" w:lineRule="auto"/>
              <w:ind w:left="360"/>
              <w:jc w:val="both"/>
              <w:rPr>
                <w:rFonts w:ascii="Arial" w:hAnsi="Arial" w:cs="Arial"/>
                <w:sz w:val="24"/>
                <w:szCs w:val="24"/>
                <w:lang w:val="en-ID"/>
              </w:rPr>
            </w:pPr>
            <w:r w:rsidRPr="00C02CD1">
              <w:rPr>
                <w:rFonts w:ascii="Arial" w:hAnsi="Arial" w:cs="Arial"/>
                <w:sz w:val="24"/>
                <w:szCs w:val="24"/>
                <w:lang w:val="en-ID"/>
              </w:rPr>
              <w:t xml:space="preserve">SDM </w:t>
            </w:r>
            <w:proofErr w:type="spellStart"/>
            <w:proofErr w:type="gramStart"/>
            <w:r w:rsidRPr="00C02CD1">
              <w:rPr>
                <w:rFonts w:ascii="Arial" w:hAnsi="Arial" w:cs="Arial"/>
                <w:sz w:val="24"/>
                <w:szCs w:val="24"/>
                <w:lang w:val="en-ID"/>
              </w:rPr>
              <w:t>Aparat</w:t>
            </w:r>
            <w:proofErr w:type="spellEnd"/>
            <w:r w:rsidRPr="00C02CD1">
              <w:rPr>
                <w:rFonts w:ascii="Arial" w:hAnsi="Arial" w:cs="Arial"/>
                <w:sz w:val="24"/>
                <w:szCs w:val="24"/>
                <w:lang w:val="en-ID"/>
              </w:rPr>
              <w:t xml:space="preserve">  Dinas</w:t>
            </w:r>
            <w:proofErr w:type="gramEnd"/>
            <w:r w:rsidRPr="00C02CD1">
              <w:rPr>
                <w:rFonts w:ascii="Arial" w:hAnsi="Arial" w:cs="Arial"/>
                <w:sz w:val="24"/>
                <w:szCs w:val="24"/>
                <w:lang w:val="en-ID"/>
              </w:rPr>
              <w:t xml:space="preserve"> PMD </w:t>
            </w:r>
            <w:proofErr w:type="spellStart"/>
            <w:r w:rsidRPr="00C02CD1">
              <w:rPr>
                <w:rFonts w:ascii="Arial" w:hAnsi="Arial" w:cs="Arial"/>
                <w:sz w:val="24"/>
                <w:szCs w:val="24"/>
                <w:lang w:val="en-ID"/>
              </w:rPr>
              <w:t>terbatas</w:t>
            </w:r>
            <w:proofErr w:type="spellEnd"/>
            <w:r w:rsidRPr="00C02CD1">
              <w:rPr>
                <w:rFonts w:ascii="Arial" w:hAnsi="Arial" w:cs="Arial"/>
                <w:sz w:val="24"/>
                <w:szCs w:val="24"/>
                <w:lang w:val="en-ID"/>
              </w:rPr>
              <w:t>/</w:t>
            </w:r>
            <w:proofErr w:type="spellStart"/>
            <w:r w:rsidRPr="00C02CD1">
              <w:rPr>
                <w:rFonts w:ascii="Arial" w:hAnsi="Arial" w:cs="Arial"/>
                <w:sz w:val="24"/>
                <w:szCs w:val="24"/>
                <w:lang w:val="en-ID"/>
              </w:rPr>
              <w:t>kurang</w:t>
            </w:r>
            <w:proofErr w:type="spellEnd"/>
          </w:p>
          <w:p w14:paraId="32435F9D" w14:textId="77777777" w:rsidR="00255E5A" w:rsidRPr="00C02CD1" w:rsidRDefault="00255E5A" w:rsidP="0046787F">
            <w:pPr>
              <w:pStyle w:val="NoSpacing"/>
              <w:numPr>
                <w:ilvl w:val="0"/>
                <w:numId w:val="10"/>
              </w:numPr>
              <w:spacing w:line="360" w:lineRule="auto"/>
              <w:ind w:left="360"/>
              <w:jc w:val="both"/>
              <w:rPr>
                <w:rFonts w:ascii="Arial" w:hAnsi="Arial" w:cs="Arial"/>
                <w:sz w:val="24"/>
                <w:szCs w:val="24"/>
                <w:lang w:val="en-ID"/>
              </w:rPr>
            </w:pPr>
            <w:proofErr w:type="spellStart"/>
            <w:r w:rsidRPr="00C02CD1">
              <w:rPr>
                <w:rFonts w:ascii="Arial" w:hAnsi="Arial" w:cs="Arial"/>
                <w:sz w:val="24"/>
                <w:szCs w:val="24"/>
                <w:lang w:val="en-ID"/>
              </w:rPr>
              <w:t>Anggaran</w:t>
            </w:r>
            <w:proofErr w:type="spellEnd"/>
            <w:r w:rsidRPr="00C02CD1">
              <w:rPr>
                <w:rFonts w:ascii="Arial" w:hAnsi="Arial" w:cs="Arial"/>
                <w:sz w:val="24"/>
                <w:szCs w:val="24"/>
                <w:lang w:val="en-ID"/>
              </w:rPr>
              <w:t xml:space="preserve"> yang </w:t>
            </w:r>
            <w:proofErr w:type="spellStart"/>
            <w:r w:rsidRPr="00C02CD1">
              <w:rPr>
                <w:rFonts w:ascii="Arial" w:hAnsi="Arial" w:cs="Arial"/>
                <w:sz w:val="24"/>
                <w:szCs w:val="24"/>
                <w:lang w:val="en-ID"/>
              </w:rPr>
              <w:t>belum</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memadai</w:t>
            </w:r>
            <w:proofErr w:type="spellEnd"/>
          </w:p>
          <w:p w14:paraId="5DB7D4D0" w14:textId="77777777" w:rsidR="00255E5A" w:rsidRPr="00C02CD1" w:rsidRDefault="00255E5A" w:rsidP="0046787F">
            <w:pPr>
              <w:pStyle w:val="NoSpacing"/>
              <w:numPr>
                <w:ilvl w:val="0"/>
                <w:numId w:val="10"/>
              </w:numPr>
              <w:spacing w:line="360" w:lineRule="auto"/>
              <w:ind w:left="360"/>
              <w:jc w:val="both"/>
              <w:rPr>
                <w:rFonts w:ascii="Arial" w:hAnsi="Arial" w:cs="Arial"/>
                <w:sz w:val="24"/>
                <w:szCs w:val="24"/>
                <w:lang w:val="en-ID"/>
              </w:rPr>
            </w:pPr>
            <w:proofErr w:type="spellStart"/>
            <w:r w:rsidRPr="00C02CD1">
              <w:rPr>
                <w:rFonts w:ascii="Arial" w:hAnsi="Arial" w:cs="Arial"/>
                <w:sz w:val="24"/>
                <w:szCs w:val="24"/>
                <w:lang w:val="en-ID"/>
              </w:rPr>
              <w:t>Penyediaan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Kendaraan</w:t>
            </w:r>
            <w:proofErr w:type="spellEnd"/>
            <w:r w:rsidRPr="00C02CD1">
              <w:rPr>
                <w:rFonts w:ascii="Arial" w:hAnsi="Arial" w:cs="Arial"/>
                <w:sz w:val="24"/>
                <w:szCs w:val="24"/>
                <w:lang w:val="en-ID"/>
              </w:rPr>
              <w:t xml:space="preserve"> Dinas yang </w:t>
            </w:r>
            <w:proofErr w:type="spellStart"/>
            <w:r w:rsidRPr="00C02CD1">
              <w:rPr>
                <w:rFonts w:ascii="Arial" w:hAnsi="Arial" w:cs="Arial"/>
                <w:sz w:val="24"/>
                <w:szCs w:val="24"/>
                <w:lang w:val="en-ID"/>
              </w:rPr>
              <w:t>kurang</w:t>
            </w:r>
            <w:proofErr w:type="spellEnd"/>
          </w:p>
          <w:p w14:paraId="706C140A" w14:textId="77777777" w:rsidR="00255E5A" w:rsidRPr="00C02CD1" w:rsidRDefault="00255E5A" w:rsidP="0046787F">
            <w:pPr>
              <w:pStyle w:val="NoSpacing"/>
              <w:numPr>
                <w:ilvl w:val="0"/>
                <w:numId w:val="10"/>
              </w:numPr>
              <w:spacing w:line="360" w:lineRule="auto"/>
              <w:ind w:left="360"/>
              <w:jc w:val="both"/>
              <w:rPr>
                <w:rFonts w:ascii="Arial" w:hAnsi="Arial" w:cs="Arial"/>
                <w:sz w:val="24"/>
                <w:szCs w:val="24"/>
                <w:lang w:val="en-ID"/>
              </w:rPr>
            </w:pPr>
            <w:proofErr w:type="spellStart"/>
            <w:r w:rsidRPr="00C02CD1">
              <w:rPr>
                <w:rFonts w:ascii="Arial" w:hAnsi="Arial" w:cs="Arial"/>
                <w:sz w:val="24"/>
                <w:szCs w:val="24"/>
                <w:lang w:val="en-ID"/>
              </w:rPr>
              <w:t>Rencana</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Kerja</w:t>
            </w:r>
            <w:proofErr w:type="spellEnd"/>
            <w:r w:rsidRPr="00C02CD1">
              <w:rPr>
                <w:rFonts w:ascii="Arial" w:hAnsi="Arial" w:cs="Arial"/>
                <w:sz w:val="24"/>
                <w:szCs w:val="24"/>
                <w:lang w:val="en-ID"/>
              </w:rPr>
              <w:t xml:space="preserve"> yang </w:t>
            </w:r>
            <w:proofErr w:type="spellStart"/>
            <w:r w:rsidRPr="00C02CD1">
              <w:rPr>
                <w:rFonts w:ascii="Arial" w:hAnsi="Arial" w:cs="Arial"/>
                <w:sz w:val="24"/>
                <w:szCs w:val="24"/>
                <w:lang w:val="en-ID"/>
              </w:rPr>
              <w:t>belum</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terakomodir</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secara</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maksimal</w:t>
            </w:r>
            <w:proofErr w:type="spellEnd"/>
          </w:p>
        </w:tc>
      </w:tr>
      <w:tr w:rsidR="00255E5A" w:rsidRPr="00C02CD1" w14:paraId="45867E4E" w14:textId="77777777" w:rsidTr="00E105F3">
        <w:tc>
          <w:tcPr>
            <w:tcW w:w="425" w:type="dxa"/>
            <w:shd w:val="clear" w:color="auto" w:fill="auto"/>
          </w:tcPr>
          <w:p w14:paraId="0F80B639" w14:textId="77777777" w:rsidR="00255E5A" w:rsidRPr="00C02CD1" w:rsidRDefault="00255E5A" w:rsidP="006662A2">
            <w:pPr>
              <w:pStyle w:val="NoSpacing"/>
              <w:spacing w:line="360" w:lineRule="auto"/>
              <w:rPr>
                <w:rFonts w:ascii="Arial" w:hAnsi="Arial" w:cs="Arial"/>
                <w:sz w:val="24"/>
                <w:szCs w:val="24"/>
              </w:rPr>
            </w:pPr>
            <w:r w:rsidRPr="00C02CD1">
              <w:rPr>
                <w:rFonts w:ascii="Arial" w:hAnsi="Arial" w:cs="Arial"/>
                <w:sz w:val="24"/>
                <w:szCs w:val="24"/>
              </w:rPr>
              <w:t>3.</w:t>
            </w:r>
          </w:p>
        </w:tc>
        <w:tc>
          <w:tcPr>
            <w:tcW w:w="1559" w:type="dxa"/>
            <w:shd w:val="clear" w:color="auto" w:fill="auto"/>
          </w:tcPr>
          <w:p w14:paraId="57DB5F7A" w14:textId="77777777" w:rsidR="00255E5A" w:rsidRPr="00C02CD1" w:rsidRDefault="00255E5A" w:rsidP="006662A2">
            <w:pPr>
              <w:pStyle w:val="NoSpacing"/>
              <w:spacing w:line="360" w:lineRule="auto"/>
              <w:rPr>
                <w:rFonts w:ascii="Arial" w:hAnsi="Arial" w:cs="Arial"/>
                <w:sz w:val="24"/>
                <w:szCs w:val="24"/>
              </w:rPr>
            </w:pPr>
            <w:r w:rsidRPr="00C02CD1">
              <w:rPr>
                <w:rFonts w:ascii="Arial" w:hAnsi="Arial" w:cs="Arial"/>
                <w:sz w:val="24"/>
                <w:szCs w:val="24"/>
              </w:rPr>
              <w:t>Peluang</w:t>
            </w:r>
          </w:p>
        </w:tc>
        <w:tc>
          <w:tcPr>
            <w:tcW w:w="6237" w:type="dxa"/>
            <w:shd w:val="clear" w:color="auto" w:fill="auto"/>
          </w:tcPr>
          <w:p w14:paraId="15EAC30F" w14:textId="77777777" w:rsidR="00255E5A" w:rsidRPr="00C02CD1" w:rsidRDefault="00255E5A" w:rsidP="0046787F">
            <w:pPr>
              <w:pStyle w:val="NoSpacing"/>
              <w:numPr>
                <w:ilvl w:val="0"/>
                <w:numId w:val="11"/>
              </w:numPr>
              <w:spacing w:line="360" w:lineRule="auto"/>
              <w:ind w:left="360"/>
              <w:jc w:val="both"/>
              <w:rPr>
                <w:rFonts w:ascii="Arial" w:hAnsi="Arial" w:cs="Arial"/>
                <w:sz w:val="24"/>
                <w:szCs w:val="24"/>
                <w:lang w:val="en-ID"/>
              </w:rPr>
            </w:pPr>
            <w:proofErr w:type="spellStart"/>
            <w:r w:rsidRPr="00C02CD1">
              <w:rPr>
                <w:rFonts w:ascii="Arial" w:hAnsi="Arial" w:cs="Arial"/>
                <w:sz w:val="24"/>
                <w:szCs w:val="24"/>
                <w:lang w:val="en-ID"/>
              </w:rPr>
              <w:t>Koordinasi</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lintas</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instansi</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terkait</w:t>
            </w:r>
            <w:proofErr w:type="spellEnd"/>
          </w:p>
          <w:p w14:paraId="6A49D3F7" w14:textId="77777777" w:rsidR="00255E5A" w:rsidRPr="00C02CD1" w:rsidRDefault="00255E5A" w:rsidP="0046787F">
            <w:pPr>
              <w:pStyle w:val="NoSpacing"/>
              <w:numPr>
                <w:ilvl w:val="0"/>
                <w:numId w:val="11"/>
              </w:numPr>
              <w:spacing w:line="360" w:lineRule="auto"/>
              <w:ind w:left="360"/>
              <w:jc w:val="both"/>
              <w:rPr>
                <w:rFonts w:ascii="Arial" w:hAnsi="Arial" w:cs="Arial"/>
                <w:sz w:val="24"/>
                <w:szCs w:val="24"/>
                <w:lang w:val="en-ID"/>
              </w:rPr>
            </w:pPr>
            <w:r w:rsidRPr="00C02CD1">
              <w:rPr>
                <w:rFonts w:ascii="Arial" w:hAnsi="Arial" w:cs="Arial"/>
                <w:sz w:val="24"/>
                <w:szCs w:val="24"/>
                <w:lang w:val="en-ID"/>
              </w:rPr>
              <w:t xml:space="preserve">Program </w:t>
            </w:r>
            <w:proofErr w:type="spellStart"/>
            <w:r w:rsidRPr="00C02CD1">
              <w:rPr>
                <w:rFonts w:ascii="Arial" w:hAnsi="Arial" w:cs="Arial"/>
                <w:sz w:val="24"/>
                <w:szCs w:val="24"/>
                <w:lang w:val="en-ID"/>
              </w:rPr>
              <w:t>Pemberdayaan</w:t>
            </w:r>
            <w:proofErr w:type="spellEnd"/>
            <w:r w:rsidRPr="00C02CD1">
              <w:rPr>
                <w:rFonts w:ascii="Arial" w:hAnsi="Arial" w:cs="Arial"/>
                <w:sz w:val="24"/>
                <w:szCs w:val="24"/>
                <w:lang w:val="en-ID"/>
              </w:rPr>
              <w:t xml:space="preserve"> Masyarakat dan Desa </w:t>
            </w:r>
            <w:proofErr w:type="spellStart"/>
            <w:r w:rsidRPr="00C02CD1">
              <w:rPr>
                <w:rFonts w:ascii="Arial" w:hAnsi="Arial" w:cs="Arial"/>
                <w:sz w:val="24"/>
                <w:szCs w:val="24"/>
                <w:lang w:val="en-ID"/>
              </w:rPr>
              <w:lastRenderedPageBreak/>
              <w:t>bersinergi</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dengan</w:t>
            </w:r>
            <w:proofErr w:type="spellEnd"/>
            <w:r w:rsidRPr="00C02CD1">
              <w:rPr>
                <w:rFonts w:ascii="Arial" w:hAnsi="Arial" w:cs="Arial"/>
                <w:sz w:val="24"/>
                <w:szCs w:val="24"/>
                <w:lang w:val="en-ID"/>
              </w:rPr>
              <w:t xml:space="preserve"> Program </w:t>
            </w:r>
            <w:proofErr w:type="spellStart"/>
            <w:r w:rsidRPr="00C02CD1">
              <w:rPr>
                <w:rFonts w:ascii="Arial" w:hAnsi="Arial" w:cs="Arial"/>
                <w:sz w:val="24"/>
                <w:szCs w:val="24"/>
                <w:lang w:val="en-ID"/>
              </w:rPr>
              <w:t>Pemerintahan</w:t>
            </w:r>
            <w:proofErr w:type="spellEnd"/>
            <w:r w:rsidRPr="00C02CD1">
              <w:rPr>
                <w:rFonts w:ascii="Arial" w:hAnsi="Arial" w:cs="Arial"/>
                <w:sz w:val="24"/>
                <w:szCs w:val="24"/>
                <w:lang w:val="en-ID"/>
              </w:rPr>
              <w:t xml:space="preserve"> Desa</w:t>
            </w:r>
          </w:p>
          <w:p w14:paraId="2D558971" w14:textId="77777777" w:rsidR="00255E5A" w:rsidRPr="00C02CD1" w:rsidRDefault="00255E5A" w:rsidP="0046787F">
            <w:pPr>
              <w:pStyle w:val="NoSpacing"/>
              <w:numPr>
                <w:ilvl w:val="0"/>
                <w:numId w:val="11"/>
              </w:numPr>
              <w:spacing w:line="360" w:lineRule="auto"/>
              <w:ind w:left="360"/>
              <w:jc w:val="both"/>
              <w:rPr>
                <w:rFonts w:ascii="Arial" w:hAnsi="Arial" w:cs="Arial"/>
                <w:sz w:val="24"/>
                <w:szCs w:val="24"/>
                <w:lang w:val="en-ID"/>
              </w:rPr>
            </w:pPr>
            <w:proofErr w:type="spellStart"/>
            <w:r w:rsidRPr="00C02CD1">
              <w:rPr>
                <w:rFonts w:ascii="Arial" w:hAnsi="Arial" w:cs="Arial"/>
                <w:sz w:val="24"/>
                <w:szCs w:val="24"/>
                <w:lang w:val="en-ID"/>
              </w:rPr>
              <w:t>Dukungan</w:t>
            </w:r>
            <w:proofErr w:type="spellEnd"/>
            <w:r w:rsidRPr="00C02CD1">
              <w:rPr>
                <w:rFonts w:ascii="Arial" w:hAnsi="Arial" w:cs="Arial"/>
                <w:sz w:val="24"/>
                <w:szCs w:val="24"/>
                <w:lang w:val="en-ID"/>
              </w:rPr>
              <w:t xml:space="preserve"> Masyarakat</w:t>
            </w:r>
          </w:p>
        </w:tc>
      </w:tr>
      <w:tr w:rsidR="00255E5A" w:rsidRPr="00C02CD1" w14:paraId="0D02648C" w14:textId="77777777" w:rsidTr="00E105F3">
        <w:tc>
          <w:tcPr>
            <w:tcW w:w="425" w:type="dxa"/>
            <w:shd w:val="clear" w:color="auto" w:fill="auto"/>
          </w:tcPr>
          <w:p w14:paraId="53A85066" w14:textId="77777777" w:rsidR="00255E5A" w:rsidRPr="00C02CD1" w:rsidRDefault="00255E5A" w:rsidP="006662A2">
            <w:pPr>
              <w:pStyle w:val="NoSpacing"/>
              <w:spacing w:line="360" w:lineRule="auto"/>
              <w:rPr>
                <w:rFonts w:ascii="Arial" w:hAnsi="Arial" w:cs="Arial"/>
                <w:sz w:val="24"/>
                <w:szCs w:val="24"/>
              </w:rPr>
            </w:pPr>
            <w:r w:rsidRPr="00C02CD1">
              <w:rPr>
                <w:rFonts w:ascii="Arial" w:hAnsi="Arial" w:cs="Arial"/>
                <w:sz w:val="24"/>
                <w:szCs w:val="24"/>
              </w:rPr>
              <w:lastRenderedPageBreak/>
              <w:t>4.</w:t>
            </w:r>
          </w:p>
        </w:tc>
        <w:tc>
          <w:tcPr>
            <w:tcW w:w="1559" w:type="dxa"/>
            <w:shd w:val="clear" w:color="auto" w:fill="auto"/>
          </w:tcPr>
          <w:p w14:paraId="7B213FA1" w14:textId="77777777" w:rsidR="00255E5A" w:rsidRPr="00C02CD1" w:rsidRDefault="00255E5A" w:rsidP="006662A2">
            <w:pPr>
              <w:pStyle w:val="NoSpacing"/>
              <w:spacing w:line="360" w:lineRule="auto"/>
              <w:rPr>
                <w:rFonts w:ascii="Arial" w:hAnsi="Arial" w:cs="Arial"/>
                <w:sz w:val="24"/>
                <w:szCs w:val="24"/>
              </w:rPr>
            </w:pPr>
            <w:r w:rsidRPr="00C02CD1">
              <w:rPr>
                <w:rFonts w:ascii="Arial" w:hAnsi="Arial" w:cs="Arial"/>
                <w:sz w:val="24"/>
                <w:szCs w:val="24"/>
              </w:rPr>
              <w:t>Tantangan</w:t>
            </w:r>
          </w:p>
        </w:tc>
        <w:tc>
          <w:tcPr>
            <w:tcW w:w="6237" w:type="dxa"/>
            <w:shd w:val="clear" w:color="auto" w:fill="auto"/>
          </w:tcPr>
          <w:p w14:paraId="4592F6E1" w14:textId="77777777" w:rsidR="00255E5A" w:rsidRPr="00C02CD1" w:rsidRDefault="00255E5A" w:rsidP="0046787F">
            <w:pPr>
              <w:pStyle w:val="NoSpacing"/>
              <w:numPr>
                <w:ilvl w:val="0"/>
                <w:numId w:val="12"/>
              </w:numPr>
              <w:spacing w:line="360" w:lineRule="auto"/>
              <w:ind w:left="360"/>
              <w:jc w:val="both"/>
              <w:rPr>
                <w:rFonts w:ascii="Arial" w:hAnsi="Arial" w:cs="Arial"/>
                <w:sz w:val="24"/>
                <w:szCs w:val="24"/>
                <w:lang w:val="en-ID"/>
              </w:rPr>
            </w:pPr>
            <w:r w:rsidRPr="00C02CD1">
              <w:rPr>
                <w:rFonts w:ascii="Arial" w:hAnsi="Arial" w:cs="Arial"/>
                <w:sz w:val="24"/>
                <w:szCs w:val="24"/>
                <w:lang w:val="en-ID"/>
              </w:rPr>
              <w:t xml:space="preserve">Luas wilayah </w:t>
            </w:r>
            <w:proofErr w:type="spellStart"/>
            <w:r w:rsidRPr="00C02CD1">
              <w:rPr>
                <w:rFonts w:ascii="Arial" w:hAnsi="Arial" w:cs="Arial"/>
                <w:sz w:val="24"/>
                <w:szCs w:val="24"/>
                <w:lang w:val="en-ID"/>
              </w:rPr>
              <w:t>geografis</w:t>
            </w:r>
            <w:proofErr w:type="spellEnd"/>
            <w:r w:rsidRPr="00C02CD1">
              <w:rPr>
                <w:rFonts w:ascii="Arial" w:hAnsi="Arial" w:cs="Arial"/>
                <w:sz w:val="24"/>
                <w:szCs w:val="24"/>
                <w:lang w:val="en-ID"/>
              </w:rPr>
              <w:t xml:space="preserve"> dan </w:t>
            </w:r>
            <w:proofErr w:type="spellStart"/>
            <w:r w:rsidRPr="00C02CD1">
              <w:rPr>
                <w:rFonts w:ascii="Arial" w:hAnsi="Arial" w:cs="Arial"/>
                <w:sz w:val="24"/>
                <w:szCs w:val="24"/>
                <w:lang w:val="en-ID"/>
              </w:rPr>
              <w:t>jangkauan</w:t>
            </w:r>
            <w:proofErr w:type="spellEnd"/>
            <w:r w:rsidRPr="00C02CD1">
              <w:rPr>
                <w:rFonts w:ascii="Arial" w:hAnsi="Arial" w:cs="Arial"/>
                <w:sz w:val="24"/>
                <w:szCs w:val="24"/>
                <w:lang w:val="en-ID"/>
              </w:rPr>
              <w:t xml:space="preserve"> yang </w:t>
            </w:r>
            <w:proofErr w:type="spellStart"/>
            <w:r w:rsidRPr="00C02CD1">
              <w:rPr>
                <w:rFonts w:ascii="Arial" w:hAnsi="Arial" w:cs="Arial"/>
                <w:sz w:val="24"/>
                <w:szCs w:val="24"/>
                <w:lang w:val="en-ID"/>
              </w:rPr>
              <w:t>sulit</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khususnya</w:t>
            </w:r>
            <w:proofErr w:type="spellEnd"/>
            <w:r w:rsidRPr="00C02CD1">
              <w:rPr>
                <w:rFonts w:ascii="Arial" w:hAnsi="Arial" w:cs="Arial"/>
                <w:sz w:val="24"/>
                <w:szCs w:val="24"/>
                <w:lang w:val="en-ID"/>
              </w:rPr>
              <w:t xml:space="preserve"> di wilayah </w:t>
            </w:r>
            <w:proofErr w:type="spellStart"/>
            <w:r w:rsidRPr="00C02CD1">
              <w:rPr>
                <w:rFonts w:ascii="Arial" w:hAnsi="Arial" w:cs="Arial"/>
                <w:sz w:val="24"/>
                <w:szCs w:val="24"/>
                <w:lang w:val="en-ID"/>
              </w:rPr>
              <w:t>Kepulauan</w:t>
            </w:r>
            <w:proofErr w:type="spellEnd"/>
            <w:r w:rsidRPr="00C02CD1">
              <w:rPr>
                <w:rFonts w:ascii="Arial" w:hAnsi="Arial" w:cs="Arial"/>
                <w:sz w:val="24"/>
                <w:szCs w:val="24"/>
                <w:lang w:val="en-ID"/>
              </w:rPr>
              <w:t>.</w:t>
            </w:r>
          </w:p>
          <w:p w14:paraId="3215E517" w14:textId="77777777" w:rsidR="00255E5A" w:rsidRPr="00680D41" w:rsidRDefault="00255E5A" w:rsidP="0046787F">
            <w:pPr>
              <w:pStyle w:val="NoSpacing"/>
              <w:numPr>
                <w:ilvl w:val="0"/>
                <w:numId w:val="12"/>
              </w:numPr>
              <w:spacing w:line="360" w:lineRule="auto"/>
              <w:ind w:left="360"/>
              <w:jc w:val="both"/>
              <w:rPr>
                <w:rFonts w:ascii="Arial" w:hAnsi="Arial" w:cs="Arial"/>
                <w:sz w:val="24"/>
                <w:szCs w:val="24"/>
                <w:lang w:val="en-ID"/>
              </w:rPr>
            </w:pPr>
            <w:proofErr w:type="spellStart"/>
            <w:r w:rsidRPr="00C02CD1">
              <w:rPr>
                <w:rFonts w:ascii="Arial" w:hAnsi="Arial" w:cs="Arial"/>
                <w:sz w:val="24"/>
                <w:szCs w:val="24"/>
                <w:lang w:val="en-ID"/>
              </w:rPr>
              <w:t>Komitmen</w:t>
            </w:r>
            <w:proofErr w:type="spellEnd"/>
            <w:r w:rsidRPr="00C02CD1">
              <w:rPr>
                <w:rFonts w:ascii="Arial" w:hAnsi="Arial" w:cs="Arial"/>
                <w:sz w:val="24"/>
                <w:szCs w:val="24"/>
                <w:lang w:val="en-ID"/>
              </w:rPr>
              <w:t xml:space="preserve"> dan </w:t>
            </w:r>
            <w:proofErr w:type="spellStart"/>
            <w:r w:rsidR="00680D41">
              <w:rPr>
                <w:rFonts w:ascii="Arial" w:hAnsi="Arial" w:cs="Arial"/>
                <w:sz w:val="24"/>
                <w:szCs w:val="24"/>
                <w:lang w:val="en-ID"/>
              </w:rPr>
              <w:t>dukungan</w:t>
            </w:r>
            <w:proofErr w:type="spellEnd"/>
            <w:r w:rsidR="00680D41">
              <w:rPr>
                <w:rFonts w:ascii="Arial" w:hAnsi="Arial" w:cs="Arial"/>
                <w:sz w:val="24"/>
                <w:szCs w:val="24"/>
                <w:lang w:val="en-ID"/>
              </w:rPr>
              <w:t xml:space="preserve"> </w:t>
            </w:r>
            <w:proofErr w:type="spellStart"/>
            <w:r w:rsidR="00680D41">
              <w:rPr>
                <w:rFonts w:ascii="Arial" w:hAnsi="Arial" w:cs="Arial"/>
                <w:sz w:val="24"/>
                <w:szCs w:val="24"/>
                <w:lang w:val="en-ID"/>
              </w:rPr>
              <w:t>alokasi</w:t>
            </w:r>
            <w:proofErr w:type="spellEnd"/>
            <w:r w:rsidR="00680D41">
              <w:rPr>
                <w:rFonts w:ascii="Arial" w:hAnsi="Arial" w:cs="Arial"/>
                <w:sz w:val="24"/>
                <w:szCs w:val="24"/>
                <w:lang w:val="en-ID"/>
              </w:rPr>
              <w:t xml:space="preserve"> </w:t>
            </w:r>
            <w:proofErr w:type="spellStart"/>
            <w:r w:rsidR="00680D41">
              <w:rPr>
                <w:rFonts w:ascii="Arial" w:hAnsi="Arial" w:cs="Arial"/>
                <w:sz w:val="24"/>
                <w:szCs w:val="24"/>
                <w:lang w:val="en-ID"/>
              </w:rPr>
              <w:t>anggaran</w:t>
            </w:r>
            <w:proofErr w:type="spellEnd"/>
            <w:r w:rsidR="00680D41">
              <w:rPr>
                <w:rFonts w:ascii="Arial" w:hAnsi="Arial" w:cs="Arial"/>
                <w:sz w:val="24"/>
                <w:szCs w:val="24"/>
                <w:lang w:val="en-ID"/>
              </w:rPr>
              <w:t xml:space="preserve"> </w:t>
            </w:r>
            <w:proofErr w:type="spellStart"/>
            <w:r w:rsidR="00680D41">
              <w:rPr>
                <w:rFonts w:ascii="Arial" w:hAnsi="Arial" w:cs="Arial"/>
                <w:sz w:val="24"/>
                <w:szCs w:val="24"/>
                <w:lang w:val="en-ID"/>
              </w:rPr>
              <w:t>ke</w:t>
            </w:r>
            <w:proofErr w:type="spellEnd"/>
            <w:r w:rsidR="00680D41">
              <w:rPr>
                <w:rFonts w:ascii="Arial" w:hAnsi="Arial" w:cs="Arial"/>
                <w:sz w:val="24"/>
                <w:szCs w:val="24"/>
                <w:lang w:val="en-ID"/>
              </w:rPr>
              <w:t xml:space="preserve"> DIS</w:t>
            </w:r>
            <w:r w:rsidRPr="00C02CD1">
              <w:rPr>
                <w:rFonts w:ascii="Arial" w:hAnsi="Arial" w:cs="Arial"/>
                <w:sz w:val="24"/>
                <w:szCs w:val="24"/>
                <w:lang w:val="en-ID"/>
              </w:rPr>
              <w:t xml:space="preserve">PMD yang </w:t>
            </w:r>
            <w:proofErr w:type="spellStart"/>
            <w:r w:rsidRPr="00C02CD1">
              <w:rPr>
                <w:rFonts w:ascii="Arial" w:hAnsi="Arial" w:cs="Arial"/>
                <w:sz w:val="24"/>
                <w:szCs w:val="24"/>
                <w:lang w:val="en-ID"/>
              </w:rPr>
              <w:t>belum</w:t>
            </w:r>
            <w:proofErr w:type="spellEnd"/>
            <w:r w:rsidRPr="00C02CD1">
              <w:rPr>
                <w:rFonts w:ascii="Arial" w:hAnsi="Arial" w:cs="Arial"/>
                <w:sz w:val="24"/>
                <w:szCs w:val="24"/>
                <w:lang w:val="en-ID"/>
              </w:rPr>
              <w:t xml:space="preserve"> optimal </w:t>
            </w:r>
            <w:proofErr w:type="spellStart"/>
            <w:r w:rsidRPr="00C02CD1">
              <w:rPr>
                <w:rFonts w:ascii="Arial" w:hAnsi="Arial" w:cs="Arial"/>
                <w:sz w:val="24"/>
                <w:szCs w:val="24"/>
                <w:lang w:val="en-ID"/>
              </w:rPr>
              <w:t>sehingga</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banyak</w:t>
            </w:r>
            <w:proofErr w:type="spellEnd"/>
            <w:r w:rsidRPr="00C02CD1">
              <w:rPr>
                <w:rFonts w:ascii="Arial" w:hAnsi="Arial" w:cs="Arial"/>
                <w:sz w:val="24"/>
                <w:szCs w:val="24"/>
                <w:lang w:val="en-ID"/>
              </w:rPr>
              <w:t xml:space="preserve"> program </w:t>
            </w:r>
            <w:proofErr w:type="spellStart"/>
            <w:r w:rsidRPr="00C02CD1">
              <w:rPr>
                <w:rFonts w:ascii="Arial" w:hAnsi="Arial" w:cs="Arial"/>
                <w:sz w:val="24"/>
                <w:szCs w:val="24"/>
                <w:lang w:val="en-ID"/>
              </w:rPr>
              <w:t>kegiatan</w:t>
            </w:r>
            <w:proofErr w:type="spellEnd"/>
            <w:r w:rsidRPr="00C02CD1">
              <w:rPr>
                <w:rFonts w:ascii="Arial" w:hAnsi="Arial" w:cs="Arial"/>
                <w:sz w:val="24"/>
                <w:szCs w:val="24"/>
                <w:lang w:val="en-ID"/>
              </w:rPr>
              <w:t xml:space="preserve"> di</w:t>
            </w:r>
            <w:r w:rsidRPr="00C02CD1">
              <w:rPr>
                <w:rFonts w:ascii="Arial" w:hAnsi="Arial" w:cs="Arial"/>
                <w:sz w:val="24"/>
                <w:szCs w:val="24"/>
              </w:rPr>
              <w:t xml:space="preserve"> </w:t>
            </w:r>
            <w:proofErr w:type="gramStart"/>
            <w:r w:rsidRPr="00C02CD1">
              <w:rPr>
                <w:rFonts w:ascii="Arial" w:hAnsi="Arial" w:cs="Arial"/>
                <w:sz w:val="24"/>
                <w:szCs w:val="24"/>
                <w:lang w:val="en-ID"/>
              </w:rPr>
              <w:t xml:space="preserve">RENJA </w:t>
            </w:r>
            <w:r w:rsidR="004B4B21" w:rsidRPr="00C02CD1">
              <w:rPr>
                <w:rFonts w:ascii="Arial" w:hAnsi="Arial" w:cs="Arial"/>
                <w:sz w:val="24"/>
                <w:szCs w:val="24"/>
                <w:lang w:val="en-ID"/>
              </w:rPr>
              <w:t xml:space="preserve"> DIS</w:t>
            </w:r>
            <w:r w:rsidRPr="00C02CD1">
              <w:rPr>
                <w:rFonts w:ascii="Arial" w:hAnsi="Arial" w:cs="Arial"/>
                <w:sz w:val="24"/>
                <w:szCs w:val="24"/>
                <w:lang w:val="en-ID"/>
              </w:rPr>
              <w:t>PMD</w:t>
            </w:r>
            <w:proofErr w:type="gramEnd"/>
            <w:r w:rsidRPr="00C02CD1">
              <w:rPr>
                <w:rFonts w:ascii="Arial" w:hAnsi="Arial" w:cs="Arial"/>
                <w:sz w:val="24"/>
                <w:szCs w:val="24"/>
                <w:lang w:val="en-ID"/>
              </w:rPr>
              <w:t xml:space="preserve"> </w:t>
            </w:r>
            <w:proofErr w:type="spellStart"/>
            <w:r w:rsidRPr="00C02CD1">
              <w:rPr>
                <w:rFonts w:ascii="Arial" w:hAnsi="Arial" w:cs="Arial"/>
                <w:sz w:val="24"/>
                <w:szCs w:val="24"/>
                <w:lang w:val="en-ID"/>
              </w:rPr>
              <w:t>tidak</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dapat</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dijalankan</w:t>
            </w:r>
            <w:proofErr w:type="spellEnd"/>
            <w:r w:rsidR="00680D41">
              <w:rPr>
                <w:rFonts w:ascii="Arial" w:hAnsi="Arial" w:cs="Arial"/>
                <w:sz w:val="24"/>
                <w:szCs w:val="24"/>
                <w:lang w:val="en-ID"/>
              </w:rPr>
              <w:t xml:space="preserve"> </w:t>
            </w:r>
            <w:proofErr w:type="spellStart"/>
            <w:r w:rsidR="00680D41">
              <w:rPr>
                <w:rFonts w:ascii="Arial" w:hAnsi="Arial" w:cs="Arial"/>
                <w:sz w:val="24"/>
                <w:szCs w:val="24"/>
                <w:lang w:val="en-ID"/>
              </w:rPr>
              <w:t>atau</w:t>
            </w:r>
            <w:proofErr w:type="spellEnd"/>
            <w:r w:rsidR="00680D41">
              <w:rPr>
                <w:rFonts w:ascii="Arial" w:hAnsi="Arial" w:cs="Arial"/>
                <w:sz w:val="24"/>
                <w:szCs w:val="24"/>
                <w:lang w:val="en-ID"/>
              </w:rPr>
              <w:t xml:space="preserve"> </w:t>
            </w:r>
            <w:proofErr w:type="spellStart"/>
            <w:r w:rsidR="00680D41">
              <w:rPr>
                <w:rFonts w:ascii="Arial" w:hAnsi="Arial" w:cs="Arial"/>
                <w:sz w:val="24"/>
                <w:szCs w:val="24"/>
                <w:lang w:val="en-ID"/>
              </w:rPr>
              <w:t>capaian</w:t>
            </w:r>
            <w:proofErr w:type="spellEnd"/>
            <w:r w:rsidR="00680D41">
              <w:rPr>
                <w:rFonts w:ascii="Arial" w:hAnsi="Arial" w:cs="Arial"/>
                <w:sz w:val="24"/>
                <w:szCs w:val="24"/>
                <w:lang w:val="en-ID"/>
              </w:rPr>
              <w:t xml:space="preserve"> yang </w:t>
            </w:r>
            <w:proofErr w:type="spellStart"/>
            <w:r w:rsidR="00680D41">
              <w:rPr>
                <w:rFonts w:ascii="Arial" w:hAnsi="Arial" w:cs="Arial"/>
                <w:sz w:val="24"/>
                <w:szCs w:val="24"/>
                <w:lang w:val="en-ID"/>
              </w:rPr>
              <w:t>tidak</w:t>
            </w:r>
            <w:proofErr w:type="spellEnd"/>
            <w:r w:rsidR="00680D41">
              <w:rPr>
                <w:rFonts w:ascii="Arial" w:hAnsi="Arial" w:cs="Arial"/>
                <w:sz w:val="24"/>
                <w:szCs w:val="24"/>
                <w:lang w:val="en-ID"/>
              </w:rPr>
              <w:t xml:space="preserve"> </w:t>
            </w:r>
            <w:proofErr w:type="spellStart"/>
            <w:r w:rsidR="00680D41">
              <w:rPr>
                <w:rFonts w:ascii="Arial" w:hAnsi="Arial" w:cs="Arial"/>
                <w:sz w:val="24"/>
                <w:szCs w:val="24"/>
                <w:lang w:val="en-ID"/>
              </w:rPr>
              <w:t>sesuai</w:t>
            </w:r>
            <w:proofErr w:type="spellEnd"/>
            <w:r w:rsidR="00680D41">
              <w:rPr>
                <w:rFonts w:ascii="Arial" w:hAnsi="Arial" w:cs="Arial"/>
                <w:sz w:val="24"/>
                <w:szCs w:val="24"/>
                <w:lang w:val="en-ID"/>
              </w:rPr>
              <w:t xml:space="preserve"> </w:t>
            </w:r>
            <w:proofErr w:type="spellStart"/>
            <w:r w:rsidR="00680D41">
              <w:rPr>
                <w:rFonts w:ascii="Arial" w:hAnsi="Arial" w:cs="Arial"/>
                <w:sz w:val="24"/>
                <w:szCs w:val="24"/>
                <w:lang w:val="en-ID"/>
              </w:rPr>
              <w:t>dengan</w:t>
            </w:r>
            <w:proofErr w:type="spellEnd"/>
            <w:r w:rsidR="00680D41">
              <w:rPr>
                <w:rFonts w:ascii="Arial" w:hAnsi="Arial" w:cs="Arial"/>
                <w:sz w:val="24"/>
                <w:szCs w:val="24"/>
                <w:lang w:val="en-ID"/>
              </w:rPr>
              <w:t xml:space="preserve"> target yang </w:t>
            </w:r>
            <w:proofErr w:type="spellStart"/>
            <w:r w:rsidR="00680D41">
              <w:rPr>
                <w:rFonts w:ascii="Arial" w:hAnsi="Arial" w:cs="Arial"/>
                <w:sz w:val="24"/>
                <w:szCs w:val="24"/>
                <w:lang w:val="en-ID"/>
              </w:rPr>
              <w:t>ditetapkan</w:t>
            </w:r>
            <w:proofErr w:type="spellEnd"/>
            <w:r w:rsidRPr="00C02CD1">
              <w:rPr>
                <w:rFonts w:ascii="Arial" w:hAnsi="Arial" w:cs="Arial"/>
                <w:sz w:val="24"/>
                <w:szCs w:val="24"/>
                <w:lang w:val="en-ID"/>
              </w:rPr>
              <w:t>.</w:t>
            </w:r>
          </w:p>
        </w:tc>
      </w:tr>
    </w:tbl>
    <w:p w14:paraId="2FD80363" w14:textId="77777777" w:rsidR="00255E5A" w:rsidRPr="00C02CD1" w:rsidRDefault="00255E5A" w:rsidP="00255E5A">
      <w:pPr>
        <w:pStyle w:val="NoSpacing"/>
        <w:spacing w:line="360" w:lineRule="auto"/>
        <w:rPr>
          <w:rFonts w:ascii="Arial" w:hAnsi="Arial" w:cs="Arial"/>
          <w:b/>
          <w:sz w:val="24"/>
          <w:szCs w:val="24"/>
        </w:rPr>
      </w:pPr>
    </w:p>
    <w:p w14:paraId="0D06AD1B" w14:textId="77777777" w:rsidR="004B4B21" w:rsidRPr="00C02CD1" w:rsidRDefault="004B4B21">
      <w:pPr>
        <w:rPr>
          <w:rFonts w:ascii="Arial" w:eastAsia="Calibri" w:hAnsi="Arial" w:cs="Arial"/>
          <w:b/>
          <w:sz w:val="28"/>
          <w:szCs w:val="24"/>
          <w:lang w:val="id-ID"/>
        </w:rPr>
      </w:pPr>
      <w:r w:rsidRPr="00C02CD1">
        <w:rPr>
          <w:rFonts w:ascii="Arial" w:hAnsi="Arial" w:cs="Arial"/>
          <w:b/>
          <w:sz w:val="28"/>
          <w:szCs w:val="24"/>
        </w:rPr>
        <w:br w:type="page"/>
      </w:r>
    </w:p>
    <w:p w14:paraId="542BAADE" w14:textId="77777777" w:rsidR="00255E5A" w:rsidRPr="00C02CD1" w:rsidRDefault="00255E5A" w:rsidP="00255E5A">
      <w:pPr>
        <w:pStyle w:val="NoSpacing"/>
        <w:spacing w:line="360" w:lineRule="auto"/>
        <w:jc w:val="center"/>
        <w:rPr>
          <w:rFonts w:ascii="Arial" w:hAnsi="Arial" w:cs="Arial"/>
          <w:b/>
          <w:sz w:val="24"/>
          <w:szCs w:val="24"/>
          <w:lang w:val="en-US"/>
        </w:rPr>
      </w:pPr>
      <w:r w:rsidRPr="00C02CD1">
        <w:rPr>
          <w:rFonts w:ascii="Arial" w:hAnsi="Arial" w:cs="Arial"/>
          <w:b/>
          <w:sz w:val="28"/>
          <w:szCs w:val="24"/>
        </w:rPr>
        <w:lastRenderedPageBreak/>
        <w:t>BAB</w:t>
      </w:r>
      <w:r w:rsidRPr="00C02CD1">
        <w:rPr>
          <w:rFonts w:ascii="Arial" w:hAnsi="Arial" w:cs="Arial"/>
          <w:b/>
          <w:sz w:val="28"/>
          <w:szCs w:val="24"/>
          <w:lang w:val="en-US"/>
        </w:rPr>
        <w:t xml:space="preserve"> </w:t>
      </w:r>
      <w:r w:rsidRPr="00C02CD1">
        <w:rPr>
          <w:rFonts w:ascii="Arial" w:hAnsi="Arial" w:cs="Arial"/>
          <w:b/>
          <w:sz w:val="28"/>
          <w:szCs w:val="24"/>
        </w:rPr>
        <w:t xml:space="preserve"> II</w:t>
      </w:r>
    </w:p>
    <w:p w14:paraId="2A46DA1F" w14:textId="77777777" w:rsidR="00255E5A" w:rsidRPr="00C02CD1" w:rsidRDefault="00255E5A" w:rsidP="00255E5A">
      <w:pPr>
        <w:pStyle w:val="NoSpacing"/>
        <w:spacing w:line="360" w:lineRule="auto"/>
        <w:ind w:left="284"/>
        <w:jc w:val="center"/>
        <w:rPr>
          <w:rFonts w:ascii="Arial" w:hAnsi="Arial" w:cs="Arial"/>
          <w:b/>
          <w:sz w:val="28"/>
          <w:szCs w:val="28"/>
          <w:lang w:val="en-US"/>
        </w:rPr>
      </w:pPr>
      <w:r w:rsidRPr="00C02CD1">
        <w:rPr>
          <w:rFonts w:ascii="Arial" w:hAnsi="Arial" w:cs="Arial"/>
          <w:b/>
          <w:sz w:val="28"/>
          <w:szCs w:val="28"/>
          <w:lang w:val="en-US"/>
        </w:rPr>
        <w:t>PE</w:t>
      </w:r>
      <w:r w:rsidRPr="00C02CD1">
        <w:rPr>
          <w:rFonts w:ascii="Arial" w:hAnsi="Arial" w:cs="Arial"/>
          <w:b/>
          <w:sz w:val="28"/>
          <w:szCs w:val="28"/>
        </w:rPr>
        <w:t>RENCANA</w:t>
      </w:r>
      <w:r w:rsidRPr="00C02CD1">
        <w:rPr>
          <w:rFonts w:ascii="Arial" w:hAnsi="Arial" w:cs="Arial"/>
          <w:b/>
          <w:sz w:val="28"/>
          <w:szCs w:val="28"/>
          <w:lang w:val="en-US"/>
        </w:rPr>
        <w:t>AN</w:t>
      </w:r>
      <w:r w:rsidRPr="00C02CD1">
        <w:rPr>
          <w:rFonts w:ascii="Arial" w:hAnsi="Arial" w:cs="Arial"/>
          <w:b/>
          <w:sz w:val="28"/>
          <w:szCs w:val="28"/>
        </w:rPr>
        <w:t xml:space="preserve"> </w:t>
      </w:r>
      <w:r w:rsidRPr="00C02CD1">
        <w:rPr>
          <w:rFonts w:ascii="Arial" w:hAnsi="Arial" w:cs="Arial"/>
          <w:b/>
          <w:sz w:val="28"/>
          <w:szCs w:val="28"/>
          <w:lang w:val="en-ID"/>
        </w:rPr>
        <w:t xml:space="preserve">DAN PERJANJIAN </w:t>
      </w:r>
      <w:r w:rsidRPr="00C02CD1">
        <w:rPr>
          <w:rFonts w:ascii="Arial" w:hAnsi="Arial" w:cs="Arial"/>
          <w:b/>
          <w:sz w:val="28"/>
          <w:szCs w:val="28"/>
          <w:lang w:val="en-US"/>
        </w:rPr>
        <w:t>KINERJA</w:t>
      </w:r>
    </w:p>
    <w:p w14:paraId="7B2A9812" w14:textId="77777777" w:rsidR="00255E5A" w:rsidRPr="00C02CD1" w:rsidRDefault="00255E5A" w:rsidP="00255E5A">
      <w:pPr>
        <w:pStyle w:val="NoSpacing"/>
        <w:spacing w:line="360" w:lineRule="auto"/>
        <w:ind w:left="426" w:firstLine="720"/>
        <w:jc w:val="both"/>
        <w:rPr>
          <w:rFonts w:ascii="Arial" w:hAnsi="Arial" w:cs="Arial"/>
          <w:sz w:val="24"/>
          <w:szCs w:val="24"/>
          <w:lang w:val="en-US"/>
        </w:rPr>
      </w:pPr>
    </w:p>
    <w:p w14:paraId="2C18EF50" w14:textId="77777777" w:rsidR="00255E5A" w:rsidRPr="00C02CD1" w:rsidRDefault="00255E5A" w:rsidP="00255E5A">
      <w:pPr>
        <w:pStyle w:val="NoSpacing"/>
        <w:spacing w:line="360" w:lineRule="auto"/>
        <w:ind w:left="426" w:firstLine="720"/>
        <w:jc w:val="both"/>
        <w:rPr>
          <w:rFonts w:ascii="Arial" w:hAnsi="Arial" w:cs="Arial"/>
          <w:sz w:val="24"/>
          <w:szCs w:val="24"/>
          <w:lang w:val="en-US"/>
        </w:rPr>
      </w:pPr>
      <w:r w:rsidRPr="00C02CD1">
        <w:rPr>
          <w:rFonts w:ascii="Arial" w:hAnsi="Arial" w:cs="Arial"/>
          <w:sz w:val="24"/>
          <w:szCs w:val="24"/>
          <w:lang w:val="en-US"/>
        </w:rPr>
        <w:t xml:space="preserve">Dalam </w:t>
      </w:r>
      <w:proofErr w:type="spell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Akuntabilitas</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Instansi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w:t>
      </w:r>
      <w:proofErr w:type="spellEnd"/>
      <w:r w:rsidRPr="00C02CD1">
        <w:rPr>
          <w:rFonts w:ascii="Arial" w:hAnsi="Arial" w:cs="Arial"/>
          <w:sz w:val="24"/>
          <w:szCs w:val="24"/>
          <w:lang w:val="en-US"/>
        </w:rPr>
        <w:t xml:space="preserve">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berpedoman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Peraturan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Presidan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Nomor</w:t>
      </w:r>
      <w:proofErr w:type="spellEnd"/>
      <w:r w:rsidRPr="00C02CD1">
        <w:rPr>
          <w:rFonts w:ascii="Arial" w:hAnsi="Arial" w:cs="Arial"/>
          <w:sz w:val="24"/>
          <w:szCs w:val="24"/>
          <w:lang w:val="en-US"/>
        </w:rPr>
        <w:t xml:space="preserve"> 29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2014 </w:t>
      </w:r>
      <w:proofErr w:type="spellStart"/>
      <w:r w:rsidRPr="00C02CD1">
        <w:rPr>
          <w:rFonts w:ascii="Arial" w:hAnsi="Arial" w:cs="Arial"/>
          <w:sz w:val="24"/>
          <w:szCs w:val="24"/>
          <w:lang w:val="en-US"/>
        </w:rPr>
        <w:t>tentang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Sistem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Akuntabilitas</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Instansi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w:t>
      </w:r>
      <w:proofErr w:type="spellEnd"/>
      <w:r w:rsidRPr="00C02CD1">
        <w:rPr>
          <w:rFonts w:ascii="Arial" w:hAnsi="Arial" w:cs="Arial"/>
          <w:sz w:val="24"/>
          <w:szCs w:val="24"/>
          <w:lang w:val="en-US"/>
        </w:rPr>
        <w:t xml:space="preserve"> </w:t>
      </w:r>
      <w:proofErr w:type="gramStart"/>
      <w:r w:rsidRPr="00C02CD1">
        <w:rPr>
          <w:rFonts w:ascii="Arial" w:hAnsi="Arial" w:cs="Arial"/>
          <w:sz w:val="24"/>
          <w:szCs w:val="24"/>
          <w:lang w:val="en-US"/>
        </w:rPr>
        <w:t xml:space="preserve">dan  </w:t>
      </w:r>
      <w:proofErr w:type="spellStart"/>
      <w:r w:rsidRPr="00C02CD1">
        <w:rPr>
          <w:rFonts w:ascii="Arial" w:hAnsi="Arial" w:cs="Arial"/>
          <w:sz w:val="24"/>
          <w:szCs w:val="24"/>
          <w:lang w:val="en-US"/>
        </w:rPr>
        <w:t>Peraturan</w:t>
      </w:r>
      <w:proofErr w:type="spellEnd"/>
      <w:proofErr w:type="gramEnd"/>
      <w:r w:rsidRPr="00C02CD1">
        <w:rPr>
          <w:rFonts w:ascii="Arial" w:hAnsi="Arial" w:cs="Arial"/>
          <w:sz w:val="24"/>
          <w:szCs w:val="24"/>
          <w:lang w:val="en-US"/>
        </w:rPr>
        <w:t xml:space="preserve"> Menteri </w:t>
      </w:r>
      <w:proofErr w:type="spellStart"/>
      <w:r w:rsidRPr="00C02CD1">
        <w:rPr>
          <w:rFonts w:ascii="Arial" w:hAnsi="Arial" w:cs="Arial"/>
          <w:sz w:val="24"/>
          <w:szCs w:val="24"/>
          <w:lang w:val="en-US"/>
        </w:rPr>
        <w:t>Pendayagunaan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Aparatur</w:t>
      </w:r>
      <w:proofErr w:type="spellEnd"/>
      <w:r w:rsidRPr="00C02CD1">
        <w:rPr>
          <w:rFonts w:ascii="Arial" w:hAnsi="Arial" w:cs="Arial"/>
          <w:sz w:val="24"/>
          <w:szCs w:val="24"/>
          <w:lang w:val="en-US"/>
        </w:rPr>
        <w:t xml:space="preserve"> Negara dan Reformasi </w:t>
      </w:r>
      <w:proofErr w:type="spellStart"/>
      <w:r w:rsidRPr="00C02CD1">
        <w:rPr>
          <w:rFonts w:ascii="Arial" w:hAnsi="Arial" w:cs="Arial"/>
          <w:sz w:val="24"/>
          <w:szCs w:val="24"/>
          <w:lang w:val="en-US"/>
        </w:rPr>
        <w:t>Birokrasi</w:t>
      </w:r>
      <w:proofErr w:type="spellEnd"/>
      <w:r w:rsidRPr="00C02CD1">
        <w:rPr>
          <w:rFonts w:ascii="Arial" w:hAnsi="Arial" w:cs="Arial"/>
          <w:sz w:val="24"/>
          <w:szCs w:val="24"/>
          <w:lang w:val="en-US"/>
        </w:rPr>
        <w:t xml:space="preserve"> Republik Indonesia </w:t>
      </w:r>
      <w:proofErr w:type="spellStart"/>
      <w:r w:rsidRPr="00C02CD1">
        <w:rPr>
          <w:rFonts w:ascii="Arial" w:hAnsi="Arial" w:cs="Arial"/>
          <w:sz w:val="24"/>
          <w:szCs w:val="24"/>
          <w:lang w:val="en-US"/>
        </w:rPr>
        <w:t>Nomor</w:t>
      </w:r>
      <w:proofErr w:type="spellEnd"/>
      <w:r w:rsidRPr="00C02CD1">
        <w:rPr>
          <w:rFonts w:ascii="Arial" w:hAnsi="Arial" w:cs="Arial"/>
          <w:sz w:val="24"/>
          <w:szCs w:val="24"/>
          <w:lang w:val="en-US"/>
        </w:rPr>
        <w:t xml:space="preserve"> 53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2014 </w:t>
      </w:r>
      <w:proofErr w:type="spellStart"/>
      <w:r w:rsidRPr="00C02CD1">
        <w:rPr>
          <w:rFonts w:ascii="Arial" w:hAnsi="Arial" w:cs="Arial"/>
          <w:sz w:val="24"/>
          <w:szCs w:val="24"/>
          <w:lang w:val="en-US"/>
        </w:rPr>
        <w:t>tentang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Petunjuk</w:t>
      </w:r>
      <w:proofErr w:type="spellEnd"/>
      <w:r w:rsidRPr="00C02CD1">
        <w:rPr>
          <w:rFonts w:ascii="Arial" w:hAnsi="Arial" w:cs="Arial"/>
          <w:sz w:val="24"/>
          <w:szCs w:val="24"/>
          <w:lang w:val="en-US"/>
        </w:rPr>
        <w:t xml:space="preserve"> Teknis </w:t>
      </w:r>
      <w:proofErr w:type="spellStart"/>
      <w:r w:rsidRPr="00C02CD1">
        <w:rPr>
          <w:rFonts w:ascii="Arial" w:hAnsi="Arial" w:cs="Arial"/>
          <w:sz w:val="24"/>
          <w:szCs w:val="24"/>
          <w:lang w:val="en-US"/>
        </w:rPr>
        <w:t>Perjanjian</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Pelaporan</w:t>
      </w:r>
      <w:proofErr w:type="spellEnd"/>
      <w:r w:rsidRPr="00C02CD1">
        <w:rPr>
          <w:rFonts w:ascii="Arial" w:hAnsi="Arial" w:cs="Arial"/>
          <w:sz w:val="24"/>
          <w:szCs w:val="24"/>
          <w:lang w:val="en-US"/>
        </w:rPr>
        <w:t xml:space="preserve"> Kinerja dan Tata Cara </w:t>
      </w:r>
      <w:proofErr w:type="spellStart"/>
      <w:r w:rsidRPr="00C02CD1">
        <w:rPr>
          <w:rFonts w:ascii="Arial" w:hAnsi="Arial" w:cs="Arial"/>
          <w:sz w:val="24"/>
          <w:szCs w:val="24"/>
          <w:lang w:val="en-US"/>
        </w:rPr>
        <w:t>Reviu</w:t>
      </w:r>
      <w:proofErr w:type="spellEnd"/>
      <w:r w:rsidRPr="00C02CD1">
        <w:rPr>
          <w:rFonts w:ascii="Arial" w:hAnsi="Arial" w:cs="Arial"/>
          <w:sz w:val="24"/>
          <w:szCs w:val="24"/>
          <w:lang w:val="en-US"/>
        </w:rPr>
        <w:t xml:space="preserve"> Atas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Instansi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w:t>
      </w:r>
      <w:proofErr w:type="spellEnd"/>
      <w:r w:rsidRPr="00C02CD1">
        <w:rPr>
          <w:rFonts w:ascii="Arial" w:hAnsi="Arial" w:cs="Arial"/>
          <w:sz w:val="24"/>
          <w:szCs w:val="24"/>
          <w:lang w:val="en-US"/>
        </w:rPr>
        <w:t>.</w:t>
      </w:r>
    </w:p>
    <w:p w14:paraId="53A1A4CE" w14:textId="77777777" w:rsidR="00255E5A" w:rsidRPr="00C02CD1" w:rsidRDefault="00255E5A" w:rsidP="00255E5A">
      <w:pPr>
        <w:pStyle w:val="NoSpacing"/>
        <w:spacing w:line="360" w:lineRule="auto"/>
        <w:ind w:left="426" w:firstLine="720"/>
        <w:jc w:val="both"/>
        <w:rPr>
          <w:rFonts w:ascii="Arial" w:hAnsi="Arial" w:cs="Arial"/>
          <w:sz w:val="24"/>
          <w:szCs w:val="24"/>
          <w:lang w:val="en-US"/>
        </w:rPr>
      </w:pPr>
    </w:p>
    <w:p w14:paraId="7B3C5D61" w14:textId="77777777" w:rsidR="00255E5A" w:rsidRPr="00C02CD1" w:rsidRDefault="00255E5A" w:rsidP="00255E5A">
      <w:pPr>
        <w:pStyle w:val="NoSpacing"/>
        <w:numPr>
          <w:ilvl w:val="0"/>
          <w:numId w:val="3"/>
        </w:numPr>
        <w:spacing w:line="360" w:lineRule="auto"/>
        <w:ind w:left="360"/>
        <w:jc w:val="both"/>
        <w:rPr>
          <w:rFonts w:ascii="Arial" w:hAnsi="Arial" w:cs="Arial"/>
          <w:b/>
          <w:sz w:val="24"/>
          <w:szCs w:val="24"/>
          <w:lang w:val="en-US"/>
        </w:rPr>
      </w:pPr>
      <w:r w:rsidRPr="00C02CD1">
        <w:rPr>
          <w:rFonts w:ascii="Arial" w:hAnsi="Arial" w:cs="Arial"/>
          <w:b/>
          <w:sz w:val="24"/>
          <w:szCs w:val="24"/>
          <w:lang w:val="en-US"/>
        </w:rPr>
        <w:t>RENCANA STRATEGIS</w:t>
      </w:r>
    </w:p>
    <w:p w14:paraId="55D75DAE" w14:textId="77777777" w:rsidR="00255E5A" w:rsidRPr="00C02CD1" w:rsidRDefault="00255E5A" w:rsidP="00255E5A">
      <w:pPr>
        <w:pStyle w:val="NoSpacing"/>
        <w:spacing w:line="360" w:lineRule="auto"/>
        <w:ind w:left="426" w:firstLine="720"/>
        <w:jc w:val="both"/>
        <w:rPr>
          <w:rFonts w:ascii="Arial" w:hAnsi="Arial" w:cs="Arial"/>
          <w:sz w:val="24"/>
          <w:szCs w:val="24"/>
          <w:lang w:val="en-US"/>
        </w:rPr>
      </w:pPr>
      <w:r w:rsidRPr="00C02CD1">
        <w:rPr>
          <w:rFonts w:ascii="Arial" w:hAnsi="Arial" w:cs="Arial"/>
          <w:sz w:val="24"/>
          <w:szCs w:val="24"/>
        </w:rPr>
        <w:t xml:space="preserve">Rencana Strategis Dinas Pemberdayaan Masyarakat dan Desa merupakan dokumen perencanaan jangka menengah yang mengacu pada RPJMD Kabupaten Kepulauan Selayar Tahun </w:t>
      </w:r>
      <w:r w:rsidR="00205E30" w:rsidRPr="00C02CD1">
        <w:rPr>
          <w:rFonts w:ascii="Arial" w:hAnsi="Arial" w:cs="Arial"/>
          <w:sz w:val="24"/>
          <w:szCs w:val="24"/>
        </w:rPr>
        <w:t>20</w:t>
      </w:r>
      <w:r w:rsidR="00205E30" w:rsidRPr="00C02CD1">
        <w:rPr>
          <w:rFonts w:ascii="Arial" w:hAnsi="Arial" w:cs="Arial"/>
          <w:sz w:val="24"/>
          <w:szCs w:val="24"/>
          <w:lang w:val="en-US"/>
        </w:rPr>
        <w:t>22</w:t>
      </w:r>
      <w:r w:rsidRPr="00C02CD1">
        <w:rPr>
          <w:rFonts w:ascii="Arial" w:hAnsi="Arial" w:cs="Arial"/>
          <w:sz w:val="24"/>
          <w:szCs w:val="24"/>
          <w:lang w:val="en-ID"/>
        </w:rPr>
        <w:t>-</w:t>
      </w:r>
      <w:r w:rsidRPr="00C02CD1">
        <w:rPr>
          <w:rFonts w:ascii="Arial" w:hAnsi="Arial" w:cs="Arial"/>
          <w:sz w:val="24"/>
          <w:szCs w:val="24"/>
        </w:rPr>
        <w:t>20</w:t>
      </w:r>
      <w:r w:rsidR="00205E30" w:rsidRPr="00C02CD1">
        <w:rPr>
          <w:rFonts w:ascii="Arial" w:hAnsi="Arial" w:cs="Arial"/>
          <w:sz w:val="24"/>
          <w:szCs w:val="24"/>
          <w:lang w:val="en-ID"/>
        </w:rPr>
        <w:t>26</w:t>
      </w:r>
      <w:r w:rsidRPr="00C02CD1">
        <w:rPr>
          <w:rFonts w:ascii="Arial" w:hAnsi="Arial" w:cs="Arial"/>
          <w:sz w:val="24"/>
          <w:szCs w:val="24"/>
          <w:lang w:val="en-ID"/>
        </w:rPr>
        <w:t xml:space="preserve"> </w:t>
      </w:r>
      <w:r w:rsidRPr="00C02CD1">
        <w:rPr>
          <w:rFonts w:ascii="Arial" w:hAnsi="Arial" w:cs="Arial"/>
          <w:sz w:val="24"/>
          <w:szCs w:val="24"/>
        </w:rPr>
        <w:t xml:space="preserve">yang disusun sebagai pedoman dalam melaksanakan perencanaan pembangunan selama 5 tahun ke depan berdasarkan </w:t>
      </w:r>
      <w:r w:rsidRPr="00C02CD1">
        <w:rPr>
          <w:rFonts w:ascii="Arial" w:hAnsi="Arial" w:cs="Arial"/>
          <w:b/>
          <w:i/>
          <w:sz w:val="24"/>
          <w:szCs w:val="24"/>
        </w:rPr>
        <w:t xml:space="preserve">tujuan, sasaran dan strategi </w:t>
      </w:r>
      <w:r w:rsidRPr="00C02CD1">
        <w:rPr>
          <w:rFonts w:ascii="Arial" w:hAnsi="Arial" w:cs="Arial"/>
          <w:sz w:val="24"/>
          <w:szCs w:val="24"/>
        </w:rPr>
        <w:t>yang dirumuskan dan disepakati sebagai dasar untuk melaksanakan program dan kegiatan.</w:t>
      </w:r>
    </w:p>
    <w:p w14:paraId="4231B766" w14:textId="77777777" w:rsidR="00255E5A" w:rsidRPr="00C02CD1" w:rsidRDefault="00255E5A" w:rsidP="0046787F">
      <w:pPr>
        <w:pStyle w:val="NoSpacing"/>
        <w:numPr>
          <w:ilvl w:val="0"/>
          <w:numId w:val="5"/>
        </w:numPr>
        <w:spacing w:line="360" w:lineRule="auto"/>
        <w:jc w:val="both"/>
        <w:rPr>
          <w:rFonts w:ascii="Arial" w:hAnsi="Arial" w:cs="Arial"/>
          <w:b/>
          <w:sz w:val="24"/>
          <w:szCs w:val="24"/>
          <w:lang w:val="en-US"/>
        </w:rPr>
      </w:pPr>
      <w:r w:rsidRPr="00C02CD1">
        <w:rPr>
          <w:rFonts w:ascii="Arial" w:hAnsi="Arial" w:cs="Arial"/>
          <w:b/>
          <w:sz w:val="24"/>
          <w:szCs w:val="24"/>
          <w:lang w:val="en-US"/>
        </w:rPr>
        <w:t>Visi dan Misi</w:t>
      </w:r>
    </w:p>
    <w:p w14:paraId="0855A012" w14:textId="4C1524D5" w:rsidR="00255E5A" w:rsidRPr="00C02CD1" w:rsidRDefault="00255E5A" w:rsidP="00255E5A">
      <w:pPr>
        <w:pStyle w:val="NoSpacing"/>
        <w:spacing w:line="360" w:lineRule="auto"/>
        <w:ind w:left="720" w:firstLine="720"/>
        <w:jc w:val="both"/>
        <w:rPr>
          <w:rFonts w:ascii="Arial" w:hAnsi="Arial" w:cs="Arial"/>
          <w:sz w:val="24"/>
          <w:szCs w:val="24"/>
          <w:lang w:val="en-US"/>
        </w:rPr>
      </w:pPr>
      <w:r w:rsidRPr="00C02CD1">
        <w:rPr>
          <w:rFonts w:ascii="Arial" w:hAnsi="Arial" w:cs="Arial"/>
          <w:sz w:val="24"/>
          <w:szCs w:val="24"/>
          <w:lang w:val="en-US"/>
        </w:rPr>
        <w:t xml:space="preserve">Dalam </w:t>
      </w:r>
      <w:proofErr w:type="spellStart"/>
      <w:r w:rsidRPr="00C02CD1">
        <w:rPr>
          <w:rFonts w:ascii="Arial" w:hAnsi="Arial" w:cs="Arial"/>
          <w:sz w:val="24"/>
          <w:szCs w:val="24"/>
          <w:lang w:val="en-US"/>
        </w:rPr>
        <w:t>rangka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mewujudkan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Tugas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Pokok</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Fungsi</w:t>
      </w:r>
      <w:proofErr w:type="spellEnd"/>
      <w:r w:rsidRPr="00C02CD1">
        <w:rPr>
          <w:rFonts w:ascii="Arial" w:hAnsi="Arial" w:cs="Arial"/>
          <w:sz w:val="24"/>
          <w:szCs w:val="24"/>
          <w:lang w:val="en-US"/>
        </w:rPr>
        <w:t xml:space="preserve">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berpedoman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kepada</w:t>
      </w:r>
      <w:proofErr w:type="spellEnd"/>
      <w:r w:rsidRPr="00C02CD1">
        <w:rPr>
          <w:rFonts w:ascii="Arial" w:hAnsi="Arial" w:cs="Arial"/>
          <w:sz w:val="24"/>
          <w:szCs w:val="24"/>
          <w:lang w:val="en-US"/>
        </w:rPr>
        <w:t xml:space="preserve"> </w:t>
      </w:r>
      <w:r w:rsidRPr="00C02CD1">
        <w:rPr>
          <w:rFonts w:ascii="Arial" w:hAnsi="Arial" w:cs="Arial"/>
          <w:b/>
          <w:sz w:val="24"/>
          <w:szCs w:val="24"/>
          <w:lang w:val="en-US"/>
        </w:rPr>
        <w:t>Visi</w:t>
      </w:r>
      <w:r w:rsidR="009509F4" w:rsidRPr="00C02CD1">
        <w:rPr>
          <w:rFonts w:ascii="Arial" w:hAnsi="Arial" w:cs="Arial"/>
          <w:b/>
          <w:sz w:val="24"/>
          <w:szCs w:val="24"/>
          <w:lang w:val="en-US"/>
        </w:rPr>
        <w:t xml:space="preserve"> Pembangunan </w:t>
      </w:r>
      <w:proofErr w:type="gramStart"/>
      <w:r w:rsidR="009509F4" w:rsidRPr="00C02CD1">
        <w:rPr>
          <w:rFonts w:ascii="Arial" w:hAnsi="Arial" w:cs="Arial"/>
          <w:b/>
          <w:sz w:val="24"/>
          <w:szCs w:val="24"/>
          <w:lang w:val="en-US"/>
        </w:rPr>
        <w:t xml:space="preserve">Daerah </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yaitu</w:t>
      </w:r>
      <w:proofErr w:type="spellEnd"/>
      <w:proofErr w:type="gramEnd"/>
      <w:r w:rsidRPr="00C02CD1">
        <w:rPr>
          <w:rFonts w:ascii="Arial" w:hAnsi="Arial" w:cs="Arial"/>
          <w:sz w:val="24"/>
          <w:szCs w:val="24"/>
          <w:lang w:val="en-US"/>
        </w:rPr>
        <w:t xml:space="preserve"> : </w:t>
      </w:r>
      <w:r w:rsidR="00205E30" w:rsidRPr="00C02CD1">
        <w:rPr>
          <w:rFonts w:ascii="Arial" w:eastAsia="Cambria" w:hAnsi="Arial" w:cs="Arial"/>
          <w:b/>
          <w:i/>
          <w:sz w:val="24"/>
          <w:szCs w:val="24"/>
        </w:rPr>
        <w:t xml:space="preserve"> “</w:t>
      </w:r>
      <w:r w:rsidR="00205E30" w:rsidRPr="00C02CD1">
        <w:rPr>
          <w:rFonts w:ascii="Arial" w:eastAsia="Cambria" w:hAnsi="Arial" w:cs="Arial"/>
          <w:b/>
          <w:i/>
          <w:sz w:val="24"/>
          <w:szCs w:val="24"/>
          <w:lang w:val="en-US"/>
        </w:rPr>
        <w:t xml:space="preserve"> </w:t>
      </w:r>
      <w:proofErr w:type="spellStart"/>
      <w:r w:rsidR="00205E30" w:rsidRPr="00C02CD1">
        <w:rPr>
          <w:rFonts w:ascii="Arial" w:eastAsia="Cambria" w:hAnsi="Arial" w:cs="Arial"/>
          <w:b/>
          <w:i/>
          <w:spacing w:val="1"/>
          <w:sz w:val="24"/>
          <w:szCs w:val="24"/>
          <w:lang w:val="en-US"/>
        </w:rPr>
        <w:t>Kepulauan</w:t>
      </w:r>
      <w:proofErr w:type="spellEnd"/>
      <w:r w:rsidR="00205E30" w:rsidRPr="00C02CD1">
        <w:rPr>
          <w:rFonts w:ascii="Arial" w:eastAsia="Cambria" w:hAnsi="Arial" w:cs="Arial"/>
          <w:b/>
          <w:i/>
          <w:spacing w:val="1"/>
          <w:sz w:val="24"/>
          <w:szCs w:val="24"/>
          <w:lang w:val="en-US"/>
        </w:rPr>
        <w:t xml:space="preserve"> </w:t>
      </w:r>
      <w:proofErr w:type="spellStart"/>
      <w:r w:rsidR="00205E30" w:rsidRPr="00C02CD1">
        <w:rPr>
          <w:rFonts w:ascii="Arial" w:eastAsia="Cambria" w:hAnsi="Arial" w:cs="Arial"/>
          <w:b/>
          <w:i/>
          <w:spacing w:val="1"/>
          <w:sz w:val="24"/>
          <w:szCs w:val="24"/>
          <w:lang w:val="en-US"/>
        </w:rPr>
        <w:t>Selayar</w:t>
      </w:r>
      <w:proofErr w:type="spellEnd"/>
      <w:r w:rsidR="00205E30" w:rsidRPr="00C02CD1">
        <w:rPr>
          <w:rFonts w:ascii="Arial" w:eastAsia="Cambria" w:hAnsi="Arial" w:cs="Arial"/>
          <w:b/>
          <w:i/>
          <w:spacing w:val="1"/>
          <w:sz w:val="24"/>
          <w:szCs w:val="24"/>
          <w:lang w:val="en-US"/>
        </w:rPr>
        <w:t xml:space="preserve"> </w:t>
      </w:r>
      <w:proofErr w:type="spellStart"/>
      <w:r w:rsidR="00205E30" w:rsidRPr="00C02CD1">
        <w:rPr>
          <w:rFonts w:ascii="Arial" w:eastAsia="Cambria" w:hAnsi="Arial" w:cs="Arial"/>
          <w:b/>
          <w:i/>
          <w:spacing w:val="1"/>
          <w:sz w:val="24"/>
          <w:szCs w:val="24"/>
          <w:lang w:val="en-US"/>
        </w:rPr>
        <w:t>sebagai</w:t>
      </w:r>
      <w:proofErr w:type="spellEnd"/>
      <w:r w:rsidR="00205E30" w:rsidRPr="00C02CD1">
        <w:rPr>
          <w:rFonts w:ascii="Arial" w:eastAsia="Cambria" w:hAnsi="Arial" w:cs="Arial"/>
          <w:b/>
          <w:i/>
          <w:spacing w:val="1"/>
          <w:sz w:val="24"/>
          <w:szCs w:val="24"/>
          <w:lang w:val="en-US"/>
        </w:rPr>
        <w:t xml:space="preserve"> Bandar Maritim Kawasan Timur Indonesia </w:t>
      </w:r>
      <w:r w:rsidR="00205E30" w:rsidRPr="00C02CD1">
        <w:rPr>
          <w:rFonts w:ascii="Arial" w:eastAsia="Cambria" w:hAnsi="Arial" w:cs="Arial"/>
          <w:b/>
          <w:i/>
          <w:sz w:val="24"/>
          <w:szCs w:val="24"/>
        </w:rPr>
        <w:t>”</w:t>
      </w:r>
      <w:r w:rsidR="00205E30" w:rsidRPr="00C02CD1">
        <w:rPr>
          <w:rFonts w:ascii="Arial" w:eastAsia="Cambria" w:hAnsi="Arial" w:cs="Arial"/>
          <w:b/>
          <w:i/>
          <w:sz w:val="24"/>
          <w:szCs w:val="24"/>
          <w:lang w:val="en-US"/>
        </w:rPr>
        <w:t>.</w:t>
      </w:r>
    </w:p>
    <w:p w14:paraId="57EA881D" w14:textId="77777777" w:rsidR="00255E5A" w:rsidRPr="00C02CD1" w:rsidRDefault="00255E5A" w:rsidP="00255E5A">
      <w:pPr>
        <w:pStyle w:val="NoSpacing"/>
        <w:spacing w:line="360" w:lineRule="auto"/>
        <w:ind w:left="720" w:firstLine="720"/>
        <w:jc w:val="both"/>
        <w:rPr>
          <w:rFonts w:ascii="Arial" w:hAnsi="Arial" w:cs="Arial"/>
          <w:sz w:val="24"/>
          <w:szCs w:val="24"/>
          <w:lang w:val="en-US"/>
        </w:rPr>
      </w:pPr>
      <w:proofErr w:type="spellStart"/>
      <w:r w:rsidRPr="00C02CD1">
        <w:rPr>
          <w:rFonts w:ascii="Arial" w:hAnsi="Arial" w:cs="Arial"/>
          <w:sz w:val="24"/>
          <w:szCs w:val="24"/>
          <w:lang w:val="en-US"/>
        </w:rPr>
        <w:t>Sedangkan</w:t>
      </w:r>
      <w:proofErr w:type="spellEnd"/>
      <w:r w:rsidRPr="00C02CD1">
        <w:rPr>
          <w:rFonts w:ascii="Arial" w:hAnsi="Arial" w:cs="Arial"/>
          <w:sz w:val="24"/>
          <w:szCs w:val="24"/>
          <w:lang w:val="en-US"/>
        </w:rPr>
        <w:t xml:space="preserve"> </w:t>
      </w:r>
      <w:r w:rsidRPr="00C02CD1">
        <w:rPr>
          <w:rFonts w:ascii="Arial" w:hAnsi="Arial" w:cs="Arial"/>
          <w:b/>
          <w:sz w:val="24"/>
          <w:szCs w:val="24"/>
          <w:lang w:val="en-US"/>
        </w:rPr>
        <w:t>Misi</w:t>
      </w:r>
      <w:r w:rsidRPr="00C02CD1">
        <w:rPr>
          <w:rFonts w:ascii="Arial" w:hAnsi="Arial" w:cs="Arial"/>
          <w:sz w:val="24"/>
          <w:szCs w:val="24"/>
          <w:lang w:val="en-US"/>
        </w:rPr>
        <w:t xml:space="preserve"> </w:t>
      </w:r>
      <w:proofErr w:type="spellStart"/>
      <w:r w:rsidR="009509F4" w:rsidRPr="00C02CD1">
        <w:rPr>
          <w:rFonts w:ascii="Arial" w:hAnsi="Arial" w:cs="Arial"/>
          <w:sz w:val="24"/>
          <w:szCs w:val="24"/>
          <w:lang w:val="en-US"/>
        </w:rPr>
        <w:t>pembangunan</w:t>
      </w:r>
      <w:proofErr w:type="spellEnd"/>
      <w:r w:rsidR="009509F4" w:rsidRPr="00C02CD1">
        <w:rPr>
          <w:rFonts w:ascii="Arial" w:hAnsi="Arial" w:cs="Arial"/>
          <w:sz w:val="24"/>
          <w:szCs w:val="24"/>
          <w:lang w:val="en-US"/>
        </w:rPr>
        <w:t xml:space="preserve"> di </w:t>
      </w:r>
      <w:proofErr w:type="spellStart"/>
      <w:r w:rsidR="009509F4" w:rsidRPr="00C02CD1">
        <w:rPr>
          <w:rFonts w:ascii="Arial" w:hAnsi="Arial" w:cs="Arial"/>
          <w:sz w:val="24"/>
          <w:szCs w:val="24"/>
          <w:lang w:val="en-US"/>
        </w:rPr>
        <w:t>Kabupaten</w:t>
      </w:r>
      <w:proofErr w:type="spellEnd"/>
      <w:r w:rsidR="009509F4" w:rsidRPr="00C02CD1">
        <w:rPr>
          <w:rFonts w:ascii="Arial" w:hAnsi="Arial" w:cs="Arial"/>
          <w:sz w:val="24"/>
          <w:szCs w:val="24"/>
          <w:lang w:val="en-US"/>
        </w:rPr>
        <w:t xml:space="preserve"> </w:t>
      </w:r>
      <w:proofErr w:type="spellStart"/>
      <w:r w:rsidR="009509F4" w:rsidRPr="00C02CD1">
        <w:rPr>
          <w:rFonts w:ascii="Arial" w:hAnsi="Arial" w:cs="Arial"/>
          <w:sz w:val="24"/>
          <w:szCs w:val="24"/>
          <w:lang w:val="en-US"/>
        </w:rPr>
        <w:t>Kepulauan</w:t>
      </w:r>
      <w:proofErr w:type="spellEnd"/>
      <w:r w:rsidR="009509F4" w:rsidRPr="00C02CD1">
        <w:rPr>
          <w:rFonts w:ascii="Arial" w:hAnsi="Arial" w:cs="Arial"/>
          <w:sz w:val="24"/>
          <w:szCs w:val="24"/>
          <w:lang w:val="en-US"/>
        </w:rPr>
        <w:t xml:space="preserve"> </w:t>
      </w:r>
      <w:proofErr w:type="spellStart"/>
      <w:r w:rsidR="009509F4" w:rsidRPr="00C02CD1">
        <w:rPr>
          <w:rFonts w:ascii="Arial" w:hAnsi="Arial" w:cs="Arial"/>
          <w:sz w:val="24"/>
          <w:szCs w:val="24"/>
          <w:lang w:val="en-US"/>
        </w:rPr>
        <w:t>Selayar</w:t>
      </w:r>
      <w:proofErr w:type="spellEnd"/>
      <w:r w:rsidR="009509F4" w:rsidRPr="00C02CD1">
        <w:rPr>
          <w:rFonts w:ascii="Arial" w:hAnsi="Arial" w:cs="Arial"/>
          <w:sz w:val="24"/>
          <w:szCs w:val="24"/>
          <w:lang w:val="en-US"/>
        </w:rPr>
        <w:t xml:space="preserve"> </w:t>
      </w:r>
      <w:r w:rsidRPr="00C02CD1">
        <w:rPr>
          <w:rFonts w:ascii="Arial" w:hAnsi="Arial" w:cs="Arial"/>
          <w:sz w:val="24"/>
          <w:szCs w:val="24"/>
          <w:lang w:val="en-US"/>
        </w:rPr>
        <w:t xml:space="preserve">yang </w:t>
      </w:r>
      <w:proofErr w:type="spellStart"/>
      <w:r w:rsidRPr="00C02CD1">
        <w:rPr>
          <w:rFonts w:ascii="Arial" w:hAnsi="Arial" w:cs="Arial"/>
          <w:sz w:val="24"/>
          <w:szCs w:val="24"/>
          <w:lang w:val="en-US"/>
        </w:rPr>
        <w:t>merupakan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penjabaran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dari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visi</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telah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ditetapkan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yaitu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sebagai</w:t>
      </w:r>
      <w:proofErr w:type="spellEnd"/>
      <w:r w:rsidRPr="00C02CD1">
        <w:rPr>
          <w:rFonts w:ascii="Arial" w:hAnsi="Arial" w:cs="Arial"/>
          <w:sz w:val="24"/>
          <w:szCs w:val="24"/>
          <w:lang w:val="en-US"/>
        </w:rPr>
        <w:t xml:space="preserve"> </w:t>
      </w:r>
      <w:proofErr w:type="spellStart"/>
      <w:proofErr w:type="gramStart"/>
      <w:r w:rsidRPr="00C02CD1">
        <w:rPr>
          <w:rFonts w:ascii="Arial" w:hAnsi="Arial" w:cs="Arial"/>
          <w:sz w:val="24"/>
          <w:szCs w:val="24"/>
          <w:lang w:val="en-US"/>
        </w:rPr>
        <w:t>berikut</w:t>
      </w:r>
      <w:proofErr w:type="spellEnd"/>
      <w:r w:rsidRPr="00C02CD1">
        <w:rPr>
          <w:rFonts w:ascii="Arial" w:hAnsi="Arial" w:cs="Arial"/>
          <w:sz w:val="24"/>
          <w:szCs w:val="24"/>
          <w:lang w:val="en-US"/>
        </w:rPr>
        <w:t xml:space="preserve"> :</w:t>
      </w:r>
      <w:proofErr w:type="gramEnd"/>
      <w:r w:rsidRPr="00C02CD1">
        <w:rPr>
          <w:rFonts w:ascii="Arial" w:hAnsi="Arial" w:cs="Arial"/>
          <w:sz w:val="24"/>
          <w:szCs w:val="24"/>
          <w:lang w:val="en-US"/>
        </w:rPr>
        <w:t xml:space="preserve"> </w:t>
      </w:r>
    </w:p>
    <w:p w14:paraId="5B749581" w14:textId="77777777" w:rsidR="009509F4" w:rsidRPr="00C02CD1" w:rsidRDefault="009509F4">
      <w:pPr>
        <w:numPr>
          <w:ilvl w:val="0"/>
          <w:numId w:val="27"/>
        </w:numPr>
        <w:spacing w:after="0" w:line="360" w:lineRule="auto"/>
        <w:ind w:left="993"/>
        <w:jc w:val="both"/>
        <w:rPr>
          <w:rFonts w:ascii="Arial" w:hAnsi="Arial" w:cs="Arial"/>
          <w:b/>
          <w:sz w:val="24"/>
          <w:szCs w:val="24"/>
        </w:rPr>
      </w:pPr>
      <w:proofErr w:type="spellStart"/>
      <w:r w:rsidRPr="00C02CD1">
        <w:rPr>
          <w:rFonts w:ascii="Arial" w:hAnsi="Arial" w:cs="Arial"/>
          <w:b/>
          <w:sz w:val="24"/>
          <w:szCs w:val="24"/>
        </w:rPr>
        <w:lastRenderedPageBreak/>
        <w:t>Mengembangkan</w:t>
      </w:r>
      <w:proofErr w:type="spellEnd"/>
      <w:r w:rsidRPr="00C02CD1">
        <w:rPr>
          <w:rFonts w:ascii="Arial" w:hAnsi="Arial" w:cs="Arial"/>
          <w:b/>
          <w:sz w:val="24"/>
          <w:szCs w:val="24"/>
        </w:rPr>
        <w:t xml:space="preserve"> Tata Kelola </w:t>
      </w:r>
      <w:proofErr w:type="spellStart"/>
      <w:r w:rsidRPr="00C02CD1">
        <w:rPr>
          <w:rFonts w:ascii="Arial" w:hAnsi="Arial" w:cs="Arial"/>
          <w:b/>
          <w:sz w:val="24"/>
          <w:szCs w:val="24"/>
        </w:rPr>
        <w:t>Pemerintahan</w:t>
      </w:r>
      <w:proofErr w:type="spellEnd"/>
      <w:r w:rsidRPr="00C02CD1">
        <w:rPr>
          <w:rFonts w:ascii="Arial" w:hAnsi="Arial" w:cs="Arial"/>
          <w:b/>
          <w:sz w:val="24"/>
          <w:szCs w:val="24"/>
        </w:rPr>
        <w:t xml:space="preserve"> yang </w:t>
      </w:r>
      <w:proofErr w:type="spellStart"/>
      <w:r w:rsidRPr="00C02CD1">
        <w:rPr>
          <w:rFonts w:ascii="Arial" w:hAnsi="Arial" w:cs="Arial"/>
          <w:b/>
          <w:sz w:val="24"/>
          <w:szCs w:val="24"/>
        </w:rPr>
        <w:t>Akuntabel</w:t>
      </w:r>
      <w:proofErr w:type="spellEnd"/>
      <w:r w:rsidRPr="00C02CD1">
        <w:rPr>
          <w:rFonts w:ascii="Arial" w:hAnsi="Arial" w:cs="Arial"/>
          <w:b/>
          <w:sz w:val="24"/>
          <w:szCs w:val="24"/>
        </w:rPr>
        <w:t xml:space="preserve"> dan </w:t>
      </w:r>
      <w:proofErr w:type="spellStart"/>
      <w:r w:rsidRPr="00C02CD1">
        <w:rPr>
          <w:rFonts w:ascii="Arial" w:hAnsi="Arial" w:cs="Arial"/>
          <w:b/>
          <w:sz w:val="24"/>
          <w:szCs w:val="24"/>
        </w:rPr>
        <w:t>Transparan</w:t>
      </w:r>
      <w:proofErr w:type="spellEnd"/>
      <w:r w:rsidRPr="00C02CD1">
        <w:rPr>
          <w:rFonts w:ascii="Arial" w:hAnsi="Arial" w:cs="Arial"/>
          <w:b/>
          <w:sz w:val="24"/>
          <w:szCs w:val="24"/>
        </w:rPr>
        <w:t>.</w:t>
      </w:r>
    </w:p>
    <w:p w14:paraId="22984EF5" w14:textId="77777777" w:rsidR="009509F4" w:rsidRPr="00C02CD1" w:rsidRDefault="009509F4" w:rsidP="009509F4">
      <w:pPr>
        <w:spacing w:line="360" w:lineRule="auto"/>
        <w:ind w:left="993"/>
        <w:jc w:val="both"/>
        <w:rPr>
          <w:rFonts w:ascii="Arial" w:eastAsia="Cambria" w:hAnsi="Arial" w:cs="Arial"/>
          <w:spacing w:val="3"/>
          <w:sz w:val="24"/>
          <w:szCs w:val="24"/>
        </w:rPr>
      </w:pPr>
      <w:proofErr w:type="spellStart"/>
      <w:r w:rsidRPr="00C02CD1">
        <w:rPr>
          <w:rFonts w:ascii="Arial" w:eastAsia="Cambria" w:hAnsi="Arial" w:cs="Arial"/>
          <w:sz w:val="24"/>
          <w:szCs w:val="24"/>
        </w:rPr>
        <w:t>P</w:t>
      </w:r>
      <w:r w:rsidRPr="00C02CD1">
        <w:rPr>
          <w:rFonts w:ascii="Arial" w:eastAsia="Cambria" w:hAnsi="Arial" w:cs="Arial"/>
          <w:spacing w:val="1"/>
          <w:sz w:val="24"/>
          <w:szCs w:val="24"/>
        </w:rPr>
        <w:t>e</w:t>
      </w:r>
      <w:r w:rsidRPr="00C02CD1">
        <w:rPr>
          <w:rFonts w:ascii="Arial" w:eastAsia="Cambria" w:hAnsi="Arial" w:cs="Arial"/>
          <w:spacing w:val="-1"/>
          <w:sz w:val="24"/>
          <w:szCs w:val="24"/>
        </w:rPr>
        <w:t>r</w:t>
      </w:r>
      <w:r w:rsidRPr="00C02CD1">
        <w:rPr>
          <w:rFonts w:ascii="Arial" w:eastAsia="Cambria" w:hAnsi="Arial" w:cs="Arial"/>
          <w:sz w:val="24"/>
          <w:szCs w:val="24"/>
        </w:rPr>
        <w:t>nyataan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misi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i</w:t>
      </w:r>
      <w:r w:rsidRPr="00C02CD1">
        <w:rPr>
          <w:rFonts w:ascii="Arial" w:eastAsia="Cambria" w:hAnsi="Arial" w:cs="Arial"/>
          <w:spacing w:val="-2"/>
          <w:sz w:val="24"/>
          <w:szCs w:val="24"/>
        </w:rPr>
        <w:t>n</w:t>
      </w:r>
      <w:r w:rsidRPr="00C02CD1">
        <w:rPr>
          <w:rFonts w:ascii="Arial" w:eastAsia="Cambria" w:hAnsi="Arial" w:cs="Arial"/>
          <w:sz w:val="24"/>
          <w:szCs w:val="24"/>
        </w:rPr>
        <w:t>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m</w:t>
      </w:r>
      <w:r w:rsidRPr="00C02CD1">
        <w:rPr>
          <w:rFonts w:ascii="Arial" w:eastAsia="Cambria" w:hAnsi="Arial" w:cs="Arial"/>
          <w:spacing w:val="-2"/>
          <w:sz w:val="24"/>
          <w:szCs w:val="24"/>
        </w:rPr>
        <w:t>e</w:t>
      </w:r>
      <w:r w:rsidRPr="00C02CD1">
        <w:rPr>
          <w:rFonts w:ascii="Arial" w:eastAsia="Cambria" w:hAnsi="Arial" w:cs="Arial"/>
          <w:sz w:val="24"/>
          <w:szCs w:val="24"/>
        </w:rPr>
        <w:t>ngan</w:t>
      </w:r>
      <w:r w:rsidRPr="00C02CD1">
        <w:rPr>
          <w:rFonts w:ascii="Arial" w:eastAsia="Cambria" w:hAnsi="Arial" w:cs="Arial"/>
          <w:spacing w:val="-1"/>
          <w:sz w:val="24"/>
          <w:szCs w:val="24"/>
        </w:rPr>
        <w:t>d</w:t>
      </w:r>
      <w:r w:rsidRPr="00C02CD1">
        <w:rPr>
          <w:rFonts w:ascii="Arial" w:eastAsia="Cambria" w:hAnsi="Arial" w:cs="Arial"/>
          <w:sz w:val="24"/>
          <w:szCs w:val="24"/>
        </w:rPr>
        <w:t>ung</w:t>
      </w:r>
      <w:proofErr w:type="spellEnd"/>
      <w:r w:rsidRPr="00C02CD1">
        <w:rPr>
          <w:rFonts w:ascii="Arial" w:eastAsia="Cambria" w:hAnsi="Arial" w:cs="Arial"/>
          <w:spacing w:val="52"/>
          <w:sz w:val="24"/>
          <w:szCs w:val="24"/>
        </w:rPr>
        <w:t xml:space="preserve"> </w:t>
      </w:r>
      <w:proofErr w:type="spellStart"/>
      <w:r w:rsidRPr="00C02CD1">
        <w:rPr>
          <w:rFonts w:ascii="Arial" w:eastAsia="Cambria" w:hAnsi="Arial" w:cs="Arial"/>
          <w:sz w:val="24"/>
          <w:szCs w:val="24"/>
        </w:rPr>
        <w:t>ma</w:t>
      </w:r>
      <w:r w:rsidRPr="00C02CD1">
        <w:rPr>
          <w:rFonts w:ascii="Arial" w:eastAsia="Cambria" w:hAnsi="Arial" w:cs="Arial"/>
          <w:spacing w:val="-1"/>
          <w:sz w:val="24"/>
          <w:szCs w:val="24"/>
        </w:rPr>
        <w:t>k</w:t>
      </w:r>
      <w:r w:rsidRPr="00C02CD1">
        <w:rPr>
          <w:rFonts w:ascii="Arial" w:eastAsia="Cambria" w:hAnsi="Arial" w:cs="Arial"/>
          <w:sz w:val="24"/>
          <w:szCs w:val="24"/>
        </w:rPr>
        <w:t>na</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a</w:t>
      </w:r>
      <w:r w:rsidRPr="00C02CD1">
        <w:rPr>
          <w:rFonts w:ascii="Arial" w:eastAsia="Cambria" w:hAnsi="Arial" w:cs="Arial"/>
          <w:spacing w:val="-1"/>
          <w:sz w:val="24"/>
          <w:szCs w:val="24"/>
        </w:rPr>
        <w:t>d</w:t>
      </w:r>
      <w:r w:rsidRPr="00C02CD1">
        <w:rPr>
          <w:rFonts w:ascii="Arial" w:eastAsia="Cambria" w:hAnsi="Arial" w:cs="Arial"/>
          <w:sz w:val="24"/>
          <w:szCs w:val="24"/>
        </w:rPr>
        <w:t>alah</w:t>
      </w:r>
      <w:proofErr w:type="spellEnd"/>
      <w:r w:rsidRPr="00C02CD1">
        <w:rPr>
          <w:rFonts w:ascii="Arial" w:eastAsia="Cambria" w:hAnsi="Arial" w:cs="Arial"/>
          <w:sz w:val="24"/>
          <w:szCs w:val="24"/>
        </w:rPr>
        <w:t xml:space="preserve"> t</w:t>
      </w:r>
      <w:r w:rsidRPr="00C02CD1">
        <w:rPr>
          <w:rFonts w:ascii="Arial" w:eastAsia="Cambria" w:hAnsi="Arial" w:cs="Arial"/>
          <w:spacing w:val="1"/>
          <w:sz w:val="24"/>
          <w:szCs w:val="24"/>
        </w:rPr>
        <w:t>a</w:t>
      </w:r>
      <w:r w:rsidRPr="00C02CD1">
        <w:rPr>
          <w:rFonts w:ascii="Arial" w:eastAsia="Cambria" w:hAnsi="Arial" w:cs="Arial"/>
          <w:sz w:val="24"/>
          <w:szCs w:val="24"/>
        </w:rPr>
        <w:t xml:space="preserve">ta </w:t>
      </w:r>
      <w:proofErr w:type="spellStart"/>
      <w:r w:rsidRPr="00C02CD1">
        <w:rPr>
          <w:rFonts w:ascii="Arial" w:eastAsia="Cambria" w:hAnsi="Arial" w:cs="Arial"/>
          <w:sz w:val="24"/>
          <w:szCs w:val="24"/>
        </w:rPr>
        <w:t>kelola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p</w:t>
      </w:r>
      <w:r w:rsidRPr="00C02CD1">
        <w:rPr>
          <w:rFonts w:ascii="Arial" w:eastAsia="Cambria" w:hAnsi="Arial" w:cs="Arial"/>
          <w:sz w:val="24"/>
          <w:szCs w:val="24"/>
        </w:rPr>
        <w:t>e</w:t>
      </w:r>
      <w:r w:rsidRPr="00C02CD1">
        <w:rPr>
          <w:rFonts w:ascii="Arial" w:eastAsia="Cambria" w:hAnsi="Arial" w:cs="Arial"/>
          <w:spacing w:val="1"/>
          <w:sz w:val="24"/>
          <w:szCs w:val="24"/>
        </w:rPr>
        <w:t>n</w:t>
      </w:r>
      <w:r w:rsidRPr="00C02CD1">
        <w:rPr>
          <w:rFonts w:ascii="Arial" w:eastAsia="Cambria" w:hAnsi="Arial" w:cs="Arial"/>
          <w:spacing w:val="-1"/>
          <w:sz w:val="24"/>
          <w:szCs w:val="24"/>
        </w:rPr>
        <w:t>y</w:t>
      </w:r>
      <w:r w:rsidRPr="00C02CD1">
        <w:rPr>
          <w:rFonts w:ascii="Arial" w:eastAsia="Cambria" w:hAnsi="Arial" w:cs="Arial"/>
          <w:sz w:val="24"/>
          <w:szCs w:val="24"/>
        </w:rPr>
        <w:t>eleng</w:t>
      </w:r>
      <w:r w:rsidRPr="00C02CD1">
        <w:rPr>
          <w:rFonts w:ascii="Arial" w:eastAsia="Cambria" w:hAnsi="Arial" w:cs="Arial"/>
          <w:spacing w:val="-2"/>
          <w:sz w:val="24"/>
          <w:szCs w:val="24"/>
        </w:rPr>
        <w:t>g</w:t>
      </w:r>
      <w:r w:rsidRPr="00C02CD1">
        <w:rPr>
          <w:rFonts w:ascii="Arial" w:eastAsia="Cambria" w:hAnsi="Arial" w:cs="Arial"/>
          <w:sz w:val="24"/>
          <w:szCs w:val="24"/>
        </w:rPr>
        <w:t>araan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p</w:t>
      </w:r>
      <w:r w:rsidRPr="00C02CD1">
        <w:rPr>
          <w:rFonts w:ascii="Arial" w:eastAsia="Cambria" w:hAnsi="Arial" w:cs="Arial"/>
          <w:sz w:val="24"/>
          <w:szCs w:val="24"/>
        </w:rPr>
        <w:t>em</w:t>
      </w:r>
      <w:r w:rsidRPr="00C02CD1">
        <w:rPr>
          <w:rFonts w:ascii="Arial" w:eastAsia="Cambria" w:hAnsi="Arial" w:cs="Arial"/>
          <w:spacing w:val="-2"/>
          <w:sz w:val="24"/>
          <w:szCs w:val="24"/>
        </w:rPr>
        <w:t>e</w:t>
      </w:r>
      <w:r w:rsidRPr="00C02CD1">
        <w:rPr>
          <w:rFonts w:ascii="Arial" w:eastAsia="Cambria" w:hAnsi="Arial" w:cs="Arial"/>
          <w:spacing w:val="-1"/>
          <w:sz w:val="24"/>
          <w:szCs w:val="24"/>
        </w:rPr>
        <w:t>r</w:t>
      </w:r>
      <w:r w:rsidRPr="00C02CD1">
        <w:rPr>
          <w:rFonts w:ascii="Arial" w:eastAsia="Cambria" w:hAnsi="Arial" w:cs="Arial"/>
          <w:sz w:val="24"/>
          <w:szCs w:val="24"/>
        </w:rPr>
        <w:t>i</w:t>
      </w:r>
      <w:r w:rsidRPr="00C02CD1">
        <w:rPr>
          <w:rFonts w:ascii="Arial" w:eastAsia="Cambria" w:hAnsi="Arial" w:cs="Arial"/>
          <w:spacing w:val="1"/>
          <w:sz w:val="24"/>
          <w:szCs w:val="24"/>
        </w:rPr>
        <w:t>n</w:t>
      </w:r>
      <w:r w:rsidRPr="00C02CD1">
        <w:rPr>
          <w:rFonts w:ascii="Arial" w:eastAsia="Cambria" w:hAnsi="Arial" w:cs="Arial"/>
          <w:sz w:val="24"/>
          <w:szCs w:val="24"/>
        </w:rPr>
        <w:t>t</w:t>
      </w:r>
      <w:r w:rsidRPr="00C02CD1">
        <w:rPr>
          <w:rFonts w:ascii="Arial" w:eastAsia="Cambria" w:hAnsi="Arial" w:cs="Arial"/>
          <w:spacing w:val="1"/>
          <w:sz w:val="24"/>
          <w:szCs w:val="24"/>
        </w:rPr>
        <w:t>a</w:t>
      </w:r>
      <w:r w:rsidRPr="00C02CD1">
        <w:rPr>
          <w:rFonts w:ascii="Arial" w:eastAsia="Cambria" w:hAnsi="Arial" w:cs="Arial"/>
          <w:sz w:val="24"/>
          <w:szCs w:val="24"/>
        </w:rPr>
        <w:t>han</w:t>
      </w:r>
      <w:proofErr w:type="spellEnd"/>
      <w:r w:rsidRPr="00C02CD1">
        <w:rPr>
          <w:rFonts w:ascii="Arial" w:eastAsia="Cambria" w:hAnsi="Arial" w:cs="Arial"/>
          <w:spacing w:val="1"/>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 xml:space="preserve">g </w:t>
      </w:r>
      <w:proofErr w:type="spellStart"/>
      <w:r w:rsidRPr="00C02CD1">
        <w:rPr>
          <w:rFonts w:ascii="Arial" w:eastAsia="Cambria" w:hAnsi="Arial" w:cs="Arial"/>
          <w:sz w:val="24"/>
          <w:szCs w:val="24"/>
        </w:rPr>
        <w:t>b</w:t>
      </w:r>
      <w:r w:rsidRPr="00C02CD1">
        <w:rPr>
          <w:rFonts w:ascii="Arial" w:eastAsia="Cambria" w:hAnsi="Arial" w:cs="Arial"/>
          <w:spacing w:val="-2"/>
          <w:sz w:val="24"/>
          <w:szCs w:val="24"/>
        </w:rPr>
        <w:t>a</w:t>
      </w:r>
      <w:r w:rsidRPr="00C02CD1">
        <w:rPr>
          <w:rFonts w:ascii="Arial" w:eastAsia="Cambria" w:hAnsi="Arial" w:cs="Arial"/>
          <w:sz w:val="24"/>
          <w:szCs w:val="24"/>
        </w:rPr>
        <w:t>ik</w:t>
      </w:r>
      <w:proofErr w:type="spellEnd"/>
      <w:r w:rsidRPr="00C02CD1">
        <w:rPr>
          <w:rFonts w:ascii="Arial" w:eastAsia="Cambria" w:hAnsi="Arial" w:cs="Arial"/>
          <w:sz w:val="24"/>
          <w:szCs w:val="24"/>
        </w:rPr>
        <w:t>,</w:t>
      </w:r>
      <w:r w:rsidRPr="00C02CD1">
        <w:rPr>
          <w:rFonts w:ascii="Arial" w:eastAsia="Cambria" w:hAnsi="Arial" w:cs="Arial"/>
          <w:spacing w:val="1"/>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2"/>
          <w:sz w:val="24"/>
          <w:szCs w:val="24"/>
        </w:rPr>
        <w:t>n</w:t>
      </w:r>
      <w:r w:rsidRPr="00C02CD1">
        <w:rPr>
          <w:rFonts w:ascii="Arial" w:eastAsia="Cambria" w:hAnsi="Arial" w:cs="Arial"/>
          <w:sz w:val="24"/>
          <w:szCs w:val="24"/>
        </w:rPr>
        <w:t xml:space="preserve">g </w:t>
      </w:r>
      <w:proofErr w:type="spellStart"/>
      <w:r w:rsidRPr="00C02CD1">
        <w:rPr>
          <w:rFonts w:ascii="Arial" w:eastAsia="Cambria" w:hAnsi="Arial" w:cs="Arial"/>
          <w:sz w:val="24"/>
          <w:szCs w:val="24"/>
        </w:rPr>
        <w:t>t</w:t>
      </w:r>
      <w:r w:rsidRPr="00C02CD1">
        <w:rPr>
          <w:rFonts w:ascii="Arial" w:eastAsia="Cambria" w:hAnsi="Arial" w:cs="Arial"/>
          <w:spacing w:val="1"/>
          <w:sz w:val="24"/>
          <w:szCs w:val="24"/>
        </w:rPr>
        <w:t>e</w:t>
      </w:r>
      <w:r w:rsidRPr="00C02CD1">
        <w:rPr>
          <w:rFonts w:ascii="Arial" w:eastAsia="Cambria" w:hAnsi="Arial" w:cs="Arial"/>
          <w:spacing w:val="-1"/>
          <w:sz w:val="24"/>
          <w:szCs w:val="24"/>
        </w:rPr>
        <w:t>r</w:t>
      </w:r>
      <w:r w:rsidRPr="00C02CD1">
        <w:rPr>
          <w:rFonts w:ascii="Arial" w:eastAsia="Cambria" w:hAnsi="Arial" w:cs="Arial"/>
          <w:sz w:val="24"/>
          <w:szCs w:val="24"/>
        </w:rPr>
        <w:t>lihat</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d</w:t>
      </w:r>
      <w:r w:rsidRPr="00C02CD1">
        <w:rPr>
          <w:rFonts w:ascii="Arial" w:eastAsia="Cambria" w:hAnsi="Arial" w:cs="Arial"/>
          <w:sz w:val="24"/>
          <w:szCs w:val="24"/>
        </w:rPr>
        <w:t>ari</w:t>
      </w:r>
      <w:proofErr w:type="spellEnd"/>
      <w:r w:rsidRPr="00C02CD1">
        <w:rPr>
          <w:rFonts w:ascii="Arial" w:eastAsia="Cambria" w:hAnsi="Arial" w:cs="Arial"/>
          <w:spacing w:val="6"/>
          <w:sz w:val="24"/>
          <w:szCs w:val="24"/>
        </w:rPr>
        <w:t xml:space="preserve"> </w:t>
      </w:r>
      <w:proofErr w:type="spellStart"/>
      <w:r w:rsidRPr="00C02CD1">
        <w:rPr>
          <w:rFonts w:ascii="Arial" w:eastAsia="Cambria" w:hAnsi="Arial" w:cs="Arial"/>
          <w:sz w:val="24"/>
          <w:szCs w:val="24"/>
        </w:rPr>
        <w:t>bir</w:t>
      </w:r>
      <w:r w:rsidRPr="00C02CD1">
        <w:rPr>
          <w:rFonts w:ascii="Arial" w:eastAsia="Cambria" w:hAnsi="Arial" w:cs="Arial"/>
          <w:spacing w:val="-1"/>
          <w:sz w:val="24"/>
          <w:szCs w:val="24"/>
        </w:rPr>
        <w:t>okr</w:t>
      </w:r>
      <w:r w:rsidRPr="00C02CD1">
        <w:rPr>
          <w:rFonts w:ascii="Arial" w:eastAsia="Cambria" w:hAnsi="Arial" w:cs="Arial"/>
          <w:sz w:val="24"/>
          <w:szCs w:val="24"/>
        </w:rPr>
        <w:t>asi</w:t>
      </w:r>
      <w:proofErr w:type="spellEnd"/>
      <w:r w:rsidRPr="00C02CD1">
        <w:rPr>
          <w:rFonts w:ascii="Arial" w:eastAsia="Cambria" w:hAnsi="Arial" w:cs="Arial"/>
          <w:spacing w:val="2"/>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 xml:space="preserve">g </w:t>
      </w:r>
      <w:proofErr w:type="spellStart"/>
      <w:r w:rsidRPr="00C02CD1">
        <w:rPr>
          <w:rFonts w:ascii="Arial" w:eastAsia="Cambria" w:hAnsi="Arial" w:cs="Arial"/>
          <w:sz w:val="24"/>
          <w:szCs w:val="24"/>
        </w:rPr>
        <w:t>bersih</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ak</w:t>
      </w:r>
      <w:r w:rsidRPr="00C02CD1">
        <w:rPr>
          <w:rFonts w:ascii="Arial" w:eastAsia="Cambria" w:hAnsi="Arial" w:cs="Arial"/>
          <w:spacing w:val="-1"/>
          <w:sz w:val="24"/>
          <w:szCs w:val="24"/>
        </w:rPr>
        <w:t>u</w:t>
      </w:r>
      <w:r w:rsidRPr="00C02CD1">
        <w:rPr>
          <w:rFonts w:ascii="Arial" w:eastAsia="Cambria" w:hAnsi="Arial" w:cs="Arial"/>
          <w:sz w:val="24"/>
          <w:szCs w:val="24"/>
        </w:rPr>
        <w:t>n</w:t>
      </w:r>
      <w:r w:rsidRPr="00C02CD1">
        <w:rPr>
          <w:rFonts w:ascii="Arial" w:eastAsia="Cambria" w:hAnsi="Arial" w:cs="Arial"/>
          <w:spacing w:val="1"/>
          <w:sz w:val="24"/>
          <w:szCs w:val="24"/>
        </w:rPr>
        <w:t>t</w:t>
      </w:r>
      <w:r w:rsidRPr="00C02CD1">
        <w:rPr>
          <w:rFonts w:ascii="Arial" w:eastAsia="Cambria" w:hAnsi="Arial" w:cs="Arial"/>
          <w:sz w:val="24"/>
          <w:szCs w:val="24"/>
        </w:rPr>
        <w:t>a</w:t>
      </w:r>
      <w:r w:rsidRPr="00C02CD1">
        <w:rPr>
          <w:rFonts w:ascii="Arial" w:eastAsia="Cambria" w:hAnsi="Arial" w:cs="Arial"/>
          <w:spacing w:val="1"/>
          <w:sz w:val="24"/>
          <w:szCs w:val="24"/>
        </w:rPr>
        <w:t>b</w:t>
      </w:r>
      <w:r w:rsidRPr="00C02CD1">
        <w:rPr>
          <w:rFonts w:ascii="Arial" w:eastAsia="Cambria" w:hAnsi="Arial" w:cs="Arial"/>
          <w:sz w:val="24"/>
          <w:szCs w:val="24"/>
        </w:rPr>
        <w:t>el</w:t>
      </w:r>
      <w:proofErr w:type="spellEnd"/>
      <w:r w:rsidRPr="00C02CD1">
        <w:rPr>
          <w:rFonts w:ascii="Arial" w:eastAsia="Cambria" w:hAnsi="Arial" w:cs="Arial"/>
          <w:sz w:val="24"/>
          <w:szCs w:val="24"/>
        </w:rPr>
        <w:t>,</w:t>
      </w:r>
      <w:r w:rsidRPr="00C02CD1">
        <w:rPr>
          <w:rFonts w:ascii="Arial" w:eastAsia="Cambria" w:hAnsi="Arial" w:cs="Arial"/>
          <w:spacing w:val="2"/>
          <w:sz w:val="24"/>
          <w:szCs w:val="24"/>
        </w:rPr>
        <w:t xml:space="preserve"> </w:t>
      </w:r>
      <w:proofErr w:type="spellStart"/>
      <w:r w:rsidRPr="00C02CD1">
        <w:rPr>
          <w:rFonts w:ascii="Arial" w:eastAsia="Cambria" w:hAnsi="Arial" w:cs="Arial"/>
          <w:spacing w:val="2"/>
          <w:sz w:val="24"/>
          <w:szCs w:val="24"/>
        </w:rPr>
        <w:t>transparan</w:t>
      </w:r>
      <w:proofErr w:type="spellEnd"/>
      <w:r w:rsidRPr="00C02CD1">
        <w:rPr>
          <w:rFonts w:ascii="Arial" w:eastAsia="Cambria" w:hAnsi="Arial" w:cs="Arial"/>
          <w:spacing w:val="2"/>
          <w:sz w:val="24"/>
          <w:szCs w:val="24"/>
        </w:rPr>
        <w:t xml:space="preserve">, </w:t>
      </w:r>
      <w:proofErr w:type="spellStart"/>
      <w:r w:rsidRPr="00C02CD1">
        <w:rPr>
          <w:rFonts w:ascii="Arial" w:eastAsia="Cambria" w:hAnsi="Arial" w:cs="Arial"/>
          <w:spacing w:val="-2"/>
          <w:sz w:val="24"/>
          <w:szCs w:val="24"/>
        </w:rPr>
        <w:t>b</w:t>
      </w:r>
      <w:r w:rsidRPr="00C02CD1">
        <w:rPr>
          <w:rFonts w:ascii="Arial" w:eastAsia="Cambria" w:hAnsi="Arial" w:cs="Arial"/>
          <w:sz w:val="24"/>
          <w:szCs w:val="24"/>
        </w:rPr>
        <w:t>ir</w:t>
      </w:r>
      <w:r w:rsidRPr="00C02CD1">
        <w:rPr>
          <w:rFonts w:ascii="Arial" w:eastAsia="Cambria" w:hAnsi="Arial" w:cs="Arial"/>
          <w:spacing w:val="-1"/>
          <w:sz w:val="24"/>
          <w:szCs w:val="24"/>
        </w:rPr>
        <w:t>okr</w:t>
      </w:r>
      <w:r w:rsidRPr="00C02CD1">
        <w:rPr>
          <w:rFonts w:ascii="Arial" w:eastAsia="Cambria" w:hAnsi="Arial" w:cs="Arial"/>
          <w:sz w:val="24"/>
          <w:szCs w:val="24"/>
        </w:rPr>
        <w:t>asi</w:t>
      </w:r>
      <w:proofErr w:type="spellEnd"/>
      <w:r w:rsidRPr="00C02CD1">
        <w:rPr>
          <w:rFonts w:ascii="Arial" w:eastAsia="Cambria" w:hAnsi="Arial" w:cs="Arial"/>
          <w:spacing w:val="2"/>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 xml:space="preserve">g </w:t>
      </w:r>
      <w:proofErr w:type="spellStart"/>
      <w:r w:rsidRPr="00C02CD1">
        <w:rPr>
          <w:rFonts w:ascii="Arial" w:eastAsia="Cambria" w:hAnsi="Arial" w:cs="Arial"/>
          <w:sz w:val="24"/>
          <w:szCs w:val="24"/>
        </w:rPr>
        <w:t>ef</w:t>
      </w:r>
      <w:r w:rsidRPr="00C02CD1">
        <w:rPr>
          <w:rFonts w:ascii="Arial" w:eastAsia="Cambria" w:hAnsi="Arial" w:cs="Arial"/>
          <w:spacing w:val="3"/>
          <w:sz w:val="24"/>
          <w:szCs w:val="24"/>
        </w:rPr>
        <w:t>e</w:t>
      </w:r>
      <w:r w:rsidRPr="00C02CD1">
        <w:rPr>
          <w:rFonts w:ascii="Arial" w:eastAsia="Cambria" w:hAnsi="Arial" w:cs="Arial"/>
          <w:spacing w:val="-1"/>
          <w:sz w:val="24"/>
          <w:szCs w:val="24"/>
        </w:rPr>
        <w:t>k</w:t>
      </w:r>
      <w:r w:rsidRPr="00C02CD1">
        <w:rPr>
          <w:rFonts w:ascii="Arial" w:eastAsia="Cambria" w:hAnsi="Arial" w:cs="Arial"/>
          <w:sz w:val="24"/>
          <w:szCs w:val="24"/>
        </w:rPr>
        <w:t>t</w:t>
      </w:r>
      <w:r w:rsidRPr="00C02CD1">
        <w:rPr>
          <w:rFonts w:ascii="Arial" w:eastAsia="Cambria" w:hAnsi="Arial" w:cs="Arial"/>
          <w:spacing w:val="1"/>
          <w:sz w:val="24"/>
          <w:szCs w:val="24"/>
        </w:rPr>
        <w:t>i</w:t>
      </w:r>
      <w:r w:rsidRPr="00C02CD1">
        <w:rPr>
          <w:rFonts w:ascii="Arial" w:eastAsia="Cambria" w:hAnsi="Arial" w:cs="Arial"/>
          <w:sz w:val="24"/>
          <w:szCs w:val="24"/>
        </w:rPr>
        <w:t>f</w:t>
      </w:r>
      <w:proofErr w:type="spellEnd"/>
      <w:r w:rsidRPr="00C02CD1">
        <w:rPr>
          <w:rFonts w:ascii="Arial" w:eastAsia="Cambria" w:hAnsi="Arial" w:cs="Arial"/>
          <w:sz w:val="24"/>
          <w:szCs w:val="24"/>
        </w:rPr>
        <w:t xml:space="preserve"> </w:t>
      </w:r>
      <w:r w:rsidRPr="00C02CD1">
        <w:rPr>
          <w:rFonts w:ascii="Arial" w:eastAsia="Cambria" w:hAnsi="Arial" w:cs="Arial"/>
          <w:spacing w:val="-1"/>
          <w:sz w:val="24"/>
          <w:szCs w:val="24"/>
        </w:rPr>
        <w:t>d</w:t>
      </w:r>
      <w:r w:rsidRPr="00C02CD1">
        <w:rPr>
          <w:rFonts w:ascii="Arial" w:eastAsia="Cambria" w:hAnsi="Arial" w:cs="Arial"/>
          <w:spacing w:val="3"/>
          <w:sz w:val="24"/>
          <w:szCs w:val="24"/>
        </w:rPr>
        <w:t>a</w:t>
      </w:r>
      <w:r w:rsidRPr="00C02CD1">
        <w:rPr>
          <w:rFonts w:ascii="Arial" w:eastAsia="Cambria" w:hAnsi="Arial" w:cs="Arial"/>
          <w:sz w:val="24"/>
          <w:szCs w:val="24"/>
        </w:rPr>
        <w:t>n</w:t>
      </w:r>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efisi</w:t>
      </w:r>
      <w:r w:rsidRPr="00C02CD1">
        <w:rPr>
          <w:rFonts w:ascii="Arial" w:eastAsia="Cambria" w:hAnsi="Arial" w:cs="Arial"/>
          <w:spacing w:val="1"/>
          <w:sz w:val="24"/>
          <w:szCs w:val="24"/>
        </w:rPr>
        <w:t>e</w:t>
      </w:r>
      <w:r w:rsidRPr="00C02CD1">
        <w:rPr>
          <w:rFonts w:ascii="Arial" w:eastAsia="Cambria" w:hAnsi="Arial" w:cs="Arial"/>
          <w:sz w:val="24"/>
          <w:szCs w:val="24"/>
        </w:rPr>
        <w:t>n</w:t>
      </w:r>
      <w:proofErr w:type="spellEnd"/>
      <w:r w:rsidRPr="00C02CD1">
        <w:rPr>
          <w:rFonts w:ascii="Arial" w:eastAsia="Cambria" w:hAnsi="Arial" w:cs="Arial"/>
          <w:spacing w:val="7"/>
          <w:sz w:val="24"/>
          <w:szCs w:val="24"/>
        </w:rPr>
        <w:t xml:space="preserve"> </w:t>
      </w:r>
      <w:proofErr w:type="spellStart"/>
      <w:r w:rsidRPr="00C02CD1">
        <w:rPr>
          <w:rFonts w:ascii="Arial" w:eastAsia="Cambria" w:hAnsi="Arial" w:cs="Arial"/>
          <w:sz w:val="24"/>
          <w:szCs w:val="24"/>
        </w:rPr>
        <w:t>serta</w:t>
      </w:r>
      <w:proofErr w:type="spellEnd"/>
      <w:r w:rsidRPr="00C02CD1">
        <w:rPr>
          <w:rFonts w:ascii="Arial" w:eastAsia="Cambria" w:hAnsi="Arial" w:cs="Arial"/>
          <w:spacing w:val="2"/>
          <w:sz w:val="24"/>
          <w:szCs w:val="24"/>
        </w:rPr>
        <w:t xml:space="preserve"> </w:t>
      </w:r>
      <w:proofErr w:type="spellStart"/>
      <w:r w:rsidRPr="00C02CD1">
        <w:rPr>
          <w:rFonts w:ascii="Arial" w:eastAsia="Cambria" w:hAnsi="Arial" w:cs="Arial"/>
          <w:sz w:val="24"/>
          <w:szCs w:val="24"/>
        </w:rPr>
        <w:t>bir</w:t>
      </w:r>
      <w:r w:rsidRPr="00C02CD1">
        <w:rPr>
          <w:rFonts w:ascii="Arial" w:eastAsia="Cambria" w:hAnsi="Arial" w:cs="Arial"/>
          <w:spacing w:val="-1"/>
          <w:sz w:val="24"/>
          <w:szCs w:val="24"/>
        </w:rPr>
        <w:t>okr</w:t>
      </w:r>
      <w:r w:rsidRPr="00C02CD1">
        <w:rPr>
          <w:rFonts w:ascii="Arial" w:eastAsia="Cambria" w:hAnsi="Arial" w:cs="Arial"/>
          <w:sz w:val="24"/>
          <w:szCs w:val="24"/>
        </w:rPr>
        <w:t>asi</w:t>
      </w:r>
      <w:proofErr w:type="spellEnd"/>
      <w:r w:rsidRPr="00C02CD1">
        <w:rPr>
          <w:rFonts w:ascii="Arial" w:eastAsia="Cambria" w:hAnsi="Arial" w:cs="Arial"/>
          <w:spacing w:val="2"/>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 xml:space="preserve">g </w:t>
      </w:r>
      <w:proofErr w:type="spellStart"/>
      <w:r w:rsidRPr="00C02CD1">
        <w:rPr>
          <w:rFonts w:ascii="Arial" w:eastAsia="Cambria" w:hAnsi="Arial" w:cs="Arial"/>
          <w:sz w:val="24"/>
          <w:szCs w:val="24"/>
        </w:rPr>
        <w:t>memiliki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pela</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a</w:t>
      </w:r>
      <w:r w:rsidRPr="00C02CD1">
        <w:rPr>
          <w:rFonts w:ascii="Arial" w:eastAsia="Cambria" w:hAnsi="Arial" w:cs="Arial"/>
          <w:spacing w:val="1"/>
          <w:sz w:val="24"/>
          <w:szCs w:val="24"/>
        </w:rPr>
        <w:t>a</w:t>
      </w:r>
      <w:r w:rsidRPr="00C02CD1">
        <w:rPr>
          <w:rFonts w:ascii="Arial" w:eastAsia="Cambria" w:hAnsi="Arial" w:cs="Arial"/>
          <w:sz w:val="24"/>
          <w:szCs w:val="24"/>
        </w:rPr>
        <w:t>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p</w:t>
      </w:r>
      <w:r w:rsidRPr="00C02CD1">
        <w:rPr>
          <w:rFonts w:ascii="Arial" w:eastAsia="Cambria" w:hAnsi="Arial" w:cs="Arial"/>
          <w:spacing w:val="-3"/>
          <w:sz w:val="24"/>
          <w:szCs w:val="24"/>
        </w:rPr>
        <w:t>u</w:t>
      </w:r>
      <w:r w:rsidRPr="00C02CD1">
        <w:rPr>
          <w:rFonts w:ascii="Arial" w:eastAsia="Cambria" w:hAnsi="Arial" w:cs="Arial"/>
          <w:sz w:val="24"/>
          <w:szCs w:val="24"/>
        </w:rPr>
        <w:t>blik</w:t>
      </w:r>
      <w:proofErr w:type="spellEnd"/>
      <w:r w:rsidRPr="00C02CD1">
        <w:rPr>
          <w:rFonts w:ascii="Arial" w:eastAsia="Cambria" w:hAnsi="Arial" w:cs="Arial"/>
          <w:spacing w:val="-1"/>
          <w:sz w:val="24"/>
          <w:szCs w:val="24"/>
        </w:rPr>
        <w:t xml:space="preserve"> 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g</w:t>
      </w:r>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ber</w:t>
      </w:r>
      <w:r w:rsidRPr="00C02CD1">
        <w:rPr>
          <w:rFonts w:ascii="Arial" w:eastAsia="Cambria" w:hAnsi="Arial" w:cs="Arial"/>
          <w:spacing w:val="-1"/>
          <w:sz w:val="24"/>
          <w:szCs w:val="24"/>
        </w:rPr>
        <w:t>k</w:t>
      </w:r>
      <w:r w:rsidRPr="00C02CD1">
        <w:rPr>
          <w:rFonts w:ascii="Arial" w:eastAsia="Cambria" w:hAnsi="Arial" w:cs="Arial"/>
          <w:sz w:val="24"/>
          <w:szCs w:val="24"/>
        </w:rPr>
        <w:t>ualit</w:t>
      </w:r>
      <w:r w:rsidRPr="00C02CD1">
        <w:rPr>
          <w:rFonts w:ascii="Arial" w:eastAsia="Cambria" w:hAnsi="Arial" w:cs="Arial"/>
          <w:spacing w:val="1"/>
          <w:sz w:val="24"/>
          <w:szCs w:val="24"/>
        </w:rPr>
        <w:t>a</w:t>
      </w:r>
      <w:r w:rsidRPr="00C02CD1">
        <w:rPr>
          <w:rFonts w:ascii="Arial" w:eastAsia="Cambria" w:hAnsi="Arial" w:cs="Arial"/>
          <w:spacing w:val="3"/>
          <w:sz w:val="24"/>
          <w:szCs w:val="24"/>
        </w:rPr>
        <w:t>s</w:t>
      </w:r>
      <w:proofErr w:type="spellEnd"/>
      <w:r w:rsidRPr="00C02CD1">
        <w:rPr>
          <w:rFonts w:ascii="Arial" w:eastAsia="Cambria" w:hAnsi="Arial" w:cs="Arial"/>
          <w:spacing w:val="3"/>
          <w:sz w:val="24"/>
          <w:szCs w:val="24"/>
        </w:rPr>
        <w:t>.</w:t>
      </w:r>
    </w:p>
    <w:p w14:paraId="4819BF5B" w14:textId="77777777" w:rsidR="009509F4" w:rsidRPr="00C02CD1" w:rsidRDefault="009509F4">
      <w:pPr>
        <w:numPr>
          <w:ilvl w:val="0"/>
          <w:numId w:val="27"/>
        </w:numPr>
        <w:spacing w:after="0" w:line="360" w:lineRule="auto"/>
        <w:ind w:left="993"/>
        <w:jc w:val="both"/>
        <w:rPr>
          <w:rFonts w:ascii="Arial" w:hAnsi="Arial" w:cs="Arial"/>
          <w:b/>
          <w:sz w:val="24"/>
          <w:szCs w:val="24"/>
        </w:rPr>
      </w:pPr>
      <w:proofErr w:type="spellStart"/>
      <w:r w:rsidRPr="00C02CD1">
        <w:rPr>
          <w:rFonts w:ascii="Arial" w:hAnsi="Arial" w:cs="Arial"/>
          <w:b/>
          <w:sz w:val="24"/>
          <w:szCs w:val="24"/>
        </w:rPr>
        <w:t>Meningkatkan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Kualitas</w:t>
      </w:r>
      <w:proofErr w:type="spellEnd"/>
      <w:r w:rsidRPr="00C02CD1">
        <w:rPr>
          <w:rFonts w:ascii="Arial" w:hAnsi="Arial" w:cs="Arial"/>
          <w:b/>
          <w:sz w:val="24"/>
          <w:szCs w:val="24"/>
        </w:rPr>
        <w:t xml:space="preserve"> Pembangunan </w:t>
      </w:r>
      <w:proofErr w:type="spellStart"/>
      <w:r w:rsidRPr="00C02CD1">
        <w:rPr>
          <w:rFonts w:ascii="Arial" w:hAnsi="Arial" w:cs="Arial"/>
          <w:b/>
          <w:sz w:val="24"/>
          <w:szCs w:val="24"/>
        </w:rPr>
        <w:t>Perdesaan</w:t>
      </w:r>
      <w:proofErr w:type="spellEnd"/>
      <w:r w:rsidRPr="00C02CD1">
        <w:rPr>
          <w:rFonts w:ascii="Arial" w:hAnsi="Arial" w:cs="Arial"/>
          <w:b/>
          <w:sz w:val="24"/>
          <w:szCs w:val="24"/>
        </w:rPr>
        <w:t>.</w:t>
      </w:r>
    </w:p>
    <w:p w14:paraId="1ECEE24C" w14:textId="77777777" w:rsidR="009509F4" w:rsidRPr="00C02CD1" w:rsidRDefault="009509F4" w:rsidP="009509F4">
      <w:pPr>
        <w:tabs>
          <w:tab w:val="left" w:pos="851"/>
        </w:tabs>
        <w:spacing w:line="360" w:lineRule="auto"/>
        <w:ind w:left="993"/>
        <w:jc w:val="both"/>
        <w:rPr>
          <w:rFonts w:ascii="Arial" w:hAnsi="Arial" w:cs="Arial"/>
          <w:sz w:val="24"/>
          <w:szCs w:val="24"/>
        </w:rPr>
      </w:pPr>
      <w:proofErr w:type="spellStart"/>
      <w:r w:rsidRPr="00C02CD1">
        <w:rPr>
          <w:rFonts w:ascii="Arial" w:eastAsia="Cambria" w:hAnsi="Arial" w:cs="Arial"/>
          <w:sz w:val="24"/>
          <w:szCs w:val="24"/>
        </w:rPr>
        <w:t>P</w:t>
      </w:r>
      <w:r w:rsidRPr="00C02CD1">
        <w:rPr>
          <w:rFonts w:ascii="Arial" w:eastAsia="Cambria" w:hAnsi="Arial" w:cs="Arial"/>
          <w:spacing w:val="1"/>
          <w:sz w:val="24"/>
          <w:szCs w:val="24"/>
        </w:rPr>
        <w:t>e</w:t>
      </w:r>
      <w:r w:rsidRPr="00C02CD1">
        <w:rPr>
          <w:rFonts w:ascii="Arial" w:eastAsia="Cambria" w:hAnsi="Arial" w:cs="Arial"/>
          <w:spacing w:val="-1"/>
          <w:sz w:val="24"/>
          <w:szCs w:val="24"/>
        </w:rPr>
        <w:t>r</w:t>
      </w:r>
      <w:r w:rsidRPr="00C02CD1">
        <w:rPr>
          <w:rFonts w:ascii="Arial" w:eastAsia="Cambria" w:hAnsi="Arial" w:cs="Arial"/>
          <w:sz w:val="24"/>
          <w:szCs w:val="24"/>
        </w:rPr>
        <w:t>nyataan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misi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i</w:t>
      </w:r>
      <w:r w:rsidRPr="00C02CD1">
        <w:rPr>
          <w:rFonts w:ascii="Arial" w:eastAsia="Cambria" w:hAnsi="Arial" w:cs="Arial"/>
          <w:spacing w:val="-2"/>
          <w:sz w:val="24"/>
          <w:szCs w:val="24"/>
        </w:rPr>
        <w:t>n</w:t>
      </w:r>
      <w:r w:rsidRPr="00C02CD1">
        <w:rPr>
          <w:rFonts w:ascii="Arial" w:eastAsia="Cambria" w:hAnsi="Arial" w:cs="Arial"/>
          <w:sz w:val="24"/>
          <w:szCs w:val="24"/>
        </w:rPr>
        <w:t>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m</w:t>
      </w:r>
      <w:r w:rsidRPr="00C02CD1">
        <w:rPr>
          <w:rFonts w:ascii="Arial" w:eastAsia="Cambria" w:hAnsi="Arial" w:cs="Arial"/>
          <w:spacing w:val="-2"/>
          <w:sz w:val="24"/>
          <w:szCs w:val="24"/>
        </w:rPr>
        <w:t>e</w:t>
      </w:r>
      <w:r w:rsidRPr="00C02CD1">
        <w:rPr>
          <w:rFonts w:ascii="Arial" w:eastAsia="Cambria" w:hAnsi="Arial" w:cs="Arial"/>
          <w:sz w:val="24"/>
          <w:szCs w:val="24"/>
        </w:rPr>
        <w:t>ngan</w:t>
      </w:r>
      <w:r w:rsidRPr="00C02CD1">
        <w:rPr>
          <w:rFonts w:ascii="Arial" w:eastAsia="Cambria" w:hAnsi="Arial" w:cs="Arial"/>
          <w:spacing w:val="-1"/>
          <w:sz w:val="24"/>
          <w:szCs w:val="24"/>
        </w:rPr>
        <w:t>d</w:t>
      </w:r>
      <w:r w:rsidRPr="00C02CD1">
        <w:rPr>
          <w:rFonts w:ascii="Arial" w:eastAsia="Cambria" w:hAnsi="Arial" w:cs="Arial"/>
          <w:sz w:val="24"/>
          <w:szCs w:val="24"/>
        </w:rPr>
        <w:t>ung</w:t>
      </w:r>
      <w:proofErr w:type="spellEnd"/>
      <w:r w:rsidRPr="00C02CD1">
        <w:rPr>
          <w:rFonts w:ascii="Arial" w:eastAsia="Cambria" w:hAnsi="Arial" w:cs="Arial"/>
          <w:spacing w:val="52"/>
          <w:sz w:val="24"/>
          <w:szCs w:val="24"/>
        </w:rPr>
        <w:t xml:space="preserve"> </w:t>
      </w:r>
      <w:proofErr w:type="spellStart"/>
      <w:r w:rsidRPr="00C02CD1">
        <w:rPr>
          <w:rFonts w:ascii="Arial" w:eastAsia="Cambria" w:hAnsi="Arial" w:cs="Arial"/>
          <w:sz w:val="24"/>
          <w:szCs w:val="24"/>
        </w:rPr>
        <w:t>ma</w:t>
      </w:r>
      <w:r w:rsidRPr="00C02CD1">
        <w:rPr>
          <w:rFonts w:ascii="Arial" w:eastAsia="Cambria" w:hAnsi="Arial" w:cs="Arial"/>
          <w:spacing w:val="-1"/>
          <w:sz w:val="24"/>
          <w:szCs w:val="24"/>
        </w:rPr>
        <w:t>k</w:t>
      </w:r>
      <w:r w:rsidRPr="00C02CD1">
        <w:rPr>
          <w:rFonts w:ascii="Arial" w:eastAsia="Cambria" w:hAnsi="Arial" w:cs="Arial"/>
          <w:sz w:val="24"/>
          <w:szCs w:val="24"/>
        </w:rPr>
        <w:t>na</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a</w:t>
      </w:r>
      <w:r w:rsidRPr="00C02CD1">
        <w:rPr>
          <w:rFonts w:ascii="Arial" w:eastAsia="Cambria" w:hAnsi="Arial" w:cs="Arial"/>
          <w:spacing w:val="-1"/>
          <w:sz w:val="24"/>
          <w:szCs w:val="24"/>
        </w:rPr>
        <w:t>d</w:t>
      </w:r>
      <w:r w:rsidRPr="00C02CD1">
        <w:rPr>
          <w:rFonts w:ascii="Arial" w:eastAsia="Cambria" w:hAnsi="Arial" w:cs="Arial"/>
          <w:sz w:val="24"/>
          <w:szCs w:val="24"/>
        </w:rPr>
        <w:t>alah</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p</w:t>
      </w:r>
      <w:r w:rsidRPr="00C02CD1">
        <w:rPr>
          <w:rFonts w:ascii="Arial" w:eastAsia="Cambria" w:hAnsi="Arial" w:cs="Arial"/>
          <w:sz w:val="24"/>
          <w:szCs w:val="24"/>
        </w:rPr>
        <w:t>emb</w:t>
      </w:r>
      <w:r w:rsidRPr="00C02CD1">
        <w:rPr>
          <w:rFonts w:ascii="Arial" w:eastAsia="Cambria" w:hAnsi="Arial" w:cs="Arial"/>
          <w:spacing w:val="1"/>
          <w:sz w:val="24"/>
          <w:szCs w:val="24"/>
        </w:rPr>
        <w:t>a</w:t>
      </w:r>
      <w:r w:rsidRPr="00C02CD1">
        <w:rPr>
          <w:rFonts w:ascii="Arial" w:eastAsia="Cambria" w:hAnsi="Arial" w:cs="Arial"/>
          <w:sz w:val="24"/>
          <w:szCs w:val="24"/>
        </w:rPr>
        <w:t>ng</w:t>
      </w:r>
      <w:r w:rsidRPr="00C02CD1">
        <w:rPr>
          <w:rFonts w:ascii="Arial" w:eastAsia="Cambria" w:hAnsi="Arial" w:cs="Arial"/>
          <w:spacing w:val="-1"/>
          <w:sz w:val="24"/>
          <w:szCs w:val="24"/>
        </w:rPr>
        <w:t>u</w:t>
      </w:r>
      <w:r w:rsidRPr="00C02CD1">
        <w:rPr>
          <w:rFonts w:ascii="Arial" w:eastAsia="Cambria" w:hAnsi="Arial" w:cs="Arial"/>
          <w:sz w:val="24"/>
          <w:szCs w:val="24"/>
        </w:rPr>
        <w:t>n</w:t>
      </w:r>
      <w:r w:rsidRPr="00C02CD1">
        <w:rPr>
          <w:rFonts w:ascii="Arial" w:eastAsia="Cambria" w:hAnsi="Arial" w:cs="Arial"/>
          <w:spacing w:val="1"/>
          <w:sz w:val="24"/>
          <w:szCs w:val="24"/>
        </w:rPr>
        <w:t>a</w:t>
      </w:r>
      <w:r w:rsidRPr="00C02CD1">
        <w:rPr>
          <w:rFonts w:ascii="Arial" w:eastAsia="Cambria" w:hAnsi="Arial" w:cs="Arial"/>
          <w:sz w:val="24"/>
          <w:szCs w:val="24"/>
        </w:rPr>
        <w:t>an</w:t>
      </w:r>
      <w:proofErr w:type="spellEnd"/>
      <w:r w:rsidRPr="00C02CD1">
        <w:rPr>
          <w:rFonts w:ascii="Arial" w:eastAsia="Cambria" w:hAnsi="Arial" w:cs="Arial"/>
          <w:spacing w:val="19"/>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g</w:t>
      </w:r>
      <w:r w:rsidRPr="00C02CD1">
        <w:rPr>
          <w:rFonts w:ascii="Arial" w:eastAsia="Cambria" w:hAnsi="Arial" w:cs="Arial"/>
          <w:spacing w:val="16"/>
          <w:sz w:val="24"/>
          <w:szCs w:val="24"/>
        </w:rPr>
        <w:t xml:space="preserve"> </w:t>
      </w:r>
      <w:proofErr w:type="spellStart"/>
      <w:r w:rsidRPr="00C02CD1">
        <w:rPr>
          <w:rFonts w:ascii="Arial" w:eastAsia="Cambria" w:hAnsi="Arial" w:cs="Arial"/>
          <w:spacing w:val="-1"/>
          <w:sz w:val="24"/>
          <w:szCs w:val="24"/>
        </w:rPr>
        <w:t>d</w:t>
      </w:r>
      <w:r w:rsidRPr="00C02CD1">
        <w:rPr>
          <w:rFonts w:ascii="Arial" w:eastAsia="Cambria" w:hAnsi="Arial" w:cs="Arial"/>
          <w:sz w:val="24"/>
          <w:szCs w:val="24"/>
        </w:rPr>
        <w:t>ilak</w:t>
      </w:r>
      <w:r w:rsidRPr="00C02CD1">
        <w:rPr>
          <w:rFonts w:ascii="Arial" w:eastAsia="Cambria" w:hAnsi="Arial" w:cs="Arial"/>
          <w:spacing w:val="1"/>
          <w:sz w:val="24"/>
          <w:szCs w:val="24"/>
        </w:rPr>
        <w:t>u</w:t>
      </w:r>
      <w:r w:rsidRPr="00C02CD1">
        <w:rPr>
          <w:rFonts w:ascii="Arial" w:eastAsia="Cambria" w:hAnsi="Arial" w:cs="Arial"/>
          <w:spacing w:val="-1"/>
          <w:sz w:val="24"/>
          <w:szCs w:val="24"/>
        </w:rPr>
        <w:t>k</w:t>
      </w:r>
      <w:r w:rsidRPr="00C02CD1">
        <w:rPr>
          <w:rFonts w:ascii="Arial" w:eastAsia="Cambria" w:hAnsi="Arial" w:cs="Arial"/>
          <w:sz w:val="24"/>
          <w:szCs w:val="24"/>
        </w:rPr>
        <w:t>an</w:t>
      </w:r>
      <w:proofErr w:type="spellEnd"/>
      <w:r w:rsidRPr="00C02CD1">
        <w:rPr>
          <w:rFonts w:ascii="Arial" w:eastAsia="Cambria" w:hAnsi="Arial" w:cs="Arial"/>
          <w:spacing w:val="17"/>
          <w:sz w:val="24"/>
          <w:szCs w:val="24"/>
        </w:rPr>
        <w:t xml:space="preserve"> </w:t>
      </w:r>
      <w:proofErr w:type="spellStart"/>
      <w:r w:rsidRPr="00C02CD1">
        <w:rPr>
          <w:rFonts w:ascii="Arial" w:eastAsia="Cambria" w:hAnsi="Arial" w:cs="Arial"/>
          <w:spacing w:val="2"/>
          <w:sz w:val="24"/>
          <w:szCs w:val="24"/>
        </w:rPr>
        <w:t>m</w:t>
      </w:r>
      <w:r w:rsidRPr="00C02CD1">
        <w:rPr>
          <w:rFonts w:ascii="Arial" w:eastAsia="Cambria" w:hAnsi="Arial" w:cs="Arial"/>
          <w:sz w:val="24"/>
          <w:szCs w:val="24"/>
        </w:rPr>
        <w:t>elalui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p</w:t>
      </w:r>
      <w:r w:rsidRPr="00C02CD1">
        <w:rPr>
          <w:rFonts w:ascii="Arial" w:eastAsia="Cambria" w:hAnsi="Arial" w:cs="Arial"/>
          <w:sz w:val="24"/>
          <w:szCs w:val="24"/>
        </w:rPr>
        <w:t>e</w:t>
      </w:r>
      <w:r w:rsidRPr="00C02CD1">
        <w:rPr>
          <w:rFonts w:ascii="Arial" w:eastAsia="Cambria" w:hAnsi="Arial" w:cs="Arial"/>
          <w:spacing w:val="1"/>
          <w:sz w:val="24"/>
          <w:szCs w:val="24"/>
        </w:rPr>
        <w:t>n</w:t>
      </w:r>
      <w:r w:rsidRPr="00C02CD1">
        <w:rPr>
          <w:rFonts w:ascii="Arial" w:eastAsia="Cambria" w:hAnsi="Arial" w:cs="Arial"/>
          <w:spacing w:val="-1"/>
          <w:sz w:val="24"/>
          <w:szCs w:val="24"/>
        </w:rPr>
        <w:t>d</w:t>
      </w:r>
      <w:r w:rsidRPr="00C02CD1">
        <w:rPr>
          <w:rFonts w:ascii="Arial" w:eastAsia="Cambria" w:hAnsi="Arial" w:cs="Arial"/>
          <w:sz w:val="24"/>
          <w:szCs w:val="24"/>
        </w:rPr>
        <w:t>ekatan</w:t>
      </w:r>
      <w:proofErr w:type="spellEnd"/>
      <w:r w:rsidRPr="00C02CD1">
        <w:rPr>
          <w:rFonts w:ascii="Arial" w:eastAsia="Cambria" w:hAnsi="Arial" w:cs="Arial"/>
          <w:spacing w:val="3"/>
          <w:sz w:val="24"/>
          <w:szCs w:val="24"/>
        </w:rPr>
        <w:t xml:space="preserve"> </w:t>
      </w:r>
      <w:proofErr w:type="spellStart"/>
      <w:r w:rsidRPr="00C02CD1">
        <w:rPr>
          <w:rFonts w:ascii="Arial" w:eastAsia="Cambria" w:hAnsi="Arial" w:cs="Arial"/>
          <w:spacing w:val="1"/>
          <w:sz w:val="24"/>
          <w:szCs w:val="24"/>
        </w:rPr>
        <w:t>p</w:t>
      </w:r>
      <w:r w:rsidRPr="00C02CD1">
        <w:rPr>
          <w:rFonts w:ascii="Arial" w:eastAsia="Cambria" w:hAnsi="Arial" w:cs="Arial"/>
          <w:sz w:val="24"/>
          <w:szCs w:val="24"/>
        </w:rPr>
        <w:t>emb</w:t>
      </w:r>
      <w:r w:rsidRPr="00C02CD1">
        <w:rPr>
          <w:rFonts w:ascii="Arial" w:eastAsia="Cambria" w:hAnsi="Arial" w:cs="Arial"/>
          <w:spacing w:val="1"/>
          <w:sz w:val="24"/>
          <w:szCs w:val="24"/>
        </w:rPr>
        <w:t>a</w:t>
      </w:r>
      <w:r w:rsidRPr="00C02CD1">
        <w:rPr>
          <w:rFonts w:ascii="Arial" w:eastAsia="Cambria" w:hAnsi="Arial" w:cs="Arial"/>
          <w:sz w:val="24"/>
          <w:szCs w:val="24"/>
        </w:rPr>
        <w:t>ng</w:t>
      </w:r>
      <w:r w:rsidRPr="00C02CD1">
        <w:rPr>
          <w:rFonts w:ascii="Arial" w:eastAsia="Cambria" w:hAnsi="Arial" w:cs="Arial"/>
          <w:spacing w:val="-3"/>
          <w:sz w:val="24"/>
          <w:szCs w:val="24"/>
        </w:rPr>
        <w:t>u</w:t>
      </w:r>
      <w:r w:rsidRPr="00C02CD1">
        <w:rPr>
          <w:rFonts w:ascii="Arial" w:eastAsia="Cambria" w:hAnsi="Arial" w:cs="Arial"/>
          <w:sz w:val="24"/>
          <w:szCs w:val="24"/>
        </w:rPr>
        <w:t>n</w:t>
      </w:r>
      <w:r w:rsidRPr="00C02CD1">
        <w:rPr>
          <w:rFonts w:ascii="Arial" w:eastAsia="Cambria" w:hAnsi="Arial" w:cs="Arial"/>
          <w:spacing w:val="1"/>
          <w:sz w:val="24"/>
          <w:szCs w:val="24"/>
        </w:rPr>
        <w:t>a</w:t>
      </w:r>
      <w:r w:rsidRPr="00C02CD1">
        <w:rPr>
          <w:rFonts w:ascii="Arial" w:eastAsia="Cambria" w:hAnsi="Arial" w:cs="Arial"/>
          <w:sz w:val="24"/>
          <w:szCs w:val="24"/>
        </w:rPr>
        <w:t>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berbasis</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desa</w:t>
      </w:r>
      <w:proofErr w:type="spellEnd"/>
      <w:r w:rsidRPr="00C02CD1">
        <w:rPr>
          <w:rFonts w:ascii="Arial" w:eastAsia="Cambria" w:hAnsi="Arial" w:cs="Arial"/>
          <w:spacing w:val="1"/>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 xml:space="preserve">g </w:t>
      </w:r>
      <w:proofErr w:type="spellStart"/>
      <w:r w:rsidRPr="00C02CD1">
        <w:rPr>
          <w:rFonts w:ascii="Arial" w:eastAsia="Cambria" w:hAnsi="Arial" w:cs="Arial"/>
          <w:sz w:val="24"/>
          <w:szCs w:val="24"/>
        </w:rPr>
        <w:t>ber</w:t>
      </w:r>
      <w:r w:rsidRPr="00C02CD1">
        <w:rPr>
          <w:rFonts w:ascii="Arial" w:eastAsia="Cambria" w:hAnsi="Arial" w:cs="Arial"/>
          <w:spacing w:val="-1"/>
          <w:sz w:val="24"/>
          <w:szCs w:val="24"/>
        </w:rPr>
        <w:t>k</w:t>
      </w:r>
      <w:r w:rsidRPr="00C02CD1">
        <w:rPr>
          <w:rFonts w:ascii="Arial" w:eastAsia="Cambria" w:hAnsi="Arial" w:cs="Arial"/>
          <w:sz w:val="24"/>
          <w:szCs w:val="24"/>
        </w:rPr>
        <w:t>elan</w:t>
      </w:r>
      <w:r w:rsidRPr="00C02CD1">
        <w:rPr>
          <w:rFonts w:ascii="Arial" w:eastAsia="Cambria" w:hAnsi="Arial" w:cs="Arial"/>
          <w:spacing w:val="1"/>
          <w:sz w:val="24"/>
          <w:szCs w:val="24"/>
        </w:rPr>
        <w:t>j</w:t>
      </w:r>
      <w:r w:rsidRPr="00C02CD1">
        <w:rPr>
          <w:rFonts w:ascii="Arial" w:eastAsia="Cambria" w:hAnsi="Arial" w:cs="Arial"/>
          <w:sz w:val="24"/>
          <w:szCs w:val="24"/>
        </w:rPr>
        <w:t>utaan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d</w:t>
      </w:r>
      <w:r w:rsidRPr="00C02CD1">
        <w:rPr>
          <w:rFonts w:ascii="Arial" w:eastAsia="Cambria" w:hAnsi="Arial" w:cs="Arial"/>
          <w:sz w:val="24"/>
          <w:szCs w:val="24"/>
        </w:rPr>
        <w:t>e</w:t>
      </w:r>
      <w:r w:rsidRPr="00C02CD1">
        <w:rPr>
          <w:rFonts w:ascii="Arial" w:eastAsia="Cambria" w:hAnsi="Arial" w:cs="Arial"/>
          <w:spacing w:val="1"/>
          <w:sz w:val="24"/>
          <w:szCs w:val="24"/>
        </w:rPr>
        <w:t>n</w:t>
      </w:r>
      <w:r w:rsidRPr="00C02CD1">
        <w:rPr>
          <w:rFonts w:ascii="Arial" w:eastAsia="Cambria" w:hAnsi="Arial" w:cs="Arial"/>
          <w:spacing w:val="-1"/>
          <w:sz w:val="24"/>
          <w:szCs w:val="24"/>
        </w:rPr>
        <w:t>g</w:t>
      </w:r>
      <w:r w:rsidRPr="00C02CD1">
        <w:rPr>
          <w:rFonts w:ascii="Arial" w:eastAsia="Cambria" w:hAnsi="Arial" w:cs="Arial"/>
          <w:sz w:val="24"/>
          <w:szCs w:val="24"/>
        </w:rPr>
        <w:t>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memp</w:t>
      </w:r>
      <w:r w:rsidRPr="00C02CD1">
        <w:rPr>
          <w:rFonts w:ascii="Arial" w:eastAsia="Cambria" w:hAnsi="Arial" w:cs="Arial"/>
          <w:spacing w:val="1"/>
          <w:sz w:val="24"/>
          <w:szCs w:val="24"/>
        </w:rPr>
        <w:t>e</w:t>
      </w:r>
      <w:r w:rsidRPr="00C02CD1">
        <w:rPr>
          <w:rFonts w:ascii="Arial" w:eastAsia="Cambria" w:hAnsi="Arial" w:cs="Arial"/>
          <w:spacing w:val="-1"/>
          <w:sz w:val="24"/>
          <w:szCs w:val="24"/>
        </w:rPr>
        <w:t>r</w:t>
      </w:r>
      <w:r w:rsidRPr="00C02CD1">
        <w:rPr>
          <w:rFonts w:ascii="Arial" w:eastAsia="Cambria" w:hAnsi="Arial" w:cs="Arial"/>
          <w:sz w:val="24"/>
          <w:szCs w:val="24"/>
        </w:rPr>
        <w:t>h</w:t>
      </w:r>
      <w:r w:rsidRPr="00C02CD1">
        <w:rPr>
          <w:rFonts w:ascii="Arial" w:eastAsia="Cambria" w:hAnsi="Arial" w:cs="Arial"/>
          <w:spacing w:val="2"/>
          <w:sz w:val="24"/>
          <w:szCs w:val="24"/>
        </w:rPr>
        <w:t>a</w:t>
      </w:r>
      <w:r w:rsidRPr="00C02CD1">
        <w:rPr>
          <w:rFonts w:ascii="Arial" w:eastAsia="Cambria" w:hAnsi="Arial" w:cs="Arial"/>
          <w:sz w:val="24"/>
          <w:szCs w:val="24"/>
        </w:rPr>
        <w:t>t</w:t>
      </w:r>
      <w:r w:rsidRPr="00C02CD1">
        <w:rPr>
          <w:rFonts w:ascii="Arial" w:eastAsia="Cambria" w:hAnsi="Arial" w:cs="Arial"/>
          <w:spacing w:val="1"/>
          <w:sz w:val="24"/>
          <w:szCs w:val="24"/>
        </w:rPr>
        <w:t>i</w:t>
      </w:r>
      <w:r w:rsidRPr="00C02CD1">
        <w:rPr>
          <w:rFonts w:ascii="Arial" w:eastAsia="Cambria" w:hAnsi="Arial" w:cs="Arial"/>
          <w:spacing w:val="-1"/>
          <w:sz w:val="24"/>
          <w:szCs w:val="24"/>
        </w:rPr>
        <w:t>k</w:t>
      </w:r>
      <w:r w:rsidRPr="00C02CD1">
        <w:rPr>
          <w:rFonts w:ascii="Arial" w:eastAsia="Cambria" w:hAnsi="Arial" w:cs="Arial"/>
          <w:sz w:val="24"/>
          <w:szCs w:val="24"/>
        </w:rPr>
        <w:t>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capaian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klasifikasi</w:t>
      </w:r>
      <w:proofErr w:type="spellEnd"/>
      <w:r w:rsidRPr="00C02CD1">
        <w:rPr>
          <w:rFonts w:ascii="Arial" w:eastAsia="Cambria" w:hAnsi="Arial" w:cs="Arial"/>
          <w:spacing w:val="-1"/>
          <w:sz w:val="24"/>
          <w:szCs w:val="24"/>
        </w:rPr>
        <w:t xml:space="preserve"> dan </w:t>
      </w:r>
      <w:proofErr w:type="spellStart"/>
      <w:r w:rsidRPr="00C02CD1">
        <w:rPr>
          <w:rFonts w:ascii="Arial" w:eastAsia="Cambria" w:hAnsi="Arial" w:cs="Arial"/>
          <w:spacing w:val="-1"/>
          <w:sz w:val="24"/>
          <w:szCs w:val="24"/>
        </w:rPr>
        <w:t>kualifikasi</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desa</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menuju</w:t>
      </w:r>
      <w:proofErr w:type="spellEnd"/>
      <w:r w:rsidRPr="00C02CD1">
        <w:rPr>
          <w:rFonts w:ascii="Arial" w:eastAsia="Cambria" w:hAnsi="Arial" w:cs="Arial"/>
          <w:sz w:val="24"/>
          <w:szCs w:val="24"/>
        </w:rPr>
        <w:t>,</w:t>
      </w:r>
      <w:r w:rsidRPr="00C02CD1">
        <w:rPr>
          <w:rFonts w:ascii="Arial" w:eastAsia="Cambria" w:hAnsi="Arial" w:cs="Arial"/>
          <w:spacing w:val="3"/>
          <w:sz w:val="24"/>
          <w:szCs w:val="24"/>
        </w:rPr>
        <w:t xml:space="preserve"> </w:t>
      </w:r>
      <w:proofErr w:type="spellStart"/>
      <w:r w:rsidRPr="00C02CD1">
        <w:rPr>
          <w:rFonts w:ascii="Arial" w:eastAsia="Cambria" w:hAnsi="Arial" w:cs="Arial"/>
          <w:sz w:val="24"/>
          <w:szCs w:val="24"/>
        </w:rPr>
        <w:t>serta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segenap</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up</w:t>
      </w:r>
      <w:r w:rsidRPr="00C02CD1">
        <w:rPr>
          <w:rFonts w:ascii="Arial" w:eastAsia="Cambria" w:hAnsi="Arial" w:cs="Arial"/>
          <w:spacing w:val="1"/>
          <w:sz w:val="24"/>
          <w:szCs w:val="24"/>
        </w:rPr>
        <w:t>a</w:t>
      </w:r>
      <w:r w:rsidRPr="00C02CD1">
        <w:rPr>
          <w:rFonts w:ascii="Arial" w:eastAsia="Cambria" w:hAnsi="Arial" w:cs="Arial"/>
          <w:spacing w:val="-1"/>
          <w:sz w:val="24"/>
          <w:szCs w:val="24"/>
        </w:rPr>
        <w:t>y</w:t>
      </w:r>
      <w:r w:rsidRPr="00C02CD1">
        <w:rPr>
          <w:rFonts w:ascii="Arial" w:eastAsia="Cambria" w:hAnsi="Arial" w:cs="Arial"/>
          <w:sz w:val="24"/>
          <w:szCs w:val="24"/>
        </w:rPr>
        <w:t>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peningkatan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ekonomi</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berbasis</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desa</w:t>
      </w:r>
      <w:proofErr w:type="spellEnd"/>
      <w:r w:rsidRPr="00C02CD1">
        <w:rPr>
          <w:rFonts w:ascii="Arial" w:eastAsia="Cambria" w:hAnsi="Arial" w:cs="Arial"/>
          <w:spacing w:val="1"/>
          <w:sz w:val="24"/>
          <w:szCs w:val="24"/>
        </w:rPr>
        <w:t>.</w:t>
      </w:r>
    </w:p>
    <w:p w14:paraId="01CC4818" w14:textId="77777777" w:rsidR="009509F4" w:rsidRPr="00C02CD1" w:rsidRDefault="009509F4">
      <w:pPr>
        <w:numPr>
          <w:ilvl w:val="0"/>
          <w:numId w:val="27"/>
        </w:numPr>
        <w:spacing w:after="0" w:line="360" w:lineRule="auto"/>
        <w:ind w:left="993"/>
        <w:jc w:val="both"/>
        <w:rPr>
          <w:rFonts w:ascii="Arial" w:hAnsi="Arial" w:cs="Arial"/>
          <w:b/>
          <w:sz w:val="24"/>
          <w:szCs w:val="24"/>
        </w:rPr>
      </w:pPr>
      <w:proofErr w:type="spellStart"/>
      <w:r w:rsidRPr="00C02CD1">
        <w:rPr>
          <w:rFonts w:ascii="Arial" w:hAnsi="Arial" w:cs="Arial"/>
          <w:b/>
          <w:sz w:val="24"/>
          <w:szCs w:val="24"/>
        </w:rPr>
        <w:t>Meningkatkan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Kualitas</w:t>
      </w:r>
      <w:proofErr w:type="spellEnd"/>
      <w:r w:rsidRPr="00C02CD1">
        <w:rPr>
          <w:rFonts w:ascii="Arial" w:hAnsi="Arial" w:cs="Arial"/>
          <w:b/>
          <w:sz w:val="24"/>
          <w:szCs w:val="24"/>
        </w:rPr>
        <w:t xml:space="preserve"> Hidup Masyarakat.</w:t>
      </w:r>
    </w:p>
    <w:p w14:paraId="14F662F7" w14:textId="77777777" w:rsidR="009509F4" w:rsidRPr="00C02CD1" w:rsidRDefault="009509F4" w:rsidP="009509F4">
      <w:pPr>
        <w:tabs>
          <w:tab w:val="left" w:pos="851"/>
        </w:tabs>
        <w:spacing w:line="360" w:lineRule="auto"/>
        <w:ind w:left="993"/>
        <w:jc w:val="both"/>
        <w:rPr>
          <w:rFonts w:ascii="Arial" w:hAnsi="Arial" w:cs="Arial"/>
          <w:sz w:val="24"/>
          <w:szCs w:val="24"/>
        </w:rPr>
      </w:pPr>
      <w:proofErr w:type="spellStart"/>
      <w:r w:rsidRPr="00C02CD1">
        <w:rPr>
          <w:rFonts w:ascii="Arial" w:eastAsia="Cambria" w:hAnsi="Arial" w:cs="Arial"/>
          <w:sz w:val="24"/>
          <w:szCs w:val="24"/>
        </w:rPr>
        <w:t>P</w:t>
      </w:r>
      <w:r w:rsidRPr="00C02CD1">
        <w:rPr>
          <w:rFonts w:ascii="Arial" w:eastAsia="Cambria" w:hAnsi="Arial" w:cs="Arial"/>
          <w:spacing w:val="1"/>
          <w:sz w:val="24"/>
          <w:szCs w:val="24"/>
        </w:rPr>
        <w:t>e</w:t>
      </w:r>
      <w:r w:rsidRPr="00C02CD1">
        <w:rPr>
          <w:rFonts w:ascii="Arial" w:eastAsia="Cambria" w:hAnsi="Arial" w:cs="Arial"/>
          <w:spacing w:val="-1"/>
          <w:sz w:val="24"/>
          <w:szCs w:val="24"/>
        </w:rPr>
        <w:t>r</w:t>
      </w:r>
      <w:r w:rsidRPr="00C02CD1">
        <w:rPr>
          <w:rFonts w:ascii="Arial" w:eastAsia="Cambria" w:hAnsi="Arial" w:cs="Arial"/>
          <w:sz w:val="24"/>
          <w:szCs w:val="24"/>
        </w:rPr>
        <w:t>nyataan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misi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i</w:t>
      </w:r>
      <w:r w:rsidRPr="00C02CD1">
        <w:rPr>
          <w:rFonts w:ascii="Arial" w:eastAsia="Cambria" w:hAnsi="Arial" w:cs="Arial"/>
          <w:spacing w:val="-2"/>
          <w:sz w:val="24"/>
          <w:szCs w:val="24"/>
        </w:rPr>
        <w:t>n</w:t>
      </w:r>
      <w:r w:rsidRPr="00C02CD1">
        <w:rPr>
          <w:rFonts w:ascii="Arial" w:eastAsia="Cambria" w:hAnsi="Arial" w:cs="Arial"/>
          <w:sz w:val="24"/>
          <w:szCs w:val="24"/>
        </w:rPr>
        <w:t>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m</w:t>
      </w:r>
      <w:r w:rsidRPr="00C02CD1">
        <w:rPr>
          <w:rFonts w:ascii="Arial" w:eastAsia="Cambria" w:hAnsi="Arial" w:cs="Arial"/>
          <w:spacing w:val="-2"/>
          <w:sz w:val="24"/>
          <w:szCs w:val="24"/>
        </w:rPr>
        <w:t>e</w:t>
      </w:r>
      <w:r w:rsidRPr="00C02CD1">
        <w:rPr>
          <w:rFonts w:ascii="Arial" w:eastAsia="Cambria" w:hAnsi="Arial" w:cs="Arial"/>
          <w:sz w:val="24"/>
          <w:szCs w:val="24"/>
        </w:rPr>
        <w:t>ngan</w:t>
      </w:r>
      <w:r w:rsidRPr="00C02CD1">
        <w:rPr>
          <w:rFonts w:ascii="Arial" w:eastAsia="Cambria" w:hAnsi="Arial" w:cs="Arial"/>
          <w:spacing w:val="-1"/>
          <w:sz w:val="24"/>
          <w:szCs w:val="24"/>
        </w:rPr>
        <w:t>d</w:t>
      </w:r>
      <w:r w:rsidRPr="00C02CD1">
        <w:rPr>
          <w:rFonts w:ascii="Arial" w:eastAsia="Cambria" w:hAnsi="Arial" w:cs="Arial"/>
          <w:sz w:val="24"/>
          <w:szCs w:val="24"/>
        </w:rPr>
        <w:t>ung</w:t>
      </w:r>
      <w:proofErr w:type="spellEnd"/>
      <w:r w:rsidRPr="00C02CD1">
        <w:rPr>
          <w:rFonts w:ascii="Arial" w:eastAsia="Cambria" w:hAnsi="Arial" w:cs="Arial"/>
          <w:spacing w:val="52"/>
          <w:sz w:val="24"/>
          <w:szCs w:val="24"/>
        </w:rPr>
        <w:t xml:space="preserve"> </w:t>
      </w:r>
      <w:proofErr w:type="spellStart"/>
      <w:r w:rsidRPr="00C02CD1">
        <w:rPr>
          <w:rFonts w:ascii="Arial" w:eastAsia="Cambria" w:hAnsi="Arial" w:cs="Arial"/>
          <w:sz w:val="24"/>
          <w:szCs w:val="24"/>
        </w:rPr>
        <w:t>ma</w:t>
      </w:r>
      <w:r w:rsidRPr="00C02CD1">
        <w:rPr>
          <w:rFonts w:ascii="Arial" w:eastAsia="Cambria" w:hAnsi="Arial" w:cs="Arial"/>
          <w:spacing w:val="-1"/>
          <w:sz w:val="24"/>
          <w:szCs w:val="24"/>
        </w:rPr>
        <w:t>k</w:t>
      </w:r>
      <w:r w:rsidRPr="00C02CD1">
        <w:rPr>
          <w:rFonts w:ascii="Arial" w:eastAsia="Cambria" w:hAnsi="Arial" w:cs="Arial"/>
          <w:sz w:val="24"/>
          <w:szCs w:val="24"/>
        </w:rPr>
        <w:t>na</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a</w:t>
      </w:r>
      <w:r w:rsidRPr="00C02CD1">
        <w:rPr>
          <w:rFonts w:ascii="Arial" w:eastAsia="Cambria" w:hAnsi="Arial" w:cs="Arial"/>
          <w:spacing w:val="-1"/>
          <w:sz w:val="24"/>
          <w:szCs w:val="24"/>
        </w:rPr>
        <w:t>d</w:t>
      </w:r>
      <w:r w:rsidRPr="00C02CD1">
        <w:rPr>
          <w:rFonts w:ascii="Arial" w:eastAsia="Cambria" w:hAnsi="Arial" w:cs="Arial"/>
          <w:sz w:val="24"/>
          <w:szCs w:val="24"/>
        </w:rPr>
        <w:t>alah</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t</w:t>
      </w:r>
      <w:r w:rsidRPr="00C02CD1">
        <w:rPr>
          <w:rFonts w:ascii="Arial" w:eastAsia="Cambria" w:hAnsi="Arial" w:cs="Arial"/>
          <w:spacing w:val="1"/>
          <w:sz w:val="24"/>
          <w:szCs w:val="24"/>
        </w:rPr>
        <w:t>i</w:t>
      </w:r>
      <w:r w:rsidRPr="00C02CD1">
        <w:rPr>
          <w:rFonts w:ascii="Arial" w:eastAsia="Cambria" w:hAnsi="Arial" w:cs="Arial"/>
          <w:sz w:val="24"/>
          <w:szCs w:val="24"/>
        </w:rPr>
        <w:t>n</w:t>
      </w:r>
      <w:r w:rsidRPr="00C02CD1">
        <w:rPr>
          <w:rFonts w:ascii="Arial" w:eastAsia="Cambria" w:hAnsi="Arial" w:cs="Arial"/>
          <w:spacing w:val="2"/>
          <w:sz w:val="24"/>
          <w:szCs w:val="24"/>
        </w:rPr>
        <w:t>g</w:t>
      </w:r>
      <w:r w:rsidRPr="00C02CD1">
        <w:rPr>
          <w:rFonts w:ascii="Arial" w:eastAsia="Cambria" w:hAnsi="Arial" w:cs="Arial"/>
          <w:spacing w:val="-1"/>
          <w:sz w:val="24"/>
          <w:szCs w:val="24"/>
        </w:rPr>
        <w:t>k</w:t>
      </w:r>
      <w:r w:rsidRPr="00C02CD1">
        <w:rPr>
          <w:rFonts w:ascii="Arial" w:eastAsia="Cambria" w:hAnsi="Arial" w:cs="Arial"/>
          <w:sz w:val="24"/>
          <w:szCs w:val="24"/>
        </w:rPr>
        <w:t>at</w:t>
      </w:r>
      <w:proofErr w:type="spellEnd"/>
      <w:r w:rsidRPr="00C02CD1">
        <w:rPr>
          <w:rFonts w:ascii="Arial" w:eastAsia="Cambria" w:hAnsi="Arial" w:cs="Arial"/>
          <w:spacing w:val="32"/>
          <w:sz w:val="24"/>
          <w:szCs w:val="24"/>
        </w:rPr>
        <w:t xml:space="preserve"> </w:t>
      </w:r>
      <w:proofErr w:type="spellStart"/>
      <w:r w:rsidRPr="00C02CD1">
        <w:rPr>
          <w:rFonts w:ascii="Arial" w:eastAsia="Cambria" w:hAnsi="Arial" w:cs="Arial"/>
          <w:spacing w:val="-1"/>
          <w:sz w:val="24"/>
          <w:szCs w:val="24"/>
        </w:rPr>
        <w:t>kualitas</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hidup</w:t>
      </w:r>
      <w:proofErr w:type="spellEnd"/>
      <w:r w:rsidRPr="00C02CD1">
        <w:rPr>
          <w:rFonts w:ascii="Arial" w:eastAsia="Cambria" w:hAnsi="Arial" w:cs="Arial"/>
          <w:spacing w:val="34"/>
          <w:sz w:val="24"/>
          <w:szCs w:val="24"/>
        </w:rPr>
        <w:t xml:space="preserve"> </w:t>
      </w:r>
      <w:proofErr w:type="spellStart"/>
      <w:r w:rsidRPr="00C02CD1">
        <w:rPr>
          <w:rFonts w:ascii="Arial" w:eastAsia="Cambria" w:hAnsi="Arial" w:cs="Arial"/>
          <w:sz w:val="24"/>
          <w:szCs w:val="24"/>
        </w:rPr>
        <w:t>selu</w:t>
      </w:r>
      <w:r w:rsidRPr="00C02CD1">
        <w:rPr>
          <w:rFonts w:ascii="Arial" w:eastAsia="Cambria" w:hAnsi="Arial" w:cs="Arial"/>
          <w:spacing w:val="-1"/>
          <w:sz w:val="24"/>
          <w:szCs w:val="24"/>
        </w:rPr>
        <w:t>r</w:t>
      </w:r>
      <w:r w:rsidRPr="00C02CD1">
        <w:rPr>
          <w:rFonts w:ascii="Arial" w:eastAsia="Cambria" w:hAnsi="Arial" w:cs="Arial"/>
          <w:sz w:val="24"/>
          <w:szCs w:val="24"/>
        </w:rPr>
        <w:t>uh</w:t>
      </w:r>
      <w:proofErr w:type="spellEnd"/>
      <w:r w:rsidRPr="00C02CD1">
        <w:rPr>
          <w:rFonts w:ascii="Arial" w:eastAsia="Cambria" w:hAnsi="Arial" w:cs="Arial"/>
          <w:spacing w:val="30"/>
          <w:sz w:val="24"/>
          <w:szCs w:val="24"/>
        </w:rPr>
        <w:t xml:space="preserve"> </w:t>
      </w:r>
      <w:proofErr w:type="spellStart"/>
      <w:r w:rsidRPr="00C02CD1">
        <w:rPr>
          <w:rFonts w:ascii="Arial" w:eastAsia="Cambria" w:hAnsi="Arial" w:cs="Arial"/>
          <w:sz w:val="24"/>
          <w:szCs w:val="24"/>
        </w:rPr>
        <w:t>ma</w:t>
      </w:r>
      <w:r w:rsidRPr="00C02CD1">
        <w:rPr>
          <w:rFonts w:ascii="Arial" w:eastAsia="Cambria" w:hAnsi="Arial" w:cs="Arial"/>
          <w:spacing w:val="2"/>
          <w:sz w:val="24"/>
          <w:szCs w:val="24"/>
        </w:rPr>
        <w:t>s</w:t>
      </w:r>
      <w:r w:rsidRPr="00C02CD1">
        <w:rPr>
          <w:rFonts w:ascii="Arial" w:eastAsia="Cambria" w:hAnsi="Arial" w:cs="Arial"/>
          <w:spacing w:val="-1"/>
          <w:sz w:val="24"/>
          <w:szCs w:val="24"/>
        </w:rPr>
        <w:t>y</w:t>
      </w:r>
      <w:r w:rsidRPr="00C02CD1">
        <w:rPr>
          <w:rFonts w:ascii="Arial" w:eastAsia="Cambria" w:hAnsi="Arial" w:cs="Arial"/>
          <w:sz w:val="24"/>
          <w:szCs w:val="24"/>
        </w:rPr>
        <w:t>ar</w:t>
      </w:r>
      <w:r w:rsidRPr="00C02CD1">
        <w:rPr>
          <w:rFonts w:ascii="Arial" w:eastAsia="Cambria" w:hAnsi="Arial" w:cs="Arial"/>
          <w:spacing w:val="2"/>
          <w:sz w:val="24"/>
          <w:szCs w:val="24"/>
        </w:rPr>
        <w:t>a</w:t>
      </w:r>
      <w:r w:rsidRPr="00C02CD1">
        <w:rPr>
          <w:rFonts w:ascii="Arial" w:eastAsia="Cambria" w:hAnsi="Arial" w:cs="Arial"/>
          <w:spacing w:val="-1"/>
          <w:sz w:val="24"/>
          <w:szCs w:val="24"/>
        </w:rPr>
        <w:t>k</w:t>
      </w:r>
      <w:r w:rsidRPr="00C02CD1">
        <w:rPr>
          <w:rFonts w:ascii="Arial" w:eastAsia="Cambria" w:hAnsi="Arial" w:cs="Arial"/>
          <w:sz w:val="24"/>
          <w:szCs w:val="24"/>
        </w:rPr>
        <w:t>at</w:t>
      </w:r>
      <w:proofErr w:type="spellEnd"/>
      <w:r w:rsidRPr="00C02CD1">
        <w:rPr>
          <w:rFonts w:ascii="Arial" w:eastAsia="Cambria" w:hAnsi="Arial" w:cs="Arial"/>
          <w:spacing w:val="32"/>
          <w:sz w:val="24"/>
          <w:szCs w:val="24"/>
        </w:rPr>
        <w:t xml:space="preserve"> </w:t>
      </w:r>
      <w:r w:rsidRPr="00C02CD1">
        <w:rPr>
          <w:rFonts w:ascii="Arial" w:eastAsia="Cambria" w:hAnsi="Arial" w:cs="Arial"/>
          <w:spacing w:val="-1"/>
          <w:sz w:val="24"/>
          <w:szCs w:val="24"/>
        </w:rPr>
        <w:t>d</w:t>
      </w:r>
      <w:r w:rsidRPr="00C02CD1">
        <w:rPr>
          <w:rFonts w:ascii="Arial" w:eastAsia="Cambria" w:hAnsi="Arial" w:cs="Arial"/>
          <w:sz w:val="24"/>
          <w:szCs w:val="24"/>
        </w:rPr>
        <w:t xml:space="preserve">i </w:t>
      </w:r>
      <w:proofErr w:type="spellStart"/>
      <w:r w:rsidRPr="00C02CD1">
        <w:rPr>
          <w:rFonts w:ascii="Arial" w:eastAsia="Cambria" w:hAnsi="Arial" w:cs="Arial"/>
          <w:sz w:val="24"/>
          <w:szCs w:val="24"/>
        </w:rPr>
        <w:t>Kabupaten</w:t>
      </w:r>
      <w:proofErr w:type="spellEnd"/>
      <w:r w:rsidRPr="00C02CD1">
        <w:rPr>
          <w:rFonts w:ascii="Arial" w:eastAsia="Cambria" w:hAnsi="Arial" w:cs="Arial"/>
          <w:spacing w:val="2"/>
          <w:sz w:val="24"/>
          <w:szCs w:val="24"/>
        </w:rPr>
        <w:t xml:space="preserve"> </w:t>
      </w:r>
      <w:proofErr w:type="spellStart"/>
      <w:r w:rsidRPr="00C02CD1">
        <w:rPr>
          <w:rFonts w:ascii="Arial" w:eastAsia="Cambria" w:hAnsi="Arial" w:cs="Arial"/>
          <w:sz w:val="24"/>
          <w:szCs w:val="24"/>
        </w:rPr>
        <w:t>Ke</w:t>
      </w:r>
      <w:r w:rsidRPr="00C02CD1">
        <w:rPr>
          <w:rFonts w:ascii="Arial" w:eastAsia="Cambria" w:hAnsi="Arial" w:cs="Arial"/>
          <w:spacing w:val="1"/>
          <w:sz w:val="24"/>
          <w:szCs w:val="24"/>
        </w:rPr>
        <w:t>p</w:t>
      </w:r>
      <w:r w:rsidRPr="00C02CD1">
        <w:rPr>
          <w:rFonts w:ascii="Arial" w:eastAsia="Cambria" w:hAnsi="Arial" w:cs="Arial"/>
          <w:sz w:val="24"/>
          <w:szCs w:val="24"/>
        </w:rPr>
        <w:t>ula</w:t>
      </w:r>
      <w:r w:rsidRPr="00C02CD1">
        <w:rPr>
          <w:rFonts w:ascii="Arial" w:eastAsia="Cambria" w:hAnsi="Arial" w:cs="Arial"/>
          <w:spacing w:val="-1"/>
          <w:sz w:val="24"/>
          <w:szCs w:val="24"/>
        </w:rPr>
        <w:t>u</w:t>
      </w:r>
      <w:r w:rsidRPr="00C02CD1">
        <w:rPr>
          <w:rFonts w:ascii="Arial" w:eastAsia="Cambria" w:hAnsi="Arial" w:cs="Arial"/>
          <w:sz w:val="24"/>
          <w:szCs w:val="24"/>
        </w:rPr>
        <w:t>a</w:t>
      </w:r>
      <w:r w:rsidRPr="00C02CD1">
        <w:rPr>
          <w:rFonts w:ascii="Arial" w:eastAsia="Cambria" w:hAnsi="Arial" w:cs="Arial"/>
          <w:spacing w:val="1"/>
          <w:sz w:val="24"/>
          <w:szCs w:val="24"/>
        </w:rPr>
        <w:t>a</w:t>
      </w:r>
      <w:r w:rsidRPr="00C02CD1">
        <w:rPr>
          <w:rFonts w:ascii="Arial" w:eastAsia="Cambria" w:hAnsi="Arial" w:cs="Arial"/>
          <w:sz w:val="24"/>
          <w:szCs w:val="24"/>
        </w:rPr>
        <w:t>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Selayar</w:t>
      </w:r>
      <w:proofErr w:type="spellEnd"/>
      <w:r w:rsidRPr="00C02CD1">
        <w:rPr>
          <w:rFonts w:ascii="Arial" w:eastAsia="Cambria" w:hAnsi="Arial" w:cs="Arial"/>
          <w:spacing w:val="4"/>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g</w:t>
      </w:r>
      <w:r w:rsidRPr="00C02CD1">
        <w:rPr>
          <w:rFonts w:ascii="Arial" w:eastAsia="Cambria" w:hAnsi="Arial" w:cs="Arial"/>
          <w:spacing w:val="3"/>
          <w:sz w:val="24"/>
          <w:szCs w:val="24"/>
        </w:rPr>
        <w:t xml:space="preserve"> </w:t>
      </w:r>
      <w:proofErr w:type="spellStart"/>
      <w:r w:rsidRPr="00C02CD1">
        <w:rPr>
          <w:rFonts w:ascii="Arial" w:eastAsia="Cambria" w:hAnsi="Arial" w:cs="Arial"/>
          <w:spacing w:val="-1"/>
          <w:sz w:val="24"/>
          <w:szCs w:val="24"/>
        </w:rPr>
        <w:t>d</w:t>
      </w:r>
      <w:r w:rsidRPr="00C02CD1">
        <w:rPr>
          <w:rFonts w:ascii="Arial" w:eastAsia="Cambria" w:hAnsi="Arial" w:cs="Arial"/>
          <w:sz w:val="24"/>
          <w:szCs w:val="24"/>
        </w:rPr>
        <w:t>i</w:t>
      </w:r>
      <w:r w:rsidRPr="00C02CD1">
        <w:rPr>
          <w:rFonts w:ascii="Arial" w:eastAsia="Cambria" w:hAnsi="Arial" w:cs="Arial"/>
          <w:spacing w:val="1"/>
          <w:sz w:val="24"/>
          <w:szCs w:val="24"/>
        </w:rPr>
        <w:t>b</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pacing w:val="-1"/>
          <w:sz w:val="24"/>
          <w:szCs w:val="24"/>
        </w:rPr>
        <w:t>g</w:t>
      </w:r>
      <w:r w:rsidRPr="00C02CD1">
        <w:rPr>
          <w:rFonts w:ascii="Arial" w:eastAsia="Cambria" w:hAnsi="Arial" w:cs="Arial"/>
          <w:sz w:val="24"/>
          <w:szCs w:val="24"/>
        </w:rPr>
        <w:t>un</w:t>
      </w:r>
      <w:proofErr w:type="spellEnd"/>
      <w:r w:rsidRPr="00C02CD1">
        <w:rPr>
          <w:rFonts w:ascii="Arial" w:eastAsia="Cambria" w:hAnsi="Arial" w:cs="Arial"/>
          <w:spacing w:val="1"/>
          <w:sz w:val="24"/>
          <w:szCs w:val="24"/>
        </w:rPr>
        <w:t xml:space="preserve"> </w:t>
      </w:r>
      <w:r w:rsidRPr="00C02CD1">
        <w:rPr>
          <w:rFonts w:ascii="Arial" w:eastAsia="Cambria" w:hAnsi="Arial" w:cs="Arial"/>
          <w:sz w:val="24"/>
          <w:szCs w:val="24"/>
        </w:rPr>
        <w:t>agar</w:t>
      </w:r>
      <w:r w:rsidRPr="00C02CD1">
        <w:rPr>
          <w:rFonts w:ascii="Arial" w:eastAsia="Cambria" w:hAnsi="Arial" w:cs="Arial"/>
          <w:spacing w:val="3"/>
          <w:sz w:val="24"/>
          <w:szCs w:val="24"/>
        </w:rPr>
        <w:t xml:space="preserve"> </w:t>
      </w:r>
      <w:proofErr w:type="spellStart"/>
      <w:r w:rsidRPr="00C02CD1">
        <w:rPr>
          <w:rFonts w:ascii="Arial" w:eastAsia="Cambria" w:hAnsi="Arial" w:cs="Arial"/>
          <w:sz w:val="24"/>
          <w:szCs w:val="24"/>
        </w:rPr>
        <w:t>mempunyai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d</w:t>
      </w:r>
      <w:r w:rsidRPr="00C02CD1">
        <w:rPr>
          <w:rFonts w:ascii="Arial" w:eastAsia="Cambria" w:hAnsi="Arial" w:cs="Arial"/>
          <w:sz w:val="24"/>
          <w:szCs w:val="24"/>
        </w:rPr>
        <w:t>era</w:t>
      </w:r>
      <w:r w:rsidRPr="00C02CD1">
        <w:rPr>
          <w:rFonts w:ascii="Arial" w:eastAsia="Cambria" w:hAnsi="Arial" w:cs="Arial"/>
          <w:spacing w:val="1"/>
          <w:sz w:val="24"/>
          <w:szCs w:val="24"/>
        </w:rPr>
        <w:t>j</w:t>
      </w:r>
      <w:r w:rsidRPr="00C02CD1">
        <w:rPr>
          <w:rFonts w:ascii="Arial" w:eastAsia="Cambria" w:hAnsi="Arial" w:cs="Arial"/>
          <w:sz w:val="24"/>
          <w:szCs w:val="24"/>
        </w:rPr>
        <w:t>at</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kualitas</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hidup</w:t>
      </w:r>
      <w:proofErr w:type="spellEnd"/>
      <w:r w:rsidRPr="00C02CD1">
        <w:rPr>
          <w:rFonts w:ascii="Arial" w:eastAsia="Cambria" w:hAnsi="Arial" w:cs="Arial"/>
          <w:spacing w:val="1"/>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2"/>
          <w:sz w:val="24"/>
          <w:szCs w:val="24"/>
        </w:rPr>
        <w:t>n</w:t>
      </w:r>
      <w:r w:rsidRPr="00C02CD1">
        <w:rPr>
          <w:rFonts w:ascii="Arial" w:eastAsia="Cambria" w:hAnsi="Arial" w:cs="Arial"/>
          <w:sz w:val="24"/>
          <w:szCs w:val="24"/>
        </w:rPr>
        <w:t>g</w:t>
      </w:r>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t</w:t>
      </w:r>
      <w:r w:rsidRPr="00C02CD1">
        <w:rPr>
          <w:rFonts w:ascii="Arial" w:eastAsia="Cambria" w:hAnsi="Arial" w:cs="Arial"/>
          <w:spacing w:val="1"/>
          <w:sz w:val="24"/>
          <w:szCs w:val="24"/>
        </w:rPr>
        <w:t>i</w:t>
      </w:r>
      <w:r w:rsidRPr="00C02CD1">
        <w:rPr>
          <w:rFonts w:ascii="Arial" w:eastAsia="Cambria" w:hAnsi="Arial" w:cs="Arial"/>
          <w:sz w:val="24"/>
          <w:szCs w:val="24"/>
        </w:rPr>
        <w:t>ng</w:t>
      </w:r>
      <w:r w:rsidRPr="00C02CD1">
        <w:rPr>
          <w:rFonts w:ascii="Arial" w:eastAsia="Cambria" w:hAnsi="Arial" w:cs="Arial"/>
          <w:spacing w:val="-2"/>
          <w:sz w:val="24"/>
          <w:szCs w:val="24"/>
        </w:rPr>
        <w:t>g</w:t>
      </w:r>
      <w:r w:rsidRPr="00C02CD1">
        <w:rPr>
          <w:rFonts w:ascii="Arial" w:eastAsia="Cambria" w:hAnsi="Arial" w:cs="Arial"/>
          <w:sz w:val="24"/>
          <w:szCs w:val="24"/>
        </w:rPr>
        <w:t>i</w:t>
      </w:r>
      <w:proofErr w:type="spellEnd"/>
      <w:r w:rsidRPr="00C02CD1">
        <w:rPr>
          <w:rFonts w:ascii="Arial" w:eastAsia="Cambria" w:hAnsi="Arial" w:cs="Arial"/>
          <w:sz w:val="24"/>
          <w:szCs w:val="24"/>
        </w:rPr>
        <w:t xml:space="preserve"> yang </w:t>
      </w:r>
      <w:proofErr w:type="spellStart"/>
      <w:r w:rsidRPr="00C02CD1">
        <w:rPr>
          <w:rFonts w:ascii="Arial" w:eastAsia="Cambria" w:hAnsi="Arial" w:cs="Arial"/>
          <w:spacing w:val="-2"/>
          <w:sz w:val="24"/>
          <w:szCs w:val="24"/>
        </w:rPr>
        <w:t>d</w:t>
      </w:r>
      <w:r w:rsidRPr="00C02CD1">
        <w:rPr>
          <w:rFonts w:ascii="Arial" w:eastAsia="Cambria" w:hAnsi="Arial" w:cs="Arial"/>
          <w:sz w:val="24"/>
          <w:szCs w:val="24"/>
        </w:rPr>
        <w:t>i</w:t>
      </w:r>
      <w:r w:rsidRPr="00C02CD1">
        <w:rPr>
          <w:rFonts w:ascii="Arial" w:eastAsia="Cambria" w:hAnsi="Arial" w:cs="Arial"/>
          <w:spacing w:val="2"/>
          <w:sz w:val="24"/>
          <w:szCs w:val="24"/>
        </w:rPr>
        <w:t>u</w:t>
      </w:r>
      <w:r w:rsidRPr="00C02CD1">
        <w:rPr>
          <w:rFonts w:ascii="Arial" w:eastAsia="Cambria" w:hAnsi="Arial" w:cs="Arial"/>
          <w:spacing w:val="-1"/>
          <w:sz w:val="24"/>
          <w:szCs w:val="24"/>
        </w:rPr>
        <w:t>k</w:t>
      </w:r>
      <w:r w:rsidRPr="00C02CD1">
        <w:rPr>
          <w:rFonts w:ascii="Arial" w:eastAsia="Cambria" w:hAnsi="Arial" w:cs="Arial"/>
          <w:spacing w:val="2"/>
          <w:sz w:val="24"/>
          <w:szCs w:val="24"/>
        </w:rPr>
        <w:t>u</w:t>
      </w:r>
      <w:r w:rsidRPr="00C02CD1">
        <w:rPr>
          <w:rFonts w:ascii="Arial" w:eastAsia="Cambria" w:hAnsi="Arial" w:cs="Arial"/>
          <w:sz w:val="24"/>
          <w:szCs w:val="24"/>
        </w:rPr>
        <w:t>r</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d</w:t>
      </w:r>
      <w:r w:rsidRPr="00C02CD1">
        <w:rPr>
          <w:rFonts w:ascii="Arial" w:eastAsia="Cambria" w:hAnsi="Arial" w:cs="Arial"/>
          <w:sz w:val="24"/>
          <w:szCs w:val="24"/>
        </w:rPr>
        <w:t>a</w:t>
      </w:r>
      <w:r w:rsidRPr="00C02CD1">
        <w:rPr>
          <w:rFonts w:ascii="Arial" w:eastAsia="Cambria" w:hAnsi="Arial" w:cs="Arial"/>
          <w:spacing w:val="2"/>
          <w:sz w:val="24"/>
          <w:szCs w:val="24"/>
        </w:rPr>
        <w:t>r</w:t>
      </w:r>
      <w:r w:rsidRPr="00C02CD1">
        <w:rPr>
          <w:rFonts w:ascii="Arial" w:eastAsia="Cambria" w:hAnsi="Arial" w:cs="Arial"/>
          <w:sz w:val="24"/>
          <w:szCs w:val="24"/>
        </w:rPr>
        <w:t>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peningkatan</w:t>
      </w:r>
      <w:proofErr w:type="spellEnd"/>
      <w:r w:rsidRPr="00C02CD1">
        <w:rPr>
          <w:rFonts w:ascii="Arial" w:eastAsia="Cambria" w:hAnsi="Arial" w:cs="Arial"/>
          <w:sz w:val="24"/>
          <w:szCs w:val="24"/>
        </w:rPr>
        <w:t xml:space="preserve"> IPM dan </w:t>
      </w:r>
      <w:proofErr w:type="spellStart"/>
      <w:r w:rsidRPr="00C02CD1">
        <w:rPr>
          <w:rFonts w:ascii="Arial" w:eastAsia="Cambria" w:hAnsi="Arial" w:cs="Arial"/>
          <w:sz w:val="24"/>
          <w:szCs w:val="24"/>
        </w:rPr>
        <w:t>mempunyai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daya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saing</w:t>
      </w:r>
      <w:proofErr w:type="spellEnd"/>
      <w:r w:rsidRPr="00C02CD1">
        <w:rPr>
          <w:rFonts w:ascii="Arial" w:eastAsia="Cambria" w:hAnsi="Arial" w:cs="Arial"/>
          <w:sz w:val="24"/>
          <w:szCs w:val="24"/>
        </w:rPr>
        <w:t xml:space="preserve"> yang </w:t>
      </w:r>
      <w:proofErr w:type="spellStart"/>
      <w:r w:rsidRPr="00C02CD1">
        <w:rPr>
          <w:rFonts w:ascii="Arial" w:eastAsia="Cambria" w:hAnsi="Arial" w:cs="Arial"/>
          <w:sz w:val="24"/>
          <w:szCs w:val="24"/>
        </w:rPr>
        <w:t>baik</w:t>
      </w:r>
      <w:proofErr w:type="spellEnd"/>
      <w:r w:rsidRPr="00C02CD1">
        <w:rPr>
          <w:rFonts w:ascii="Arial" w:eastAsia="Cambria" w:hAnsi="Arial" w:cs="Arial"/>
          <w:sz w:val="24"/>
          <w:szCs w:val="24"/>
        </w:rPr>
        <w:t>.</w:t>
      </w:r>
    </w:p>
    <w:p w14:paraId="4B3F5195" w14:textId="77777777" w:rsidR="009509F4" w:rsidRPr="00C02CD1" w:rsidRDefault="009509F4">
      <w:pPr>
        <w:numPr>
          <w:ilvl w:val="0"/>
          <w:numId w:val="27"/>
        </w:numPr>
        <w:spacing w:after="0" w:line="360" w:lineRule="auto"/>
        <w:ind w:left="993"/>
        <w:jc w:val="both"/>
        <w:rPr>
          <w:rFonts w:ascii="Arial" w:hAnsi="Arial" w:cs="Arial"/>
          <w:b/>
          <w:sz w:val="24"/>
          <w:szCs w:val="24"/>
        </w:rPr>
      </w:pPr>
      <w:proofErr w:type="spellStart"/>
      <w:r w:rsidRPr="00C02CD1">
        <w:rPr>
          <w:rFonts w:ascii="Arial" w:hAnsi="Arial" w:cs="Arial"/>
          <w:b/>
          <w:sz w:val="24"/>
          <w:szCs w:val="24"/>
        </w:rPr>
        <w:t>Mengembangkan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Pengelolaan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Potensi</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Kelautan</w:t>
      </w:r>
      <w:proofErr w:type="spellEnd"/>
      <w:r w:rsidRPr="00C02CD1">
        <w:rPr>
          <w:rFonts w:ascii="Arial" w:hAnsi="Arial" w:cs="Arial"/>
          <w:b/>
          <w:sz w:val="24"/>
          <w:szCs w:val="24"/>
        </w:rPr>
        <w:t>.</w:t>
      </w:r>
    </w:p>
    <w:p w14:paraId="5729A648" w14:textId="77777777" w:rsidR="009509F4" w:rsidRPr="00C02CD1" w:rsidRDefault="009509F4" w:rsidP="009509F4">
      <w:pPr>
        <w:tabs>
          <w:tab w:val="left" w:pos="851"/>
        </w:tabs>
        <w:spacing w:line="360" w:lineRule="auto"/>
        <w:ind w:left="993"/>
        <w:jc w:val="both"/>
        <w:rPr>
          <w:rFonts w:ascii="Arial" w:hAnsi="Arial" w:cs="Arial"/>
          <w:sz w:val="24"/>
          <w:szCs w:val="24"/>
        </w:rPr>
      </w:pPr>
      <w:proofErr w:type="spellStart"/>
      <w:r w:rsidRPr="00C02CD1">
        <w:rPr>
          <w:rFonts w:ascii="Arial" w:eastAsia="Cambria" w:hAnsi="Arial" w:cs="Arial"/>
          <w:sz w:val="24"/>
          <w:szCs w:val="24"/>
        </w:rPr>
        <w:t>P</w:t>
      </w:r>
      <w:r w:rsidRPr="00C02CD1">
        <w:rPr>
          <w:rFonts w:ascii="Arial" w:eastAsia="Cambria" w:hAnsi="Arial" w:cs="Arial"/>
          <w:spacing w:val="1"/>
          <w:sz w:val="24"/>
          <w:szCs w:val="24"/>
        </w:rPr>
        <w:t>e</w:t>
      </w:r>
      <w:r w:rsidRPr="00C02CD1">
        <w:rPr>
          <w:rFonts w:ascii="Arial" w:eastAsia="Cambria" w:hAnsi="Arial" w:cs="Arial"/>
          <w:spacing w:val="-1"/>
          <w:sz w:val="24"/>
          <w:szCs w:val="24"/>
        </w:rPr>
        <w:t>r</w:t>
      </w:r>
      <w:r w:rsidRPr="00C02CD1">
        <w:rPr>
          <w:rFonts w:ascii="Arial" w:eastAsia="Cambria" w:hAnsi="Arial" w:cs="Arial"/>
          <w:sz w:val="24"/>
          <w:szCs w:val="24"/>
        </w:rPr>
        <w:t>nyataan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misi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i</w:t>
      </w:r>
      <w:r w:rsidRPr="00C02CD1">
        <w:rPr>
          <w:rFonts w:ascii="Arial" w:eastAsia="Cambria" w:hAnsi="Arial" w:cs="Arial"/>
          <w:spacing w:val="-2"/>
          <w:sz w:val="24"/>
          <w:szCs w:val="24"/>
        </w:rPr>
        <w:t>n</w:t>
      </w:r>
      <w:r w:rsidRPr="00C02CD1">
        <w:rPr>
          <w:rFonts w:ascii="Arial" w:eastAsia="Cambria" w:hAnsi="Arial" w:cs="Arial"/>
          <w:sz w:val="24"/>
          <w:szCs w:val="24"/>
        </w:rPr>
        <w:t>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m</w:t>
      </w:r>
      <w:r w:rsidRPr="00C02CD1">
        <w:rPr>
          <w:rFonts w:ascii="Arial" w:eastAsia="Cambria" w:hAnsi="Arial" w:cs="Arial"/>
          <w:spacing w:val="-2"/>
          <w:sz w:val="24"/>
          <w:szCs w:val="24"/>
        </w:rPr>
        <w:t>e</w:t>
      </w:r>
      <w:r w:rsidRPr="00C02CD1">
        <w:rPr>
          <w:rFonts w:ascii="Arial" w:eastAsia="Cambria" w:hAnsi="Arial" w:cs="Arial"/>
          <w:sz w:val="24"/>
          <w:szCs w:val="24"/>
        </w:rPr>
        <w:t>ngan</w:t>
      </w:r>
      <w:r w:rsidRPr="00C02CD1">
        <w:rPr>
          <w:rFonts w:ascii="Arial" w:eastAsia="Cambria" w:hAnsi="Arial" w:cs="Arial"/>
          <w:spacing w:val="-1"/>
          <w:sz w:val="24"/>
          <w:szCs w:val="24"/>
        </w:rPr>
        <w:t>d</w:t>
      </w:r>
      <w:r w:rsidRPr="00C02CD1">
        <w:rPr>
          <w:rFonts w:ascii="Arial" w:eastAsia="Cambria" w:hAnsi="Arial" w:cs="Arial"/>
          <w:sz w:val="24"/>
          <w:szCs w:val="24"/>
        </w:rPr>
        <w:t>ung</w:t>
      </w:r>
      <w:proofErr w:type="spellEnd"/>
      <w:r w:rsidRPr="00C02CD1">
        <w:rPr>
          <w:rFonts w:ascii="Arial" w:eastAsia="Cambria" w:hAnsi="Arial" w:cs="Arial"/>
          <w:spacing w:val="52"/>
          <w:sz w:val="24"/>
          <w:szCs w:val="24"/>
        </w:rPr>
        <w:t xml:space="preserve"> </w:t>
      </w:r>
      <w:proofErr w:type="spellStart"/>
      <w:r w:rsidRPr="00C02CD1">
        <w:rPr>
          <w:rFonts w:ascii="Arial" w:eastAsia="Cambria" w:hAnsi="Arial" w:cs="Arial"/>
          <w:sz w:val="24"/>
          <w:szCs w:val="24"/>
        </w:rPr>
        <w:t>ma</w:t>
      </w:r>
      <w:r w:rsidRPr="00C02CD1">
        <w:rPr>
          <w:rFonts w:ascii="Arial" w:eastAsia="Cambria" w:hAnsi="Arial" w:cs="Arial"/>
          <w:spacing w:val="-1"/>
          <w:sz w:val="24"/>
          <w:szCs w:val="24"/>
        </w:rPr>
        <w:t>k</w:t>
      </w:r>
      <w:r w:rsidRPr="00C02CD1">
        <w:rPr>
          <w:rFonts w:ascii="Arial" w:eastAsia="Cambria" w:hAnsi="Arial" w:cs="Arial"/>
          <w:sz w:val="24"/>
          <w:szCs w:val="24"/>
        </w:rPr>
        <w:t>na</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a</w:t>
      </w:r>
      <w:r w:rsidRPr="00C02CD1">
        <w:rPr>
          <w:rFonts w:ascii="Arial" w:eastAsia="Cambria" w:hAnsi="Arial" w:cs="Arial"/>
          <w:spacing w:val="-1"/>
          <w:sz w:val="24"/>
          <w:szCs w:val="24"/>
        </w:rPr>
        <w:t>d</w:t>
      </w:r>
      <w:r w:rsidRPr="00C02CD1">
        <w:rPr>
          <w:rFonts w:ascii="Arial" w:eastAsia="Cambria" w:hAnsi="Arial" w:cs="Arial"/>
          <w:sz w:val="24"/>
          <w:szCs w:val="24"/>
        </w:rPr>
        <w:t>alah</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pengembangan</w:t>
      </w:r>
      <w:proofErr w:type="spellEnd"/>
      <w:r w:rsidRPr="00C02CD1">
        <w:rPr>
          <w:rFonts w:ascii="Arial" w:eastAsia="Cambria" w:hAnsi="Arial" w:cs="Arial"/>
          <w:sz w:val="24"/>
          <w:szCs w:val="24"/>
        </w:rPr>
        <w:t xml:space="preserve"> motor </w:t>
      </w:r>
      <w:proofErr w:type="spellStart"/>
      <w:r w:rsidRPr="00C02CD1">
        <w:rPr>
          <w:rFonts w:ascii="Arial" w:eastAsia="Cambria" w:hAnsi="Arial" w:cs="Arial"/>
          <w:sz w:val="24"/>
          <w:szCs w:val="24"/>
        </w:rPr>
        <w:t>penggerak</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ekonomi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masyarakat</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akan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difokuskan</w:t>
      </w:r>
      <w:proofErr w:type="spellEnd"/>
      <w:r w:rsidRPr="00C02CD1">
        <w:rPr>
          <w:rFonts w:ascii="Arial" w:eastAsia="Cambria" w:hAnsi="Arial" w:cs="Arial"/>
          <w:sz w:val="24"/>
          <w:szCs w:val="24"/>
        </w:rPr>
        <w:t xml:space="preserve"> pada </w:t>
      </w:r>
      <w:proofErr w:type="spellStart"/>
      <w:r w:rsidRPr="00C02CD1">
        <w:rPr>
          <w:rFonts w:ascii="Arial" w:eastAsia="Cambria" w:hAnsi="Arial" w:cs="Arial"/>
          <w:sz w:val="24"/>
          <w:szCs w:val="24"/>
        </w:rPr>
        <w:t>pemanfaatan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potensi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kelautan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termasuk</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jasa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kelautan</w:t>
      </w:r>
      <w:proofErr w:type="spellEnd"/>
      <w:r w:rsidRPr="00C02CD1">
        <w:rPr>
          <w:rFonts w:ascii="Arial" w:eastAsia="Cambria" w:hAnsi="Arial" w:cs="Arial"/>
          <w:sz w:val="24"/>
          <w:szCs w:val="24"/>
        </w:rPr>
        <w:t xml:space="preserve"> dan </w:t>
      </w:r>
      <w:proofErr w:type="spellStart"/>
      <w:r w:rsidRPr="00C02CD1">
        <w:rPr>
          <w:rFonts w:ascii="Arial" w:eastAsia="Cambria" w:hAnsi="Arial" w:cs="Arial"/>
          <w:sz w:val="24"/>
          <w:szCs w:val="24"/>
        </w:rPr>
        <w:t>pariwisata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bahari</w:t>
      </w:r>
      <w:proofErr w:type="spellEnd"/>
      <w:r w:rsidRPr="00C02CD1">
        <w:rPr>
          <w:rFonts w:ascii="Arial" w:eastAsia="Cambria" w:hAnsi="Arial" w:cs="Arial"/>
          <w:sz w:val="24"/>
          <w:szCs w:val="24"/>
        </w:rPr>
        <w:t xml:space="preserve">) dan </w:t>
      </w:r>
      <w:proofErr w:type="spellStart"/>
      <w:r w:rsidRPr="00C02CD1">
        <w:rPr>
          <w:rFonts w:ascii="Arial" w:eastAsia="Cambria" w:hAnsi="Arial" w:cs="Arial"/>
          <w:sz w:val="24"/>
          <w:szCs w:val="24"/>
        </w:rPr>
        <w:t>potensi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perikanan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dengan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segenap</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keunggulan</w:t>
      </w:r>
      <w:proofErr w:type="spellEnd"/>
      <w:r w:rsidRPr="00C02CD1">
        <w:rPr>
          <w:rFonts w:ascii="Arial" w:eastAsia="Cambria" w:hAnsi="Arial" w:cs="Arial"/>
          <w:sz w:val="24"/>
          <w:szCs w:val="24"/>
        </w:rPr>
        <w:t xml:space="preserve"> yang </w:t>
      </w:r>
      <w:proofErr w:type="spellStart"/>
      <w:r w:rsidRPr="00C02CD1">
        <w:rPr>
          <w:rFonts w:ascii="Arial" w:eastAsia="Cambria" w:hAnsi="Arial" w:cs="Arial"/>
          <w:sz w:val="24"/>
          <w:szCs w:val="24"/>
        </w:rPr>
        <w:t>dimiliki</w:t>
      </w:r>
      <w:proofErr w:type="spellEnd"/>
      <w:r w:rsidRPr="00C02CD1">
        <w:rPr>
          <w:rFonts w:ascii="Arial" w:eastAsia="Cambria" w:hAnsi="Arial" w:cs="Arial"/>
          <w:sz w:val="24"/>
          <w:szCs w:val="24"/>
        </w:rPr>
        <w:t>.</w:t>
      </w:r>
    </w:p>
    <w:p w14:paraId="73DCFA3C" w14:textId="77777777" w:rsidR="009509F4" w:rsidRPr="00C02CD1" w:rsidRDefault="009509F4">
      <w:pPr>
        <w:numPr>
          <w:ilvl w:val="0"/>
          <w:numId w:val="27"/>
        </w:numPr>
        <w:spacing w:after="0" w:line="360" w:lineRule="auto"/>
        <w:ind w:left="993"/>
        <w:jc w:val="both"/>
        <w:rPr>
          <w:rFonts w:ascii="Arial" w:hAnsi="Arial" w:cs="Arial"/>
          <w:b/>
          <w:sz w:val="24"/>
          <w:szCs w:val="24"/>
        </w:rPr>
      </w:pPr>
      <w:proofErr w:type="spellStart"/>
      <w:r w:rsidRPr="00C02CD1">
        <w:rPr>
          <w:rFonts w:ascii="Arial" w:hAnsi="Arial" w:cs="Arial"/>
          <w:b/>
          <w:sz w:val="24"/>
          <w:szCs w:val="24"/>
        </w:rPr>
        <w:t>Meningkatkan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Pembinaan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Kehidupan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Sosial</w:t>
      </w:r>
      <w:proofErr w:type="spellEnd"/>
      <w:r w:rsidRPr="00C02CD1">
        <w:rPr>
          <w:rFonts w:ascii="Arial" w:hAnsi="Arial" w:cs="Arial"/>
          <w:b/>
          <w:sz w:val="24"/>
          <w:szCs w:val="24"/>
        </w:rPr>
        <w:t xml:space="preserve"> dan </w:t>
      </w:r>
      <w:proofErr w:type="spellStart"/>
      <w:r w:rsidRPr="00C02CD1">
        <w:rPr>
          <w:rFonts w:ascii="Arial" w:hAnsi="Arial" w:cs="Arial"/>
          <w:b/>
          <w:sz w:val="24"/>
          <w:szCs w:val="24"/>
        </w:rPr>
        <w:t>Keagamaan</w:t>
      </w:r>
      <w:proofErr w:type="spellEnd"/>
      <w:r w:rsidRPr="00C02CD1">
        <w:rPr>
          <w:rFonts w:ascii="Arial" w:hAnsi="Arial" w:cs="Arial"/>
          <w:b/>
          <w:sz w:val="24"/>
          <w:szCs w:val="24"/>
        </w:rPr>
        <w:t>.</w:t>
      </w:r>
    </w:p>
    <w:p w14:paraId="7F78C714" w14:textId="77777777" w:rsidR="009509F4" w:rsidRPr="00C02CD1" w:rsidRDefault="009509F4" w:rsidP="009509F4">
      <w:pPr>
        <w:tabs>
          <w:tab w:val="left" w:pos="851"/>
        </w:tabs>
        <w:spacing w:line="360" w:lineRule="auto"/>
        <w:ind w:left="993"/>
        <w:jc w:val="both"/>
        <w:rPr>
          <w:rFonts w:ascii="Arial" w:hAnsi="Arial" w:cs="Arial"/>
          <w:sz w:val="24"/>
          <w:szCs w:val="24"/>
        </w:rPr>
      </w:pPr>
      <w:proofErr w:type="spellStart"/>
      <w:r w:rsidRPr="00C02CD1">
        <w:rPr>
          <w:rFonts w:ascii="Arial" w:eastAsia="Cambria" w:hAnsi="Arial" w:cs="Arial"/>
          <w:sz w:val="24"/>
          <w:szCs w:val="24"/>
        </w:rPr>
        <w:t>P</w:t>
      </w:r>
      <w:r w:rsidRPr="00C02CD1">
        <w:rPr>
          <w:rFonts w:ascii="Arial" w:eastAsia="Cambria" w:hAnsi="Arial" w:cs="Arial"/>
          <w:spacing w:val="1"/>
          <w:sz w:val="24"/>
          <w:szCs w:val="24"/>
        </w:rPr>
        <w:t>e</w:t>
      </w:r>
      <w:r w:rsidRPr="00C02CD1">
        <w:rPr>
          <w:rFonts w:ascii="Arial" w:eastAsia="Cambria" w:hAnsi="Arial" w:cs="Arial"/>
          <w:spacing w:val="-1"/>
          <w:sz w:val="24"/>
          <w:szCs w:val="24"/>
        </w:rPr>
        <w:t>r</w:t>
      </w:r>
      <w:r w:rsidRPr="00C02CD1">
        <w:rPr>
          <w:rFonts w:ascii="Arial" w:eastAsia="Cambria" w:hAnsi="Arial" w:cs="Arial"/>
          <w:sz w:val="24"/>
          <w:szCs w:val="24"/>
        </w:rPr>
        <w:t>nyataan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misi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i</w:t>
      </w:r>
      <w:r w:rsidRPr="00C02CD1">
        <w:rPr>
          <w:rFonts w:ascii="Arial" w:eastAsia="Cambria" w:hAnsi="Arial" w:cs="Arial"/>
          <w:spacing w:val="-2"/>
          <w:sz w:val="24"/>
          <w:szCs w:val="24"/>
        </w:rPr>
        <w:t>n</w:t>
      </w:r>
      <w:r w:rsidRPr="00C02CD1">
        <w:rPr>
          <w:rFonts w:ascii="Arial" w:eastAsia="Cambria" w:hAnsi="Arial" w:cs="Arial"/>
          <w:sz w:val="24"/>
          <w:szCs w:val="24"/>
        </w:rPr>
        <w:t>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m</w:t>
      </w:r>
      <w:r w:rsidRPr="00C02CD1">
        <w:rPr>
          <w:rFonts w:ascii="Arial" w:eastAsia="Cambria" w:hAnsi="Arial" w:cs="Arial"/>
          <w:spacing w:val="-2"/>
          <w:sz w:val="24"/>
          <w:szCs w:val="24"/>
        </w:rPr>
        <w:t>e</w:t>
      </w:r>
      <w:r w:rsidRPr="00C02CD1">
        <w:rPr>
          <w:rFonts w:ascii="Arial" w:eastAsia="Cambria" w:hAnsi="Arial" w:cs="Arial"/>
          <w:sz w:val="24"/>
          <w:szCs w:val="24"/>
        </w:rPr>
        <w:t>ngan</w:t>
      </w:r>
      <w:r w:rsidRPr="00C02CD1">
        <w:rPr>
          <w:rFonts w:ascii="Arial" w:eastAsia="Cambria" w:hAnsi="Arial" w:cs="Arial"/>
          <w:spacing w:val="-1"/>
          <w:sz w:val="24"/>
          <w:szCs w:val="24"/>
        </w:rPr>
        <w:t>d</w:t>
      </w:r>
      <w:r w:rsidRPr="00C02CD1">
        <w:rPr>
          <w:rFonts w:ascii="Arial" w:eastAsia="Cambria" w:hAnsi="Arial" w:cs="Arial"/>
          <w:sz w:val="24"/>
          <w:szCs w:val="24"/>
        </w:rPr>
        <w:t>ung</w:t>
      </w:r>
      <w:proofErr w:type="spellEnd"/>
      <w:r w:rsidRPr="00C02CD1">
        <w:rPr>
          <w:rFonts w:ascii="Arial" w:eastAsia="Cambria" w:hAnsi="Arial" w:cs="Arial"/>
          <w:spacing w:val="52"/>
          <w:sz w:val="24"/>
          <w:szCs w:val="24"/>
        </w:rPr>
        <w:t xml:space="preserve"> </w:t>
      </w:r>
      <w:proofErr w:type="spellStart"/>
      <w:r w:rsidRPr="00C02CD1">
        <w:rPr>
          <w:rFonts w:ascii="Arial" w:eastAsia="Cambria" w:hAnsi="Arial" w:cs="Arial"/>
          <w:sz w:val="24"/>
          <w:szCs w:val="24"/>
        </w:rPr>
        <w:t>ma</w:t>
      </w:r>
      <w:r w:rsidRPr="00C02CD1">
        <w:rPr>
          <w:rFonts w:ascii="Arial" w:eastAsia="Cambria" w:hAnsi="Arial" w:cs="Arial"/>
          <w:spacing w:val="-1"/>
          <w:sz w:val="24"/>
          <w:szCs w:val="24"/>
        </w:rPr>
        <w:t>k</w:t>
      </w:r>
      <w:r w:rsidRPr="00C02CD1">
        <w:rPr>
          <w:rFonts w:ascii="Arial" w:eastAsia="Cambria" w:hAnsi="Arial" w:cs="Arial"/>
          <w:sz w:val="24"/>
          <w:szCs w:val="24"/>
        </w:rPr>
        <w:t>na</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a</w:t>
      </w:r>
      <w:r w:rsidRPr="00C02CD1">
        <w:rPr>
          <w:rFonts w:ascii="Arial" w:eastAsia="Cambria" w:hAnsi="Arial" w:cs="Arial"/>
          <w:spacing w:val="-1"/>
          <w:sz w:val="24"/>
          <w:szCs w:val="24"/>
        </w:rPr>
        <w:t>d</w:t>
      </w:r>
      <w:r w:rsidRPr="00C02CD1">
        <w:rPr>
          <w:rFonts w:ascii="Arial" w:eastAsia="Cambria" w:hAnsi="Arial" w:cs="Arial"/>
          <w:sz w:val="24"/>
          <w:szCs w:val="24"/>
        </w:rPr>
        <w:t>alah</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memastikan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terhubungnya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segala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aktifitas</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kehidupan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sosial</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masyarakat</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lastRenderedPageBreak/>
        <w:t>dengan</w:t>
      </w:r>
      <w:proofErr w:type="spellEnd"/>
      <w:r w:rsidRPr="00C02CD1">
        <w:rPr>
          <w:rFonts w:ascii="Arial" w:eastAsia="Cambria" w:hAnsi="Arial" w:cs="Arial"/>
          <w:sz w:val="24"/>
          <w:szCs w:val="24"/>
        </w:rPr>
        <w:t xml:space="preserve"> fundamental </w:t>
      </w:r>
      <w:proofErr w:type="spellStart"/>
      <w:r w:rsidRPr="00C02CD1">
        <w:rPr>
          <w:rFonts w:ascii="Arial" w:eastAsia="Cambria" w:hAnsi="Arial" w:cs="Arial"/>
          <w:sz w:val="24"/>
          <w:szCs w:val="24"/>
        </w:rPr>
        <w:t>keagamaan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sebagai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landasan</w:t>
      </w:r>
      <w:proofErr w:type="spellEnd"/>
      <w:r w:rsidRPr="00C02CD1">
        <w:rPr>
          <w:rFonts w:ascii="Arial" w:eastAsia="Cambria" w:hAnsi="Arial" w:cs="Arial"/>
          <w:sz w:val="24"/>
          <w:szCs w:val="24"/>
        </w:rPr>
        <w:t xml:space="preserve"> dan </w:t>
      </w:r>
      <w:proofErr w:type="spellStart"/>
      <w:r w:rsidRPr="00C02CD1">
        <w:rPr>
          <w:rFonts w:ascii="Arial" w:eastAsia="Cambria" w:hAnsi="Arial" w:cs="Arial"/>
          <w:sz w:val="24"/>
          <w:szCs w:val="24"/>
        </w:rPr>
        <w:t>arah</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hidup</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masyarakat</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sebagai</w:t>
      </w:r>
      <w:proofErr w:type="spellEnd"/>
      <w:r w:rsidRPr="00C02CD1">
        <w:rPr>
          <w:rFonts w:ascii="Arial" w:eastAsia="Cambria" w:hAnsi="Arial" w:cs="Arial"/>
          <w:sz w:val="24"/>
          <w:szCs w:val="24"/>
        </w:rPr>
        <w:t xml:space="preserve"> khalifah.</w:t>
      </w:r>
    </w:p>
    <w:p w14:paraId="577A510F" w14:textId="77777777" w:rsidR="009509F4" w:rsidRPr="00C02CD1" w:rsidRDefault="009509F4">
      <w:pPr>
        <w:numPr>
          <w:ilvl w:val="0"/>
          <w:numId w:val="27"/>
        </w:numPr>
        <w:spacing w:after="0" w:line="360" w:lineRule="auto"/>
        <w:ind w:left="993" w:right="73"/>
        <w:jc w:val="both"/>
        <w:rPr>
          <w:rFonts w:ascii="Arial" w:eastAsia="Cambria" w:hAnsi="Arial" w:cs="Arial"/>
          <w:b/>
          <w:sz w:val="24"/>
          <w:szCs w:val="24"/>
        </w:rPr>
      </w:pPr>
      <w:proofErr w:type="spellStart"/>
      <w:r w:rsidRPr="00C02CD1">
        <w:rPr>
          <w:rFonts w:ascii="Arial" w:hAnsi="Arial" w:cs="Arial"/>
          <w:b/>
          <w:sz w:val="24"/>
          <w:szCs w:val="24"/>
        </w:rPr>
        <w:t>Meningkatkan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Pengelolaan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Lingkungan</w:t>
      </w:r>
      <w:proofErr w:type="spellEnd"/>
      <w:r w:rsidRPr="00C02CD1">
        <w:rPr>
          <w:rFonts w:ascii="Arial" w:hAnsi="Arial" w:cs="Arial"/>
          <w:b/>
          <w:sz w:val="24"/>
          <w:szCs w:val="24"/>
        </w:rPr>
        <w:t xml:space="preserve"> Hidup</w:t>
      </w:r>
    </w:p>
    <w:p w14:paraId="0A84A3F7" w14:textId="77777777" w:rsidR="009509F4" w:rsidRPr="00C02CD1" w:rsidRDefault="009509F4" w:rsidP="009509F4">
      <w:pPr>
        <w:spacing w:line="360" w:lineRule="auto"/>
        <w:ind w:left="993" w:right="73"/>
        <w:jc w:val="both"/>
        <w:rPr>
          <w:rFonts w:ascii="Arial" w:eastAsia="Cambria" w:hAnsi="Arial" w:cs="Arial"/>
          <w:spacing w:val="-1"/>
          <w:sz w:val="24"/>
          <w:szCs w:val="24"/>
        </w:rPr>
      </w:pPr>
      <w:proofErr w:type="spellStart"/>
      <w:r w:rsidRPr="00C02CD1">
        <w:rPr>
          <w:rFonts w:ascii="Arial" w:eastAsia="Cambria" w:hAnsi="Arial" w:cs="Arial"/>
          <w:sz w:val="24"/>
          <w:szCs w:val="24"/>
        </w:rPr>
        <w:t>P</w:t>
      </w:r>
      <w:r w:rsidRPr="00C02CD1">
        <w:rPr>
          <w:rFonts w:ascii="Arial" w:eastAsia="Cambria" w:hAnsi="Arial" w:cs="Arial"/>
          <w:spacing w:val="1"/>
          <w:sz w:val="24"/>
          <w:szCs w:val="24"/>
        </w:rPr>
        <w:t>e</w:t>
      </w:r>
      <w:r w:rsidRPr="00C02CD1">
        <w:rPr>
          <w:rFonts w:ascii="Arial" w:eastAsia="Cambria" w:hAnsi="Arial" w:cs="Arial"/>
          <w:spacing w:val="-1"/>
          <w:sz w:val="24"/>
          <w:szCs w:val="24"/>
        </w:rPr>
        <w:t>r</w:t>
      </w:r>
      <w:r w:rsidRPr="00C02CD1">
        <w:rPr>
          <w:rFonts w:ascii="Arial" w:eastAsia="Cambria" w:hAnsi="Arial" w:cs="Arial"/>
          <w:sz w:val="24"/>
          <w:szCs w:val="24"/>
        </w:rPr>
        <w:t>nyataan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misi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i</w:t>
      </w:r>
      <w:r w:rsidRPr="00C02CD1">
        <w:rPr>
          <w:rFonts w:ascii="Arial" w:eastAsia="Cambria" w:hAnsi="Arial" w:cs="Arial"/>
          <w:spacing w:val="-2"/>
          <w:sz w:val="24"/>
          <w:szCs w:val="24"/>
        </w:rPr>
        <w:t>n</w:t>
      </w:r>
      <w:r w:rsidRPr="00C02CD1">
        <w:rPr>
          <w:rFonts w:ascii="Arial" w:eastAsia="Cambria" w:hAnsi="Arial" w:cs="Arial"/>
          <w:sz w:val="24"/>
          <w:szCs w:val="24"/>
        </w:rPr>
        <w:t>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m</w:t>
      </w:r>
      <w:r w:rsidRPr="00C02CD1">
        <w:rPr>
          <w:rFonts w:ascii="Arial" w:eastAsia="Cambria" w:hAnsi="Arial" w:cs="Arial"/>
          <w:spacing w:val="-2"/>
          <w:sz w:val="24"/>
          <w:szCs w:val="24"/>
        </w:rPr>
        <w:t>e</w:t>
      </w:r>
      <w:r w:rsidRPr="00C02CD1">
        <w:rPr>
          <w:rFonts w:ascii="Arial" w:eastAsia="Cambria" w:hAnsi="Arial" w:cs="Arial"/>
          <w:sz w:val="24"/>
          <w:szCs w:val="24"/>
        </w:rPr>
        <w:t>ngan</w:t>
      </w:r>
      <w:r w:rsidRPr="00C02CD1">
        <w:rPr>
          <w:rFonts w:ascii="Arial" w:eastAsia="Cambria" w:hAnsi="Arial" w:cs="Arial"/>
          <w:spacing w:val="-1"/>
          <w:sz w:val="24"/>
          <w:szCs w:val="24"/>
        </w:rPr>
        <w:t>d</w:t>
      </w:r>
      <w:r w:rsidRPr="00C02CD1">
        <w:rPr>
          <w:rFonts w:ascii="Arial" w:eastAsia="Cambria" w:hAnsi="Arial" w:cs="Arial"/>
          <w:sz w:val="24"/>
          <w:szCs w:val="24"/>
        </w:rPr>
        <w:t>ung</w:t>
      </w:r>
      <w:proofErr w:type="spellEnd"/>
      <w:r w:rsidRPr="00C02CD1">
        <w:rPr>
          <w:rFonts w:ascii="Arial" w:eastAsia="Cambria" w:hAnsi="Arial" w:cs="Arial"/>
          <w:spacing w:val="52"/>
          <w:sz w:val="24"/>
          <w:szCs w:val="24"/>
        </w:rPr>
        <w:t xml:space="preserve"> </w:t>
      </w:r>
      <w:proofErr w:type="spellStart"/>
      <w:r w:rsidRPr="00C02CD1">
        <w:rPr>
          <w:rFonts w:ascii="Arial" w:eastAsia="Cambria" w:hAnsi="Arial" w:cs="Arial"/>
          <w:sz w:val="24"/>
          <w:szCs w:val="24"/>
        </w:rPr>
        <w:t>ma</w:t>
      </w:r>
      <w:r w:rsidRPr="00C02CD1">
        <w:rPr>
          <w:rFonts w:ascii="Arial" w:eastAsia="Cambria" w:hAnsi="Arial" w:cs="Arial"/>
          <w:spacing w:val="-1"/>
          <w:sz w:val="24"/>
          <w:szCs w:val="24"/>
        </w:rPr>
        <w:t>k</w:t>
      </w:r>
      <w:r w:rsidRPr="00C02CD1">
        <w:rPr>
          <w:rFonts w:ascii="Arial" w:eastAsia="Cambria" w:hAnsi="Arial" w:cs="Arial"/>
          <w:sz w:val="24"/>
          <w:szCs w:val="24"/>
        </w:rPr>
        <w:t>na</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a</w:t>
      </w:r>
      <w:r w:rsidRPr="00C02CD1">
        <w:rPr>
          <w:rFonts w:ascii="Arial" w:eastAsia="Cambria" w:hAnsi="Arial" w:cs="Arial"/>
          <w:spacing w:val="-1"/>
          <w:sz w:val="24"/>
          <w:szCs w:val="24"/>
        </w:rPr>
        <w:t>d</w:t>
      </w:r>
      <w:r w:rsidRPr="00C02CD1">
        <w:rPr>
          <w:rFonts w:ascii="Arial" w:eastAsia="Cambria" w:hAnsi="Arial" w:cs="Arial"/>
          <w:sz w:val="24"/>
          <w:szCs w:val="24"/>
        </w:rPr>
        <w:t>alah</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p</w:t>
      </w:r>
      <w:r w:rsidRPr="00C02CD1">
        <w:rPr>
          <w:rFonts w:ascii="Arial" w:eastAsia="Cambria" w:hAnsi="Arial" w:cs="Arial"/>
          <w:sz w:val="24"/>
          <w:szCs w:val="24"/>
        </w:rPr>
        <w:t>emb</w:t>
      </w:r>
      <w:r w:rsidRPr="00C02CD1">
        <w:rPr>
          <w:rFonts w:ascii="Arial" w:eastAsia="Cambria" w:hAnsi="Arial" w:cs="Arial"/>
          <w:spacing w:val="1"/>
          <w:sz w:val="24"/>
          <w:szCs w:val="24"/>
        </w:rPr>
        <w:t>a</w:t>
      </w:r>
      <w:r w:rsidRPr="00C02CD1">
        <w:rPr>
          <w:rFonts w:ascii="Arial" w:eastAsia="Cambria" w:hAnsi="Arial" w:cs="Arial"/>
          <w:sz w:val="24"/>
          <w:szCs w:val="24"/>
        </w:rPr>
        <w:t>ng</w:t>
      </w:r>
      <w:r w:rsidRPr="00C02CD1">
        <w:rPr>
          <w:rFonts w:ascii="Arial" w:eastAsia="Cambria" w:hAnsi="Arial" w:cs="Arial"/>
          <w:spacing w:val="-1"/>
          <w:sz w:val="24"/>
          <w:szCs w:val="24"/>
        </w:rPr>
        <w:t>u</w:t>
      </w:r>
      <w:r w:rsidRPr="00C02CD1">
        <w:rPr>
          <w:rFonts w:ascii="Arial" w:eastAsia="Cambria" w:hAnsi="Arial" w:cs="Arial"/>
          <w:sz w:val="24"/>
          <w:szCs w:val="24"/>
        </w:rPr>
        <w:t>n</w:t>
      </w:r>
      <w:r w:rsidRPr="00C02CD1">
        <w:rPr>
          <w:rFonts w:ascii="Arial" w:eastAsia="Cambria" w:hAnsi="Arial" w:cs="Arial"/>
          <w:spacing w:val="1"/>
          <w:sz w:val="24"/>
          <w:szCs w:val="24"/>
        </w:rPr>
        <w:t>a</w:t>
      </w:r>
      <w:r w:rsidRPr="00C02CD1">
        <w:rPr>
          <w:rFonts w:ascii="Arial" w:eastAsia="Cambria" w:hAnsi="Arial" w:cs="Arial"/>
          <w:sz w:val="24"/>
          <w:szCs w:val="24"/>
        </w:rPr>
        <w:t>an</w:t>
      </w:r>
      <w:proofErr w:type="spellEnd"/>
      <w:r w:rsidRPr="00C02CD1">
        <w:rPr>
          <w:rFonts w:ascii="Arial" w:eastAsia="Cambria" w:hAnsi="Arial" w:cs="Arial"/>
          <w:spacing w:val="19"/>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g</w:t>
      </w:r>
      <w:r w:rsidRPr="00C02CD1">
        <w:rPr>
          <w:rFonts w:ascii="Arial" w:eastAsia="Cambria" w:hAnsi="Arial" w:cs="Arial"/>
          <w:spacing w:val="16"/>
          <w:sz w:val="24"/>
          <w:szCs w:val="24"/>
        </w:rPr>
        <w:t xml:space="preserve"> </w:t>
      </w:r>
      <w:proofErr w:type="spellStart"/>
      <w:r w:rsidRPr="00C02CD1">
        <w:rPr>
          <w:rFonts w:ascii="Arial" w:eastAsia="Cambria" w:hAnsi="Arial" w:cs="Arial"/>
          <w:spacing w:val="-1"/>
          <w:sz w:val="24"/>
          <w:szCs w:val="24"/>
        </w:rPr>
        <w:t>d</w:t>
      </w:r>
      <w:r w:rsidRPr="00C02CD1">
        <w:rPr>
          <w:rFonts w:ascii="Arial" w:eastAsia="Cambria" w:hAnsi="Arial" w:cs="Arial"/>
          <w:sz w:val="24"/>
          <w:szCs w:val="24"/>
        </w:rPr>
        <w:t>ilak</w:t>
      </w:r>
      <w:r w:rsidRPr="00C02CD1">
        <w:rPr>
          <w:rFonts w:ascii="Arial" w:eastAsia="Cambria" w:hAnsi="Arial" w:cs="Arial"/>
          <w:spacing w:val="1"/>
          <w:sz w:val="24"/>
          <w:szCs w:val="24"/>
        </w:rPr>
        <w:t>u</w:t>
      </w:r>
      <w:r w:rsidRPr="00C02CD1">
        <w:rPr>
          <w:rFonts w:ascii="Arial" w:eastAsia="Cambria" w:hAnsi="Arial" w:cs="Arial"/>
          <w:spacing w:val="-1"/>
          <w:sz w:val="24"/>
          <w:szCs w:val="24"/>
        </w:rPr>
        <w:t>k</w:t>
      </w:r>
      <w:r w:rsidRPr="00C02CD1">
        <w:rPr>
          <w:rFonts w:ascii="Arial" w:eastAsia="Cambria" w:hAnsi="Arial" w:cs="Arial"/>
          <w:sz w:val="24"/>
          <w:szCs w:val="24"/>
        </w:rPr>
        <w:t>an</w:t>
      </w:r>
      <w:proofErr w:type="spellEnd"/>
      <w:r w:rsidRPr="00C02CD1">
        <w:rPr>
          <w:rFonts w:ascii="Arial" w:eastAsia="Cambria" w:hAnsi="Arial" w:cs="Arial"/>
          <w:spacing w:val="17"/>
          <w:sz w:val="24"/>
          <w:szCs w:val="24"/>
        </w:rPr>
        <w:t xml:space="preserve"> </w:t>
      </w:r>
      <w:proofErr w:type="spellStart"/>
      <w:r w:rsidRPr="00C02CD1">
        <w:rPr>
          <w:rFonts w:ascii="Arial" w:eastAsia="Cambria" w:hAnsi="Arial" w:cs="Arial"/>
          <w:spacing w:val="2"/>
          <w:sz w:val="24"/>
          <w:szCs w:val="24"/>
        </w:rPr>
        <w:t>m</w:t>
      </w:r>
      <w:r w:rsidRPr="00C02CD1">
        <w:rPr>
          <w:rFonts w:ascii="Arial" w:eastAsia="Cambria" w:hAnsi="Arial" w:cs="Arial"/>
          <w:sz w:val="24"/>
          <w:szCs w:val="24"/>
        </w:rPr>
        <w:t>elalui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p</w:t>
      </w:r>
      <w:r w:rsidRPr="00C02CD1">
        <w:rPr>
          <w:rFonts w:ascii="Arial" w:eastAsia="Cambria" w:hAnsi="Arial" w:cs="Arial"/>
          <w:sz w:val="24"/>
          <w:szCs w:val="24"/>
        </w:rPr>
        <w:t>e</w:t>
      </w:r>
      <w:r w:rsidRPr="00C02CD1">
        <w:rPr>
          <w:rFonts w:ascii="Arial" w:eastAsia="Cambria" w:hAnsi="Arial" w:cs="Arial"/>
          <w:spacing w:val="1"/>
          <w:sz w:val="24"/>
          <w:szCs w:val="24"/>
        </w:rPr>
        <w:t>n</w:t>
      </w:r>
      <w:r w:rsidRPr="00C02CD1">
        <w:rPr>
          <w:rFonts w:ascii="Arial" w:eastAsia="Cambria" w:hAnsi="Arial" w:cs="Arial"/>
          <w:spacing w:val="-1"/>
          <w:sz w:val="24"/>
          <w:szCs w:val="24"/>
        </w:rPr>
        <w:t>d</w:t>
      </w:r>
      <w:r w:rsidRPr="00C02CD1">
        <w:rPr>
          <w:rFonts w:ascii="Arial" w:eastAsia="Cambria" w:hAnsi="Arial" w:cs="Arial"/>
          <w:sz w:val="24"/>
          <w:szCs w:val="24"/>
        </w:rPr>
        <w:t>ekatan</w:t>
      </w:r>
      <w:proofErr w:type="spellEnd"/>
      <w:r w:rsidRPr="00C02CD1">
        <w:rPr>
          <w:rFonts w:ascii="Arial" w:eastAsia="Cambria" w:hAnsi="Arial" w:cs="Arial"/>
          <w:spacing w:val="3"/>
          <w:sz w:val="24"/>
          <w:szCs w:val="24"/>
        </w:rPr>
        <w:t xml:space="preserve"> </w:t>
      </w:r>
      <w:proofErr w:type="spellStart"/>
      <w:r w:rsidRPr="00C02CD1">
        <w:rPr>
          <w:rFonts w:ascii="Arial" w:eastAsia="Cambria" w:hAnsi="Arial" w:cs="Arial"/>
          <w:spacing w:val="1"/>
          <w:sz w:val="24"/>
          <w:szCs w:val="24"/>
        </w:rPr>
        <w:t>p</w:t>
      </w:r>
      <w:r w:rsidRPr="00C02CD1">
        <w:rPr>
          <w:rFonts w:ascii="Arial" w:eastAsia="Cambria" w:hAnsi="Arial" w:cs="Arial"/>
          <w:sz w:val="24"/>
          <w:szCs w:val="24"/>
        </w:rPr>
        <w:t>emb</w:t>
      </w:r>
      <w:r w:rsidRPr="00C02CD1">
        <w:rPr>
          <w:rFonts w:ascii="Arial" w:eastAsia="Cambria" w:hAnsi="Arial" w:cs="Arial"/>
          <w:spacing w:val="1"/>
          <w:sz w:val="24"/>
          <w:szCs w:val="24"/>
        </w:rPr>
        <w:t>a</w:t>
      </w:r>
      <w:r w:rsidRPr="00C02CD1">
        <w:rPr>
          <w:rFonts w:ascii="Arial" w:eastAsia="Cambria" w:hAnsi="Arial" w:cs="Arial"/>
          <w:sz w:val="24"/>
          <w:szCs w:val="24"/>
        </w:rPr>
        <w:t>ng</w:t>
      </w:r>
      <w:r w:rsidRPr="00C02CD1">
        <w:rPr>
          <w:rFonts w:ascii="Arial" w:eastAsia="Cambria" w:hAnsi="Arial" w:cs="Arial"/>
          <w:spacing w:val="-3"/>
          <w:sz w:val="24"/>
          <w:szCs w:val="24"/>
        </w:rPr>
        <w:t>u</w:t>
      </w:r>
      <w:r w:rsidRPr="00C02CD1">
        <w:rPr>
          <w:rFonts w:ascii="Arial" w:eastAsia="Cambria" w:hAnsi="Arial" w:cs="Arial"/>
          <w:sz w:val="24"/>
          <w:szCs w:val="24"/>
        </w:rPr>
        <w:t>n</w:t>
      </w:r>
      <w:r w:rsidRPr="00C02CD1">
        <w:rPr>
          <w:rFonts w:ascii="Arial" w:eastAsia="Cambria" w:hAnsi="Arial" w:cs="Arial"/>
          <w:spacing w:val="1"/>
          <w:sz w:val="24"/>
          <w:szCs w:val="24"/>
        </w:rPr>
        <w:t>a</w:t>
      </w:r>
      <w:r w:rsidRPr="00C02CD1">
        <w:rPr>
          <w:rFonts w:ascii="Arial" w:eastAsia="Cambria" w:hAnsi="Arial" w:cs="Arial"/>
          <w:sz w:val="24"/>
          <w:szCs w:val="24"/>
        </w:rPr>
        <w:t>n</w:t>
      </w:r>
      <w:proofErr w:type="spellEnd"/>
      <w:r w:rsidRPr="00C02CD1">
        <w:rPr>
          <w:rFonts w:ascii="Arial" w:eastAsia="Cambria" w:hAnsi="Arial" w:cs="Arial"/>
          <w:spacing w:val="1"/>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 xml:space="preserve">g </w:t>
      </w:r>
      <w:proofErr w:type="spellStart"/>
      <w:r w:rsidRPr="00C02CD1">
        <w:rPr>
          <w:rFonts w:ascii="Arial" w:eastAsia="Cambria" w:hAnsi="Arial" w:cs="Arial"/>
          <w:sz w:val="24"/>
          <w:szCs w:val="24"/>
        </w:rPr>
        <w:t>ber</w:t>
      </w:r>
      <w:r w:rsidRPr="00C02CD1">
        <w:rPr>
          <w:rFonts w:ascii="Arial" w:eastAsia="Cambria" w:hAnsi="Arial" w:cs="Arial"/>
          <w:spacing w:val="-1"/>
          <w:sz w:val="24"/>
          <w:szCs w:val="24"/>
        </w:rPr>
        <w:t>k</w:t>
      </w:r>
      <w:r w:rsidRPr="00C02CD1">
        <w:rPr>
          <w:rFonts w:ascii="Arial" w:eastAsia="Cambria" w:hAnsi="Arial" w:cs="Arial"/>
          <w:sz w:val="24"/>
          <w:szCs w:val="24"/>
        </w:rPr>
        <w:t>elan</w:t>
      </w:r>
      <w:r w:rsidRPr="00C02CD1">
        <w:rPr>
          <w:rFonts w:ascii="Arial" w:eastAsia="Cambria" w:hAnsi="Arial" w:cs="Arial"/>
          <w:spacing w:val="1"/>
          <w:sz w:val="24"/>
          <w:szCs w:val="24"/>
        </w:rPr>
        <w:t>j</w:t>
      </w:r>
      <w:r w:rsidRPr="00C02CD1">
        <w:rPr>
          <w:rFonts w:ascii="Arial" w:eastAsia="Cambria" w:hAnsi="Arial" w:cs="Arial"/>
          <w:sz w:val="24"/>
          <w:szCs w:val="24"/>
        </w:rPr>
        <w:t>utaan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pacing w:val="-1"/>
          <w:sz w:val="24"/>
          <w:szCs w:val="24"/>
        </w:rPr>
        <w:t>d</w:t>
      </w:r>
      <w:r w:rsidRPr="00C02CD1">
        <w:rPr>
          <w:rFonts w:ascii="Arial" w:eastAsia="Cambria" w:hAnsi="Arial" w:cs="Arial"/>
          <w:sz w:val="24"/>
          <w:szCs w:val="24"/>
        </w:rPr>
        <w:t>e</w:t>
      </w:r>
      <w:r w:rsidRPr="00C02CD1">
        <w:rPr>
          <w:rFonts w:ascii="Arial" w:eastAsia="Cambria" w:hAnsi="Arial" w:cs="Arial"/>
          <w:spacing w:val="1"/>
          <w:sz w:val="24"/>
          <w:szCs w:val="24"/>
        </w:rPr>
        <w:t>n</w:t>
      </w:r>
      <w:r w:rsidRPr="00C02CD1">
        <w:rPr>
          <w:rFonts w:ascii="Arial" w:eastAsia="Cambria" w:hAnsi="Arial" w:cs="Arial"/>
          <w:spacing w:val="-1"/>
          <w:sz w:val="24"/>
          <w:szCs w:val="24"/>
        </w:rPr>
        <w:t>g</w:t>
      </w:r>
      <w:r w:rsidRPr="00C02CD1">
        <w:rPr>
          <w:rFonts w:ascii="Arial" w:eastAsia="Cambria" w:hAnsi="Arial" w:cs="Arial"/>
          <w:sz w:val="24"/>
          <w:szCs w:val="24"/>
        </w:rPr>
        <w:t>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memp</w:t>
      </w:r>
      <w:r w:rsidRPr="00C02CD1">
        <w:rPr>
          <w:rFonts w:ascii="Arial" w:eastAsia="Cambria" w:hAnsi="Arial" w:cs="Arial"/>
          <w:spacing w:val="1"/>
          <w:sz w:val="24"/>
          <w:szCs w:val="24"/>
        </w:rPr>
        <w:t>e</w:t>
      </w:r>
      <w:r w:rsidRPr="00C02CD1">
        <w:rPr>
          <w:rFonts w:ascii="Arial" w:eastAsia="Cambria" w:hAnsi="Arial" w:cs="Arial"/>
          <w:spacing w:val="-1"/>
          <w:sz w:val="24"/>
          <w:szCs w:val="24"/>
        </w:rPr>
        <w:t>r</w:t>
      </w:r>
      <w:r w:rsidRPr="00C02CD1">
        <w:rPr>
          <w:rFonts w:ascii="Arial" w:eastAsia="Cambria" w:hAnsi="Arial" w:cs="Arial"/>
          <w:sz w:val="24"/>
          <w:szCs w:val="24"/>
        </w:rPr>
        <w:t>h</w:t>
      </w:r>
      <w:r w:rsidRPr="00C02CD1">
        <w:rPr>
          <w:rFonts w:ascii="Arial" w:eastAsia="Cambria" w:hAnsi="Arial" w:cs="Arial"/>
          <w:spacing w:val="2"/>
          <w:sz w:val="24"/>
          <w:szCs w:val="24"/>
        </w:rPr>
        <w:t>a</w:t>
      </w:r>
      <w:r w:rsidRPr="00C02CD1">
        <w:rPr>
          <w:rFonts w:ascii="Arial" w:eastAsia="Cambria" w:hAnsi="Arial" w:cs="Arial"/>
          <w:sz w:val="24"/>
          <w:szCs w:val="24"/>
        </w:rPr>
        <w:t>t</w:t>
      </w:r>
      <w:r w:rsidRPr="00C02CD1">
        <w:rPr>
          <w:rFonts w:ascii="Arial" w:eastAsia="Cambria" w:hAnsi="Arial" w:cs="Arial"/>
          <w:spacing w:val="1"/>
          <w:sz w:val="24"/>
          <w:szCs w:val="24"/>
        </w:rPr>
        <w:t>i</w:t>
      </w:r>
      <w:r w:rsidRPr="00C02CD1">
        <w:rPr>
          <w:rFonts w:ascii="Arial" w:eastAsia="Cambria" w:hAnsi="Arial" w:cs="Arial"/>
          <w:spacing w:val="-1"/>
          <w:sz w:val="24"/>
          <w:szCs w:val="24"/>
        </w:rPr>
        <w:t>k</w:t>
      </w:r>
      <w:r w:rsidRPr="00C02CD1">
        <w:rPr>
          <w:rFonts w:ascii="Arial" w:eastAsia="Cambria" w:hAnsi="Arial" w:cs="Arial"/>
          <w:sz w:val="24"/>
          <w:szCs w:val="24"/>
        </w:rPr>
        <w:t>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d</w:t>
      </w:r>
      <w:r w:rsidRPr="00C02CD1">
        <w:rPr>
          <w:rFonts w:ascii="Arial" w:eastAsia="Cambria" w:hAnsi="Arial" w:cs="Arial"/>
          <w:sz w:val="24"/>
          <w:szCs w:val="24"/>
        </w:rPr>
        <w:t>aya</w:t>
      </w:r>
      <w:proofErr w:type="spellEnd"/>
      <w:r w:rsidRPr="00C02CD1">
        <w:rPr>
          <w:rFonts w:ascii="Arial" w:eastAsia="Cambria" w:hAnsi="Arial" w:cs="Arial"/>
          <w:spacing w:val="2"/>
          <w:sz w:val="24"/>
          <w:szCs w:val="24"/>
        </w:rPr>
        <w:t xml:space="preserve"> </w:t>
      </w:r>
      <w:proofErr w:type="spellStart"/>
      <w:r w:rsidRPr="00C02CD1">
        <w:rPr>
          <w:rFonts w:ascii="Arial" w:eastAsia="Cambria" w:hAnsi="Arial" w:cs="Arial"/>
          <w:spacing w:val="-1"/>
          <w:sz w:val="24"/>
          <w:szCs w:val="24"/>
        </w:rPr>
        <w:t>d</w:t>
      </w:r>
      <w:r w:rsidRPr="00C02CD1">
        <w:rPr>
          <w:rFonts w:ascii="Arial" w:eastAsia="Cambria" w:hAnsi="Arial" w:cs="Arial"/>
          <w:sz w:val="24"/>
          <w:szCs w:val="24"/>
        </w:rPr>
        <w:t>u</w:t>
      </w:r>
      <w:r w:rsidRPr="00C02CD1">
        <w:rPr>
          <w:rFonts w:ascii="Arial" w:eastAsia="Cambria" w:hAnsi="Arial" w:cs="Arial"/>
          <w:spacing w:val="1"/>
          <w:sz w:val="24"/>
          <w:szCs w:val="24"/>
        </w:rPr>
        <w:t>k</w:t>
      </w:r>
      <w:r w:rsidRPr="00C02CD1">
        <w:rPr>
          <w:rFonts w:ascii="Arial" w:eastAsia="Cambria" w:hAnsi="Arial" w:cs="Arial"/>
          <w:sz w:val="24"/>
          <w:szCs w:val="24"/>
        </w:rPr>
        <w:t>ung</w:t>
      </w:r>
      <w:proofErr w:type="spellEnd"/>
      <w:r w:rsidRPr="00C02CD1">
        <w:rPr>
          <w:rFonts w:ascii="Arial" w:eastAsia="Cambria" w:hAnsi="Arial" w:cs="Arial"/>
          <w:spacing w:val="1"/>
          <w:sz w:val="24"/>
          <w:szCs w:val="24"/>
        </w:rPr>
        <w:t xml:space="preserve"> </w:t>
      </w:r>
      <w:r w:rsidRPr="00C02CD1">
        <w:rPr>
          <w:rFonts w:ascii="Arial" w:eastAsia="Cambria" w:hAnsi="Arial" w:cs="Arial"/>
          <w:sz w:val="24"/>
          <w:szCs w:val="24"/>
        </w:rPr>
        <w:t>dan</w:t>
      </w:r>
      <w:r w:rsidRPr="00C02CD1">
        <w:rPr>
          <w:rFonts w:ascii="Arial" w:eastAsia="Cambria" w:hAnsi="Arial" w:cs="Arial"/>
          <w:spacing w:val="2"/>
          <w:sz w:val="24"/>
          <w:szCs w:val="24"/>
        </w:rPr>
        <w:t xml:space="preserve"> </w:t>
      </w:r>
      <w:proofErr w:type="spellStart"/>
      <w:r w:rsidRPr="00C02CD1">
        <w:rPr>
          <w:rFonts w:ascii="Arial" w:eastAsia="Cambria" w:hAnsi="Arial" w:cs="Arial"/>
          <w:spacing w:val="-1"/>
          <w:sz w:val="24"/>
          <w:szCs w:val="24"/>
        </w:rPr>
        <w:t>r</w:t>
      </w:r>
      <w:r w:rsidRPr="00C02CD1">
        <w:rPr>
          <w:rFonts w:ascii="Arial" w:eastAsia="Cambria" w:hAnsi="Arial" w:cs="Arial"/>
          <w:sz w:val="24"/>
          <w:szCs w:val="24"/>
        </w:rPr>
        <w:t>amah</w:t>
      </w:r>
      <w:proofErr w:type="spellEnd"/>
      <w:r w:rsidRPr="00C02CD1">
        <w:rPr>
          <w:rFonts w:ascii="Arial" w:eastAsia="Cambria" w:hAnsi="Arial" w:cs="Arial"/>
          <w:spacing w:val="2"/>
          <w:sz w:val="24"/>
          <w:szCs w:val="24"/>
        </w:rPr>
        <w:t xml:space="preserve"> </w:t>
      </w:r>
      <w:proofErr w:type="spellStart"/>
      <w:r w:rsidRPr="00C02CD1">
        <w:rPr>
          <w:rFonts w:ascii="Arial" w:eastAsia="Cambria" w:hAnsi="Arial" w:cs="Arial"/>
          <w:spacing w:val="-2"/>
          <w:sz w:val="24"/>
          <w:szCs w:val="24"/>
        </w:rPr>
        <w:t>t</w:t>
      </w:r>
      <w:r w:rsidRPr="00C02CD1">
        <w:rPr>
          <w:rFonts w:ascii="Arial" w:eastAsia="Cambria" w:hAnsi="Arial" w:cs="Arial"/>
          <w:sz w:val="24"/>
          <w:szCs w:val="24"/>
        </w:rPr>
        <w:t>er</w:t>
      </w:r>
      <w:r w:rsidRPr="00C02CD1">
        <w:rPr>
          <w:rFonts w:ascii="Arial" w:eastAsia="Cambria" w:hAnsi="Arial" w:cs="Arial"/>
          <w:spacing w:val="-1"/>
          <w:sz w:val="24"/>
          <w:szCs w:val="24"/>
        </w:rPr>
        <w:t>h</w:t>
      </w:r>
      <w:r w:rsidRPr="00C02CD1">
        <w:rPr>
          <w:rFonts w:ascii="Arial" w:eastAsia="Cambria" w:hAnsi="Arial" w:cs="Arial"/>
          <w:sz w:val="24"/>
          <w:szCs w:val="24"/>
        </w:rPr>
        <w:t>a</w:t>
      </w:r>
      <w:r w:rsidRPr="00C02CD1">
        <w:rPr>
          <w:rFonts w:ascii="Arial" w:eastAsia="Cambria" w:hAnsi="Arial" w:cs="Arial"/>
          <w:spacing w:val="-1"/>
          <w:sz w:val="24"/>
          <w:szCs w:val="24"/>
        </w:rPr>
        <w:t>d</w:t>
      </w:r>
      <w:r w:rsidRPr="00C02CD1">
        <w:rPr>
          <w:rFonts w:ascii="Arial" w:eastAsia="Cambria" w:hAnsi="Arial" w:cs="Arial"/>
          <w:sz w:val="24"/>
          <w:szCs w:val="24"/>
        </w:rPr>
        <w:t>ap</w:t>
      </w:r>
      <w:proofErr w:type="spellEnd"/>
      <w:r w:rsidRPr="00C02CD1">
        <w:rPr>
          <w:rFonts w:ascii="Arial" w:eastAsia="Cambria" w:hAnsi="Arial" w:cs="Arial"/>
          <w:spacing w:val="3"/>
          <w:sz w:val="24"/>
          <w:szCs w:val="24"/>
        </w:rPr>
        <w:t xml:space="preserve"> </w:t>
      </w:r>
      <w:proofErr w:type="spellStart"/>
      <w:r w:rsidRPr="00C02CD1">
        <w:rPr>
          <w:rFonts w:ascii="Arial" w:eastAsia="Cambria" w:hAnsi="Arial" w:cs="Arial"/>
          <w:sz w:val="24"/>
          <w:szCs w:val="24"/>
        </w:rPr>
        <w:t>ling</w:t>
      </w:r>
      <w:r w:rsidRPr="00C02CD1">
        <w:rPr>
          <w:rFonts w:ascii="Arial" w:eastAsia="Cambria" w:hAnsi="Arial" w:cs="Arial"/>
          <w:spacing w:val="-1"/>
          <w:sz w:val="24"/>
          <w:szCs w:val="24"/>
        </w:rPr>
        <w:t>k</w:t>
      </w:r>
      <w:r w:rsidRPr="00C02CD1">
        <w:rPr>
          <w:rFonts w:ascii="Arial" w:eastAsia="Cambria" w:hAnsi="Arial" w:cs="Arial"/>
          <w:sz w:val="24"/>
          <w:szCs w:val="24"/>
        </w:rPr>
        <w:t>unga</w:t>
      </w:r>
      <w:r w:rsidRPr="00C02CD1">
        <w:rPr>
          <w:rFonts w:ascii="Arial" w:eastAsia="Cambria" w:hAnsi="Arial" w:cs="Arial"/>
          <w:spacing w:val="1"/>
          <w:sz w:val="24"/>
          <w:szCs w:val="24"/>
        </w:rPr>
        <w:t>n</w:t>
      </w:r>
      <w:proofErr w:type="spellEnd"/>
      <w:r w:rsidRPr="00C02CD1">
        <w:rPr>
          <w:rFonts w:ascii="Arial" w:eastAsia="Cambria" w:hAnsi="Arial" w:cs="Arial"/>
          <w:sz w:val="24"/>
          <w:szCs w:val="24"/>
        </w:rPr>
        <w:t>,</w:t>
      </w:r>
      <w:r w:rsidRPr="00C02CD1">
        <w:rPr>
          <w:rFonts w:ascii="Arial" w:eastAsia="Cambria" w:hAnsi="Arial" w:cs="Arial"/>
          <w:spacing w:val="3"/>
          <w:sz w:val="24"/>
          <w:szCs w:val="24"/>
        </w:rPr>
        <w:t xml:space="preserve"> </w:t>
      </w:r>
      <w:proofErr w:type="spellStart"/>
      <w:r w:rsidRPr="00C02CD1">
        <w:rPr>
          <w:rFonts w:ascii="Arial" w:eastAsia="Cambria" w:hAnsi="Arial" w:cs="Arial"/>
          <w:sz w:val="24"/>
          <w:szCs w:val="24"/>
        </w:rPr>
        <w:t>serta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up</w:t>
      </w:r>
      <w:r w:rsidRPr="00C02CD1">
        <w:rPr>
          <w:rFonts w:ascii="Arial" w:eastAsia="Cambria" w:hAnsi="Arial" w:cs="Arial"/>
          <w:spacing w:val="1"/>
          <w:sz w:val="24"/>
          <w:szCs w:val="24"/>
        </w:rPr>
        <w:t>a</w:t>
      </w:r>
      <w:r w:rsidRPr="00C02CD1">
        <w:rPr>
          <w:rFonts w:ascii="Arial" w:eastAsia="Cambria" w:hAnsi="Arial" w:cs="Arial"/>
          <w:spacing w:val="-1"/>
          <w:sz w:val="24"/>
          <w:szCs w:val="24"/>
        </w:rPr>
        <w:t>y</w:t>
      </w:r>
      <w:r w:rsidRPr="00C02CD1">
        <w:rPr>
          <w:rFonts w:ascii="Arial" w:eastAsia="Cambria" w:hAnsi="Arial" w:cs="Arial"/>
          <w:sz w:val="24"/>
          <w:szCs w:val="24"/>
        </w:rPr>
        <w:t>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p</w:t>
      </w:r>
      <w:r w:rsidRPr="00C02CD1">
        <w:rPr>
          <w:rFonts w:ascii="Arial" w:eastAsia="Cambria" w:hAnsi="Arial" w:cs="Arial"/>
          <w:sz w:val="24"/>
          <w:szCs w:val="24"/>
        </w:rPr>
        <w:t>emuli</w:t>
      </w:r>
      <w:r w:rsidRPr="00C02CD1">
        <w:rPr>
          <w:rFonts w:ascii="Arial" w:eastAsia="Cambria" w:hAnsi="Arial" w:cs="Arial"/>
          <w:spacing w:val="-1"/>
          <w:sz w:val="24"/>
          <w:szCs w:val="24"/>
        </w:rPr>
        <w:t>h</w:t>
      </w:r>
      <w:r w:rsidRPr="00C02CD1">
        <w:rPr>
          <w:rFonts w:ascii="Arial" w:eastAsia="Cambria" w:hAnsi="Arial" w:cs="Arial"/>
          <w:sz w:val="24"/>
          <w:szCs w:val="24"/>
        </w:rPr>
        <w:t>an</w:t>
      </w:r>
      <w:proofErr w:type="spellEnd"/>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ling</w:t>
      </w:r>
      <w:r w:rsidRPr="00C02CD1">
        <w:rPr>
          <w:rFonts w:ascii="Arial" w:eastAsia="Cambria" w:hAnsi="Arial" w:cs="Arial"/>
          <w:spacing w:val="-1"/>
          <w:sz w:val="24"/>
          <w:szCs w:val="24"/>
        </w:rPr>
        <w:t>k</w:t>
      </w:r>
      <w:r w:rsidRPr="00C02CD1">
        <w:rPr>
          <w:rFonts w:ascii="Arial" w:eastAsia="Cambria" w:hAnsi="Arial" w:cs="Arial"/>
          <w:sz w:val="24"/>
          <w:szCs w:val="24"/>
        </w:rPr>
        <w:t>un</w:t>
      </w:r>
      <w:r w:rsidRPr="00C02CD1">
        <w:rPr>
          <w:rFonts w:ascii="Arial" w:eastAsia="Cambria" w:hAnsi="Arial" w:cs="Arial"/>
          <w:spacing w:val="-1"/>
          <w:sz w:val="24"/>
          <w:szCs w:val="24"/>
        </w:rPr>
        <w:t>g</w:t>
      </w:r>
      <w:r w:rsidRPr="00C02CD1">
        <w:rPr>
          <w:rFonts w:ascii="Arial" w:eastAsia="Cambria" w:hAnsi="Arial" w:cs="Arial"/>
          <w:sz w:val="24"/>
          <w:szCs w:val="24"/>
        </w:rPr>
        <w:t>an</w:t>
      </w:r>
      <w:proofErr w:type="spellEnd"/>
      <w:r w:rsidRPr="00C02CD1">
        <w:rPr>
          <w:rFonts w:ascii="Arial" w:eastAsia="Cambria" w:hAnsi="Arial" w:cs="Arial"/>
          <w:spacing w:val="1"/>
          <w:sz w:val="24"/>
          <w:szCs w:val="24"/>
        </w:rPr>
        <w:t xml:space="preserve"> </w:t>
      </w:r>
      <w:r w:rsidRPr="00C02CD1">
        <w:rPr>
          <w:rFonts w:ascii="Arial" w:eastAsia="Cambria" w:hAnsi="Arial" w:cs="Arial"/>
          <w:spacing w:val="-1"/>
          <w:sz w:val="24"/>
          <w:szCs w:val="24"/>
        </w:rPr>
        <w:t>y</w:t>
      </w:r>
      <w:r w:rsidRPr="00C02CD1">
        <w:rPr>
          <w:rFonts w:ascii="Arial" w:eastAsia="Cambria" w:hAnsi="Arial" w:cs="Arial"/>
          <w:sz w:val="24"/>
          <w:szCs w:val="24"/>
        </w:rPr>
        <w:t>a</w:t>
      </w:r>
      <w:r w:rsidRPr="00C02CD1">
        <w:rPr>
          <w:rFonts w:ascii="Arial" w:eastAsia="Cambria" w:hAnsi="Arial" w:cs="Arial"/>
          <w:spacing w:val="1"/>
          <w:sz w:val="24"/>
          <w:szCs w:val="24"/>
        </w:rPr>
        <w:t>n</w:t>
      </w:r>
      <w:r w:rsidRPr="00C02CD1">
        <w:rPr>
          <w:rFonts w:ascii="Arial" w:eastAsia="Cambria" w:hAnsi="Arial" w:cs="Arial"/>
          <w:sz w:val="24"/>
          <w:szCs w:val="24"/>
        </w:rPr>
        <w:t>g</w:t>
      </w:r>
      <w:r w:rsidRPr="00C02CD1">
        <w:rPr>
          <w:rFonts w:ascii="Arial" w:eastAsia="Cambria" w:hAnsi="Arial" w:cs="Arial"/>
          <w:spacing w:val="-1"/>
          <w:sz w:val="24"/>
          <w:szCs w:val="24"/>
        </w:rPr>
        <w:t xml:space="preserve"> </w:t>
      </w:r>
      <w:proofErr w:type="spellStart"/>
      <w:r w:rsidRPr="00C02CD1">
        <w:rPr>
          <w:rFonts w:ascii="Arial" w:eastAsia="Cambria" w:hAnsi="Arial" w:cs="Arial"/>
          <w:sz w:val="24"/>
          <w:szCs w:val="24"/>
        </w:rPr>
        <w:t>t</w:t>
      </w:r>
      <w:r w:rsidRPr="00C02CD1">
        <w:rPr>
          <w:rFonts w:ascii="Arial" w:eastAsia="Cambria" w:hAnsi="Arial" w:cs="Arial"/>
          <w:spacing w:val="1"/>
          <w:sz w:val="24"/>
          <w:szCs w:val="24"/>
        </w:rPr>
        <w:t>e</w:t>
      </w:r>
      <w:r w:rsidRPr="00C02CD1">
        <w:rPr>
          <w:rFonts w:ascii="Arial" w:eastAsia="Cambria" w:hAnsi="Arial" w:cs="Arial"/>
          <w:sz w:val="24"/>
          <w:szCs w:val="24"/>
        </w:rPr>
        <w:t>lah</w:t>
      </w:r>
      <w:proofErr w:type="spellEnd"/>
      <w:r w:rsidRPr="00C02CD1">
        <w:rPr>
          <w:rFonts w:ascii="Arial" w:eastAsia="Cambria" w:hAnsi="Arial" w:cs="Arial"/>
          <w:sz w:val="24"/>
          <w:szCs w:val="24"/>
        </w:rPr>
        <w:t xml:space="preserve"> </w:t>
      </w:r>
      <w:proofErr w:type="spellStart"/>
      <w:r w:rsidRPr="00C02CD1">
        <w:rPr>
          <w:rFonts w:ascii="Arial" w:eastAsia="Cambria" w:hAnsi="Arial" w:cs="Arial"/>
          <w:spacing w:val="-1"/>
          <w:sz w:val="24"/>
          <w:szCs w:val="24"/>
        </w:rPr>
        <w:t>terdegradasi</w:t>
      </w:r>
      <w:proofErr w:type="spellEnd"/>
      <w:r w:rsidRPr="00C02CD1">
        <w:rPr>
          <w:rFonts w:ascii="Arial" w:eastAsia="Cambria" w:hAnsi="Arial" w:cs="Arial"/>
          <w:spacing w:val="-1"/>
          <w:sz w:val="24"/>
          <w:szCs w:val="24"/>
        </w:rPr>
        <w:t>.</w:t>
      </w:r>
    </w:p>
    <w:p w14:paraId="1D92E358" w14:textId="77777777" w:rsidR="009509F4" w:rsidRPr="00C02CD1" w:rsidRDefault="009509F4" w:rsidP="009509F4">
      <w:pPr>
        <w:spacing w:line="360" w:lineRule="auto"/>
        <w:ind w:left="284" w:firstLine="605"/>
        <w:jc w:val="both"/>
        <w:rPr>
          <w:rFonts w:ascii="Arial" w:hAnsi="Arial" w:cs="Arial"/>
          <w:sz w:val="24"/>
          <w:szCs w:val="24"/>
          <w:lang w:val="en-ID"/>
        </w:rPr>
      </w:pPr>
      <w:r w:rsidRPr="00C02CD1">
        <w:rPr>
          <w:rFonts w:ascii="Arial" w:hAnsi="Arial" w:cs="Arial"/>
          <w:sz w:val="24"/>
          <w:szCs w:val="24"/>
          <w:lang w:val="en-ID"/>
        </w:rPr>
        <w:t xml:space="preserve">Dari Visi-Misi </w:t>
      </w:r>
      <w:proofErr w:type="spellStart"/>
      <w:r w:rsidRPr="00C02CD1">
        <w:rPr>
          <w:rFonts w:ascii="Arial" w:hAnsi="Arial" w:cs="Arial"/>
          <w:sz w:val="24"/>
          <w:szCs w:val="24"/>
          <w:lang w:val="en-ID"/>
        </w:rPr>
        <w:t>Kepala</w:t>
      </w:r>
      <w:proofErr w:type="spellEnd"/>
      <w:r w:rsidRPr="00C02CD1">
        <w:rPr>
          <w:rFonts w:ascii="Arial" w:hAnsi="Arial" w:cs="Arial"/>
          <w:sz w:val="24"/>
          <w:szCs w:val="24"/>
          <w:lang w:val="en-ID"/>
        </w:rPr>
        <w:t xml:space="preserve"> Daerah dan Wakil </w:t>
      </w:r>
      <w:proofErr w:type="spellStart"/>
      <w:r w:rsidRPr="00C02CD1">
        <w:rPr>
          <w:rFonts w:ascii="Arial" w:hAnsi="Arial" w:cs="Arial"/>
          <w:sz w:val="24"/>
          <w:szCs w:val="24"/>
          <w:lang w:val="en-ID"/>
        </w:rPr>
        <w:t>Kepala</w:t>
      </w:r>
      <w:proofErr w:type="spellEnd"/>
      <w:r w:rsidRPr="00C02CD1">
        <w:rPr>
          <w:rFonts w:ascii="Arial" w:hAnsi="Arial" w:cs="Arial"/>
          <w:sz w:val="24"/>
          <w:szCs w:val="24"/>
          <w:lang w:val="en-ID"/>
        </w:rPr>
        <w:t xml:space="preserve"> Daerah </w:t>
      </w:r>
      <w:proofErr w:type="spellStart"/>
      <w:r w:rsidRPr="00C02CD1">
        <w:rPr>
          <w:rFonts w:ascii="Arial" w:hAnsi="Arial" w:cs="Arial"/>
          <w:sz w:val="24"/>
          <w:szCs w:val="24"/>
          <w:lang w:val="en-ID"/>
        </w:rPr>
        <w:t>Terpilih</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sesuai</w:t>
      </w:r>
      <w:proofErr w:type="spellEnd"/>
      <w:r w:rsidRPr="00C02CD1">
        <w:rPr>
          <w:rFonts w:ascii="Arial" w:hAnsi="Arial" w:cs="Arial"/>
          <w:sz w:val="24"/>
          <w:szCs w:val="24"/>
          <w:lang w:val="en-ID"/>
        </w:rPr>
        <w:t xml:space="preserve"> yang </w:t>
      </w:r>
      <w:proofErr w:type="spellStart"/>
      <w:r w:rsidRPr="00C02CD1">
        <w:rPr>
          <w:rFonts w:ascii="Arial" w:hAnsi="Arial" w:cs="Arial"/>
          <w:sz w:val="24"/>
          <w:szCs w:val="24"/>
          <w:lang w:val="en-ID"/>
        </w:rPr>
        <w:t>tercantum</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dalam</w:t>
      </w:r>
      <w:proofErr w:type="spellEnd"/>
      <w:r w:rsidRPr="00C02CD1">
        <w:rPr>
          <w:rFonts w:ascii="Arial" w:hAnsi="Arial" w:cs="Arial"/>
          <w:sz w:val="24"/>
          <w:szCs w:val="24"/>
          <w:lang w:val="en-ID"/>
        </w:rPr>
        <w:t xml:space="preserve"> RPJMD </w:t>
      </w:r>
      <w:proofErr w:type="spellStart"/>
      <w:r w:rsidRPr="00C02CD1">
        <w:rPr>
          <w:rFonts w:ascii="Arial" w:hAnsi="Arial" w:cs="Arial"/>
          <w:sz w:val="24"/>
          <w:szCs w:val="24"/>
          <w:lang w:val="en-ID"/>
        </w:rPr>
        <w:t>Kabupaten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Kepulauan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Selayar</w:t>
      </w:r>
      <w:proofErr w:type="spellEnd"/>
      <w:r w:rsidRPr="00C02CD1">
        <w:rPr>
          <w:rFonts w:ascii="Arial" w:hAnsi="Arial" w:cs="Arial"/>
          <w:sz w:val="24"/>
          <w:szCs w:val="24"/>
          <w:lang w:val="en-ID"/>
        </w:rPr>
        <w:t xml:space="preserve"> 2021-2026 yang </w:t>
      </w:r>
      <w:proofErr w:type="spellStart"/>
      <w:r w:rsidRPr="00C02CD1">
        <w:rPr>
          <w:rFonts w:ascii="Arial" w:hAnsi="Arial" w:cs="Arial"/>
          <w:sz w:val="24"/>
          <w:szCs w:val="24"/>
          <w:lang w:val="en-ID"/>
        </w:rPr>
        <w:t>telah</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diuraikan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sebelumnya</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serta</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berdasarkan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rumusan</w:t>
      </w:r>
      <w:proofErr w:type="spellEnd"/>
      <w:r w:rsidRPr="00C02CD1">
        <w:rPr>
          <w:rFonts w:ascii="Arial" w:hAnsi="Arial" w:cs="Arial"/>
          <w:sz w:val="24"/>
          <w:szCs w:val="24"/>
          <w:lang w:val="en-ID"/>
        </w:rPr>
        <w:t xml:space="preserve"> strategi dan </w:t>
      </w:r>
      <w:proofErr w:type="spellStart"/>
      <w:r w:rsidRPr="00C02CD1">
        <w:rPr>
          <w:rFonts w:ascii="Arial" w:hAnsi="Arial" w:cs="Arial"/>
          <w:sz w:val="24"/>
          <w:szCs w:val="24"/>
          <w:lang w:val="en-ID"/>
        </w:rPr>
        <w:t>arah</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kebijakan</w:t>
      </w:r>
      <w:proofErr w:type="spellEnd"/>
      <w:r w:rsidRPr="00C02CD1">
        <w:rPr>
          <w:rFonts w:ascii="Arial" w:hAnsi="Arial" w:cs="Arial"/>
          <w:sz w:val="24"/>
          <w:szCs w:val="24"/>
          <w:lang w:val="en-ID"/>
        </w:rPr>
        <w:t xml:space="preserve"> yang </w:t>
      </w:r>
      <w:proofErr w:type="spellStart"/>
      <w:r w:rsidRPr="00C02CD1">
        <w:rPr>
          <w:rFonts w:ascii="Arial" w:hAnsi="Arial" w:cs="Arial"/>
          <w:sz w:val="24"/>
          <w:szCs w:val="24"/>
          <w:lang w:val="en-ID"/>
        </w:rPr>
        <w:t>telah</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ditetapkan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maka</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terdapat</w:t>
      </w:r>
      <w:proofErr w:type="spellEnd"/>
      <w:r w:rsidRPr="00C02CD1">
        <w:rPr>
          <w:rFonts w:ascii="Arial" w:hAnsi="Arial" w:cs="Arial"/>
          <w:sz w:val="24"/>
          <w:szCs w:val="24"/>
          <w:lang w:val="en-ID"/>
        </w:rPr>
        <w:t xml:space="preserve"> 4 program </w:t>
      </w:r>
      <w:proofErr w:type="spellStart"/>
      <w:r w:rsidRPr="00C02CD1">
        <w:rPr>
          <w:rFonts w:ascii="Arial" w:hAnsi="Arial" w:cs="Arial"/>
          <w:sz w:val="24"/>
          <w:szCs w:val="24"/>
          <w:lang w:val="en-ID"/>
        </w:rPr>
        <w:t>strategis</w:t>
      </w:r>
      <w:proofErr w:type="spellEnd"/>
      <w:r w:rsidRPr="00C02CD1">
        <w:rPr>
          <w:rFonts w:ascii="Arial" w:hAnsi="Arial" w:cs="Arial"/>
          <w:sz w:val="24"/>
          <w:szCs w:val="24"/>
          <w:lang w:val="en-ID"/>
        </w:rPr>
        <w:t xml:space="preserve"> yang </w:t>
      </w:r>
      <w:proofErr w:type="spellStart"/>
      <w:r w:rsidRPr="00C02CD1">
        <w:rPr>
          <w:rFonts w:ascii="Arial" w:hAnsi="Arial" w:cs="Arial"/>
          <w:sz w:val="24"/>
          <w:szCs w:val="24"/>
          <w:lang w:val="en-ID"/>
        </w:rPr>
        <w:t>terdiri</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dari</w:t>
      </w:r>
      <w:proofErr w:type="spellEnd"/>
      <w:r w:rsidRPr="00C02CD1">
        <w:rPr>
          <w:rFonts w:ascii="Arial" w:hAnsi="Arial" w:cs="Arial"/>
          <w:sz w:val="24"/>
          <w:szCs w:val="24"/>
          <w:lang w:val="en-ID"/>
        </w:rPr>
        <w:t xml:space="preserve"> 3 pilar </w:t>
      </w:r>
      <w:proofErr w:type="spellStart"/>
      <w:r w:rsidRPr="00C02CD1">
        <w:rPr>
          <w:rFonts w:ascii="Arial" w:hAnsi="Arial" w:cs="Arial"/>
          <w:sz w:val="24"/>
          <w:szCs w:val="24"/>
          <w:lang w:val="en-ID"/>
        </w:rPr>
        <w:t>pembangunan</w:t>
      </w:r>
      <w:proofErr w:type="spellEnd"/>
      <w:r w:rsidRPr="00C02CD1">
        <w:rPr>
          <w:rFonts w:ascii="Arial" w:hAnsi="Arial" w:cs="Arial"/>
          <w:sz w:val="24"/>
          <w:szCs w:val="24"/>
          <w:lang w:val="en-ID"/>
        </w:rPr>
        <w:t xml:space="preserve"> dan 1 program </w:t>
      </w:r>
      <w:proofErr w:type="spellStart"/>
      <w:r w:rsidRPr="00C02CD1">
        <w:rPr>
          <w:rFonts w:ascii="Arial" w:hAnsi="Arial" w:cs="Arial"/>
          <w:sz w:val="24"/>
          <w:szCs w:val="24"/>
          <w:lang w:val="en-ID"/>
        </w:rPr>
        <w:t>unggulan</w:t>
      </w:r>
      <w:proofErr w:type="spellEnd"/>
      <w:r w:rsidRPr="00C02CD1">
        <w:rPr>
          <w:rFonts w:ascii="Arial" w:hAnsi="Arial" w:cs="Arial"/>
          <w:sz w:val="24"/>
          <w:szCs w:val="24"/>
          <w:lang w:val="en-ID"/>
        </w:rPr>
        <w:t xml:space="preserve"> yang </w:t>
      </w:r>
      <w:proofErr w:type="spellStart"/>
      <w:r w:rsidRPr="00C02CD1">
        <w:rPr>
          <w:rFonts w:ascii="Arial" w:hAnsi="Arial" w:cs="Arial"/>
          <w:sz w:val="24"/>
          <w:szCs w:val="24"/>
          <w:lang w:val="en-ID"/>
        </w:rPr>
        <w:t>berpengaruh</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langsung</w:t>
      </w:r>
      <w:proofErr w:type="spellEnd"/>
      <w:r w:rsidRPr="00C02CD1">
        <w:rPr>
          <w:rFonts w:ascii="Arial" w:hAnsi="Arial" w:cs="Arial"/>
          <w:sz w:val="24"/>
          <w:szCs w:val="24"/>
          <w:lang w:val="en-ID"/>
        </w:rPr>
        <w:t xml:space="preserve"> pada </w:t>
      </w:r>
      <w:proofErr w:type="spellStart"/>
      <w:r w:rsidRPr="00C02CD1">
        <w:rPr>
          <w:rFonts w:ascii="Arial" w:hAnsi="Arial" w:cs="Arial"/>
          <w:sz w:val="24"/>
          <w:szCs w:val="24"/>
          <w:lang w:val="en-ID"/>
        </w:rPr>
        <w:t>pelaksanaan</w:t>
      </w:r>
      <w:proofErr w:type="spellEnd"/>
      <w:r w:rsidRPr="00C02CD1">
        <w:rPr>
          <w:rFonts w:ascii="Arial" w:hAnsi="Arial" w:cs="Arial"/>
          <w:sz w:val="24"/>
          <w:szCs w:val="24"/>
          <w:lang w:val="en-ID"/>
        </w:rPr>
        <w:t xml:space="preserve"> 3 pilar </w:t>
      </w:r>
      <w:proofErr w:type="spellStart"/>
      <w:r w:rsidRPr="00C02CD1">
        <w:rPr>
          <w:rFonts w:ascii="Arial" w:hAnsi="Arial" w:cs="Arial"/>
          <w:sz w:val="24"/>
          <w:szCs w:val="24"/>
          <w:lang w:val="en-ID"/>
        </w:rPr>
        <w:t>gambaran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kondisi</w:t>
      </w:r>
      <w:proofErr w:type="spellEnd"/>
      <w:r w:rsidRPr="00C02CD1">
        <w:rPr>
          <w:rFonts w:ascii="Arial" w:hAnsi="Arial" w:cs="Arial"/>
          <w:sz w:val="24"/>
          <w:szCs w:val="24"/>
          <w:lang w:val="en-ID"/>
        </w:rPr>
        <w:t xml:space="preserve"> yang </w:t>
      </w:r>
      <w:proofErr w:type="spellStart"/>
      <w:r w:rsidRPr="00C02CD1">
        <w:rPr>
          <w:rFonts w:ascii="Arial" w:hAnsi="Arial" w:cs="Arial"/>
          <w:sz w:val="24"/>
          <w:szCs w:val="24"/>
          <w:lang w:val="en-ID"/>
        </w:rPr>
        <w:t>diharapkan</w:t>
      </w:r>
      <w:proofErr w:type="spellEnd"/>
      <w:r w:rsidRPr="00C02CD1">
        <w:rPr>
          <w:rFonts w:ascii="Arial" w:hAnsi="Arial" w:cs="Arial"/>
          <w:sz w:val="24"/>
          <w:szCs w:val="24"/>
          <w:lang w:val="en-ID"/>
        </w:rPr>
        <w:t xml:space="preserve"> pada </w:t>
      </w:r>
      <w:proofErr w:type="spellStart"/>
      <w:r w:rsidRPr="00C02CD1">
        <w:rPr>
          <w:rFonts w:ascii="Arial" w:hAnsi="Arial" w:cs="Arial"/>
          <w:sz w:val="24"/>
          <w:szCs w:val="24"/>
          <w:lang w:val="en-ID"/>
        </w:rPr>
        <w:t>tahun</w:t>
      </w:r>
      <w:proofErr w:type="spellEnd"/>
      <w:r w:rsidRPr="00C02CD1">
        <w:rPr>
          <w:rFonts w:ascii="Arial" w:hAnsi="Arial" w:cs="Arial"/>
          <w:sz w:val="24"/>
          <w:szCs w:val="24"/>
          <w:lang w:val="en-ID"/>
        </w:rPr>
        <w:t xml:space="preserve"> 2026 </w:t>
      </w:r>
      <w:proofErr w:type="spellStart"/>
      <w:proofErr w:type="gramStart"/>
      <w:r w:rsidRPr="00C02CD1">
        <w:rPr>
          <w:rFonts w:ascii="Arial" w:hAnsi="Arial" w:cs="Arial"/>
          <w:sz w:val="24"/>
          <w:szCs w:val="24"/>
          <w:lang w:val="en-ID"/>
        </w:rPr>
        <w:t>yaitu</w:t>
      </w:r>
      <w:proofErr w:type="spellEnd"/>
      <w:r w:rsidRPr="00C02CD1">
        <w:rPr>
          <w:rFonts w:ascii="Arial" w:hAnsi="Arial" w:cs="Arial"/>
          <w:sz w:val="24"/>
          <w:szCs w:val="24"/>
          <w:lang w:val="en-ID"/>
        </w:rPr>
        <w:t xml:space="preserve"> :</w:t>
      </w:r>
      <w:proofErr w:type="gramEnd"/>
      <w:r w:rsidRPr="00C02CD1">
        <w:rPr>
          <w:rFonts w:ascii="Arial" w:hAnsi="Arial" w:cs="Arial"/>
          <w:sz w:val="24"/>
          <w:szCs w:val="24"/>
          <w:lang w:val="en-ID"/>
        </w:rPr>
        <w:t xml:space="preserve"> </w:t>
      </w:r>
    </w:p>
    <w:p w14:paraId="27286BAE" w14:textId="77777777" w:rsidR="009509F4" w:rsidRPr="00C02CD1" w:rsidRDefault="009509F4">
      <w:pPr>
        <w:numPr>
          <w:ilvl w:val="0"/>
          <w:numId w:val="28"/>
        </w:numPr>
        <w:spacing w:after="0" w:line="360" w:lineRule="auto"/>
        <w:ind w:left="541" w:hanging="311"/>
        <w:jc w:val="both"/>
        <w:rPr>
          <w:rFonts w:ascii="Arial" w:hAnsi="Arial" w:cs="Arial"/>
          <w:color w:val="000000"/>
          <w:sz w:val="24"/>
          <w:szCs w:val="24"/>
          <w:lang w:val="it-IT"/>
        </w:rPr>
      </w:pPr>
      <w:r w:rsidRPr="00C02CD1">
        <w:rPr>
          <w:rFonts w:ascii="Arial" w:hAnsi="Arial" w:cs="Arial"/>
          <w:color w:val="000000"/>
          <w:sz w:val="24"/>
          <w:szCs w:val="24"/>
          <w:lang w:val="it-IT"/>
        </w:rPr>
        <w:t xml:space="preserve">Terbentuknya dasar pembangunan “Kawasan Pusat Distribusi Logistik” </w:t>
      </w:r>
    </w:p>
    <w:p w14:paraId="54B7BB57" w14:textId="77777777" w:rsidR="009509F4" w:rsidRPr="00C02CD1" w:rsidRDefault="009509F4">
      <w:pPr>
        <w:numPr>
          <w:ilvl w:val="0"/>
          <w:numId w:val="28"/>
        </w:numPr>
        <w:spacing w:after="0" w:line="360" w:lineRule="auto"/>
        <w:ind w:left="541" w:hanging="311"/>
        <w:jc w:val="both"/>
        <w:rPr>
          <w:rFonts w:ascii="Arial" w:hAnsi="Arial" w:cs="Arial"/>
          <w:color w:val="000000"/>
          <w:sz w:val="24"/>
          <w:szCs w:val="24"/>
          <w:lang w:val="it-IT"/>
        </w:rPr>
      </w:pPr>
      <w:r w:rsidRPr="00C02CD1">
        <w:rPr>
          <w:rFonts w:ascii="Arial" w:hAnsi="Arial" w:cs="Arial"/>
          <w:color w:val="000000"/>
          <w:sz w:val="24"/>
          <w:szCs w:val="24"/>
          <w:lang w:val="it-IT"/>
        </w:rPr>
        <w:t xml:space="preserve">Terbentuknya dasar pembangunan “Kawasan Ekonomi Khusus (KEK) Pariwisata” </w:t>
      </w:r>
    </w:p>
    <w:p w14:paraId="279ADD3C" w14:textId="77777777" w:rsidR="009509F4" w:rsidRPr="00C02CD1" w:rsidRDefault="009509F4">
      <w:pPr>
        <w:numPr>
          <w:ilvl w:val="0"/>
          <w:numId w:val="28"/>
        </w:numPr>
        <w:spacing w:after="0" w:line="360" w:lineRule="auto"/>
        <w:ind w:left="541" w:hanging="311"/>
        <w:jc w:val="both"/>
        <w:rPr>
          <w:rFonts w:ascii="Arial" w:hAnsi="Arial" w:cs="Arial"/>
          <w:color w:val="000000"/>
          <w:sz w:val="24"/>
          <w:szCs w:val="24"/>
          <w:lang w:val="it-IT"/>
        </w:rPr>
      </w:pPr>
      <w:r w:rsidRPr="00C02CD1">
        <w:rPr>
          <w:rFonts w:ascii="Arial" w:hAnsi="Arial" w:cs="Arial"/>
          <w:color w:val="000000"/>
          <w:sz w:val="24"/>
          <w:szCs w:val="24"/>
          <w:lang w:val="it-IT"/>
        </w:rPr>
        <w:t>Terbentuknya dasar pembangunan “Kawasan Industri Perikanan Terpadu”.</w:t>
      </w:r>
    </w:p>
    <w:p w14:paraId="7B261E76" w14:textId="77777777" w:rsidR="009509F4" w:rsidRPr="00C02CD1" w:rsidRDefault="009509F4" w:rsidP="009509F4">
      <w:pPr>
        <w:spacing w:line="360" w:lineRule="auto"/>
        <w:ind w:left="230" w:right="73" w:firstLine="567"/>
        <w:jc w:val="both"/>
        <w:rPr>
          <w:rFonts w:ascii="Arial" w:eastAsia="Cambria" w:hAnsi="Arial" w:cs="Arial"/>
          <w:sz w:val="24"/>
          <w:szCs w:val="24"/>
        </w:rPr>
      </w:pPr>
      <w:r w:rsidRPr="00C02CD1">
        <w:rPr>
          <w:rFonts w:ascii="Arial" w:hAnsi="Arial" w:cs="Arial"/>
          <w:color w:val="000000"/>
          <w:sz w:val="24"/>
          <w:szCs w:val="24"/>
          <w:lang w:val="it-IT"/>
        </w:rPr>
        <w:t xml:space="preserve">Dimana ketiga pilar ini dipengaruhi oleh </w:t>
      </w:r>
      <w:r w:rsidRPr="00C02CD1">
        <w:rPr>
          <w:rFonts w:ascii="Arial" w:hAnsi="Arial" w:cs="Arial"/>
          <w:sz w:val="24"/>
          <w:szCs w:val="24"/>
          <w:lang w:val="sv-SE"/>
        </w:rPr>
        <w:t xml:space="preserve">kegiatan Gerakan Membangun Desa Mandiri (Gerbang Sari) yang menjadi program </w:t>
      </w:r>
      <w:r w:rsidRPr="00C02CD1">
        <w:rPr>
          <w:rFonts w:ascii="Arial" w:hAnsi="Arial" w:cs="Arial"/>
          <w:sz w:val="24"/>
          <w:szCs w:val="24"/>
          <w:lang w:val="id-ID"/>
        </w:rPr>
        <w:t>unggulan</w:t>
      </w:r>
      <w:r w:rsidRPr="00C02CD1">
        <w:rPr>
          <w:rFonts w:ascii="Arial" w:hAnsi="Arial" w:cs="Arial"/>
          <w:sz w:val="24"/>
          <w:szCs w:val="24"/>
        </w:rPr>
        <w:t xml:space="preserve"> </w:t>
      </w:r>
      <w:proofErr w:type="spellStart"/>
      <w:r w:rsidRPr="00C02CD1">
        <w:rPr>
          <w:rFonts w:ascii="Arial" w:hAnsi="Arial" w:cs="Arial"/>
          <w:sz w:val="24"/>
          <w:szCs w:val="24"/>
        </w:rPr>
        <w:t>pemerintah</w:t>
      </w:r>
      <w:proofErr w:type="spellEnd"/>
      <w:r w:rsidRPr="00C02CD1">
        <w:rPr>
          <w:rFonts w:ascii="Arial" w:hAnsi="Arial" w:cs="Arial"/>
          <w:sz w:val="24"/>
          <w:szCs w:val="24"/>
        </w:rPr>
        <w:t xml:space="preserve"> </w:t>
      </w:r>
      <w:proofErr w:type="spellStart"/>
      <w:r w:rsidRPr="00C02CD1">
        <w:rPr>
          <w:rFonts w:ascii="Arial" w:hAnsi="Arial" w:cs="Arial"/>
          <w:sz w:val="24"/>
          <w:szCs w:val="24"/>
        </w:rPr>
        <w:t>dimana</w:t>
      </w:r>
      <w:proofErr w:type="spellEnd"/>
      <w:r w:rsidRPr="00C02CD1">
        <w:rPr>
          <w:rFonts w:ascii="Arial" w:hAnsi="Arial" w:cs="Arial"/>
          <w:sz w:val="24"/>
          <w:szCs w:val="24"/>
        </w:rPr>
        <w:t xml:space="preserve"> </w:t>
      </w:r>
      <w:r w:rsidRPr="00C02CD1">
        <w:rPr>
          <w:rFonts w:ascii="Arial" w:hAnsi="Arial" w:cs="Arial"/>
          <w:sz w:val="24"/>
          <w:szCs w:val="24"/>
          <w:lang w:val="sv-SE"/>
        </w:rPr>
        <w:t>program ini  memiliki dua dimensi yaitu :1) Peningkatan status desa berdasarkan IDM dan 2) Pembangunan Ekonomi dan Pemberdayaan Masyarakat Desa</w:t>
      </w:r>
      <w:r w:rsidRPr="00C02CD1">
        <w:rPr>
          <w:rFonts w:ascii="Arial" w:hAnsi="Arial" w:cs="Arial"/>
          <w:sz w:val="24"/>
          <w:szCs w:val="24"/>
        </w:rPr>
        <w:t xml:space="preserve">. </w:t>
      </w:r>
      <w:r w:rsidRPr="00C02CD1">
        <w:rPr>
          <w:rFonts w:ascii="Arial" w:hAnsi="Arial" w:cs="Arial"/>
          <w:sz w:val="24"/>
          <w:szCs w:val="24"/>
          <w:lang w:val="sv-SE"/>
        </w:rPr>
        <w:t xml:space="preserve">Untuk dimensi Peningkatan status desa, target peningkatan status desa dalam periode RPJMD yakni sebesar 13 desa yang terdiri dari 3 desa maju (Desa Barugaia, Mekar Indah dan Patilereng), dan 10 Desa Mandiri </w:t>
      </w:r>
      <w:r w:rsidRPr="00C02CD1">
        <w:rPr>
          <w:rFonts w:ascii="Arial" w:hAnsi="Arial" w:cs="Arial"/>
          <w:sz w:val="24"/>
          <w:szCs w:val="24"/>
          <w:lang w:val="sv-SE"/>
        </w:rPr>
        <w:lastRenderedPageBreak/>
        <w:t xml:space="preserve">(Desa Harapan, Bonerate, Buki, Kembang Ragi, Tanete, Bontosunggu, Polebunging, Bontobulaeng, Kalaotoa, dan Batang). </w:t>
      </w:r>
    </w:p>
    <w:p w14:paraId="006B82A4" w14:textId="77777777" w:rsidR="009509F4" w:rsidRPr="00C02CD1" w:rsidRDefault="009509F4" w:rsidP="009509F4">
      <w:pPr>
        <w:pStyle w:val="ListParagraph"/>
        <w:spacing w:line="360" w:lineRule="auto"/>
        <w:ind w:left="230" w:firstLine="426"/>
        <w:jc w:val="both"/>
        <w:rPr>
          <w:rFonts w:ascii="Arial" w:hAnsi="Arial" w:cs="Arial"/>
          <w:sz w:val="24"/>
          <w:szCs w:val="24"/>
          <w:lang w:val="sv-SE"/>
        </w:rPr>
      </w:pPr>
      <w:r w:rsidRPr="00C02CD1">
        <w:rPr>
          <w:rFonts w:ascii="Arial" w:hAnsi="Arial" w:cs="Arial"/>
          <w:sz w:val="24"/>
          <w:szCs w:val="24"/>
          <w:lang w:val="en-US"/>
        </w:rPr>
        <w:t>D</w:t>
      </w:r>
      <w:r w:rsidR="00046582">
        <w:rPr>
          <w:rFonts w:ascii="Arial" w:hAnsi="Arial" w:cs="Arial"/>
          <w:sz w:val="24"/>
          <w:szCs w:val="24"/>
        </w:rPr>
        <w:t>ari dua dimensi ini, D</w:t>
      </w:r>
      <w:r w:rsidR="00046582">
        <w:rPr>
          <w:rFonts w:ascii="Arial" w:hAnsi="Arial" w:cs="Arial"/>
          <w:sz w:val="24"/>
          <w:szCs w:val="24"/>
          <w:lang w:val="en-US"/>
        </w:rPr>
        <w:t>IS</w:t>
      </w:r>
      <w:r w:rsidRPr="00C02CD1">
        <w:rPr>
          <w:rFonts w:ascii="Arial" w:hAnsi="Arial" w:cs="Arial"/>
          <w:sz w:val="24"/>
          <w:szCs w:val="24"/>
        </w:rPr>
        <w:t xml:space="preserve">PMD berperan dalam </w:t>
      </w:r>
      <w:r w:rsidRPr="00C02CD1">
        <w:rPr>
          <w:rFonts w:ascii="Arial" w:hAnsi="Arial" w:cs="Arial"/>
          <w:sz w:val="24"/>
          <w:szCs w:val="24"/>
          <w:lang w:val="sv-SE"/>
        </w:rPr>
        <w:t xml:space="preserve">Dimensi pembangunan ekonomi dan pemberdayaan masyarakat desa </w:t>
      </w:r>
      <w:r w:rsidRPr="00C02CD1">
        <w:rPr>
          <w:rFonts w:ascii="Arial" w:hAnsi="Arial" w:cs="Arial"/>
          <w:sz w:val="24"/>
          <w:szCs w:val="24"/>
        </w:rPr>
        <w:t xml:space="preserve">yang </w:t>
      </w:r>
      <w:r w:rsidR="00046582">
        <w:rPr>
          <w:rFonts w:ascii="Arial" w:hAnsi="Arial" w:cs="Arial"/>
          <w:sz w:val="24"/>
          <w:szCs w:val="24"/>
          <w:lang w:val="sv-SE"/>
        </w:rPr>
        <w:t>oleh DiS</w:t>
      </w:r>
      <w:r w:rsidRPr="00C02CD1">
        <w:rPr>
          <w:rFonts w:ascii="Arial" w:hAnsi="Arial" w:cs="Arial"/>
          <w:sz w:val="24"/>
          <w:szCs w:val="24"/>
          <w:lang w:val="sv-SE"/>
        </w:rPr>
        <w:t>PMD akan menitikberatkan pada pembinaan dan revitalisasi Badan Usaha Milik Desa (BUMDesa) yang ada di Kepulauan Selayar yang saat ini berorientasi pada pengembangan desa wisata sebagai upaya mendukung Kawasan Ekonomi Khusus (KEK) Pariwisata serta memfasilitasi bentuk-bentuk usaha yang dapat berkontribusi pada peningkatan usaha ekonomi masyarakat.  Berikut ini output dan Outcome dari Program unggulan Gerbang sari :</w:t>
      </w:r>
    </w:p>
    <w:p w14:paraId="377F851A" w14:textId="77777777" w:rsidR="009509F4" w:rsidRPr="00C02CD1" w:rsidRDefault="009509F4">
      <w:pPr>
        <w:pStyle w:val="ListParagraph"/>
        <w:numPr>
          <w:ilvl w:val="0"/>
          <w:numId w:val="29"/>
        </w:numPr>
        <w:tabs>
          <w:tab w:val="left" w:pos="1418"/>
        </w:tabs>
        <w:spacing w:after="0" w:line="360" w:lineRule="auto"/>
        <w:ind w:left="446" w:hanging="284"/>
        <w:rPr>
          <w:rFonts w:ascii="Arial" w:hAnsi="Arial" w:cs="Arial"/>
          <w:bCs/>
          <w:sz w:val="24"/>
          <w:szCs w:val="24"/>
          <w:lang w:val="sv-SE"/>
        </w:rPr>
      </w:pPr>
      <w:r w:rsidRPr="00C02CD1">
        <w:rPr>
          <w:rFonts w:ascii="Arial" w:hAnsi="Arial" w:cs="Arial"/>
          <w:bCs/>
          <w:sz w:val="24"/>
          <w:szCs w:val="24"/>
          <w:lang w:val="sv-SE"/>
        </w:rPr>
        <w:t>Output</w:t>
      </w:r>
    </w:p>
    <w:p w14:paraId="322200C7" w14:textId="77777777" w:rsidR="009509F4" w:rsidRPr="00C02CD1" w:rsidRDefault="009509F4">
      <w:pPr>
        <w:pStyle w:val="ListParagraph"/>
        <w:numPr>
          <w:ilvl w:val="0"/>
          <w:numId w:val="30"/>
        </w:numPr>
        <w:spacing w:after="0" w:line="360" w:lineRule="auto"/>
        <w:ind w:left="871"/>
        <w:rPr>
          <w:rFonts w:ascii="Arial" w:hAnsi="Arial" w:cs="Arial"/>
          <w:sz w:val="24"/>
          <w:szCs w:val="24"/>
          <w:lang w:val="sv-SE"/>
        </w:rPr>
      </w:pPr>
      <w:r w:rsidRPr="00C02CD1">
        <w:rPr>
          <w:rFonts w:ascii="Arial" w:hAnsi="Arial" w:cs="Arial"/>
          <w:sz w:val="24"/>
          <w:szCs w:val="24"/>
          <w:lang w:val="sv-SE"/>
        </w:rPr>
        <w:t>Teridentifikasinya BUMDesa yang aktif dan tidak aktif</w:t>
      </w:r>
    </w:p>
    <w:p w14:paraId="5D84986D" w14:textId="77777777" w:rsidR="009509F4" w:rsidRPr="00C02CD1" w:rsidRDefault="009509F4">
      <w:pPr>
        <w:pStyle w:val="ListParagraph"/>
        <w:numPr>
          <w:ilvl w:val="0"/>
          <w:numId w:val="30"/>
        </w:numPr>
        <w:spacing w:after="0" w:line="360" w:lineRule="auto"/>
        <w:ind w:left="871"/>
        <w:rPr>
          <w:rFonts w:ascii="Arial" w:hAnsi="Arial" w:cs="Arial"/>
          <w:sz w:val="24"/>
          <w:szCs w:val="24"/>
          <w:lang w:val="sv-SE"/>
        </w:rPr>
      </w:pPr>
      <w:r w:rsidRPr="00C02CD1">
        <w:rPr>
          <w:rFonts w:ascii="Arial" w:hAnsi="Arial" w:cs="Arial"/>
          <w:sz w:val="24"/>
          <w:szCs w:val="24"/>
          <w:lang w:val="sv-SE"/>
        </w:rPr>
        <w:t>Teridentifikasinya solusi dari masalah BUMDesa yang tidak aktif</w:t>
      </w:r>
    </w:p>
    <w:p w14:paraId="42D86809" w14:textId="50E8F183" w:rsidR="009509F4" w:rsidRPr="00C02CD1" w:rsidRDefault="009509F4">
      <w:pPr>
        <w:pStyle w:val="ListParagraph"/>
        <w:numPr>
          <w:ilvl w:val="0"/>
          <w:numId w:val="30"/>
        </w:numPr>
        <w:spacing w:after="0" w:line="360" w:lineRule="auto"/>
        <w:ind w:left="871"/>
        <w:rPr>
          <w:rFonts w:ascii="Arial" w:hAnsi="Arial" w:cs="Arial"/>
          <w:sz w:val="24"/>
          <w:szCs w:val="24"/>
          <w:lang w:val="sv-SE"/>
        </w:rPr>
      </w:pPr>
      <w:r w:rsidRPr="00C02CD1">
        <w:rPr>
          <w:rFonts w:ascii="Arial" w:hAnsi="Arial" w:cs="Arial"/>
          <w:sz w:val="24"/>
          <w:szCs w:val="24"/>
          <w:lang w:val="sv-SE"/>
        </w:rPr>
        <w:t xml:space="preserve">Tersusunnya profil BUMDesa </w:t>
      </w:r>
    </w:p>
    <w:p w14:paraId="031C0454" w14:textId="77777777" w:rsidR="009509F4" w:rsidRPr="00C02CD1" w:rsidRDefault="009509F4">
      <w:pPr>
        <w:pStyle w:val="ListParagraph"/>
        <w:numPr>
          <w:ilvl w:val="0"/>
          <w:numId w:val="30"/>
        </w:numPr>
        <w:spacing w:after="0" w:line="360" w:lineRule="auto"/>
        <w:ind w:left="871"/>
        <w:jc w:val="both"/>
        <w:rPr>
          <w:rFonts w:ascii="Arial" w:hAnsi="Arial" w:cs="Arial"/>
          <w:sz w:val="24"/>
          <w:szCs w:val="24"/>
          <w:lang w:val="sv-SE"/>
        </w:rPr>
      </w:pPr>
      <w:r w:rsidRPr="00C02CD1">
        <w:rPr>
          <w:rFonts w:ascii="Arial" w:hAnsi="Arial" w:cs="Arial"/>
          <w:sz w:val="24"/>
          <w:szCs w:val="24"/>
          <w:lang w:val="sv-SE"/>
        </w:rPr>
        <w:t>Meningkatnya klasifikasi BUMDesa yang berperingkat dasar menjadi tumbuh dan seterusnya</w:t>
      </w:r>
    </w:p>
    <w:p w14:paraId="64DEC2EF" w14:textId="77777777" w:rsidR="009509F4" w:rsidRPr="00C02CD1" w:rsidRDefault="009509F4">
      <w:pPr>
        <w:pStyle w:val="ListParagraph"/>
        <w:numPr>
          <w:ilvl w:val="0"/>
          <w:numId w:val="29"/>
        </w:numPr>
        <w:tabs>
          <w:tab w:val="left" w:pos="1418"/>
        </w:tabs>
        <w:spacing w:after="0" w:line="360" w:lineRule="auto"/>
        <w:ind w:left="446" w:hanging="284"/>
        <w:rPr>
          <w:rFonts w:ascii="Arial" w:hAnsi="Arial" w:cs="Arial"/>
          <w:sz w:val="24"/>
          <w:szCs w:val="24"/>
          <w:lang w:val="sv-SE"/>
        </w:rPr>
      </w:pPr>
      <w:r w:rsidRPr="00C02CD1">
        <w:rPr>
          <w:rFonts w:ascii="Arial" w:hAnsi="Arial" w:cs="Arial"/>
          <w:bCs/>
          <w:sz w:val="24"/>
          <w:szCs w:val="24"/>
          <w:lang w:val="sv-SE"/>
        </w:rPr>
        <w:t>Outcome</w:t>
      </w:r>
    </w:p>
    <w:p w14:paraId="50E94269" w14:textId="77777777" w:rsidR="009509F4" w:rsidRPr="00C02CD1" w:rsidRDefault="009509F4">
      <w:pPr>
        <w:pStyle w:val="ListParagraph"/>
        <w:numPr>
          <w:ilvl w:val="0"/>
          <w:numId w:val="31"/>
        </w:numPr>
        <w:tabs>
          <w:tab w:val="left" w:pos="1418"/>
        </w:tabs>
        <w:spacing w:after="0" w:line="360" w:lineRule="auto"/>
        <w:ind w:left="871" w:hanging="425"/>
        <w:rPr>
          <w:rFonts w:ascii="Arial" w:hAnsi="Arial" w:cs="Arial"/>
          <w:sz w:val="24"/>
          <w:szCs w:val="24"/>
          <w:lang w:val="en-ID"/>
        </w:rPr>
      </w:pPr>
      <w:r w:rsidRPr="00C02CD1">
        <w:rPr>
          <w:rFonts w:ascii="Arial" w:hAnsi="Arial" w:cs="Arial"/>
          <w:sz w:val="24"/>
          <w:szCs w:val="24"/>
        </w:rPr>
        <w:t>Road map pembinaan BUMDesa yang didukung data dan profil BUMDesa di Kabupaten Kepulauan Selayar</w:t>
      </w:r>
    </w:p>
    <w:p w14:paraId="1FA5A318" w14:textId="77777777" w:rsidR="009509F4" w:rsidRPr="00C02CD1" w:rsidRDefault="009509F4">
      <w:pPr>
        <w:pStyle w:val="ListParagraph"/>
        <w:numPr>
          <w:ilvl w:val="0"/>
          <w:numId w:val="31"/>
        </w:numPr>
        <w:tabs>
          <w:tab w:val="left" w:pos="1418"/>
        </w:tabs>
        <w:spacing w:after="0" w:line="360" w:lineRule="auto"/>
        <w:ind w:left="871" w:hanging="425"/>
        <w:rPr>
          <w:rFonts w:ascii="Arial" w:hAnsi="Arial" w:cs="Arial"/>
          <w:sz w:val="24"/>
          <w:szCs w:val="24"/>
          <w:lang w:val="sv-SE"/>
        </w:rPr>
      </w:pPr>
      <w:r w:rsidRPr="00C02CD1">
        <w:rPr>
          <w:rFonts w:ascii="Arial" w:hAnsi="Arial" w:cs="Arial"/>
          <w:sz w:val="24"/>
          <w:szCs w:val="24"/>
          <w:lang w:val="sv-SE"/>
        </w:rPr>
        <w:t xml:space="preserve">BUMDesa aktif dapat berklasifikasi berkembang bahkan maju </w:t>
      </w:r>
    </w:p>
    <w:p w14:paraId="306E873E" w14:textId="77777777" w:rsidR="009509F4" w:rsidRPr="00C02CD1" w:rsidRDefault="009509F4" w:rsidP="009509F4">
      <w:pPr>
        <w:spacing w:line="360" w:lineRule="auto"/>
        <w:ind w:left="284" w:firstLine="605"/>
        <w:jc w:val="both"/>
        <w:rPr>
          <w:rFonts w:ascii="Arial" w:hAnsi="Arial" w:cs="Arial"/>
          <w:sz w:val="24"/>
          <w:szCs w:val="24"/>
          <w:lang w:val="en-ID"/>
        </w:rPr>
      </w:pPr>
      <w:proofErr w:type="spellStart"/>
      <w:r w:rsidRPr="00C02CD1">
        <w:rPr>
          <w:rFonts w:ascii="Arial" w:eastAsia="Cambria" w:hAnsi="Arial" w:cs="Arial"/>
          <w:sz w:val="24"/>
          <w:szCs w:val="24"/>
        </w:rPr>
        <w:t>Terkait</w:t>
      </w:r>
      <w:proofErr w:type="spellEnd"/>
      <w:r w:rsidRPr="00C02CD1">
        <w:rPr>
          <w:rFonts w:ascii="Arial" w:eastAsia="Cambria" w:hAnsi="Arial" w:cs="Arial"/>
          <w:sz w:val="24"/>
          <w:szCs w:val="24"/>
        </w:rPr>
        <w:t xml:space="preserve"> Misi, Dinas </w:t>
      </w:r>
      <w:proofErr w:type="spellStart"/>
      <w:r w:rsidRPr="00C02CD1">
        <w:rPr>
          <w:rFonts w:ascii="Arial" w:eastAsia="Cambria" w:hAnsi="Arial" w:cs="Arial"/>
          <w:sz w:val="24"/>
          <w:szCs w:val="24"/>
        </w:rPr>
        <w:t>Pemberdayaan</w:t>
      </w:r>
      <w:proofErr w:type="spellEnd"/>
      <w:r w:rsidRPr="00C02CD1">
        <w:rPr>
          <w:rFonts w:ascii="Arial" w:eastAsia="Cambria" w:hAnsi="Arial" w:cs="Arial"/>
          <w:sz w:val="24"/>
          <w:szCs w:val="24"/>
        </w:rPr>
        <w:t xml:space="preserve"> Masyarakat dan Desa </w:t>
      </w:r>
      <w:proofErr w:type="spellStart"/>
      <w:r w:rsidRPr="00C02CD1">
        <w:rPr>
          <w:rFonts w:ascii="Arial" w:eastAsia="Cambria" w:hAnsi="Arial" w:cs="Arial"/>
          <w:sz w:val="24"/>
          <w:szCs w:val="24"/>
        </w:rPr>
        <w:t>Kabupaten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Kepulauan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Selayar</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menjabarkan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arahan</w:t>
      </w:r>
      <w:proofErr w:type="spellEnd"/>
      <w:r w:rsidRPr="00C02CD1">
        <w:rPr>
          <w:rFonts w:ascii="Arial" w:eastAsia="Cambria" w:hAnsi="Arial" w:cs="Arial"/>
          <w:sz w:val="24"/>
          <w:szCs w:val="24"/>
        </w:rPr>
        <w:t xml:space="preserve"> RPJMD </w:t>
      </w:r>
      <w:proofErr w:type="spellStart"/>
      <w:r w:rsidRPr="00C02CD1">
        <w:rPr>
          <w:rFonts w:ascii="Arial" w:eastAsia="Cambria" w:hAnsi="Arial" w:cs="Arial"/>
          <w:sz w:val="24"/>
          <w:szCs w:val="24"/>
        </w:rPr>
        <w:t>dimaksud</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sesuai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dengan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tugas</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pokok</w:t>
      </w:r>
      <w:proofErr w:type="spellEnd"/>
      <w:r w:rsidRPr="00C02CD1">
        <w:rPr>
          <w:rFonts w:ascii="Arial" w:eastAsia="Cambria" w:hAnsi="Arial" w:cs="Arial"/>
          <w:sz w:val="24"/>
          <w:szCs w:val="24"/>
        </w:rPr>
        <w:t xml:space="preserve"> dan </w:t>
      </w:r>
      <w:proofErr w:type="spellStart"/>
      <w:r w:rsidRPr="00C02CD1">
        <w:rPr>
          <w:rFonts w:ascii="Arial" w:eastAsia="Cambria" w:hAnsi="Arial" w:cs="Arial"/>
          <w:sz w:val="24"/>
          <w:szCs w:val="24"/>
        </w:rPr>
        <w:t>fungsinya</w:t>
      </w:r>
      <w:proofErr w:type="spellEnd"/>
      <w:r w:rsidRPr="00C02CD1">
        <w:rPr>
          <w:rFonts w:ascii="Arial" w:eastAsia="Cambria" w:hAnsi="Arial" w:cs="Arial"/>
          <w:sz w:val="24"/>
          <w:szCs w:val="24"/>
        </w:rPr>
        <w:t xml:space="preserve">, yang </w:t>
      </w:r>
      <w:proofErr w:type="spellStart"/>
      <w:r w:rsidRPr="00C02CD1">
        <w:rPr>
          <w:rFonts w:ascii="Arial" w:eastAsia="Cambria" w:hAnsi="Arial" w:cs="Arial"/>
          <w:sz w:val="24"/>
          <w:szCs w:val="24"/>
        </w:rPr>
        <w:t>mendukung</w:t>
      </w:r>
      <w:proofErr w:type="spellEnd"/>
      <w:r w:rsidRPr="00C02CD1">
        <w:rPr>
          <w:rFonts w:ascii="Arial" w:eastAsia="Cambria" w:hAnsi="Arial" w:cs="Arial"/>
          <w:sz w:val="24"/>
          <w:szCs w:val="24"/>
        </w:rPr>
        <w:t xml:space="preserve"> Misi ke-2 </w:t>
      </w:r>
      <w:proofErr w:type="spellStart"/>
      <w:r w:rsidRPr="00C02CD1">
        <w:rPr>
          <w:rFonts w:ascii="Arial" w:eastAsia="Cambria" w:hAnsi="Arial" w:cs="Arial"/>
          <w:sz w:val="24"/>
          <w:szCs w:val="24"/>
        </w:rPr>
        <w:t>dari</w:t>
      </w:r>
      <w:proofErr w:type="spellEnd"/>
      <w:r w:rsidRPr="00C02CD1">
        <w:rPr>
          <w:rFonts w:ascii="Arial" w:eastAsia="Cambria" w:hAnsi="Arial" w:cs="Arial"/>
          <w:sz w:val="24"/>
          <w:szCs w:val="24"/>
        </w:rPr>
        <w:t xml:space="preserve"> 6 Misi </w:t>
      </w:r>
      <w:proofErr w:type="spellStart"/>
      <w:r w:rsidRPr="00C02CD1">
        <w:rPr>
          <w:rFonts w:ascii="Arial" w:eastAsia="Cambria" w:hAnsi="Arial" w:cs="Arial"/>
          <w:sz w:val="24"/>
          <w:szCs w:val="24"/>
        </w:rPr>
        <w:t>utama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yaitu</w:t>
      </w:r>
      <w:proofErr w:type="spellEnd"/>
      <w:r w:rsidRPr="00C02CD1">
        <w:rPr>
          <w:rFonts w:ascii="Arial" w:eastAsia="Cambria" w:hAnsi="Arial" w:cs="Arial"/>
          <w:sz w:val="24"/>
          <w:szCs w:val="24"/>
        </w:rPr>
        <w:t xml:space="preserve"> </w:t>
      </w:r>
      <w:proofErr w:type="spellStart"/>
      <w:r w:rsidRPr="00C02CD1">
        <w:rPr>
          <w:rFonts w:ascii="Arial" w:hAnsi="Arial" w:cs="Arial"/>
          <w:sz w:val="24"/>
          <w:szCs w:val="24"/>
        </w:rPr>
        <w:t>Meningkatkan</w:t>
      </w:r>
      <w:proofErr w:type="spellEnd"/>
      <w:r w:rsidRPr="00C02CD1">
        <w:rPr>
          <w:rFonts w:ascii="Arial" w:hAnsi="Arial" w:cs="Arial"/>
          <w:sz w:val="24"/>
          <w:szCs w:val="24"/>
        </w:rPr>
        <w:t xml:space="preserve"> </w:t>
      </w:r>
      <w:proofErr w:type="spellStart"/>
      <w:r w:rsidRPr="00C02CD1">
        <w:rPr>
          <w:rFonts w:ascii="Arial" w:hAnsi="Arial" w:cs="Arial"/>
          <w:sz w:val="24"/>
          <w:szCs w:val="24"/>
        </w:rPr>
        <w:t>Kualitas</w:t>
      </w:r>
      <w:proofErr w:type="spellEnd"/>
      <w:r w:rsidRPr="00C02CD1">
        <w:rPr>
          <w:rFonts w:ascii="Arial" w:hAnsi="Arial" w:cs="Arial"/>
          <w:sz w:val="24"/>
          <w:szCs w:val="24"/>
        </w:rPr>
        <w:t xml:space="preserve"> Pembangunan </w:t>
      </w:r>
      <w:proofErr w:type="spellStart"/>
      <w:r w:rsidRPr="00C02CD1">
        <w:rPr>
          <w:rFonts w:ascii="Arial" w:hAnsi="Arial" w:cs="Arial"/>
          <w:sz w:val="24"/>
          <w:szCs w:val="24"/>
        </w:rPr>
        <w:t>Perdesaan</w:t>
      </w:r>
      <w:proofErr w:type="spellEnd"/>
      <w:r w:rsidRPr="00C02CD1">
        <w:rPr>
          <w:rFonts w:ascii="Arial" w:hAnsi="Arial" w:cs="Arial"/>
          <w:sz w:val="24"/>
          <w:szCs w:val="24"/>
        </w:rPr>
        <w:t>,</w:t>
      </w:r>
      <w:r w:rsidRPr="00C02CD1">
        <w:rPr>
          <w:rFonts w:ascii="Arial" w:eastAsia="Cambria" w:hAnsi="Arial" w:cs="Arial"/>
          <w:sz w:val="24"/>
          <w:szCs w:val="24"/>
        </w:rPr>
        <w:t xml:space="preserve"> </w:t>
      </w:r>
      <w:proofErr w:type="spellStart"/>
      <w:r w:rsidRPr="00C02CD1">
        <w:rPr>
          <w:rFonts w:ascii="Arial" w:eastAsia="Cambria" w:hAnsi="Arial" w:cs="Arial"/>
          <w:sz w:val="24"/>
          <w:szCs w:val="24"/>
        </w:rPr>
        <w:t>dengan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fokus</w:t>
      </w:r>
      <w:proofErr w:type="spellEnd"/>
      <w:r w:rsidRPr="00C02CD1">
        <w:rPr>
          <w:rFonts w:ascii="Arial" w:eastAsia="Cambria" w:hAnsi="Arial" w:cs="Arial"/>
          <w:sz w:val="24"/>
          <w:szCs w:val="24"/>
        </w:rPr>
        <w:t xml:space="preserve"> pada </w:t>
      </w:r>
      <w:proofErr w:type="spellStart"/>
      <w:r w:rsidRPr="00C02CD1">
        <w:rPr>
          <w:rFonts w:ascii="Arial" w:eastAsia="Cambria" w:hAnsi="Arial" w:cs="Arial"/>
          <w:sz w:val="24"/>
          <w:szCs w:val="24"/>
        </w:rPr>
        <w:t>tujuan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ke</w:t>
      </w:r>
      <w:proofErr w:type="spellEnd"/>
      <w:r w:rsidRPr="00C02CD1">
        <w:rPr>
          <w:rFonts w:ascii="Arial" w:eastAsia="Cambria" w:hAnsi="Arial" w:cs="Arial"/>
          <w:sz w:val="24"/>
          <w:szCs w:val="24"/>
        </w:rPr>
        <w:t xml:space="preserve"> 2 </w:t>
      </w:r>
      <w:proofErr w:type="spellStart"/>
      <w:r w:rsidRPr="00C02CD1">
        <w:rPr>
          <w:rFonts w:ascii="Arial" w:eastAsia="Cambria" w:hAnsi="Arial" w:cs="Arial"/>
          <w:sz w:val="24"/>
          <w:szCs w:val="24"/>
        </w:rPr>
        <w:t>yaitu</w:t>
      </w:r>
      <w:proofErr w:type="spellEnd"/>
      <w:r w:rsidRPr="00C02CD1">
        <w:rPr>
          <w:rFonts w:ascii="Arial" w:eastAsia="Cambria" w:hAnsi="Arial" w:cs="Arial"/>
          <w:sz w:val="24"/>
          <w:szCs w:val="24"/>
        </w:rPr>
        <w:t xml:space="preserve"> </w:t>
      </w:r>
      <w:proofErr w:type="spellStart"/>
      <w:r w:rsidRPr="00C02CD1">
        <w:rPr>
          <w:rFonts w:ascii="Arial" w:hAnsi="Arial" w:cs="Arial"/>
          <w:sz w:val="24"/>
          <w:szCs w:val="24"/>
        </w:rPr>
        <w:t>Meningkatkan</w:t>
      </w:r>
      <w:proofErr w:type="spellEnd"/>
      <w:r w:rsidRPr="00C02CD1">
        <w:rPr>
          <w:rFonts w:ascii="Arial" w:hAnsi="Arial" w:cs="Arial"/>
          <w:sz w:val="24"/>
          <w:szCs w:val="24"/>
        </w:rPr>
        <w:t xml:space="preserve"> </w:t>
      </w:r>
      <w:proofErr w:type="spellStart"/>
      <w:r w:rsidRPr="00C02CD1">
        <w:rPr>
          <w:rFonts w:ascii="Arial" w:hAnsi="Arial" w:cs="Arial"/>
          <w:sz w:val="24"/>
          <w:szCs w:val="24"/>
        </w:rPr>
        <w:t>Kapasitas</w:t>
      </w:r>
      <w:proofErr w:type="spellEnd"/>
      <w:r w:rsidRPr="00C02CD1">
        <w:rPr>
          <w:rFonts w:ascii="Arial" w:hAnsi="Arial" w:cs="Arial"/>
          <w:sz w:val="24"/>
          <w:szCs w:val="24"/>
        </w:rPr>
        <w:t xml:space="preserve"> dan </w:t>
      </w:r>
      <w:proofErr w:type="spellStart"/>
      <w:r w:rsidRPr="00C02CD1">
        <w:rPr>
          <w:rFonts w:ascii="Arial" w:hAnsi="Arial" w:cs="Arial"/>
          <w:sz w:val="24"/>
          <w:szCs w:val="24"/>
        </w:rPr>
        <w:t>Fasilitas</w:t>
      </w:r>
      <w:proofErr w:type="spellEnd"/>
      <w:r w:rsidRPr="00C02CD1">
        <w:rPr>
          <w:rFonts w:ascii="Arial" w:hAnsi="Arial" w:cs="Arial"/>
          <w:sz w:val="24"/>
          <w:szCs w:val="24"/>
        </w:rPr>
        <w:t xml:space="preserve"> </w:t>
      </w:r>
      <w:proofErr w:type="spellStart"/>
      <w:r w:rsidRPr="00C02CD1">
        <w:rPr>
          <w:rFonts w:ascii="Arial" w:hAnsi="Arial" w:cs="Arial"/>
          <w:sz w:val="24"/>
          <w:szCs w:val="24"/>
        </w:rPr>
        <w:t>Perdesaan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dengan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Sasaran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ke</w:t>
      </w:r>
      <w:proofErr w:type="spellEnd"/>
      <w:r w:rsidRPr="00C02CD1">
        <w:rPr>
          <w:rFonts w:ascii="Arial" w:eastAsia="Cambria" w:hAnsi="Arial" w:cs="Arial"/>
          <w:sz w:val="24"/>
          <w:szCs w:val="24"/>
        </w:rPr>
        <w:t xml:space="preserve"> 2 </w:t>
      </w:r>
      <w:proofErr w:type="spellStart"/>
      <w:r w:rsidRPr="00C02CD1">
        <w:rPr>
          <w:rFonts w:ascii="Arial" w:eastAsia="Cambria" w:hAnsi="Arial" w:cs="Arial"/>
          <w:sz w:val="24"/>
          <w:szCs w:val="24"/>
        </w:rPr>
        <w:t>yaitu</w:t>
      </w:r>
      <w:proofErr w:type="spellEnd"/>
      <w:r w:rsidRPr="00C02CD1">
        <w:rPr>
          <w:rFonts w:ascii="Arial" w:eastAsia="Cambria" w:hAnsi="Arial" w:cs="Arial"/>
          <w:sz w:val="24"/>
          <w:szCs w:val="24"/>
        </w:rPr>
        <w:t xml:space="preserve"> </w:t>
      </w:r>
      <w:proofErr w:type="spellStart"/>
      <w:r w:rsidRPr="00C02CD1">
        <w:rPr>
          <w:rFonts w:ascii="Arial" w:hAnsi="Arial" w:cs="Arial"/>
          <w:sz w:val="24"/>
          <w:szCs w:val="24"/>
        </w:rPr>
        <w:t>Meningkatnya</w:t>
      </w:r>
      <w:proofErr w:type="spellEnd"/>
      <w:r w:rsidRPr="00C02CD1">
        <w:rPr>
          <w:rFonts w:ascii="Arial" w:hAnsi="Arial" w:cs="Arial"/>
          <w:sz w:val="24"/>
          <w:szCs w:val="24"/>
        </w:rPr>
        <w:t xml:space="preserve"> </w:t>
      </w:r>
      <w:proofErr w:type="spellStart"/>
      <w:r w:rsidRPr="00C02CD1">
        <w:rPr>
          <w:rFonts w:ascii="Arial" w:hAnsi="Arial" w:cs="Arial"/>
          <w:sz w:val="24"/>
          <w:szCs w:val="24"/>
        </w:rPr>
        <w:t>keberdayaan</w:t>
      </w:r>
      <w:proofErr w:type="spellEnd"/>
      <w:r w:rsidRPr="00C02CD1">
        <w:rPr>
          <w:rFonts w:ascii="Arial" w:hAnsi="Arial" w:cs="Arial"/>
          <w:sz w:val="24"/>
          <w:szCs w:val="24"/>
        </w:rPr>
        <w:t xml:space="preserve"> </w:t>
      </w:r>
      <w:proofErr w:type="spellStart"/>
      <w:r w:rsidRPr="00C02CD1">
        <w:rPr>
          <w:rFonts w:ascii="Arial" w:hAnsi="Arial" w:cs="Arial"/>
          <w:sz w:val="24"/>
          <w:szCs w:val="24"/>
        </w:rPr>
        <w:t>masyarakat</w:t>
      </w:r>
      <w:proofErr w:type="spellEnd"/>
      <w:r w:rsidRPr="00C02CD1">
        <w:rPr>
          <w:rFonts w:ascii="Arial" w:hAnsi="Arial" w:cs="Arial"/>
          <w:sz w:val="24"/>
          <w:szCs w:val="24"/>
        </w:rPr>
        <w:t xml:space="preserve"> </w:t>
      </w:r>
      <w:proofErr w:type="spellStart"/>
      <w:r w:rsidRPr="00C02CD1">
        <w:rPr>
          <w:rFonts w:ascii="Arial" w:hAnsi="Arial" w:cs="Arial"/>
          <w:sz w:val="24"/>
          <w:szCs w:val="24"/>
        </w:rPr>
        <w:t>perdesaan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indikator</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sasaran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Indeks</w:t>
      </w:r>
      <w:proofErr w:type="spellEnd"/>
      <w:r w:rsidRPr="00C02CD1">
        <w:rPr>
          <w:rFonts w:ascii="Arial" w:eastAsia="Cambria" w:hAnsi="Arial" w:cs="Arial"/>
          <w:sz w:val="24"/>
          <w:szCs w:val="24"/>
        </w:rPr>
        <w:t xml:space="preserve"> Desa </w:t>
      </w:r>
      <w:proofErr w:type="spellStart"/>
      <w:r w:rsidRPr="00C02CD1">
        <w:rPr>
          <w:rFonts w:ascii="Arial" w:eastAsia="Cambria" w:hAnsi="Arial" w:cs="Arial"/>
          <w:sz w:val="24"/>
          <w:szCs w:val="24"/>
        </w:rPr>
        <w:t>Membangun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Indikator</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Indeks</w:t>
      </w:r>
      <w:proofErr w:type="spellEnd"/>
      <w:r w:rsidRPr="00C02CD1">
        <w:rPr>
          <w:rFonts w:ascii="Arial" w:eastAsia="Cambria" w:hAnsi="Arial" w:cs="Arial"/>
          <w:sz w:val="24"/>
          <w:szCs w:val="24"/>
        </w:rPr>
        <w:t xml:space="preserve"> Desa </w:t>
      </w:r>
      <w:proofErr w:type="spellStart"/>
      <w:r w:rsidRPr="00C02CD1">
        <w:rPr>
          <w:rFonts w:ascii="Arial" w:eastAsia="Cambria" w:hAnsi="Arial" w:cs="Arial"/>
          <w:sz w:val="24"/>
          <w:szCs w:val="24"/>
        </w:rPr>
        <w:t>Membangun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terd</w:t>
      </w:r>
      <w:r w:rsidR="00046582">
        <w:rPr>
          <w:rFonts w:ascii="Arial" w:eastAsia="Cambria" w:hAnsi="Arial" w:cs="Arial"/>
          <w:sz w:val="24"/>
          <w:szCs w:val="24"/>
        </w:rPr>
        <w:t>apat</w:t>
      </w:r>
      <w:proofErr w:type="spellEnd"/>
      <w:r w:rsidR="00046582">
        <w:rPr>
          <w:rFonts w:ascii="Arial" w:eastAsia="Cambria" w:hAnsi="Arial" w:cs="Arial"/>
          <w:sz w:val="24"/>
          <w:szCs w:val="24"/>
        </w:rPr>
        <w:t xml:space="preserve"> </w:t>
      </w:r>
      <w:proofErr w:type="spellStart"/>
      <w:r w:rsidR="00046582">
        <w:rPr>
          <w:rFonts w:ascii="Arial" w:eastAsia="Cambria" w:hAnsi="Arial" w:cs="Arial"/>
          <w:sz w:val="24"/>
          <w:szCs w:val="24"/>
        </w:rPr>
        <w:t>beberapa</w:t>
      </w:r>
      <w:proofErr w:type="spellEnd"/>
      <w:r w:rsidR="00046582">
        <w:rPr>
          <w:rFonts w:ascii="Arial" w:eastAsia="Cambria" w:hAnsi="Arial" w:cs="Arial"/>
          <w:sz w:val="24"/>
          <w:szCs w:val="24"/>
        </w:rPr>
        <w:t xml:space="preserve"> variable dan </w:t>
      </w:r>
      <w:proofErr w:type="spellStart"/>
      <w:r w:rsidR="00046582">
        <w:rPr>
          <w:rFonts w:ascii="Arial" w:eastAsia="Cambria" w:hAnsi="Arial" w:cs="Arial"/>
          <w:sz w:val="24"/>
          <w:szCs w:val="24"/>
        </w:rPr>
        <w:t>indik</w:t>
      </w:r>
      <w:r w:rsidRPr="00C02CD1">
        <w:rPr>
          <w:rFonts w:ascii="Arial" w:eastAsia="Cambria" w:hAnsi="Arial" w:cs="Arial"/>
          <w:sz w:val="24"/>
          <w:szCs w:val="24"/>
        </w:rPr>
        <w:t>ator</w:t>
      </w:r>
      <w:proofErr w:type="spellEnd"/>
      <w:r w:rsidRPr="00C02CD1">
        <w:rPr>
          <w:rFonts w:ascii="Arial" w:eastAsia="Cambria" w:hAnsi="Arial" w:cs="Arial"/>
          <w:sz w:val="24"/>
          <w:szCs w:val="24"/>
        </w:rPr>
        <w:t xml:space="preserve"> yang </w:t>
      </w:r>
      <w:proofErr w:type="spellStart"/>
      <w:r w:rsidRPr="00C02CD1">
        <w:rPr>
          <w:rFonts w:ascii="Arial" w:eastAsia="Cambria" w:hAnsi="Arial" w:cs="Arial"/>
          <w:sz w:val="24"/>
          <w:szCs w:val="24"/>
        </w:rPr>
        <w:lastRenderedPageBreak/>
        <w:t>mempengaruhi</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dalam</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penentuan</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indeks</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serta</w:t>
      </w:r>
      <w:proofErr w:type="spellEnd"/>
      <w:r w:rsidRPr="00C02CD1">
        <w:rPr>
          <w:rFonts w:ascii="Arial" w:eastAsia="Cambria" w:hAnsi="Arial" w:cs="Arial"/>
          <w:sz w:val="24"/>
          <w:szCs w:val="24"/>
        </w:rPr>
        <w:t xml:space="preserve"> status </w:t>
      </w:r>
      <w:proofErr w:type="spellStart"/>
      <w:r w:rsidRPr="00C02CD1">
        <w:rPr>
          <w:rFonts w:ascii="Arial" w:eastAsia="Cambria" w:hAnsi="Arial" w:cs="Arial"/>
          <w:sz w:val="24"/>
          <w:szCs w:val="24"/>
        </w:rPr>
        <w:t>desa</w:t>
      </w:r>
      <w:proofErr w:type="spellEnd"/>
      <w:r w:rsidRPr="00C02CD1">
        <w:rPr>
          <w:rFonts w:ascii="Arial" w:eastAsia="Cambria" w:hAnsi="Arial" w:cs="Arial"/>
          <w:sz w:val="24"/>
          <w:szCs w:val="24"/>
        </w:rPr>
        <w:t xml:space="preserve"> </w:t>
      </w:r>
      <w:proofErr w:type="spellStart"/>
      <w:r w:rsidRPr="00C02CD1">
        <w:rPr>
          <w:rFonts w:ascii="Arial" w:eastAsia="Cambria" w:hAnsi="Arial" w:cs="Arial"/>
          <w:sz w:val="24"/>
          <w:szCs w:val="24"/>
        </w:rPr>
        <w:t>sesuai</w:t>
      </w:r>
      <w:proofErr w:type="spellEnd"/>
      <w:r w:rsidRPr="00C02CD1">
        <w:rPr>
          <w:rFonts w:ascii="Arial" w:eastAsia="Cambria" w:hAnsi="Arial" w:cs="Arial"/>
          <w:sz w:val="24"/>
          <w:szCs w:val="24"/>
        </w:rPr>
        <w:t xml:space="preserve"> IDM.</w:t>
      </w:r>
    </w:p>
    <w:p w14:paraId="1B471FDB" w14:textId="77777777" w:rsidR="00255E5A" w:rsidRPr="00C02CD1" w:rsidRDefault="00255E5A" w:rsidP="0046787F">
      <w:pPr>
        <w:pStyle w:val="NoSpacing"/>
        <w:numPr>
          <w:ilvl w:val="0"/>
          <w:numId w:val="5"/>
        </w:numPr>
        <w:spacing w:line="360" w:lineRule="auto"/>
        <w:ind w:left="360"/>
        <w:jc w:val="both"/>
        <w:rPr>
          <w:rFonts w:ascii="Arial" w:hAnsi="Arial" w:cs="Arial"/>
          <w:b/>
          <w:sz w:val="24"/>
          <w:szCs w:val="24"/>
          <w:lang w:val="en-US"/>
        </w:rPr>
      </w:pPr>
      <w:r w:rsidRPr="00C02CD1">
        <w:rPr>
          <w:rFonts w:ascii="Arial" w:hAnsi="Arial" w:cs="Arial"/>
          <w:b/>
          <w:sz w:val="24"/>
          <w:szCs w:val="24"/>
          <w:lang w:val="en-US"/>
        </w:rPr>
        <w:t xml:space="preserve">Tujuan dan </w:t>
      </w:r>
      <w:proofErr w:type="spellStart"/>
      <w:r w:rsidRPr="00C02CD1">
        <w:rPr>
          <w:rFonts w:ascii="Arial" w:hAnsi="Arial" w:cs="Arial"/>
          <w:b/>
          <w:sz w:val="24"/>
          <w:szCs w:val="24"/>
          <w:lang w:val="en-US"/>
        </w:rPr>
        <w:t>Sasaran</w:t>
      </w:r>
      <w:proofErr w:type="spellEnd"/>
    </w:p>
    <w:p w14:paraId="129DCF3B" w14:textId="77777777" w:rsidR="00255E5A" w:rsidRPr="00C02CD1" w:rsidRDefault="00255E5A" w:rsidP="009509F4">
      <w:pPr>
        <w:pStyle w:val="NoSpacing"/>
        <w:spacing w:line="360" w:lineRule="auto"/>
        <w:ind w:left="360" w:firstLine="720"/>
        <w:jc w:val="both"/>
        <w:rPr>
          <w:rFonts w:ascii="Arial" w:hAnsi="Arial" w:cs="Arial"/>
          <w:sz w:val="24"/>
          <w:szCs w:val="24"/>
          <w:lang w:val="en-US"/>
        </w:rPr>
      </w:pPr>
      <w:r w:rsidRPr="00C02CD1">
        <w:rPr>
          <w:rFonts w:ascii="Arial" w:hAnsi="Arial" w:cs="Arial"/>
          <w:sz w:val="24"/>
          <w:szCs w:val="24"/>
          <w:lang w:val="en-US"/>
        </w:rPr>
        <w:t xml:space="preserve">Tujuan </w:t>
      </w:r>
      <w:proofErr w:type="spellStart"/>
      <w:r w:rsidRPr="00C02CD1">
        <w:rPr>
          <w:rFonts w:ascii="Arial" w:hAnsi="Arial" w:cs="Arial"/>
          <w:sz w:val="24"/>
          <w:szCs w:val="24"/>
          <w:lang w:val="en-US"/>
        </w:rPr>
        <w:t>merupakan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penjabaran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dari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pernyataan</w:t>
      </w:r>
      <w:proofErr w:type="spellEnd"/>
      <w:r w:rsidRPr="00C02CD1">
        <w:rPr>
          <w:rFonts w:ascii="Arial" w:hAnsi="Arial" w:cs="Arial"/>
          <w:sz w:val="24"/>
          <w:szCs w:val="24"/>
          <w:lang w:val="en-US"/>
        </w:rPr>
        <w:t xml:space="preserve"> Misi yang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hasil</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akhir</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dicapai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jangka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waktu</w:t>
      </w:r>
      <w:proofErr w:type="spellEnd"/>
      <w:r w:rsidRPr="00C02CD1">
        <w:rPr>
          <w:rFonts w:ascii="Arial" w:hAnsi="Arial" w:cs="Arial"/>
          <w:sz w:val="24"/>
          <w:szCs w:val="24"/>
          <w:lang w:val="en-US"/>
        </w:rPr>
        <w:t xml:space="preserve"> 1 (</w:t>
      </w:r>
      <w:proofErr w:type="spellStart"/>
      <w:r w:rsidRPr="00C02CD1">
        <w:rPr>
          <w:rFonts w:ascii="Arial" w:hAnsi="Arial" w:cs="Arial"/>
          <w:sz w:val="24"/>
          <w:szCs w:val="24"/>
          <w:lang w:val="en-US"/>
        </w:rPr>
        <w:t>satu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sampai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5 (lima)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Tujuannya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mengarahkan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perumusan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sasaran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kebijakan</w:t>
      </w:r>
      <w:proofErr w:type="spellEnd"/>
      <w:r w:rsidRPr="00C02CD1">
        <w:rPr>
          <w:rFonts w:ascii="Arial" w:hAnsi="Arial" w:cs="Arial"/>
          <w:sz w:val="24"/>
          <w:szCs w:val="24"/>
          <w:lang w:val="en-US"/>
        </w:rPr>
        <w:t xml:space="preserve">, program dan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rangka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merealisasikan</w:t>
      </w:r>
      <w:proofErr w:type="spellEnd"/>
      <w:r w:rsidRPr="00C02CD1">
        <w:rPr>
          <w:rFonts w:ascii="Arial" w:hAnsi="Arial" w:cs="Arial"/>
          <w:sz w:val="24"/>
          <w:szCs w:val="24"/>
          <w:lang w:val="en-US"/>
        </w:rPr>
        <w:t xml:space="preserve"> Misi. </w:t>
      </w: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itu</w:t>
      </w:r>
      <w:proofErr w:type="spellEnd"/>
      <w:r w:rsidRPr="00C02CD1">
        <w:rPr>
          <w:rFonts w:ascii="Arial" w:hAnsi="Arial" w:cs="Arial"/>
          <w:sz w:val="24"/>
          <w:szCs w:val="24"/>
          <w:lang w:val="en-US"/>
        </w:rPr>
        <w:t xml:space="preserve"> agar </w:t>
      </w:r>
      <w:proofErr w:type="spellStart"/>
      <w:r w:rsidRPr="00C02CD1">
        <w:rPr>
          <w:rFonts w:ascii="Arial" w:hAnsi="Arial" w:cs="Arial"/>
          <w:sz w:val="24"/>
          <w:szCs w:val="24"/>
          <w:lang w:val="en-US"/>
        </w:rPr>
        <w:t>dapat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diukur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keberhasilan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organisasi</w:t>
      </w:r>
      <w:proofErr w:type="spellEnd"/>
      <w:r w:rsidRPr="00C02CD1">
        <w:rPr>
          <w:rFonts w:ascii="Arial" w:hAnsi="Arial" w:cs="Arial"/>
          <w:sz w:val="24"/>
          <w:szCs w:val="24"/>
          <w:lang w:val="en-US"/>
        </w:rPr>
        <w:t xml:space="preserve"> di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mencapai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strategisnya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setiap</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tujuan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strategis</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ditetapkan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memiliki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indikator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kinerja</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terukur</w:t>
      </w:r>
      <w:proofErr w:type="spellEnd"/>
      <w:r w:rsidRPr="00C02CD1">
        <w:rPr>
          <w:rFonts w:ascii="Arial" w:hAnsi="Arial" w:cs="Arial"/>
          <w:sz w:val="24"/>
          <w:szCs w:val="24"/>
          <w:lang w:val="en-US"/>
        </w:rPr>
        <w:t>.</w:t>
      </w:r>
    </w:p>
    <w:p w14:paraId="3683F672" w14:textId="52CE9571" w:rsidR="009509F4" w:rsidRPr="00C02CD1" w:rsidRDefault="00255E5A" w:rsidP="000E7CBD">
      <w:pPr>
        <w:pStyle w:val="NoSpacing"/>
        <w:spacing w:line="360" w:lineRule="auto"/>
        <w:ind w:left="360" w:firstLine="720"/>
        <w:jc w:val="both"/>
        <w:rPr>
          <w:rFonts w:ascii="Arial" w:hAnsi="Arial" w:cs="Arial"/>
          <w:sz w:val="24"/>
          <w:szCs w:val="24"/>
          <w:lang w:val="en-US"/>
        </w:rPr>
      </w:pPr>
      <w:r w:rsidRPr="00C02CD1">
        <w:rPr>
          <w:rFonts w:ascii="Arial" w:hAnsi="Arial" w:cs="Arial"/>
          <w:sz w:val="24"/>
          <w:szCs w:val="24"/>
          <w:lang w:val="en-US"/>
        </w:rPr>
        <w:t xml:space="preserve">Tujuan yang </w:t>
      </w:r>
      <w:proofErr w:type="spellStart"/>
      <w:r w:rsidRPr="00C02CD1">
        <w:rPr>
          <w:rFonts w:ascii="Arial" w:hAnsi="Arial" w:cs="Arial"/>
          <w:sz w:val="24"/>
          <w:szCs w:val="24"/>
          <w:lang w:val="en-US"/>
        </w:rPr>
        <w:t>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dicapai</w:t>
      </w:r>
      <w:proofErr w:type="spellEnd"/>
      <w:r w:rsidRPr="00C02CD1">
        <w:rPr>
          <w:rFonts w:ascii="Arial" w:hAnsi="Arial" w:cs="Arial"/>
          <w:sz w:val="24"/>
          <w:szCs w:val="24"/>
          <w:lang w:val="en-US"/>
        </w:rPr>
        <w:t xml:space="preserve">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adalah</w:t>
      </w:r>
      <w:proofErr w:type="spellEnd"/>
      <w:r w:rsidRPr="00C02CD1">
        <w:rPr>
          <w:rFonts w:ascii="Arial" w:hAnsi="Arial" w:cs="Arial"/>
          <w:sz w:val="24"/>
          <w:szCs w:val="24"/>
          <w:lang w:val="en-US"/>
        </w:rPr>
        <w:t>:</w:t>
      </w:r>
    </w:p>
    <w:p w14:paraId="7F923F3D" w14:textId="77777777" w:rsidR="009509F4" w:rsidRDefault="009509F4" w:rsidP="0046787F">
      <w:pPr>
        <w:pStyle w:val="NoSpacing"/>
        <w:numPr>
          <w:ilvl w:val="0"/>
          <w:numId w:val="6"/>
        </w:numPr>
        <w:spacing w:line="360" w:lineRule="auto"/>
        <w:ind w:left="720"/>
        <w:jc w:val="both"/>
        <w:rPr>
          <w:rFonts w:ascii="Arial" w:hAnsi="Arial" w:cs="Arial"/>
          <w:sz w:val="24"/>
          <w:szCs w:val="24"/>
          <w:lang w:val="en-US"/>
        </w:rPr>
      </w:pPr>
      <w:proofErr w:type="spellStart"/>
      <w:r w:rsidRPr="00C02CD1">
        <w:rPr>
          <w:rFonts w:ascii="Arial" w:hAnsi="Arial" w:cs="Arial"/>
          <w:sz w:val="24"/>
          <w:szCs w:val="24"/>
          <w:lang w:val="en-US"/>
        </w:rPr>
        <w:t>Meningkatkan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kualitas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penyelenggaraan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pelayanan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perdesaan</w:t>
      </w:r>
      <w:proofErr w:type="spellEnd"/>
      <w:r w:rsidRPr="00C02CD1">
        <w:rPr>
          <w:rFonts w:ascii="Arial" w:hAnsi="Arial" w:cs="Arial"/>
          <w:sz w:val="24"/>
          <w:szCs w:val="24"/>
          <w:lang w:val="en-US"/>
        </w:rPr>
        <w:t xml:space="preserve"> </w:t>
      </w:r>
    </w:p>
    <w:p w14:paraId="014D146F" w14:textId="55B8E4FA" w:rsidR="000E7CBD" w:rsidRPr="000E7CBD" w:rsidRDefault="000E7CBD" w:rsidP="0046787F">
      <w:pPr>
        <w:pStyle w:val="NoSpacing"/>
        <w:numPr>
          <w:ilvl w:val="0"/>
          <w:numId w:val="6"/>
        </w:numPr>
        <w:spacing w:line="360" w:lineRule="auto"/>
        <w:ind w:left="720"/>
        <w:jc w:val="both"/>
        <w:rPr>
          <w:rFonts w:ascii="Arial" w:hAnsi="Arial" w:cs="Arial"/>
          <w:sz w:val="24"/>
          <w:szCs w:val="24"/>
          <w:lang w:val="en-US"/>
        </w:rPr>
      </w:pPr>
      <w:proofErr w:type="spellStart"/>
      <w:r w:rsidRPr="000E7CBD">
        <w:rPr>
          <w:rFonts w:ascii="Arial" w:hAnsi="Arial" w:cs="Arial"/>
          <w:sz w:val="24"/>
          <w:szCs w:val="24"/>
          <w:lang w:val="en-US"/>
        </w:rPr>
        <w:t>Mewujudkan</w:t>
      </w:r>
      <w:proofErr w:type="spellEnd"/>
      <w:r w:rsidRPr="000E7CBD">
        <w:rPr>
          <w:rFonts w:ascii="Arial" w:hAnsi="Arial" w:cs="Arial"/>
          <w:sz w:val="24"/>
          <w:szCs w:val="24"/>
          <w:lang w:val="en-US"/>
        </w:rPr>
        <w:t xml:space="preserve"> reformasi </w:t>
      </w:r>
      <w:proofErr w:type="spellStart"/>
      <w:r w:rsidRPr="000E7CBD">
        <w:rPr>
          <w:rFonts w:ascii="Arial" w:hAnsi="Arial" w:cs="Arial"/>
          <w:sz w:val="24"/>
          <w:szCs w:val="24"/>
          <w:lang w:val="en-US"/>
        </w:rPr>
        <w:t>birokrasi</w:t>
      </w:r>
      <w:proofErr w:type="spellEnd"/>
      <w:r w:rsidRPr="000E7CBD">
        <w:rPr>
          <w:rFonts w:ascii="Arial" w:hAnsi="Arial" w:cs="Arial"/>
          <w:sz w:val="24"/>
          <w:szCs w:val="24"/>
          <w:lang w:val="en-US"/>
        </w:rPr>
        <w:t xml:space="preserve"> </w:t>
      </w:r>
      <w:proofErr w:type="spellStart"/>
      <w:r w:rsidRPr="000E7CBD">
        <w:rPr>
          <w:rFonts w:ascii="Arial" w:hAnsi="Arial" w:cs="Arial"/>
          <w:sz w:val="24"/>
          <w:szCs w:val="24"/>
          <w:lang w:val="en-US"/>
        </w:rPr>
        <w:t>Perangkat</w:t>
      </w:r>
      <w:proofErr w:type="spellEnd"/>
      <w:r w:rsidRPr="000E7CBD">
        <w:rPr>
          <w:rFonts w:ascii="Arial" w:hAnsi="Arial" w:cs="Arial"/>
          <w:sz w:val="24"/>
          <w:szCs w:val="24"/>
          <w:lang w:val="en-US"/>
        </w:rPr>
        <w:t xml:space="preserve"> Daerah</w:t>
      </w:r>
    </w:p>
    <w:p w14:paraId="28910079" w14:textId="77777777" w:rsidR="00255E5A" w:rsidRPr="00C02CD1" w:rsidRDefault="00255E5A" w:rsidP="009509F4">
      <w:pPr>
        <w:pStyle w:val="NoSpacing"/>
        <w:spacing w:line="360" w:lineRule="auto"/>
        <w:ind w:left="360" w:firstLine="720"/>
        <w:jc w:val="both"/>
        <w:rPr>
          <w:rFonts w:ascii="Arial" w:hAnsi="Arial" w:cs="Arial"/>
          <w:sz w:val="24"/>
          <w:szCs w:val="24"/>
          <w:lang w:val="en-US"/>
        </w:rPr>
      </w:pPr>
      <w:proofErr w:type="spellStart"/>
      <w:r w:rsidRPr="00C02CD1">
        <w:rPr>
          <w:rFonts w:ascii="Arial" w:hAnsi="Arial" w:cs="Arial"/>
          <w:sz w:val="24"/>
          <w:szCs w:val="24"/>
          <w:lang w:val="en-US"/>
        </w:rPr>
        <w:t>Sasaran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adalah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hasil</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diharapkan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dari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suatu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tujuan</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diformulasikan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secara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terukur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spesifik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mudah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dicapai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rasional</w:t>
      </w:r>
      <w:proofErr w:type="spellEnd"/>
      <w:r w:rsidRPr="00C02CD1">
        <w:rPr>
          <w:rFonts w:ascii="Arial" w:hAnsi="Arial" w:cs="Arial"/>
          <w:sz w:val="24"/>
          <w:szCs w:val="24"/>
          <w:lang w:val="en-US"/>
        </w:rPr>
        <w:t xml:space="preserve">. Adapun </w:t>
      </w:r>
      <w:proofErr w:type="spellStart"/>
      <w:r w:rsidRPr="00C02CD1">
        <w:rPr>
          <w:rFonts w:ascii="Arial" w:hAnsi="Arial" w:cs="Arial"/>
          <w:sz w:val="24"/>
          <w:szCs w:val="24"/>
          <w:lang w:val="en-US"/>
        </w:rPr>
        <w:t>sasaran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dari</w:t>
      </w:r>
      <w:proofErr w:type="spellEnd"/>
      <w:r w:rsidRPr="00C02CD1">
        <w:rPr>
          <w:rFonts w:ascii="Arial" w:hAnsi="Arial" w:cs="Arial"/>
          <w:sz w:val="24"/>
          <w:szCs w:val="24"/>
          <w:lang w:val="en-US"/>
        </w:rPr>
        <w:t xml:space="preserve"> masing-masing </w:t>
      </w:r>
      <w:proofErr w:type="spellStart"/>
      <w:r w:rsidRPr="00C02CD1">
        <w:rPr>
          <w:rFonts w:ascii="Arial" w:hAnsi="Arial" w:cs="Arial"/>
          <w:sz w:val="24"/>
          <w:szCs w:val="24"/>
          <w:lang w:val="en-US"/>
        </w:rPr>
        <w:t>tujuan</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dicapai</w:t>
      </w:r>
      <w:proofErr w:type="spellEnd"/>
      <w:r w:rsidRPr="00C02CD1">
        <w:rPr>
          <w:rFonts w:ascii="Arial" w:hAnsi="Arial" w:cs="Arial"/>
          <w:sz w:val="24"/>
          <w:szCs w:val="24"/>
          <w:lang w:val="en-US"/>
        </w:rPr>
        <w:t xml:space="preserve"> di </w:t>
      </w:r>
      <w:proofErr w:type="spellStart"/>
      <w:r w:rsidRPr="00C02CD1">
        <w:rPr>
          <w:rFonts w:ascii="Arial" w:hAnsi="Arial" w:cs="Arial"/>
          <w:sz w:val="24"/>
          <w:szCs w:val="24"/>
          <w:lang w:val="en-US"/>
        </w:rPr>
        <w:t>atas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digambarkan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tabel</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berikut</w:t>
      </w:r>
      <w:proofErr w:type="spellEnd"/>
    </w:p>
    <w:p w14:paraId="5DCBD86E" w14:textId="77777777" w:rsidR="00255E5A" w:rsidRPr="00C02CD1" w:rsidRDefault="00255E5A" w:rsidP="009509F4">
      <w:pPr>
        <w:pStyle w:val="NoSpacing"/>
        <w:ind w:left="360"/>
        <w:jc w:val="center"/>
        <w:rPr>
          <w:rFonts w:ascii="Arial" w:hAnsi="Arial" w:cs="Arial"/>
          <w:sz w:val="24"/>
          <w:szCs w:val="24"/>
          <w:lang w:val="en-US"/>
        </w:rPr>
      </w:pPr>
    </w:p>
    <w:p w14:paraId="703ACFD2" w14:textId="77777777" w:rsidR="00255E5A" w:rsidRPr="00C02CD1" w:rsidRDefault="00255E5A" w:rsidP="009509F4">
      <w:pPr>
        <w:pStyle w:val="NoSpacing"/>
        <w:ind w:left="360"/>
        <w:jc w:val="center"/>
        <w:rPr>
          <w:rFonts w:ascii="Arial" w:hAnsi="Arial" w:cs="Arial"/>
          <w:sz w:val="24"/>
          <w:szCs w:val="24"/>
          <w:lang w:val="en-US"/>
        </w:rPr>
      </w:pPr>
      <w:r w:rsidRPr="00C02CD1">
        <w:rPr>
          <w:rFonts w:ascii="Arial" w:hAnsi="Arial" w:cs="Arial"/>
          <w:sz w:val="24"/>
          <w:szCs w:val="24"/>
          <w:lang w:val="en-US"/>
        </w:rPr>
        <w:t>Tabel 2.1</w:t>
      </w:r>
    </w:p>
    <w:p w14:paraId="1B439FA8" w14:textId="77777777" w:rsidR="00255E5A" w:rsidRPr="00C02CD1" w:rsidRDefault="00255E5A" w:rsidP="009509F4">
      <w:pPr>
        <w:pStyle w:val="NoSpacing"/>
        <w:ind w:left="360"/>
        <w:jc w:val="center"/>
        <w:rPr>
          <w:rFonts w:ascii="Arial" w:hAnsi="Arial" w:cs="Arial"/>
          <w:sz w:val="24"/>
          <w:szCs w:val="24"/>
          <w:lang w:val="en-US"/>
        </w:rPr>
      </w:pPr>
      <w:r w:rsidRPr="00C02CD1">
        <w:rPr>
          <w:rFonts w:ascii="Arial" w:hAnsi="Arial" w:cs="Arial"/>
          <w:sz w:val="24"/>
          <w:szCs w:val="24"/>
          <w:lang w:val="en-US"/>
        </w:rPr>
        <w:t xml:space="preserve">Tujuan dan </w:t>
      </w:r>
      <w:proofErr w:type="spellStart"/>
      <w:r w:rsidRPr="00C02CD1">
        <w:rPr>
          <w:rFonts w:ascii="Arial" w:hAnsi="Arial" w:cs="Arial"/>
          <w:sz w:val="24"/>
          <w:szCs w:val="24"/>
          <w:lang w:val="en-US"/>
        </w:rPr>
        <w:t>Sasaran</w:t>
      </w:r>
      <w:proofErr w:type="spellEnd"/>
      <w:r w:rsidR="00665DB3" w:rsidRPr="00C02CD1">
        <w:rPr>
          <w:rFonts w:ascii="Arial" w:hAnsi="Arial" w:cs="Arial"/>
          <w:sz w:val="24"/>
          <w:szCs w:val="24"/>
          <w:lang w:val="en-US"/>
        </w:rPr>
        <w:t xml:space="preserve"> </w:t>
      </w:r>
      <w:r w:rsidRPr="00C02CD1">
        <w:rPr>
          <w:rFonts w:ascii="Arial" w:hAnsi="Arial" w:cs="Arial"/>
          <w:sz w:val="24"/>
          <w:szCs w:val="24"/>
          <w:lang w:val="en-US"/>
        </w:rPr>
        <w:t xml:space="preserve">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w:t>
      </w:r>
    </w:p>
    <w:p w14:paraId="0C50A6F5" w14:textId="77777777" w:rsidR="00255E5A" w:rsidRPr="00C02CD1" w:rsidRDefault="00255E5A" w:rsidP="009509F4">
      <w:pPr>
        <w:pStyle w:val="NoSpacing"/>
        <w:ind w:left="360"/>
        <w:jc w:val="center"/>
        <w:rPr>
          <w:rFonts w:ascii="Arial" w:hAnsi="Arial" w:cs="Arial"/>
          <w:sz w:val="24"/>
          <w:szCs w:val="24"/>
          <w:lang w:val="en-U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3517"/>
        <w:gridCol w:w="3505"/>
      </w:tblGrid>
      <w:tr w:rsidR="00255E5A" w:rsidRPr="00C02CD1" w14:paraId="3219CCCE" w14:textId="77777777" w:rsidTr="00220113">
        <w:trPr>
          <w:tblHeader/>
        </w:trPr>
        <w:tc>
          <w:tcPr>
            <w:tcW w:w="536" w:type="dxa"/>
            <w:shd w:val="clear" w:color="auto" w:fill="FFEFC1" w:themeFill="accent5" w:themeFillTint="33"/>
            <w:vAlign w:val="center"/>
          </w:tcPr>
          <w:p w14:paraId="0D21BDF4" w14:textId="77777777" w:rsidR="00255E5A" w:rsidRPr="00C02CD1" w:rsidRDefault="00255E5A" w:rsidP="00891F7D">
            <w:pPr>
              <w:pStyle w:val="NoSpacing"/>
              <w:spacing w:line="360" w:lineRule="auto"/>
              <w:jc w:val="center"/>
              <w:rPr>
                <w:rFonts w:ascii="Arial" w:hAnsi="Arial" w:cs="Arial"/>
                <w:b/>
                <w:sz w:val="24"/>
                <w:szCs w:val="24"/>
                <w:lang w:val="en-US"/>
              </w:rPr>
            </w:pPr>
            <w:r w:rsidRPr="00C02CD1">
              <w:rPr>
                <w:rFonts w:ascii="Arial" w:hAnsi="Arial" w:cs="Arial"/>
                <w:b/>
                <w:sz w:val="24"/>
                <w:szCs w:val="24"/>
                <w:lang w:val="en-US"/>
              </w:rPr>
              <w:t>No</w:t>
            </w:r>
          </w:p>
        </w:tc>
        <w:tc>
          <w:tcPr>
            <w:tcW w:w="3517" w:type="dxa"/>
            <w:shd w:val="clear" w:color="auto" w:fill="FFEFC1" w:themeFill="accent5" w:themeFillTint="33"/>
            <w:vAlign w:val="center"/>
          </w:tcPr>
          <w:p w14:paraId="6280EEEA" w14:textId="77777777" w:rsidR="00255E5A" w:rsidRPr="00C02CD1" w:rsidRDefault="00255E5A" w:rsidP="00891F7D">
            <w:pPr>
              <w:pStyle w:val="NoSpacing"/>
              <w:spacing w:line="360" w:lineRule="auto"/>
              <w:jc w:val="center"/>
              <w:rPr>
                <w:rFonts w:ascii="Arial" w:hAnsi="Arial" w:cs="Arial"/>
                <w:b/>
                <w:sz w:val="24"/>
                <w:szCs w:val="24"/>
                <w:lang w:val="en-US"/>
              </w:rPr>
            </w:pPr>
            <w:r w:rsidRPr="00C02CD1">
              <w:rPr>
                <w:rFonts w:ascii="Arial" w:hAnsi="Arial" w:cs="Arial"/>
                <w:b/>
                <w:sz w:val="24"/>
                <w:szCs w:val="24"/>
                <w:lang w:val="en-US"/>
              </w:rPr>
              <w:t>Tujuan</w:t>
            </w:r>
          </w:p>
        </w:tc>
        <w:tc>
          <w:tcPr>
            <w:tcW w:w="3505" w:type="dxa"/>
            <w:shd w:val="clear" w:color="auto" w:fill="FFEFC1" w:themeFill="accent5" w:themeFillTint="33"/>
            <w:vAlign w:val="center"/>
          </w:tcPr>
          <w:p w14:paraId="075A6678" w14:textId="77777777" w:rsidR="00255E5A" w:rsidRPr="00C02CD1" w:rsidRDefault="00255E5A" w:rsidP="00891F7D">
            <w:pPr>
              <w:pStyle w:val="NoSpacing"/>
              <w:spacing w:line="360" w:lineRule="auto"/>
              <w:jc w:val="center"/>
              <w:rPr>
                <w:rFonts w:ascii="Arial" w:hAnsi="Arial" w:cs="Arial"/>
                <w:b/>
                <w:sz w:val="24"/>
                <w:szCs w:val="24"/>
                <w:lang w:val="en-US"/>
              </w:rPr>
            </w:pPr>
            <w:proofErr w:type="spellStart"/>
            <w:r w:rsidRPr="00C02CD1">
              <w:rPr>
                <w:rFonts w:ascii="Arial" w:hAnsi="Arial" w:cs="Arial"/>
                <w:b/>
                <w:sz w:val="24"/>
                <w:szCs w:val="24"/>
                <w:lang w:val="en-US"/>
              </w:rPr>
              <w:t>Sasaran</w:t>
            </w:r>
            <w:proofErr w:type="spellEnd"/>
          </w:p>
        </w:tc>
      </w:tr>
      <w:tr w:rsidR="00255E5A" w:rsidRPr="00C02CD1" w14:paraId="2DB65AE9" w14:textId="77777777" w:rsidTr="00220113">
        <w:tc>
          <w:tcPr>
            <w:tcW w:w="536" w:type="dxa"/>
          </w:tcPr>
          <w:p w14:paraId="2DFDAB13" w14:textId="03A1E12A" w:rsidR="00255E5A" w:rsidRPr="00C02CD1" w:rsidRDefault="00220113" w:rsidP="006662A2">
            <w:pPr>
              <w:pStyle w:val="NoSpacing"/>
              <w:spacing w:line="360" w:lineRule="auto"/>
              <w:jc w:val="both"/>
              <w:rPr>
                <w:rFonts w:ascii="Arial" w:hAnsi="Arial" w:cs="Arial"/>
                <w:sz w:val="24"/>
                <w:szCs w:val="24"/>
                <w:lang w:val="en-US"/>
              </w:rPr>
            </w:pPr>
            <w:r>
              <w:rPr>
                <w:rFonts w:ascii="Arial" w:hAnsi="Arial" w:cs="Arial"/>
                <w:sz w:val="24"/>
                <w:szCs w:val="24"/>
                <w:lang w:val="en-US"/>
              </w:rPr>
              <w:t>1.</w:t>
            </w:r>
          </w:p>
        </w:tc>
        <w:tc>
          <w:tcPr>
            <w:tcW w:w="3517" w:type="dxa"/>
          </w:tcPr>
          <w:p w14:paraId="38A2A683" w14:textId="270A7F04" w:rsidR="003C00B9" w:rsidRPr="00EF67FB" w:rsidRDefault="00220113" w:rsidP="006662A2">
            <w:pPr>
              <w:pStyle w:val="NoSpacing"/>
              <w:jc w:val="both"/>
              <w:rPr>
                <w:rFonts w:ascii="Arial" w:hAnsi="Arial" w:cs="Arial"/>
                <w:sz w:val="24"/>
                <w:szCs w:val="24"/>
                <w:lang w:val="en-US"/>
              </w:rPr>
            </w:pPr>
            <w:proofErr w:type="spellStart"/>
            <w:r w:rsidRPr="00EF67FB">
              <w:rPr>
                <w:rFonts w:ascii="Arial" w:hAnsi="Arial" w:cs="Arial"/>
                <w:sz w:val="24"/>
                <w:szCs w:val="24"/>
                <w:lang w:val="en-US"/>
              </w:rPr>
              <w:t>Meningkatkan</w:t>
            </w:r>
            <w:proofErr w:type="spellEnd"/>
            <w:r w:rsidRPr="00EF67FB">
              <w:rPr>
                <w:rFonts w:ascii="Arial" w:hAnsi="Arial" w:cs="Arial"/>
                <w:sz w:val="24"/>
                <w:szCs w:val="24"/>
                <w:lang w:val="en-US"/>
              </w:rPr>
              <w:t xml:space="preserve"> </w:t>
            </w:r>
            <w:proofErr w:type="spellStart"/>
            <w:r w:rsidRPr="00EF67FB">
              <w:rPr>
                <w:rFonts w:ascii="Arial" w:hAnsi="Arial" w:cs="Arial"/>
                <w:sz w:val="24"/>
                <w:szCs w:val="24"/>
                <w:lang w:val="en-US"/>
              </w:rPr>
              <w:t>kualitas</w:t>
            </w:r>
            <w:proofErr w:type="spellEnd"/>
            <w:r w:rsidRPr="00EF67FB">
              <w:rPr>
                <w:rFonts w:ascii="Arial" w:hAnsi="Arial" w:cs="Arial"/>
                <w:sz w:val="24"/>
                <w:szCs w:val="24"/>
                <w:lang w:val="en-US"/>
              </w:rPr>
              <w:t xml:space="preserve"> </w:t>
            </w:r>
            <w:proofErr w:type="spellStart"/>
            <w:r w:rsidRPr="00EF67FB">
              <w:rPr>
                <w:rFonts w:ascii="Arial" w:hAnsi="Arial" w:cs="Arial"/>
                <w:sz w:val="24"/>
                <w:szCs w:val="24"/>
                <w:lang w:val="en-US"/>
              </w:rPr>
              <w:t>penyelenggaraan</w:t>
            </w:r>
            <w:proofErr w:type="spellEnd"/>
            <w:r w:rsidRPr="00EF67FB">
              <w:rPr>
                <w:rFonts w:ascii="Arial" w:hAnsi="Arial" w:cs="Arial"/>
                <w:sz w:val="24"/>
                <w:szCs w:val="24"/>
                <w:lang w:val="en-US"/>
              </w:rPr>
              <w:t xml:space="preserve"> </w:t>
            </w:r>
            <w:proofErr w:type="spellStart"/>
            <w:r w:rsidRPr="00EF67FB">
              <w:rPr>
                <w:rFonts w:ascii="Arial" w:hAnsi="Arial" w:cs="Arial"/>
                <w:sz w:val="24"/>
                <w:szCs w:val="24"/>
                <w:lang w:val="en-US"/>
              </w:rPr>
              <w:t>pemerintahan</w:t>
            </w:r>
            <w:proofErr w:type="spellEnd"/>
            <w:r w:rsidRPr="00EF67FB">
              <w:rPr>
                <w:rFonts w:ascii="Arial" w:hAnsi="Arial" w:cs="Arial"/>
                <w:sz w:val="24"/>
                <w:szCs w:val="24"/>
                <w:lang w:val="en-US"/>
              </w:rPr>
              <w:t xml:space="preserve"> dan </w:t>
            </w:r>
            <w:proofErr w:type="spellStart"/>
            <w:r w:rsidRPr="00EF67FB">
              <w:rPr>
                <w:rFonts w:ascii="Arial" w:hAnsi="Arial" w:cs="Arial"/>
                <w:sz w:val="24"/>
                <w:szCs w:val="24"/>
                <w:lang w:val="en-US"/>
              </w:rPr>
              <w:t>pelayanan</w:t>
            </w:r>
            <w:proofErr w:type="spellEnd"/>
            <w:r w:rsidRPr="00EF67FB">
              <w:rPr>
                <w:rFonts w:ascii="Arial" w:hAnsi="Arial" w:cs="Arial"/>
                <w:sz w:val="24"/>
                <w:szCs w:val="24"/>
                <w:lang w:val="en-US"/>
              </w:rPr>
              <w:t xml:space="preserve"> </w:t>
            </w:r>
            <w:proofErr w:type="spellStart"/>
            <w:r w:rsidRPr="00EF67FB">
              <w:rPr>
                <w:rFonts w:ascii="Arial" w:hAnsi="Arial" w:cs="Arial"/>
                <w:sz w:val="24"/>
                <w:szCs w:val="24"/>
                <w:lang w:val="en-US"/>
              </w:rPr>
              <w:t>perdesaan</w:t>
            </w:r>
            <w:proofErr w:type="spellEnd"/>
          </w:p>
        </w:tc>
        <w:tc>
          <w:tcPr>
            <w:tcW w:w="3505" w:type="dxa"/>
          </w:tcPr>
          <w:p w14:paraId="1DA16647" w14:textId="77777777" w:rsidR="00255E5A" w:rsidRPr="00EF67FB" w:rsidRDefault="00220113" w:rsidP="006662A2">
            <w:pPr>
              <w:pStyle w:val="NoSpacing"/>
              <w:jc w:val="both"/>
              <w:rPr>
                <w:rFonts w:ascii="Arial" w:hAnsi="Arial" w:cs="Arial"/>
                <w:sz w:val="24"/>
                <w:szCs w:val="24"/>
                <w:lang w:val="en-US"/>
              </w:rPr>
            </w:pPr>
            <w:proofErr w:type="spellStart"/>
            <w:r w:rsidRPr="00EF67FB">
              <w:rPr>
                <w:rFonts w:ascii="Arial" w:hAnsi="Arial" w:cs="Arial"/>
                <w:sz w:val="24"/>
                <w:szCs w:val="24"/>
                <w:lang w:val="en-US"/>
              </w:rPr>
              <w:t>Meningkatnya</w:t>
            </w:r>
            <w:proofErr w:type="spellEnd"/>
            <w:r w:rsidRPr="00EF67FB">
              <w:rPr>
                <w:rFonts w:ascii="Arial" w:hAnsi="Arial" w:cs="Arial"/>
                <w:sz w:val="24"/>
                <w:szCs w:val="24"/>
                <w:lang w:val="en-US"/>
              </w:rPr>
              <w:t xml:space="preserve"> Status </w:t>
            </w:r>
            <w:proofErr w:type="spellStart"/>
            <w:r w:rsidRPr="00EF67FB">
              <w:rPr>
                <w:rFonts w:ascii="Arial" w:hAnsi="Arial" w:cs="Arial"/>
                <w:sz w:val="24"/>
                <w:szCs w:val="24"/>
                <w:lang w:val="en-US"/>
              </w:rPr>
              <w:t>Perkembangan</w:t>
            </w:r>
            <w:proofErr w:type="spellEnd"/>
            <w:r w:rsidRPr="00EF67FB">
              <w:rPr>
                <w:rFonts w:ascii="Arial" w:hAnsi="Arial" w:cs="Arial"/>
                <w:sz w:val="24"/>
                <w:szCs w:val="24"/>
                <w:lang w:val="en-US"/>
              </w:rPr>
              <w:t xml:space="preserve"> </w:t>
            </w:r>
            <w:proofErr w:type="gramStart"/>
            <w:r w:rsidRPr="00EF67FB">
              <w:rPr>
                <w:rFonts w:ascii="Arial" w:hAnsi="Arial" w:cs="Arial"/>
                <w:sz w:val="24"/>
                <w:szCs w:val="24"/>
                <w:lang w:val="en-US"/>
              </w:rPr>
              <w:t>Desa :</w:t>
            </w:r>
            <w:proofErr w:type="gramEnd"/>
          </w:p>
          <w:p w14:paraId="4CC0C76D" w14:textId="77777777" w:rsidR="00220113" w:rsidRPr="00EF67FB" w:rsidRDefault="00220113">
            <w:pPr>
              <w:pStyle w:val="NoSpacing"/>
              <w:numPr>
                <w:ilvl w:val="0"/>
                <w:numId w:val="29"/>
              </w:numPr>
              <w:ind w:left="360"/>
              <w:jc w:val="both"/>
              <w:rPr>
                <w:rFonts w:ascii="Arial" w:hAnsi="Arial" w:cs="Arial"/>
                <w:sz w:val="24"/>
                <w:szCs w:val="24"/>
                <w:lang w:val="en-US"/>
              </w:rPr>
            </w:pPr>
            <w:proofErr w:type="spellStart"/>
            <w:r w:rsidRPr="00EF67FB">
              <w:rPr>
                <w:rFonts w:ascii="Arial" w:hAnsi="Arial" w:cs="Arial"/>
                <w:sz w:val="24"/>
                <w:szCs w:val="24"/>
                <w:lang w:val="en-ID" w:eastAsia="en-ID"/>
              </w:rPr>
              <w:t>Persentase</w:t>
            </w:r>
            <w:proofErr w:type="spellEnd"/>
            <w:r w:rsidRPr="00EF67FB">
              <w:rPr>
                <w:rFonts w:ascii="Arial" w:hAnsi="Arial" w:cs="Arial"/>
                <w:sz w:val="24"/>
                <w:szCs w:val="24"/>
                <w:lang w:val="en-ID" w:eastAsia="en-ID"/>
              </w:rPr>
              <w:t xml:space="preserve"> Desa </w:t>
            </w:r>
            <w:proofErr w:type="spellStart"/>
            <w:r w:rsidRPr="00EF67FB">
              <w:rPr>
                <w:rFonts w:ascii="Arial" w:hAnsi="Arial" w:cs="Arial"/>
                <w:sz w:val="24"/>
                <w:szCs w:val="24"/>
                <w:lang w:val="en-ID" w:eastAsia="en-ID"/>
              </w:rPr>
              <w:t>berstatus</w:t>
            </w:r>
            <w:proofErr w:type="spellEnd"/>
            <w:r w:rsidRPr="00EF67FB">
              <w:rPr>
                <w:rFonts w:ascii="Arial" w:hAnsi="Arial" w:cs="Arial"/>
                <w:sz w:val="24"/>
                <w:szCs w:val="24"/>
                <w:lang w:val="en-ID" w:eastAsia="en-ID"/>
              </w:rPr>
              <w:t xml:space="preserve"> Desa </w:t>
            </w:r>
            <w:proofErr w:type="spellStart"/>
            <w:r w:rsidRPr="00EF67FB">
              <w:rPr>
                <w:rFonts w:ascii="Arial" w:hAnsi="Arial" w:cs="Arial"/>
                <w:sz w:val="24"/>
                <w:szCs w:val="24"/>
                <w:lang w:val="en-ID" w:eastAsia="en-ID"/>
              </w:rPr>
              <w:t>Tertinggal</w:t>
            </w:r>
            <w:proofErr w:type="spellEnd"/>
          </w:p>
          <w:p w14:paraId="22B0C0CB" w14:textId="77777777" w:rsidR="00220113" w:rsidRPr="00EF67FB" w:rsidRDefault="00220113">
            <w:pPr>
              <w:pStyle w:val="NoSpacing"/>
              <w:numPr>
                <w:ilvl w:val="0"/>
                <w:numId w:val="29"/>
              </w:numPr>
              <w:ind w:left="360"/>
              <w:jc w:val="both"/>
              <w:rPr>
                <w:rFonts w:ascii="Arial" w:hAnsi="Arial" w:cs="Arial"/>
                <w:sz w:val="24"/>
                <w:szCs w:val="24"/>
                <w:lang w:val="en-US"/>
              </w:rPr>
            </w:pPr>
            <w:proofErr w:type="spellStart"/>
            <w:r w:rsidRPr="00EF67FB">
              <w:rPr>
                <w:rFonts w:ascii="Arial" w:hAnsi="Arial" w:cs="Arial"/>
                <w:sz w:val="24"/>
                <w:szCs w:val="24"/>
                <w:lang w:val="en-ID" w:eastAsia="en-ID"/>
              </w:rPr>
              <w:t>Persentase</w:t>
            </w:r>
            <w:proofErr w:type="spellEnd"/>
            <w:r w:rsidRPr="00EF67FB">
              <w:rPr>
                <w:rFonts w:ascii="Arial" w:hAnsi="Arial" w:cs="Arial"/>
                <w:sz w:val="24"/>
                <w:szCs w:val="24"/>
                <w:lang w:val="en-ID" w:eastAsia="en-ID"/>
              </w:rPr>
              <w:t xml:space="preserve"> Desa </w:t>
            </w:r>
            <w:proofErr w:type="spellStart"/>
            <w:r w:rsidRPr="00EF67FB">
              <w:rPr>
                <w:rFonts w:ascii="Arial" w:hAnsi="Arial" w:cs="Arial"/>
                <w:sz w:val="24"/>
                <w:szCs w:val="24"/>
                <w:lang w:val="en-ID" w:eastAsia="en-ID"/>
              </w:rPr>
              <w:t>berstatus</w:t>
            </w:r>
            <w:proofErr w:type="spellEnd"/>
            <w:r w:rsidRPr="00EF67FB">
              <w:rPr>
                <w:rFonts w:ascii="Arial" w:hAnsi="Arial" w:cs="Arial"/>
                <w:sz w:val="24"/>
                <w:szCs w:val="24"/>
                <w:lang w:val="en-ID" w:eastAsia="en-ID"/>
              </w:rPr>
              <w:t xml:space="preserve"> Desa </w:t>
            </w:r>
            <w:proofErr w:type="spellStart"/>
            <w:r w:rsidRPr="00EF67FB">
              <w:rPr>
                <w:rFonts w:ascii="Arial" w:hAnsi="Arial" w:cs="Arial"/>
                <w:sz w:val="24"/>
                <w:szCs w:val="24"/>
                <w:lang w:val="en-ID" w:eastAsia="en-ID"/>
              </w:rPr>
              <w:t>Berkembang</w:t>
            </w:r>
            <w:proofErr w:type="spellEnd"/>
          </w:p>
          <w:p w14:paraId="0D8A7AEA" w14:textId="77777777" w:rsidR="00220113" w:rsidRPr="00EF67FB" w:rsidRDefault="00220113">
            <w:pPr>
              <w:pStyle w:val="NoSpacing"/>
              <w:numPr>
                <w:ilvl w:val="0"/>
                <w:numId w:val="29"/>
              </w:numPr>
              <w:ind w:left="360"/>
              <w:jc w:val="both"/>
              <w:rPr>
                <w:rFonts w:ascii="Arial" w:hAnsi="Arial" w:cs="Arial"/>
                <w:sz w:val="24"/>
                <w:szCs w:val="24"/>
                <w:lang w:val="en-US"/>
              </w:rPr>
            </w:pPr>
            <w:proofErr w:type="spellStart"/>
            <w:r w:rsidRPr="00EF67FB">
              <w:rPr>
                <w:rFonts w:ascii="Arial" w:hAnsi="Arial" w:cs="Arial"/>
                <w:sz w:val="24"/>
                <w:szCs w:val="24"/>
                <w:lang w:val="en-ID" w:eastAsia="en-ID"/>
              </w:rPr>
              <w:t>Persentase</w:t>
            </w:r>
            <w:proofErr w:type="spellEnd"/>
            <w:r w:rsidRPr="00EF67FB">
              <w:rPr>
                <w:rFonts w:ascii="Arial" w:hAnsi="Arial" w:cs="Arial"/>
                <w:sz w:val="24"/>
                <w:szCs w:val="24"/>
                <w:lang w:val="en-ID" w:eastAsia="en-ID"/>
              </w:rPr>
              <w:t xml:space="preserve"> Desa </w:t>
            </w:r>
            <w:proofErr w:type="spellStart"/>
            <w:r w:rsidRPr="00EF67FB">
              <w:rPr>
                <w:rFonts w:ascii="Arial" w:hAnsi="Arial" w:cs="Arial"/>
                <w:sz w:val="24"/>
                <w:szCs w:val="24"/>
                <w:lang w:val="en-ID" w:eastAsia="en-ID"/>
              </w:rPr>
              <w:t>berstatus</w:t>
            </w:r>
            <w:proofErr w:type="spellEnd"/>
            <w:r w:rsidRPr="00EF67FB">
              <w:rPr>
                <w:rFonts w:ascii="Arial" w:hAnsi="Arial" w:cs="Arial"/>
                <w:sz w:val="24"/>
                <w:szCs w:val="24"/>
                <w:lang w:val="en-ID" w:eastAsia="en-ID"/>
              </w:rPr>
              <w:t xml:space="preserve"> Desa Maju</w:t>
            </w:r>
          </w:p>
          <w:p w14:paraId="52DAC4A2" w14:textId="149A1177" w:rsidR="00220113" w:rsidRPr="00EF67FB" w:rsidRDefault="00220113">
            <w:pPr>
              <w:pStyle w:val="NoSpacing"/>
              <w:numPr>
                <w:ilvl w:val="0"/>
                <w:numId w:val="29"/>
              </w:numPr>
              <w:ind w:left="360"/>
              <w:jc w:val="both"/>
              <w:rPr>
                <w:rFonts w:ascii="Arial" w:hAnsi="Arial" w:cs="Arial"/>
                <w:sz w:val="24"/>
                <w:szCs w:val="24"/>
                <w:lang w:val="en-US"/>
              </w:rPr>
            </w:pPr>
            <w:proofErr w:type="spellStart"/>
            <w:r w:rsidRPr="00EF67FB">
              <w:rPr>
                <w:rFonts w:ascii="Arial" w:hAnsi="Arial" w:cs="Arial"/>
                <w:sz w:val="24"/>
                <w:szCs w:val="24"/>
                <w:lang w:val="en-ID" w:eastAsia="en-ID"/>
              </w:rPr>
              <w:t>Persentase</w:t>
            </w:r>
            <w:proofErr w:type="spellEnd"/>
            <w:r w:rsidRPr="00EF67FB">
              <w:rPr>
                <w:rFonts w:ascii="Arial" w:hAnsi="Arial" w:cs="Arial"/>
                <w:sz w:val="24"/>
                <w:szCs w:val="24"/>
                <w:lang w:val="en-ID" w:eastAsia="en-ID"/>
              </w:rPr>
              <w:t xml:space="preserve"> Desa </w:t>
            </w:r>
            <w:proofErr w:type="spellStart"/>
            <w:r w:rsidRPr="00EF67FB">
              <w:rPr>
                <w:rFonts w:ascii="Arial" w:hAnsi="Arial" w:cs="Arial"/>
                <w:sz w:val="24"/>
                <w:szCs w:val="24"/>
                <w:lang w:val="en-ID" w:eastAsia="en-ID"/>
              </w:rPr>
              <w:t>berstatus</w:t>
            </w:r>
            <w:proofErr w:type="spellEnd"/>
            <w:r w:rsidRPr="00EF67FB">
              <w:rPr>
                <w:rFonts w:ascii="Arial" w:hAnsi="Arial" w:cs="Arial"/>
                <w:sz w:val="24"/>
                <w:szCs w:val="24"/>
                <w:lang w:val="en-ID" w:eastAsia="en-ID"/>
              </w:rPr>
              <w:t xml:space="preserve"> </w:t>
            </w:r>
            <w:proofErr w:type="spellStart"/>
            <w:r w:rsidRPr="00EF67FB">
              <w:rPr>
                <w:rFonts w:ascii="Arial" w:hAnsi="Arial" w:cs="Arial"/>
                <w:sz w:val="24"/>
                <w:szCs w:val="24"/>
                <w:lang w:val="en-ID" w:eastAsia="en-ID"/>
              </w:rPr>
              <w:t>Mandiri</w:t>
            </w:r>
            <w:proofErr w:type="spellEnd"/>
          </w:p>
        </w:tc>
      </w:tr>
      <w:tr w:rsidR="00220113" w:rsidRPr="00C02CD1" w14:paraId="07389BFD" w14:textId="77777777" w:rsidTr="00220113">
        <w:tc>
          <w:tcPr>
            <w:tcW w:w="536" w:type="dxa"/>
          </w:tcPr>
          <w:p w14:paraId="194B21B0" w14:textId="004FFD95" w:rsidR="00220113" w:rsidRPr="00C02CD1" w:rsidRDefault="00220113" w:rsidP="006662A2">
            <w:pPr>
              <w:pStyle w:val="NoSpacing"/>
              <w:spacing w:line="360" w:lineRule="auto"/>
              <w:jc w:val="both"/>
              <w:rPr>
                <w:rFonts w:ascii="Arial" w:hAnsi="Arial" w:cs="Arial"/>
                <w:sz w:val="24"/>
                <w:szCs w:val="24"/>
                <w:lang w:val="en-US"/>
              </w:rPr>
            </w:pPr>
            <w:r>
              <w:rPr>
                <w:rFonts w:ascii="Arial" w:hAnsi="Arial" w:cs="Arial"/>
                <w:sz w:val="24"/>
                <w:szCs w:val="24"/>
                <w:lang w:val="en-US"/>
              </w:rPr>
              <w:t>2.</w:t>
            </w:r>
          </w:p>
        </w:tc>
        <w:tc>
          <w:tcPr>
            <w:tcW w:w="3517" w:type="dxa"/>
          </w:tcPr>
          <w:p w14:paraId="72582936" w14:textId="0D4A0D18" w:rsidR="00220113" w:rsidRPr="00EF67FB" w:rsidRDefault="00220113" w:rsidP="006662A2">
            <w:pPr>
              <w:pStyle w:val="NoSpacing"/>
              <w:jc w:val="both"/>
              <w:rPr>
                <w:rFonts w:ascii="Arial" w:hAnsi="Arial" w:cs="Arial"/>
                <w:sz w:val="24"/>
                <w:szCs w:val="24"/>
                <w:lang w:val="en-US"/>
              </w:rPr>
            </w:pPr>
            <w:proofErr w:type="spellStart"/>
            <w:r w:rsidRPr="00EF67FB">
              <w:rPr>
                <w:rFonts w:ascii="Arial" w:hAnsi="Arial" w:cs="Arial"/>
                <w:sz w:val="24"/>
                <w:szCs w:val="24"/>
                <w:lang w:val="en-US"/>
              </w:rPr>
              <w:t>Mewujudkan</w:t>
            </w:r>
            <w:proofErr w:type="spellEnd"/>
            <w:r w:rsidRPr="00EF67FB">
              <w:rPr>
                <w:rFonts w:ascii="Arial" w:hAnsi="Arial" w:cs="Arial"/>
                <w:sz w:val="24"/>
                <w:szCs w:val="24"/>
                <w:lang w:val="en-US"/>
              </w:rPr>
              <w:t xml:space="preserve"> reformasi </w:t>
            </w:r>
            <w:proofErr w:type="spellStart"/>
            <w:r w:rsidRPr="00EF67FB">
              <w:rPr>
                <w:rFonts w:ascii="Arial" w:hAnsi="Arial" w:cs="Arial"/>
                <w:sz w:val="24"/>
                <w:szCs w:val="24"/>
                <w:lang w:val="en-US"/>
              </w:rPr>
              <w:t>birokrasi</w:t>
            </w:r>
            <w:proofErr w:type="spellEnd"/>
            <w:r w:rsidRPr="00EF67FB">
              <w:rPr>
                <w:rFonts w:ascii="Arial" w:hAnsi="Arial" w:cs="Arial"/>
                <w:sz w:val="24"/>
                <w:szCs w:val="24"/>
                <w:lang w:val="en-US"/>
              </w:rPr>
              <w:t xml:space="preserve"> </w:t>
            </w:r>
            <w:proofErr w:type="spellStart"/>
            <w:r w:rsidRPr="00EF67FB">
              <w:rPr>
                <w:rFonts w:ascii="Arial" w:hAnsi="Arial" w:cs="Arial"/>
                <w:sz w:val="24"/>
                <w:szCs w:val="24"/>
                <w:lang w:val="en-US"/>
              </w:rPr>
              <w:t>Perangkat</w:t>
            </w:r>
            <w:proofErr w:type="spellEnd"/>
            <w:r w:rsidRPr="00EF67FB">
              <w:rPr>
                <w:rFonts w:ascii="Arial" w:hAnsi="Arial" w:cs="Arial"/>
                <w:sz w:val="24"/>
                <w:szCs w:val="24"/>
                <w:lang w:val="en-US"/>
              </w:rPr>
              <w:t xml:space="preserve"> Daerah</w:t>
            </w:r>
          </w:p>
        </w:tc>
        <w:tc>
          <w:tcPr>
            <w:tcW w:w="3505" w:type="dxa"/>
          </w:tcPr>
          <w:p w14:paraId="0956B849" w14:textId="77777777" w:rsidR="00220113" w:rsidRPr="00EF67FB" w:rsidRDefault="00220113" w:rsidP="00220113">
            <w:pPr>
              <w:pStyle w:val="NoSpacing"/>
              <w:jc w:val="both"/>
              <w:rPr>
                <w:rFonts w:ascii="Arial" w:hAnsi="Arial" w:cs="Arial"/>
                <w:sz w:val="24"/>
                <w:szCs w:val="24"/>
                <w:lang w:val="en-US"/>
              </w:rPr>
            </w:pPr>
            <w:proofErr w:type="spellStart"/>
            <w:r w:rsidRPr="00EF67FB">
              <w:rPr>
                <w:rFonts w:ascii="Arial" w:hAnsi="Arial" w:cs="Arial"/>
                <w:sz w:val="24"/>
                <w:szCs w:val="24"/>
                <w:lang w:val="en-US"/>
              </w:rPr>
              <w:t>Meningkatnya</w:t>
            </w:r>
            <w:proofErr w:type="spellEnd"/>
            <w:r w:rsidRPr="00EF67FB">
              <w:rPr>
                <w:rFonts w:ascii="Arial" w:hAnsi="Arial" w:cs="Arial"/>
                <w:sz w:val="24"/>
                <w:szCs w:val="24"/>
                <w:lang w:val="en-US"/>
              </w:rPr>
              <w:t xml:space="preserve"> </w:t>
            </w:r>
            <w:proofErr w:type="spellStart"/>
            <w:r w:rsidRPr="00EF67FB">
              <w:rPr>
                <w:rFonts w:ascii="Arial" w:hAnsi="Arial" w:cs="Arial"/>
                <w:sz w:val="24"/>
                <w:szCs w:val="24"/>
                <w:lang w:val="en-US"/>
              </w:rPr>
              <w:t>kepercayaan</w:t>
            </w:r>
            <w:proofErr w:type="spellEnd"/>
            <w:r w:rsidRPr="00EF67FB">
              <w:rPr>
                <w:rFonts w:ascii="Arial" w:hAnsi="Arial" w:cs="Arial"/>
                <w:sz w:val="24"/>
                <w:szCs w:val="24"/>
                <w:lang w:val="en-US"/>
              </w:rPr>
              <w:t xml:space="preserve"> </w:t>
            </w:r>
            <w:proofErr w:type="spellStart"/>
            <w:r w:rsidRPr="00EF67FB">
              <w:rPr>
                <w:rFonts w:ascii="Arial" w:hAnsi="Arial" w:cs="Arial"/>
                <w:sz w:val="24"/>
                <w:szCs w:val="24"/>
                <w:lang w:val="en-US"/>
              </w:rPr>
              <w:t>masyarakat</w:t>
            </w:r>
            <w:proofErr w:type="spellEnd"/>
            <w:r w:rsidRPr="00EF67FB">
              <w:rPr>
                <w:rFonts w:ascii="Arial" w:hAnsi="Arial" w:cs="Arial"/>
                <w:sz w:val="24"/>
                <w:szCs w:val="24"/>
                <w:lang w:val="en-US"/>
              </w:rPr>
              <w:t xml:space="preserve"> </w:t>
            </w:r>
            <w:proofErr w:type="spellStart"/>
            <w:r w:rsidRPr="00EF67FB">
              <w:rPr>
                <w:rFonts w:ascii="Arial" w:hAnsi="Arial" w:cs="Arial"/>
                <w:sz w:val="24"/>
                <w:szCs w:val="24"/>
                <w:lang w:val="en-US"/>
              </w:rPr>
              <w:t>terhadap</w:t>
            </w:r>
            <w:proofErr w:type="spellEnd"/>
            <w:r w:rsidRPr="00EF67FB">
              <w:rPr>
                <w:rFonts w:ascii="Arial" w:hAnsi="Arial" w:cs="Arial"/>
                <w:sz w:val="24"/>
                <w:szCs w:val="24"/>
                <w:lang w:val="en-US"/>
              </w:rPr>
              <w:t xml:space="preserve"> </w:t>
            </w:r>
            <w:proofErr w:type="spellStart"/>
            <w:r w:rsidRPr="00EF67FB">
              <w:rPr>
                <w:rFonts w:ascii="Arial" w:hAnsi="Arial" w:cs="Arial"/>
                <w:sz w:val="24"/>
                <w:szCs w:val="24"/>
                <w:lang w:val="en-US"/>
              </w:rPr>
              <w:lastRenderedPageBreak/>
              <w:t>pelayanan</w:t>
            </w:r>
            <w:proofErr w:type="spellEnd"/>
            <w:r w:rsidRPr="00EF67FB">
              <w:rPr>
                <w:rFonts w:ascii="Arial" w:hAnsi="Arial" w:cs="Arial"/>
                <w:sz w:val="24"/>
                <w:szCs w:val="24"/>
                <w:lang w:val="en-US"/>
              </w:rPr>
              <w:t xml:space="preserve"> </w:t>
            </w:r>
            <w:proofErr w:type="spellStart"/>
            <w:r w:rsidRPr="00EF67FB">
              <w:rPr>
                <w:rFonts w:ascii="Arial" w:hAnsi="Arial" w:cs="Arial"/>
                <w:sz w:val="24"/>
                <w:szCs w:val="24"/>
                <w:lang w:val="en-US"/>
              </w:rPr>
              <w:t>perangkat</w:t>
            </w:r>
            <w:proofErr w:type="spellEnd"/>
            <w:r w:rsidRPr="00EF67FB">
              <w:rPr>
                <w:rFonts w:ascii="Arial" w:hAnsi="Arial" w:cs="Arial"/>
                <w:sz w:val="24"/>
                <w:szCs w:val="24"/>
                <w:lang w:val="en-US"/>
              </w:rPr>
              <w:t xml:space="preserve"> </w:t>
            </w:r>
            <w:proofErr w:type="spellStart"/>
            <w:proofErr w:type="gramStart"/>
            <w:r w:rsidRPr="00EF67FB">
              <w:rPr>
                <w:rFonts w:ascii="Arial" w:hAnsi="Arial" w:cs="Arial"/>
                <w:sz w:val="24"/>
                <w:szCs w:val="24"/>
                <w:lang w:val="en-US"/>
              </w:rPr>
              <w:t>daerah</w:t>
            </w:r>
            <w:proofErr w:type="spellEnd"/>
            <w:r w:rsidRPr="00EF67FB">
              <w:rPr>
                <w:rFonts w:ascii="Arial" w:hAnsi="Arial" w:cs="Arial"/>
                <w:sz w:val="24"/>
                <w:szCs w:val="24"/>
                <w:lang w:val="en-US"/>
              </w:rPr>
              <w:t xml:space="preserve"> :</w:t>
            </w:r>
            <w:proofErr w:type="gramEnd"/>
          </w:p>
          <w:p w14:paraId="7279E668" w14:textId="77777777" w:rsidR="00220113" w:rsidRPr="00EF67FB" w:rsidRDefault="00220113">
            <w:pPr>
              <w:pStyle w:val="NoSpacing"/>
              <w:numPr>
                <w:ilvl w:val="0"/>
                <w:numId w:val="29"/>
              </w:numPr>
              <w:ind w:left="360"/>
              <w:jc w:val="both"/>
              <w:rPr>
                <w:rFonts w:ascii="Arial" w:hAnsi="Arial" w:cs="Arial"/>
                <w:sz w:val="24"/>
                <w:szCs w:val="24"/>
                <w:lang w:val="en-US"/>
              </w:rPr>
            </w:pPr>
            <w:r w:rsidRPr="00EF67FB">
              <w:rPr>
                <w:rFonts w:ascii="Arial" w:hAnsi="Arial" w:cs="Arial"/>
                <w:color w:val="000000"/>
                <w:sz w:val="24"/>
                <w:szCs w:val="24"/>
              </w:rPr>
              <w:t>Nilai SAKIP Perangkat Daerah</w:t>
            </w:r>
          </w:p>
          <w:p w14:paraId="70761190" w14:textId="77777777" w:rsidR="00220113" w:rsidRPr="00EF67FB" w:rsidRDefault="00220113">
            <w:pPr>
              <w:pStyle w:val="NoSpacing"/>
              <w:numPr>
                <w:ilvl w:val="0"/>
                <w:numId w:val="29"/>
              </w:numPr>
              <w:ind w:left="360"/>
              <w:jc w:val="both"/>
              <w:rPr>
                <w:rFonts w:ascii="Arial" w:hAnsi="Arial" w:cs="Arial"/>
                <w:sz w:val="24"/>
                <w:szCs w:val="24"/>
                <w:lang w:val="en-US"/>
              </w:rPr>
            </w:pPr>
            <w:r w:rsidRPr="00EF67FB">
              <w:rPr>
                <w:rFonts w:ascii="Arial" w:hAnsi="Arial" w:cs="Arial"/>
                <w:color w:val="000000"/>
                <w:sz w:val="24"/>
                <w:szCs w:val="24"/>
              </w:rPr>
              <w:t>Laporan Keuangan sesuai Standar Akuntansi Pemerintahan</w:t>
            </w:r>
          </w:p>
          <w:p w14:paraId="3B31F960" w14:textId="0341676A" w:rsidR="00220113" w:rsidRPr="00EF67FB" w:rsidRDefault="00220113">
            <w:pPr>
              <w:pStyle w:val="NoSpacing"/>
              <w:numPr>
                <w:ilvl w:val="0"/>
                <w:numId w:val="29"/>
              </w:numPr>
              <w:ind w:left="360"/>
              <w:jc w:val="both"/>
              <w:rPr>
                <w:rFonts w:ascii="Arial" w:hAnsi="Arial" w:cs="Arial"/>
                <w:sz w:val="24"/>
                <w:szCs w:val="24"/>
                <w:lang w:val="en-US"/>
              </w:rPr>
            </w:pPr>
            <w:r w:rsidRPr="00EF67FB">
              <w:rPr>
                <w:rFonts w:ascii="Arial" w:hAnsi="Arial" w:cs="Arial"/>
                <w:color w:val="000000"/>
                <w:sz w:val="24"/>
                <w:szCs w:val="24"/>
              </w:rPr>
              <w:t>Indeks Kepuasan Masyarakat Pelayanan Perangkat Daerah</w:t>
            </w:r>
          </w:p>
        </w:tc>
      </w:tr>
    </w:tbl>
    <w:p w14:paraId="47CA713D" w14:textId="77777777" w:rsidR="00255E5A" w:rsidRPr="00C02CD1" w:rsidRDefault="00255E5A" w:rsidP="009509F4">
      <w:pPr>
        <w:pStyle w:val="NoSpacing"/>
        <w:spacing w:line="360" w:lineRule="auto"/>
        <w:ind w:left="360"/>
        <w:jc w:val="both"/>
        <w:rPr>
          <w:rFonts w:ascii="Arial" w:hAnsi="Arial" w:cs="Arial"/>
          <w:b/>
          <w:sz w:val="24"/>
          <w:szCs w:val="24"/>
        </w:rPr>
      </w:pPr>
    </w:p>
    <w:p w14:paraId="3C670DC6" w14:textId="77777777" w:rsidR="00255E5A" w:rsidRPr="00C02CD1" w:rsidRDefault="00255E5A" w:rsidP="0046787F">
      <w:pPr>
        <w:pStyle w:val="NoSpacing"/>
        <w:numPr>
          <w:ilvl w:val="0"/>
          <w:numId w:val="5"/>
        </w:numPr>
        <w:spacing w:line="360" w:lineRule="auto"/>
        <w:ind w:left="360"/>
        <w:jc w:val="both"/>
        <w:rPr>
          <w:rFonts w:ascii="Arial" w:hAnsi="Arial" w:cs="Arial"/>
          <w:b/>
          <w:sz w:val="24"/>
          <w:szCs w:val="24"/>
        </w:rPr>
      </w:pPr>
      <w:r w:rsidRPr="00C02CD1">
        <w:rPr>
          <w:rFonts w:ascii="Arial" w:hAnsi="Arial" w:cs="Arial"/>
          <w:b/>
          <w:sz w:val="24"/>
          <w:szCs w:val="24"/>
        </w:rPr>
        <w:t>Strategi</w:t>
      </w:r>
    </w:p>
    <w:p w14:paraId="58882BE3" w14:textId="77777777" w:rsidR="00255E5A" w:rsidRPr="00C02CD1" w:rsidRDefault="00255E5A" w:rsidP="009509F4">
      <w:pPr>
        <w:pStyle w:val="NoSpacing"/>
        <w:spacing w:line="360" w:lineRule="auto"/>
        <w:ind w:left="426" w:firstLine="654"/>
        <w:jc w:val="both"/>
        <w:rPr>
          <w:rFonts w:ascii="Arial" w:hAnsi="Arial" w:cs="Arial"/>
          <w:sz w:val="24"/>
          <w:szCs w:val="24"/>
        </w:rPr>
      </w:pPr>
      <w:r w:rsidRPr="00C02CD1">
        <w:rPr>
          <w:rFonts w:ascii="Arial" w:hAnsi="Arial" w:cs="Arial"/>
          <w:sz w:val="24"/>
          <w:szCs w:val="24"/>
        </w:rPr>
        <w:t>Strategi merupakan salah satu unsur perencanaan strategik yang sangat diperlukan dalam upaya pencapaian tujuan</w:t>
      </w:r>
      <w:r w:rsidRPr="00C02CD1">
        <w:rPr>
          <w:rFonts w:ascii="Arial" w:hAnsi="Arial" w:cs="Arial"/>
          <w:sz w:val="24"/>
          <w:szCs w:val="24"/>
          <w:lang w:val="en-US"/>
        </w:rPr>
        <w:t xml:space="preserve"> </w:t>
      </w:r>
      <w:r w:rsidRPr="00C02CD1">
        <w:rPr>
          <w:rFonts w:ascii="Arial" w:hAnsi="Arial" w:cs="Arial"/>
          <w:sz w:val="24"/>
          <w:szCs w:val="24"/>
        </w:rPr>
        <w:t>organisasi dengan mempertimbangkan kondisi lingkungan internal dan eksternal.</w:t>
      </w:r>
    </w:p>
    <w:p w14:paraId="7B087DD3" w14:textId="77777777" w:rsidR="00255E5A" w:rsidRPr="00C02CD1" w:rsidRDefault="00255E5A" w:rsidP="009509F4">
      <w:pPr>
        <w:pStyle w:val="NoSpacing"/>
        <w:spacing w:line="360" w:lineRule="auto"/>
        <w:ind w:left="426"/>
        <w:jc w:val="both"/>
        <w:rPr>
          <w:rFonts w:ascii="Arial" w:hAnsi="Arial" w:cs="Arial"/>
          <w:sz w:val="24"/>
          <w:szCs w:val="24"/>
          <w:lang w:val="en-US"/>
        </w:rPr>
      </w:pPr>
      <w:r w:rsidRPr="00C02CD1">
        <w:rPr>
          <w:rFonts w:ascii="Arial" w:hAnsi="Arial" w:cs="Arial"/>
          <w:sz w:val="24"/>
          <w:szCs w:val="24"/>
        </w:rPr>
        <w:tab/>
        <w:t>Sesuai kondisi lingkungan internal dengan berbagai kekuatan dan kelemahan organisasi serta kondisi eksternal dengan berbagai peluang dan tantangan organisasi ke depan, maka strategi yang perlu dilakukan oleh Dinas Pemberdayaan Masyarakat dan Desa</w:t>
      </w:r>
      <w:r w:rsidRPr="00C02CD1">
        <w:rPr>
          <w:rFonts w:ascii="Arial" w:hAnsi="Arial" w:cs="Arial"/>
          <w:sz w:val="24"/>
          <w:szCs w:val="24"/>
          <w:lang w:val="en-US"/>
        </w:rPr>
        <w:t xml:space="preserve"> </w:t>
      </w:r>
      <w:r w:rsidRPr="00C02CD1">
        <w:rPr>
          <w:rFonts w:ascii="Arial" w:hAnsi="Arial" w:cs="Arial"/>
          <w:sz w:val="24"/>
          <w:szCs w:val="24"/>
        </w:rPr>
        <w:t>untuk mencapai tujuan organisasi adalah :</w:t>
      </w:r>
    </w:p>
    <w:p w14:paraId="0FD00A1B" w14:textId="77777777" w:rsidR="00D56BE5" w:rsidRPr="00C02CD1" w:rsidRDefault="003C00B9">
      <w:pPr>
        <w:pStyle w:val="NoSpacing"/>
        <w:numPr>
          <w:ilvl w:val="1"/>
          <w:numId w:val="31"/>
        </w:numPr>
        <w:spacing w:line="360" w:lineRule="auto"/>
        <w:ind w:left="786"/>
        <w:jc w:val="both"/>
        <w:rPr>
          <w:rFonts w:ascii="Arial" w:hAnsi="Arial" w:cs="Arial"/>
          <w:sz w:val="24"/>
          <w:szCs w:val="24"/>
        </w:rPr>
      </w:pPr>
      <w:proofErr w:type="spellStart"/>
      <w:r w:rsidRPr="00C02CD1">
        <w:rPr>
          <w:rFonts w:ascii="Arial" w:hAnsi="Arial" w:cs="Arial"/>
          <w:sz w:val="24"/>
          <w:szCs w:val="24"/>
          <w:lang w:val="en-US"/>
        </w:rPr>
        <w:t>Meningkat</w:t>
      </w:r>
      <w:r w:rsidR="00D56BE5" w:rsidRPr="00C02CD1">
        <w:rPr>
          <w:rFonts w:ascii="Arial" w:hAnsi="Arial" w:cs="Arial"/>
          <w:sz w:val="24"/>
          <w:szCs w:val="24"/>
          <w:lang w:val="en-US"/>
        </w:rPr>
        <w:t>kan</w:t>
      </w:r>
      <w:proofErr w:type="spellEnd"/>
      <w:r w:rsidR="00D56BE5" w:rsidRPr="00C02CD1">
        <w:rPr>
          <w:rFonts w:ascii="Arial" w:hAnsi="Arial" w:cs="Arial"/>
          <w:sz w:val="24"/>
          <w:szCs w:val="24"/>
          <w:lang w:val="en-US"/>
        </w:rPr>
        <w:t xml:space="preserve"> </w:t>
      </w:r>
      <w:proofErr w:type="spellStart"/>
      <w:r w:rsidRPr="00C02CD1">
        <w:rPr>
          <w:rFonts w:ascii="Arial" w:hAnsi="Arial" w:cs="Arial"/>
          <w:sz w:val="24"/>
          <w:szCs w:val="24"/>
          <w:lang w:val="en-US"/>
        </w:rPr>
        <w:t>kapabilitas</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keunggulan</w:t>
      </w:r>
      <w:proofErr w:type="spellEnd"/>
      <w:r w:rsidRPr="00C02CD1">
        <w:rPr>
          <w:rFonts w:ascii="Arial" w:hAnsi="Arial" w:cs="Arial"/>
          <w:sz w:val="24"/>
          <w:szCs w:val="24"/>
          <w:lang w:val="en-US"/>
        </w:rPr>
        <w:t xml:space="preserve"> SDM </w:t>
      </w:r>
      <w:proofErr w:type="spellStart"/>
      <w:r w:rsidRPr="00C02CD1">
        <w:rPr>
          <w:rFonts w:ascii="Arial" w:hAnsi="Arial" w:cs="Arial"/>
          <w:sz w:val="24"/>
          <w:szCs w:val="24"/>
          <w:lang w:val="en-US"/>
        </w:rPr>
        <w:t>aparatur</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ditunjang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perangkat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teknologi</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baik</w:t>
      </w:r>
      <w:proofErr w:type="spellEnd"/>
    </w:p>
    <w:p w14:paraId="3B206A6D" w14:textId="77777777" w:rsidR="00255E5A" w:rsidRPr="00C02CD1" w:rsidRDefault="003C00B9">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Meningkatkan Kualitas Perencanaan yang berorientasi hasil</w:t>
      </w:r>
    </w:p>
    <w:p w14:paraId="659FAF69"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Meningkatkan pengelolaan keuangan dan aset daerah berdasarkan peraturan perundangundangan yang berlaku</w:t>
      </w:r>
    </w:p>
    <w:p w14:paraId="3A194ADA"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Mengintensifk an pelatihan peningkatan kapasitas SDM</w:t>
      </w:r>
    </w:p>
    <w:p w14:paraId="775962C3"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Optimalisasi peran dan fungsi BUMDes</w:t>
      </w:r>
      <w:r w:rsidRPr="00C02CD1">
        <w:rPr>
          <w:rFonts w:ascii="Arial" w:hAnsi="Arial" w:cs="Arial"/>
          <w:sz w:val="24"/>
          <w:szCs w:val="24"/>
          <w:lang w:val="en-US"/>
        </w:rPr>
        <w:t>a</w:t>
      </w:r>
    </w:p>
    <w:p w14:paraId="3B2EBD50"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Pengalih fungsian aset, fasilitas dan sarana perekonomian ke pemerintah desa</w:t>
      </w:r>
    </w:p>
    <w:p w14:paraId="0B218440"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 xml:space="preserve">Memfasilitasi BUMDesa dalam menyusun proposal usaha </w:t>
      </w:r>
    </w:p>
    <w:p w14:paraId="1FDB4B17"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Melaksanakan pelatihan peningkatan kapasitas pengurus BUMDesa</w:t>
      </w:r>
    </w:p>
    <w:p w14:paraId="3ADC81E7"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lastRenderedPageBreak/>
        <w:t>Menyusun regulasi ditingkat kabupaten yang mengkomodir pembinaan LKD dan LAD</w:t>
      </w:r>
    </w:p>
    <w:p w14:paraId="38705EE0"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 xml:space="preserve">Meningkatkan fungsi pembinaan dan pengawasan penyelenggaraan pemerintahan desa </w:t>
      </w:r>
    </w:p>
    <w:p w14:paraId="49F476B0"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 xml:space="preserve">Pembinaan peningkatan kapasitas aparatur pemerintah desa </w:t>
      </w:r>
    </w:p>
    <w:p w14:paraId="427A2A6F"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 xml:space="preserve">Pengawasan sistem keuangan dan pelaporan keuangan desa </w:t>
      </w:r>
    </w:p>
    <w:p w14:paraId="63BABEC3"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 xml:space="preserve">Mewujudkan dan meningkatkan penyelenggara an dan tata Kelola pemerintahan desa serta pelayanan public untuk kesejahteraan masyarakat </w:t>
      </w:r>
    </w:p>
    <w:p w14:paraId="0E3521E6"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 xml:space="preserve">Desa yang berperan penting dalam meningkatkan pengelolaan pemerintahan dan pelayanan public </w:t>
      </w:r>
    </w:p>
    <w:p w14:paraId="27622CFA"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 xml:space="preserve">Memfasilitasi desa dalam hal penataan desa </w:t>
      </w:r>
    </w:p>
    <w:p w14:paraId="7C64440A"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 xml:space="preserve">Memfasilitasi desa untuk penyelenggaraan penataan desa </w:t>
      </w:r>
    </w:p>
    <w:p w14:paraId="2D932FF1"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 xml:space="preserve">Mengoptimalkan pengelolaan potensi desa dalam meningkatkan kesejahteraan masyarakat </w:t>
      </w:r>
    </w:p>
    <w:p w14:paraId="02A2F138"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 xml:space="preserve">Peningkatan jumlah desa yang melakukan perjanjian Kerjasama antardesa dan perjanjian Kerjasama dengan pihak ketiga </w:t>
      </w:r>
    </w:p>
    <w:p w14:paraId="400C9B74"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Memfasilitasi desa dalam membuat perjanjian kerjasama antardesa dan perjanjian kerjasama dengan pihak ketiga</w:t>
      </w:r>
    </w:p>
    <w:p w14:paraId="3EB48E21" w14:textId="77777777" w:rsidR="00D56BE5" w:rsidRPr="00C02CD1" w:rsidRDefault="00D56BE5">
      <w:pPr>
        <w:pStyle w:val="NoSpacing"/>
        <w:numPr>
          <w:ilvl w:val="1"/>
          <w:numId w:val="31"/>
        </w:numPr>
        <w:spacing w:line="360" w:lineRule="auto"/>
        <w:ind w:left="786"/>
        <w:jc w:val="both"/>
        <w:rPr>
          <w:rFonts w:ascii="Arial" w:hAnsi="Arial" w:cs="Arial"/>
          <w:sz w:val="24"/>
          <w:szCs w:val="24"/>
        </w:rPr>
      </w:pPr>
      <w:r w:rsidRPr="00C02CD1">
        <w:rPr>
          <w:rFonts w:ascii="Arial" w:hAnsi="Arial" w:cs="Arial"/>
          <w:sz w:val="24"/>
          <w:szCs w:val="24"/>
        </w:rPr>
        <w:t>Melaksanakan pelatihan dan pengembangan kerjasama antardesa dan kerjasama dengan pihak ketiga</w:t>
      </w:r>
    </w:p>
    <w:p w14:paraId="2FBD626E" w14:textId="77777777" w:rsidR="00255E5A" w:rsidRPr="00C02CD1" w:rsidRDefault="00255E5A" w:rsidP="00255E5A">
      <w:pPr>
        <w:pStyle w:val="NoSpacing"/>
        <w:numPr>
          <w:ilvl w:val="0"/>
          <w:numId w:val="3"/>
        </w:numPr>
        <w:spacing w:line="360" w:lineRule="auto"/>
        <w:ind w:left="284"/>
        <w:jc w:val="both"/>
        <w:rPr>
          <w:rFonts w:ascii="Arial" w:hAnsi="Arial" w:cs="Arial"/>
          <w:b/>
          <w:sz w:val="24"/>
          <w:szCs w:val="24"/>
          <w:lang w:val="en-ID"/>
        </w:rPr>
      </w:pPr>
      <w:proofErr w:type="gramStart"/>
      <w:r w:rsidRPr="00C02CD1">
        <w:rPr>
          <w:rFonts w:ascii="Arial" w:hAnsi="Arial" w:cs="Arial"/>
          <w:b/>
          <w:sz w:val="24"/>
          <w:szCs w:val="24"/>
          <w:lang w:val="en-ID"/>
        </w:rPr>
        <w:t>INDIKATOR  KINERJA</w:t>
      </w:r>
      <w:proofErr w:type="gramEnd"/>
      <w:r w:rsidRPr="00C02CD1">
        <w:rPr>
          <w:rFonts w:ascii="Arial" w:hAnsi="Arial" w:cs="Arial"/>
          <w:b/>
          <w:sz w:val="24"/>
          <w:szCs w:val="24"/>
          <w:lang w:val="en-ID"/>
        </w:rPr>
        <w:t xml:space="preserve"> UTAMA</w:t>
      </w:r>
    </w:p>
    <w:p w14:paraId="0F75D2A8" w14:textId="77777777" w:rsidR="00255E5A" w:rsidRPr="00C02CD1" w:rsidRDefault="00255E5A" w:rsidP="00255E5A">
      <w:pPr>
        <w:pStyle w:val="NoSpacing"/>
        <w:spacing w:line="360" w:lineRule="auto"/>
        <w:ind w:left="284" w:firstLine="436"/>
        <w:jc w:val="both"/>
        <w:rPr>
          <w:rFonts w:ascii="Arial" w:hAnsi="Arial" w:cs="Arial"/>
          <w:sz w:val="24"/>
          <w:szCs w:val="24"/>
        </w:rPr>
      </w:pPr>
      <w:r w:rsidRPr="00C02CD1">
        <w:rPr>
          <w:rFonts w:ascii="Arial" w:hAnsi="Arial" w:cs="Arial"/>
          <w:sz w:val="24"/>
          <w:szCs w:val="24"/>
        </w:rPr>
        <w:t xml:space="preserve">Indikator Kinerja Utama (IKU) adalah merupakan ukuran keberhasilan dari suatu tujuan dan sasaran strategis instansi pemerintah. Dalam rangka pengukuran dan peningkatan kinerja serta akuntabilitas kinerja Dinas Pemberdayaan Masyarakat dan Desa </w:t>
      </w:r>
      <w:proofErr w:type="spellStart"/>
      <w:r w:rsidRPr="00C02CD1">
        <w:rPr>
          <w:rFonts w:ascii="Arial" w:hAnsi="Arial" w:cs="Arial"/>
          <w:sz w:val="24"/>
          <w:szCs w:val="24"/>
          <w:lang w:val="en-US"/>
        </w:rPr>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sidRPr="00C02CD1">
        <w:rPr>
          <w:rFonts w:ascii="Arial" w:hAnsi="Arial" w:cs="Arial"/>
          <w:sz w:val="24"/>
          <w:szCs w:val="24"/>
        </w:rPr>
        <w:t>, maka Dinas Pemberdayaan Masyarakat dan Desa menetapkan Indikator Kinerja Utama (IKU) yang nantinya akan menjadi fokus utama apa yang ingin diwujudkan sehubungan dengan Tugas Pokok dan Fungsi.</w:t>
      </w:r>
    </w:p>
    <w:p w14:paraId="361F2F74" w14:textId="77777777" w:rsidR="00255E5A" w:rsidRPr="00C02CD1" w:rsidRDefault="00255E5A" w:rsidP="00255E5A">
      <w:pPr>
        <w:pStyle w:val="NoSpacing"/>
        <w:spacing w:line="360" w:lineRule="auto"/>
        <w:ind w:left="284" w:firstLine="436"/>
        <w:jc w:val="both"/>
        <w:rPr>
          <w:rFonts w:ascii="Arial" w:hAnsi="Arial" w:cs="Arial"/>
          <w:sz w:val="24"/>
          <w:szCs w:val="24"/>
        </w:rPr>
      </w:pPr>
      <w:r w:rsidRPr="00C02CD1">
        <w:rPr>
          <w:rFonts w:ascii="Arial" w:hAnsi="Arial" w:cs="Arial"/>
          <w:sz w:val="24"/>
          <w:szCs w:val="24"/>
        </w:rPr>
        <w:lastRenderedPageBreak/>
        <w:t xml:space="preserve">Berikut Indikator Kinerja Utama (IKU) Dinas Pemberdayaan Masyarakat dan Desa </w:t>
      </w:r>
      <w:proofErr w:type="spellStart"/>
      <w:r w:rsidRPr="00C02CD1">
        <w:rPr>
          <w:rFonts w:ascii="Arial" w:hAnsi="Arial" w:cs="Arial"/>
          <w:sz w:val="24"/>
          <w:szCs w:val="24"/>
          <w:lang w:val="en-US"/>
        </w:rPr>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sidRPr="00C02CD1">
        <w:rPr>
          <w:rFonts w:ascii="Arial" w:hAnsi="Arial" w:cs="Arial"/>
          <w:sz w:val="24"/>
          <w:szCs w:val="24"/>
        </w:rPr>
        <w:t xml:space="preserve"> :</w:t>
      </w:r>
    </w:p>
    <w:p w14:paraId="656C465C" w14:textId="77777777" w:rsidR="00B36B52" w:rsidRDefault="00B36B52" w:rsidP="00E523C8">
      <w:pPr>
        <w:pStyle w:val="NoSpacing"/>
        <w:ind w:left="720"/>
        <w:jc w:val="center"/>
        <w:rPr>
          <w:rFonts w:ascii="Arial" w:hAnsi="Arial" w:cs="Arial"/>
          <w:sz w:val="24"/>
          <w:szCs w:val="24"/>
          <w:lang w:val="en-US"/>
        </w:rPr>
      </w:pPr>
    </w:p>
    <w:p w14:paraId="742E96F4" w14:textId="77777777" w:rsidR="00BE38EC" w:rsidRPr="00C02CD1" w:rsidRDefault="00BE38EC" w:rsidP="00E523C8">
      <w:pPr>
        <w:pStyle w:val="NoSpacing"/>
        <w:ind w:left="720"/>
        <w:jc w:val="center"/>
        <w:rPr>
          <w:rFonts w:ascii="Arial" w:hAnsi="Arial" w:cs="Arial"/>
          <w:sz w:val="24"/>
          <w:szCs w:val="24"/>
          <w:lang w:val="en-US"/>
        </w:rPr>
      </w:pPr>
    </w:p>
    <w:p w14:paraId="6C27072E" w14:textId="77777777" w:rsidR="00E523C8" w:rsidRPr="00C02CD1" w:rsidRDefault="00E523C8" w:rsidP="00E523C8">
      <w:pPr>
        <w:pStyle w:val="NoSpacing"/>
        <w:ind w:left="720"/>
        <w:jc w:val="center"/>
        <w:rPr>
          <w:rFonts w:ascii="Arial" w:hAnsi="Arial" w:cs="Arial"/>
          <w:sz w:val="24"/>
          <w:szCs w:val="24"/>
          <w:lang w:val="en-US"/>
        </w:rPr>
      </w:pPr>
      <w:r w:rsidRPr="00C02CD1">
        <w:rPr>
          <w:rFonts w:ascii="Arial" w:hAnsi="Arial" w:cs="Arial"/>
          <w:sz w:val="24"/>
          <w:szCs w:val="24"/>
          <w:lang w:val="en-US"/>
        </w:rPr>
        <w:t>Tabel 2.2</w:t>
      </w:r>
    </w:p>
    <w:p w14:paraId="304B5923" w14:textId="77777777" w:rsidR="00E523C8" w:rsidRPr="00C02CD1" w:rsidRDefault="00E523C8" w:rsidP="00E523C8">
      <w:pPr>
        <w:pStyle w:val="NoSpacing"/>
        <w:ind w:left="720"/>
        <w:jc w:val="center"/>
        <w:rPr>
          <w:rFonts w:ascii="Arial" w:hAnsi="Arial" w:cs="Arial"/>
          <w:sz w:val="24"/>
          <w:szCs w:val="24"/>
          <w:lang w:val="en-US"/>
        </w:rPr>
      </w:pPr>
      <w:proofErr w:type="spellStart"/>
      <w:r w:rsidRPr="00C02CD1">
        <w:rPr>
          <w:rFonts w:ascii="Arial" w:hAnsi="Arial" w:cs="Arial"/>
          <w:sz w:val="24"/>
          <w:szCs w:val="24"/>
          <w:lang w:val="en-US"/>
        </w:rPr>
        <w:t>Indikator</w:t>
      </w:r>
      <w:proofErr w:type="spellEnd"/>
      <w:r w:rsidRPr="00C02CD1">
        <w:rPr>
          <w:rFonts w:ascii="Arial" w:hAnsi="Arial" w:cs="Arial"/>
          <w:sz w:val="24"/>
          <w:szCs w:val="24"/>
          <w:lang w:val="en-US"/>
        </w:rPr>
        <w:t xml:space="preserve"> Kinerja Utama </w:t>
      </w:r>
    </w:p>
    <w:p w14:paraId="55A75D12" w14:textId="5CF1DC75" w:rsidR="00E523C8" w:rsidRPr="00C02CD1" w:rsidRDefault="00E523C8" w:rsidP="00E523C8">
      <w:pPr>
        <w:pStyle w:val="NoSpacing"/>
        <w:ind w:left="720"/>
        <w:jc w:val="center"/>
        <w:rPr>
          <w:rFonts w:ascii="Arial" w:hAnsi="Arial" w:cs="Arial"/>
          <w:sz w:val="24"/>
          <w:szCs w:val="24"/>
          <w:lang w:val="en-US"/>
        </w:rPr>
      </w:pPr>
      <w:r w:rsidRPr="00C02CD1">
        <w:rPr>
          <w:rFonts w:ascii="Arial" w:hAnsi="Arial" w:cs="Arial"/>
          <w:sz w:val="24"/>
          <w:szCs w:val="24"/>
          <w:lang w:val="en-US"/>
        </w:rPr>
        <w:t xml:space="preserve">Dinas </w:t>
      </w:r>
      <w:proofErr w:type="spellStart"/>
      <w:r w:rsidRPr="00C02CD1">
        <w:rPr>
          <w:rFonts w:ascii="Arial" w:hAnsi="Arial" w:cs="Arial"/>
          <w:sz w:val="24"/>
          <w:szCs w:val="24"/>
          <w:lang w:val="en-US"/>
        </w:rPr>
        <w:t>Pemberdayaa</w:t>
      </w:r>
      <w:r w:rsidR="00772E9B" w:rsidRPr="00C02CD1">
        <w:rPr>
          <w:rFonts w:ascii="Arial" w:hAnsi="Arial" w:cs="Arial"/>
          <w:sz w:val="24"/>
          <w:szCs w:val="24"/>
          <w:lang w:val="en-US"/>
        </w:rPr>
        <w:t>n</w:t>
      </w:r>
      <w:proofErr w:type="spellEnd"/>
      <w:r w:rsidR="00772E9B" w:rsidRPr="00C02CD1">
        <w:rPr>
          <w:rFonts w:ascii="Arial" w:hAnsi="Arial" w:cs="Arial"/>
          <w:sz w:val="24"/>
          <w:szCs w:val="24"/>
          <w:lang w:val="en-US"/>
        </w:rPr>
        <w:t xml:space="preserve"> Masyarakat dan Desa </w:t>
      </w:r>
      <w:proofErr w:type="spellStart"/>
      <w:r w:rsidR="00772E9B" w:rsidRPr="00C02CD1">
        <w:rPr>
          <w:rFonts w:ascii="Arial" w:hAnsi="Arial" w:cs="Arial"/>
          <w:sz w:val="24"/>
          <w:szCs w:val="24"/>
          <w:lang w:val="en-US"/>
        </w:rPr>
        <w:t>Tahun</w:t>
      </w:r>
      <w:proofErr w:type="spellEnd"/>
      <w:r w:rsidR="00772E9B" w:rsidRPr="00C02CD1">
        <w:rPr>
          <w:rFonts w:ascii="Arial" w:hAnsi="Arial" w:cs="Arial"/>
          <w:sz w:val="24"/>
          <w:szCs w:val="24"/>
          <w:lang w:val="en-US"/>
        </w:rPr>
        <w:t xml:space="preserve"> 202</w:t>
      </w:r>
      <w:r w:rsidR="00BE38EC">
        <w:rPr>
          <w:rFonts w:ascii="Arial" w:hAnsi="Arial" w:cs="Arial"/>
          <w:sz w:val="24"/>
          <w:szCs w:val="24"/>
          <w:lang w:val="en-US"/>
        </w:rPr>
        <w:t>4</w:t>
      </w:r>
    </w:p>
    <w:p w14:paraId="10AA4EB6" w14:textId="77777777" w:rsidR="00E523C8" w:rsidRPr="00C02CD1" w:rsidRDefault="00E523C8" w:rsidP="000227DF">
      <w:pPr>
        <w:pStyle w:val="NoSpacing"/>
        <w:ind w:left="720"/>
        <w:jc w:val="center"/>
        <w:rPr>
          <w:rFonts w:ascii="Arial" w:hAnsi="Arial" w:cs="Arial"/>
          <w:sz w:val="24"/>
          <w:szCs w:val="24"/>
          <w:lang w:val="en-US"/>
        </w:rPr>
      </w:pPr>
    </w:p>
    <w:tbl>
      <w:tblPr>
        <w:tblW w:w="7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2636"/>
        <w:gridCol w:w="2947"/>
        <w:gridCol w:w="1444"/>
      </w:tblGrid>
      <w:tr w:rsidR="00E523C8" w:rsidRPr="005024C6" w14:paraId="5F23D901" w14:textId="77777777" w:rsidTr="00E105F3">
        <w:trPr>
          <w:tblHeader/>
          <w:jc w:val="center"/>
        </w:trPr>
        <w:tc>
          <w:tcPr>
            <w:tcW w:w="603" w:type="dxa"/>
            <w:shd w:val="clear" w:color="auto" w:fill="BBBBB2" w:themeFill="text2" w:themeFillTint="66"/>
          </w:tcPr>
          <w:p w14:paraId="709A676B" w14:textId="77777777" w:rsidR="00E523C8" w:rsidRPr="005024C6" w:rsidRDefault="00E523C8" w:rsidP="000227DF">
            <w:pPr>
              <w:pStyle w:val="NoSpacing"/>
              <w:jc w:val="center"/>
              <w:rPr>
                <w:rFonts w:ascii="Arial" w:hAnsi="Arial" w:cs="Arial"/>
                <w:b/>
                <w:bCs/>
                <w:sz w:val="24"/>
                <w:szCs w:val="24"/>
                <w:lang w:val="en-ID"/>
              </w:rPr>
            </w:pPr>
            <w:r w:rsidRPr="005024C6">
              <w:rPr>
                <w:rFonts w:ascii="Arial" w:hAnsi="Arial" w:cs="Arial"/>
                <w:b/>
                <w:bCs/>
                <w:sz w:val="24"/>
                <w:szCs w:val="24"/>
                <w:lang w:val="en-ID"/>
              </w:rPr>
              <w:t>No.</w:t>
            </w:r>
          </w:p>
        </w:tc>
        <w:tc>
          <w:tcPr>
            <w:tcW w:w="2636" w:type="dxa"/>
            <w:shd w:val="clear" w:color="auto" w:fill="BBBBB2" w:themeFill="text2" w:themeFillTint="66"/>
          </w:tcPr>
          <w:p w14:paraId="6E7E62C3" w14:textId="77777777" w:rsidR="00E523C8" w:rsidRPr="005024C6" w:rsidRDefault="00E523C8" w:rsidP="000227DF">
            <w:pPr>
              <w:pStyle w:val="NoSpacing"/>
              <w:jc w:val="center"/>
              <w:rPr>
                <w:rFonts w:ascii="Arial" w:hAnsi="Arial" w:cs="Arial"/>
                <w:b/>
                <w:bCs/>
                <w:sz w:val="24"/>
                <w:szCs w:val="24"/>
                <w:lang w:val="en-ID"/>
              </w:rPr>
            </w:pPr>
            <w:proofErr w:type="spellStart"/>
            <w:r w:rsidRPr="005024C6">
              <w:rPr>
                <w:rFonts w:ascii="Arial" w:hAnsi="Arial" w:cs="Arial"/>
                <w:b/>
                <w:bCs/>
                <w:sz w:val="24"/>
                <w:szCs w:val="24"/>
                <w:lang w:val="en-ID"/>
              </w:rPr>
              <w:t>Sasaran</w:t>
            </w:r>
            <w:proofErr w:type="spellEnd"/>
            <w:r w:rsidRPr="005024C6">
              <w:rPr>
                <w:rFonts w:ascii="Arial" w:hAnsi="Arial" w:cs="Arial"/>
                <w:b/>
                <w:bCs/>
                <w:sz w:val="24"/>
                <w:szCs w:val="24"/>
                <w:lang w:val="en-ID"/>
              </w:rPr>
              <w:t xml:space="preserve"> </w:t>
            </w:r>
          </w:p>
        </w:tc>
        <w:tc>
          <w:tcPr>
            <w:tcW w:w="2947" w:type="dxa"/>
            <w:shd w:val="clear" w:color="auto" w:fill="BBBBB2" w:themeFill="text2" w:themeFillTint="66"/>
          </w:tcPr>
          <w:p w14:paraId="019FCC74" w14:textId="77777777" w:rsidR="00E523C8" w:rsidRPr="005024C6" w:rsidRDefault="00E523C8" w:rsidP="000227DF">
            <w:pPr>
              <w:pStyle w:val="NoSpacing"/>
              <w:jc w:val="center"/>
              <w:rPr>
                <w:rFonts w:ascii="Arial" w:hAnsi="Arial" w:cs="Arial"/>
                <w:b/>
                <w:bCs/>
                <w:sz w:val="24"/>
                <w:szCs w:val="24"/>
                <w:lang w:val="en-ID"/>
              </w:rPr>
            </w:pPr>
            <w:proofErr w:type="spellStart"/>
            <w:r w:rsidRPr="005024C6">
              <w:rPr>
                <w:rFonts w:ascii="Arial" w:hAnsi="Arial" w:cs="Arial"/>
                <w:b/>
                <w:bCs/>
                <w:sz w:val="24"/>
                <w:szCs w:val="24"/>
                <w:lang w:val="en-ID"/>
              </w:rPr>
              <w:t>Indikator</w:t>
            </w:r>
            <w:proofErr w:type="spellEnd"/>
            <w:r w:rsidRPr="005024C6">
              <w:rPr>
                <w:rFonts w:ascii="Arial" w:hAnsi="Arial" w:cs="Arial"/>
                <w:b/>
                <w:bCs/>
                <w:sz w:val="24"/>
                <w:szCs w:val="24"/>
                <w:lang w:val="en-ID"/>
              </w:rPr>
              <w:t xml:space="preserve"> Kinerja Utama</w:t>
            </w:r>
          </w:p>
        </w:tc>
        <w:tc>
          <w:tcPr>
            <w:tcW w:w="1444" w:type="dxa"/>
            <w:shd w:val="clear" w:color="auto" w:fill="BBBBB2" w:themeFill="text2" w:themeFillTint="66"/>
          </w:tcPr>
          <w:p w14:paraId="6A732A1F" w14:textId="77777777" w:rsidR="00E523C8" w:rsidRPr="005024C6" w:rsidRDefault="00E523C8" w:rsidP="000227DF">
            <w:pPr>
              <w:pStyle w:val="NoSpacing"/>
              <w:jc w:val="center"/>
              <w:rPr>
                <w:rFonts w:ascii="Arial" w:hAnsi="Arial" w:cs="Arial"/>
                <w:b/>
                <w:bCs/>
                <w:sz w:val="24"/>
                <w:szCs w:val="24"/>
                <w:lang w:val="en-ID"/>
              </w:rPr>
            </w:pPr>
            <w:r w:rsidRPr="005024C6">
              <w:rPr>
                <w:rFonts w:ascii="Arial" w:hAnsi="Arial" w:cs="Arial"/>
                <w:b/>
                <w:bCs/>
                <w:sz w:val="24"/>
                <w:szCs w:val="24"/>
                <w:lang w:val="en-ID"/>
              </w:rPr>
              <w:t>Target</w:t>
            </w:r>
          </w:p>
        </w:tc>
      </w:tr>
      <w:tr w:rsidR="00B36B52" w:rsidRPr="005024C6" w14:paraId="28C83273" w14:textId="77777777" w:rsidTr="00220B21">
        <w:trPr>
          <w:jc w:val="center"/>
        </w:trPr>
        <w:tc>
          <w:tcPr>
            <w:tcW w:w="603" w:type="dxa"/>
            <w:shd w:val="clear" w:color="auto" w:fill="auto"/>
          </w:tcPr>
          <w:p w14:paraId="7D48D653" w14:textId="77777777" w:rsidR="00B36B52" w:rsidRPr="005024C6" w:rsidRDefault="00B36B52" w:rsidP="000227DF">
            <w:pPr>
              <w:pStyle w:val="NoSpacing"/>
              <w:jc w:val="center"/>
              <w:rPr>
                <w:rFonts w:ascii="Arial" w:hAnsi="Arial" w:cs="Arial"/>
                <w:sz w:val="24"/>
                <w:szCs w:val="24"/>
                <w:lang w:val="en-ID"/>
              </w:rPr>
            </w:pPr>
            <w:r w:rsidRPr="005024C6">
              <w:rPr>
                <w:rFonts w:ascii="Arial" w:hAnsi="Arial" w:cs="Arial"/>
                <w:sz w:val="24"/>
                <w:szCs w:val="24"/>
                <w:lang w:val="en-ID"/>
              </w:rPr>
              <w:t>1.</w:t>
            </w:r>
          </w:p>
        </w:tc>
        <w:tc>
          <w:tcPr>
            <w:tcW w:w="2636" w:type="dxa"/>
            <w:shd w:val="clear" w:color="auto" w:fill="auto"/>
          </w:tcPr>
          <w:p w14:paraId="6E531B9F" w14:textId="0BE55724" w:rsidR="00B36B52" w:rsidRPr="005024C6" w:rsidRDefault="005024C6" w:rsidP="000227DF">
            <w:pPr>
              <w:pStyle w:val="NoSpacing"/>
              <w:jc w:val="both"/>
              <w:rPr>
                <w:rFonts w:ascii="Arial" w:hAnsi="Arial" w:cs="Arial"/>
                <w:sz w:val="24"/>
                <w:szCs w:val="24"/>
                <w:lang w:val="en-ID"/>
              </w:rPr>
            </w:pPr>
            <w:proofErr w:type="spellStart"/>
            <w:r w:rsidRPr="005024C6">
              <w:rPr>
                <w:rFonts w:ascii="Arial" w:hAnsi="Arial" w:cs="Arial"/>
                <w:lang w:val="en-US"/>
              </w:rPr>
              <w:t>Meningkatnya</w:t>
            </w:r>
            <w:proofErr w:type="spellEnd"/>
            <w:r w:rsidRPr="005024C6">
              <w:rPr>
                <w:rFonts w:ascii="Arial" w:hAnsi="Arial" w:cs="Arial"/>
                <w:lang w:val="en-US"/>
              </w:rPr>
              <w:t xml:space="preserve"> Status </w:t>
            </w:r>
            <w:proofErr w:type="spellStart"/>
            <w:r w:rsidRPr="005024C6">
              <w:rPr>
                <w:rFonts w:ascii="Arial" w:hAnsi="Arial" w:cs="Arial"/>
                <w:lang w:val="en-US"/>
              </w:rPr>
              <w:t>Perkembangan</w:t>
            </w:r>
            <w:proofErr w:type="spellEnd"/>
            <w:r w:rsidRPr="005024C6">
              <w:rPr>
                <w:rFonts w:ascii="Arial" w:hAnsi="Arial" w:cs="Arial"/>
                <w:lang w:val="en-US"/>
              </w:rPr>
              <w:t xml:space="preserve"> Desa</w:t>
            </w:r>
          </w:p>
        </w:tc>
        <w:tc>
          <w:tcPr>
            <w:tcW w:w="2947" w:type="dxa"/>
            <w:shd w:val="clear" w:color="auto" w:fill="auto"/>
            <w:vAlign w:val="center"/>
          </w:tcPr>
          <w:p w14:paraId="05578B24" w14:textId="231327AD" w:rsidR="00B36B52" w:rsidRPr="005024C6" w:rsidRDefault="005024C6" w:rsidP="00220B21">
            <w:pPr>
              <w:pStyle w:val="NoSpacing"/>
              <w:rPr>
                <w:rFonts w:ascii="Arial" w:hAnsi="Arial" w:cs="Arial"/>
                <w:bCs/>
                <w:sz w:val="24"/>
                <w:szCs w:val="24"/>
                <w:lang w:val="en-ID"/>
              </w:rPr>
            </w:pPr>
            <w:proofErr w:type="spellStart"/>
            <w:r w:rsidRPr="005024C6">
              <w:rPr>
                <w:rFonts w:ascii="Arial" w:hAnsi="Arial" w:cs="Arial"/>
                <w:lang w:val="en-US"/>
              </w:rPr>
              <w:t>Persentase</w:t>
            </w:r>
            <w:proofErr w:type="spellEnd"/>
            <w:r w:rsidRPr="005024C6">
              <w:rPr>
                <w:rFonts w:ascii="Arial" w:hAnsi="Arial" w:cs="Arial"/>
                <w:lang w:val="en-US"/>
              </w:rPr>
              <w:t xml:space="preserve"> Desa yang </w:t>
            </w:r>
            <w:proofErr w:type="spellStart"/>
            <w:r w:rsidRPr="005024C6">
              <w:rPr>
                <w:rFonts w:ascii="Arial" w:hAnsi="Arial" w:cs="Arial"/>
                <w:lang w:val="en-US"/>
              </w:rPr>
              <w:t>meningkat</w:t>
            </w:r>
            <w:proofErr w:type="spellEnd"/>
            <w:r w:rsidRPr="005024C6">
              <w:rPr>
                <w:rFonts w:ascii="Arial" w:hAnsi="Arial" w:cs="Arial"/>
                <w:lang w:val="en-US"/>
              </w:rPr>
              <w:t xml:space="preserve"> </w:t>
            </w:r>
            <w:proofErr w:type="spellStart"/>
            <w:r w:rsidRPr="005024C6">
              <w:rPr>
                <w:rFonts w:ascii="Arial" w:hAnsi="Arial" w:cs="Arial"/>
                <w:lang w:val="en-US"/>
              </w:rPr>
              <w:t>statusnya</w:t>
            </w:r>
            <w:proofErr w:type="spellEnd"/>
          </w:p>
        </w:tc>
        <w:tc>
          <w:tcPr>
            <w:tcW w:w="1444" w:type="dxa"/>
            <w:shd w:val="clear" w:color="auto" w:fill="auto"/>
            <w:vAlign w:val="center"/>
          </w:tcPr>
          <w:p w14:paraId="0A81989B" w14:textId="1D590861" w:rsidR="00B36B52" w:rsidRPr="005024C6" w:rsidRDefault="005024C6" w:rsidP="00220B21">
            <w:pPr>
              <w:pStyle w:val="NoSpacing"/>
              <w:jc w:val="center"/>
              <w:rPr>
                <w:rFonts w:ascii="Arial" w:hAnsi="Arial" w:cs="Arial"/>
                <w:bCs/>
                <w:sz w:val="24"/>
                <w:szCs w:val="24"/>
                <w:lang w:val="en-ID"/>
              </w:rPr>
            </w:pPr>
            <w:r w:rsidRPr="005024C6">
              <w:rPr>
                <w:rFonts w:ascii="Arial" w:hAnsi="Arial" w:cs="Arial"/>
                <w:lang w:val="en-US"/>
              </w:rPr>
              <w:t>12,34%</w:t>
            </w:r>
          </w:p>
        </w:tc>
      </w:tr>
      <w:tr w:rsidR="005024C6" w:rsidRPr="005024C6" w14:paraId="7BA99DA9" w14:textId="77777777" w:rsidTr="00220B21">
        <w:trPr>
          <w:jc w:val="center"/>
        </w:trPr>
        <w:tc>
          <w:tcPr>
            <w:tcW w:w="603" w:type="dxa"/>
            <w:shd w:val="clear" w:color="auto" w:fill="auto"/>
          </w:tcPr>
          <w:p w14:paraId="45DF718F" w14:textId="77777777" w:rsidR="005024C6" w:rsidRPr="005024C6" w:rsidRDefault="005024C6" w:rsidP="005024C6">
            <w:pPr>
              <w:pStyle w:val="NoSpacing"/>
              <w:jc w:val="center"/>
              <w:rPr>
                <w:rFonts w:ascii="Arial" w:hAnsi="Arial" w:cs="Arial"/>
                <w:sz w:val="24"/>
                <w:szCs w:val="24"/>
                <w:lang w:val="en-ID"/>
              </w:rPr>
            </w:pPr>
          </w:p>
        </w:tc>
        <w:tc>
          <w:tcPr>
            <w:tcW w:w="2636" w:type="dxa"/>
            <w:shd w:val="clear" w:color="auto" w:fill="auto"/>
          </w:tcPr>
          <w:p w14:paraId="2814529E" w14:textId="77777777" w:rsidR="005024C6" w:rsidRPr="005024C6" w:rsidRDefault="005024C6" w:rsidP="005024C6">
            <w:pPr>
              <w:pStyle w:val="NoSpacing"/>
              <w:jc w:val="both"/>
              <w:rPr>
                <w:rFonts w:ascii="Arial" w:hAnsi="Arial" w:cs="Arial"/>
                <w:lang w:val="en-US"/>
              </w:rPr>
            </w:pPr>
          </w:p>
        </w:tc>
        <w:tc>
          <w:tcPr>
            <w:tcW w:w="2947" w:type="dxa"/>
            <w:shd w:val="clear" w:color="auto" w:fill="auto"/>
            <w:vAlign w:val="center"/>
          </w:tcPr>
          <w:p w14:paraId="2EB23ECE" w14:textId="2E516B3C" w:rsidR="005024C6" w:rsidRPr="005024C6" w:rsidRDefault="005024C6" w:rsidP="005024C6">
            <w:pPr>
              <w:pStyle w:val="NoSpacing"/>
              <w:rPr>
                <w:rFonts w:ascii="Arial" w:hAnsi="Arial" w:cs="Arial"/>
                <w:lang w:val="en-US"/>
              </w:rPr>
            </w:pPr>
            <w:proofErr w:type="spellStart"/>
            <w:r w:rsidRPr="005024C6">
              <w:rPr>
                <w:rFonts w:ascii="Arial" w:hAnsi="Arial" w:cs="Arial"/>
                <w:lang w:val="en-ID" w:eastAsia="en-ID"/>
              </w:rPr>
              <w:t>Persentase</w:t>
            </w:r>
            <w:proofErr w:type="spellEnd"/>
            <w:r w:rsidRPr="005024C6">
              <w:rPr>
                <w:rFonts w:ascii="Arial" w:hAnsi="Arial" w:cs="Arial"/>
                <w:lang w:val="en-ID" w:eastAsia="en-ID"/>
              </w:rPr>
              <w:t xml:space="preserve"> Desa </w:t>
            </w:r>
            <w:proofErr w:type="spellStart"/>
            <w:r w:rsidRPr="005024C6">
              <w:rPr>
                <w:rFonts w:ascii="Arial" w:hAnsi="Arial" w:cs="Arial"/>
                <w:lang w:val="en-ID" w:eastAsia="en-ID"/>
              </w:rPr>
              <w:t>berstatus</w:t>
            </w:r>
            <w:proofErr w:type="spellEnd"/>
            <w:r w:rsidRPr="005024C6">
              <w:rPr>
                <w:rFonts w:ascii="Arial" w:hAnsi="Arial" w:cs="Arial"/>
                <w:lang w:val="en-ID" w:eastAsia="en-ID"/>
              </w:rPr>
              <w:t xml:space="preserve"> sangat </w:t>
            </w:r>
            <w:proofErr w:type="spellStart"/>
            <w:r w:rsidRPr="005024C6">
              <w:rPr>
                <w:rFonts w:ascii="Arial" w:hAnsi="Arial" w:cs="Arial"/>
                <w:lang w:val="en-ID" w:eastAsia="en-ID"/>
              </w:rPr>
              <w:t>Tertinggal</w:t>
            </w:r>
            <w:proofErr w:type="spellEnd"/>
          </w:p>
        </w:tc>
        <w:tc>
          <w:tcPr>
            <w:tcW w:w="1444" w:type="dxa"/>
            <w:shd w:val="clear" w:color="auto" w:fill="auto"/>
            <w:vAlign w:val="center"/>
          </w:tcPr>
          <w:p w14:paraId="072042A6" w14:textId="7424A406" w:rsidR="005024C6" w:rsidRPr="005024C6" w:rsidRDefault="005024C6" w:rsidP="005024C6">
            <w:pPr>
              <w:pStyle w:val="NoSpacing"/>
              <w:jc w:val="center"/>
              <w:rPr>
                <w:rFonts w:ascii="Arial" w:hAnsi="Arial" w:cs="Arial"/>
                <w:lang w:val="en-US"/>
              </w:rPr>
            </w:pPr>
            <w:r w:rsidRPr="005024C6">
              <w:rPr>
                <w:rFonts w:ascii="Arial" w:hAnsi="Arial" w:cs="Arial"/>
                <w:lang w:val="en-US"/>
              </w:rPr>
              <w:t>0</w:t>
            </w:r>
          </w:p>
        </w:tc>
      </w:tr>
      <w:tr w:rsidR="005024C6" w:rsidRPr="005024C6" w14:paraId="2661FF4F" w14:textId="77777777" w:rsidTr="002E0566">
        <w:trPr>
          <w:jc w:val="center"/>
        </w:trPr>
        <w:tc>
          <w:tcPr>
            <w:tcW w:w="603" w:type="dxa"/>
            <w:shd w:val="clear" w:color="auto" w:fill="auto"/>
          </w:tcPr>
          <w:p w14:paraId="69F71C4C" w14:textId="77777777" w:rsidR="005024C6" w:rsidRPr="005024C6" w:rsidRDefault="005024C6" w:rsidP="005024C6">
            <w:pPr>
              <w:pStyle w:val="NoSpacing"/>
              <w:jc w:val="center"/>
              <w:rPr>
                <w:rFonts w:ascii="Arial" w:hAnsi="Arial" w:cs="Arial"/>
                <w:sz w:val="24"/>
                <w:szCs w:val="24"/>
                <w:lang w:val="en-ID"/>
              </w:rPr>
            </w:pPr>
          </w:p>
        </w:tc>
        <w:tc>
          <w:tcPr>
            <w:tcW w:w="2636" w:type="dxa"/>
            <w:shd w:val="clear" w:color="auto" w:fill="auto"/>
          </w:tcPr>
          <w:p w14:paraId="48058B9E" w14:textId="77777777" w:rsidR="005024C6" w:rsidRPr="005024C6" w:rsidRDefault="005024C6" w:rsidP="005024C6">
            <w:pPr>
              <w:pStyle w:val="NoSpacing"/>
              <w:jc w:val="both"/>
              <w:rPr>
                <w:rFonts w:ascii="Arial" w:hAnsi="Arial" w:cs="Arial"/>
                <w:lang w:val="en-US"/>
              </w:rPr>
            </w:pPr>
          </w:p>
        </w:tc>
        <w:tc>
          <w:tcPr>
            <w:tcW w:w="2947" w:type="dxa"/>
            <w:shd w:val="clear" w:color="auto" w:fill="auto"/>
            <w:vAlign w:val="bottom"/>
          </w:tcPr>
          <w:p w14:paraId="17C9F77B" w14:textId="4CBA3BF9" w:rsidR="005024C6" w:rsidRPr="005024C6" w:rsidRDefault="005024C6" w:rsidP="005024C6">
            <w:pPr>
              <w:pStyle w:val="NoSpacing"/>
              <w:rPr>
                <w:rFonts w:ascii="Arial" w:hAnsi="Arial" w:cs="Arial"/>
                <w:lang w:val="en-US"/>
              </w:rPr>
            </w:pPr>
            <w:proofErr w:type="spellStart"/>
            <w:r w:rsidRPr="005024C6">
              <w:rPr>
                <w:rFonts w:ascii="Arial" w:hAnsi="Arial" w:cs="Arial"/>
                <w:lang w:val="en-ID" w:eastAsia="en-ID"/>
              </w:rPr>
              <w:t>Persentase</w:t>
            </w:r>
            <w:proofErr w:type="spellEnd"/>
            <w:r w:rsidRPr="005024C6">
              <w:rPr>
                <w:rFonts w:ascii="Arial" w:hAnsi="Arial" w:cs="Arial"/>
                <w:lang w:val="en-ID" w:eastAsia="en-ID"/>
              </w:rPr>
              <w:t xml:space="preserve"> Desa </w:t>
            </w:r>
            <w:proofErr w:type="spellStart"/>
            <w:r w:rsidRPr="005024C6">
              <w:rPr>
                <w:rFonts w:ascii="Arial" w:hAnsi="Arial" w:cs="Arial"/>
                <w:lang w:val="en-ID" w:eastAsia="en-ID"/>
              </w:rPr>
              <w:t>berstatus</w:t>
            </w:r>
            <w:proofErr w:type="spellEnd"/>
            <w:r w:rsidRPr="005024C6">
              <w:rPr>
                <w:rFonts w:ascii="Arial" w:hAnsi="Arial" w:cs="Arial"/>
                <w:lang w:val="en-ID" w:eastAsia="en-ID"/>
              </w:rPr>
              <w:t xml:space="preserve"> Desa </w:t>
            </w:r>
            <w:proofErr w:type="spellStart"/>
            <w:r w:rsidRPr="005024C6">
              <w:rPr>
                <w:rFonts w:ascii="Arial" w:hAnsi="Arial" w:cs="Arial"/>
                <w:lang w:val="en-ID" w:eastAsia="en-ID"/>
              </w:rPr>
              <w:t>Tertinggal</w:t>
            </w:r>
            <w:proofErr w:type="spellEnd"/>
          </w:p>
        </w:tc>
        <w:tc>
          <w:tcPr>
            <w:tcW w:w="1444" w:type="dxa"/>
            <w:shd w:val="clear" w:color="auto" w:fill="auto"/>
            <w:vAlign w:val="center"/>
          </w:tcPr>
          <w:p w14:paraId="3A27DD4F" w14:textId="61B5D0D8" w:rsidR="005024C6" w:rsidRPr="005024C6" w:rsidRDefault="00BE38EC" w:rsidP="005024C6">
            <w:pPr>
              <w:pStyle w:val="NoSpacing"/>
              <w:jc w:val="center"/>
              <w:rPr>
                <w:rFonts w:ascii="Arial" w:hAnsi="Arial" w:cs="Arial"/>
                <w:lang w:val="en-US"/>
              </w:rPr>
            </w:pPr>
            <w:r>
              <w:rPr>
                <w:rFonts w:ascii="Arial" w:hAnsi="Arial" w:cs="Arial"/>
                <w:lang w:val="en-US"/>
              </w:rPr>
              <w:t>7,4</w:t>
            </w:r>
            <w:r w:rsidR="005024C6" w:rsidRPr="005024C6">
              <w:rPr>
                <w:rFonts w:ascii="Arial" w:hAnsi="Arial" w:cs="Arial"/>
                <w:lang w:val="en-US"/>
              </w:rPr>
              <w:t xml:space="preserve"> %</w:t>
            </w:r>
          </w:p>
        </w:tc>
      </w:tr>
      <w:tr w:rsidR="005024C6" w:rsidRPr="005024C6" w14:paraId="6ECCC714" w14:textId="77777777" w:rsidTr="002E0566">
        <w:trPr>
          <w:jc w:val="center"/>
        </w:trPr>
        <w:tc>
          <w:tcPr>
            <w:tcW w:w="603" w:type="dxa"/>
            <w:shd w:val="clear" w:color="auto" w:fill="auto"/>
          </w:tcPr>
          <w:p w14:paraId="16B565BE" w14:textId="77777777" w:rsidR="005024C6" w:rsidRPr="005024C6" w:rsidRDefault="005024C6" w:rsidP="005024C6">
            <w:pPr>
              <w:pStyle w:val="NoSpacing"/>
              <w:jc w:val="center"/>
              <w:rPr>
                <w:rFonts w:ascii="Arial" w:hAnsi="Arial" w:cs="Arial"/>
                <w:sz w:val="24"/>
                <w:szCs w:val="24"/>
                <w:lang w:val="en-ID"/>
              </w:rPr>
            </w:pPr>
          </w:p>
        </w:tc>
        <w:tc>
          <w:tcPr>
            <w:tcW w:w="2636" w:type="dxa"/>
            <w:shd w:val="clear" w:color="auto" w:fill="auto"/>
          </w:tcPr>
          <w:p w14:paraId="480CF819" w14:textId="77777777" w:rsidR="005024C6" w:rsidRPr="005024C6" w:rsidRDefault="005024C6" w:rsidP="005024C6">
            <w:pPr>
              <w:pStyle w:val="NoSpacing"/>
              <w:jc w:val="both"/>
              <w:rPr>
                <w:rFonts w:ascii="Arial" w:hAnsi="Arial" w:cs="Arial"/>
                <w:lang w:val="en-US"/>
              </w:rPr>
            </w:pPr>
          </w:p>
        </w:tc>
        <w:tc>
          <w:tcPr>
            <w:tcW w:w="2947" w:type="dxa"/>
            <w:shd w:val="clear" w:color="auto" w:fill="auto"/>
          </w:tcPr>
          <w:p w14:paraId="3496BB43" w14:textId="1F9B9D6B" w:rsidR="005024C6" w:rsidRPr="005024C6" w:rsidRDefault="005024C6" w:rsidP="005024C6">
            <w:pPr>
              <w:pStyle w:val="NoSpacing"/>
              <w:rPr>
                <w:rFonts w:ascii="Arial" w:hAnsi="Arial" w:cs="Arial"/>
                <w:lang w:val="en-US"/>
              </w:rPr>
            </w:pPr>
            <w:proofErr w:type="spellStart"/>
            <w:r w:rsidRPr="005024C6">
              <w:rPr>
                <w:rFonts w:ascii="Arial" w:hAnsi="Arial" w:cs="Arial"/>
                <w:lang w:val="en-ID" w:eastAsia="en-ID"/>
              </w:rPr>
              <w:t>Persentase</w:t>
            </w:r>
            <w:proofErr w:type="spellEnd"/>
            <w:r w:rsidRPr="005024C6">
              <w:rPr>
                <w:rFonts w:ascii="Arial" w:hAnsi="Arial" w:cs="Arial"/>
                <w:lang w:val="en-ID" w:eastAsia="en-ID"/>
              </w:rPr>
              <w:t xml:space="preserve"> Desa </w:t>
            </w:r>
            <w:proofErr w:type="spellStart"/>
            <w:r w:rsidRPr="005024C6">
              <w:rPr>
                <w:rFonts w:ascii="Arial" w:hAnsi="Arial" w:cs="Arial"/>
                <w:lang w:val="en-ID" w:eastAsia="en-ID"/>
              </w:rPr>
              <w:t>berstatus</w:t>
            </w:r>
            <w:proofErr w:type="spellEnd"/>
            <w:r w:rsidRPr="005024C6">
              <w:rPr>
                <w:rFonts w:ascii="Arial" w:hAnsi="Arial" w:cs="Arial"/>
                <w:lang w:val="en-ID" w:eastAsia="en-ID"/>
              </w:rPr>
              <w:t xml:space="preserve"> Desa </w:t>
            </w:r>
            <w:proofErr w:type="spellStart"/>
            <w:r w:rsidRPr="005024C6">
              <w:rPr>
                <w:rFonts w:ascii="Arial" w:hAnsi="Arial" w:cs="Arial"/>
                <w:lang w:val="en-ID" w:eastAsia="en-ID"/>
              </w:rPr>
              <w:t>Berkembang</w:t>
            </w:r>
            <w:proofErr w:type="spellEnd"/>
          </w:p>
        </w:tc>
        <w:tc>
          <w:tcPr>
            <w:tcW w:w="1444" w:type="dxa"/>
            <w:shd w:val="clear" w:color="auto" w:fill="auto"/>
            <w:vAlign w:val="center"/>
          </w:tcPr>
          <w:p w14:paraId="159ACD90" w14:textId="5847E8A3" w:rsidR="005024C6" w:rsidRPr="005024C6" w:rsidRDefault="00BE38EC" w:rsidP="005024C6">
            <w:pPr>
              <w:pStyle w:val="NoSpacing"/>
              <w:jc w:val="center"/>
              <w:rPr>
                <w:rFonts w:ascii="Arial" w:hAnsi="Arial" w:cs="Arial"/>
                <w:lang w:val="en-US"/>
              </w:rPr>
            </w:pPr>
            <w:r>
              <w:rPr>
                <w:rFonts w:ascii="Arial" w:hAnsi="Arial" w:cs="Arial"/>
                <w:color w:val="000000" w:themeColor="text1"/>
                <w:lang w:val="en-US"/>
              </w:rPr>
              <w:t>58</w:t>
            </w:r>
            <w:r w:rsidR="005024C6" w:rsidRPr="005024C6">
              <w:rPr>
                <w:rFonts w:ascii="Arial" w:hAnsi="Arial" w:cs="Arial"/>
                <w:color w:val="000000" w:themeColor="text1"/>
                <w:lang w:val="en-US"/>
              </w:rPr>
              <w:t xml:space="preserve"> %</w:t>
            </w:r>
          </w:p>
        </w:tc>
      </w:tr>
      <w:tr w:rsidR="005024C6" w:rsidRPr="005024C6" w14:paraId="57E79FAA" w14:textId="77777777" w:rsidTr="002E0566">
        <w:trPr>
          <w:jc w:val="center"/>
        </w:trPr>
        <w:tc>
          <w:tcPr>
            <w:tcW w:w="603" w:type="dxa"/>
            <w:shd w:val="clear" w:color="auto" w:fill="auto"/>
          </w:tcPr>
          <w:p w14:paraId="605DCCEC" w14:textId="77777777" w:rsidR="005024C6" w:rsidRPr="005024C6" w:rsidRDefault="005024C6" w:rsidP="005024C6">
            <w:pPr>
              <w:pStyle w:val="NoSpacing"/>
              <w:jc w:val="center"/>
              <w:rPr>
                <w:rFonts w:ascii="Arial" w:hAnsi="Arial" w:cs="Arial"/>
                <w:sz w:val="24"/>
                <w:szCs w:val="24"/>
                <w:lang w:val="en-ID"/>
              </w:rPr>
            </w:pPr>
          </w:p>
        </w:tc>
        <w:tc>
          <w:tcPr>
            <w:tcW w:w="2636" w:type="dxa"/>
            <w:shd w:val="clear" w:color="auto" w:fill="auto"/>
          </w:tcPr>
          <w:p w14:paraId="098B6915" w14:textId="77777777" w:rsidR="005024C6" w:rsidRPr="005024C6" w:rsidRDefault="005024C6" w:rsidP="005024C6">
            <w:pPr>
              <w:pStyle w:val="NoSpacing"/>
              <w:jc w:val="both"/>
              <w:rPr>
                <w:rFonts w:ascii="Arial" w:hAnsi="Arial" w:cs="Arial"/>
                <w:lang w:val="en-US"/>
              </w:rPr>
            </w:pPr>
          </w:p>
        </w:tc>
        <w:tc>
          <w:tcPr>
            <w:tcW w:w="2947" w:type="dxa"/>
            <w:shd w:val="clear" w:color="auto" w:fill="auto"/>
          </w:tcPr>
          <w:p w14:paraId="444AFAF5" w14:textId="2FF2E32B" w:rsidR="005024C6" w:rsidRPr="005024C6" w:rsidRDefault="005024C6" w:rsidP="005024C6">
            <w:pPr>
              <w:pStyle w:val="NoSpacing"/>
              <w:rPr>
                <w:rFonts w:ascii="Arial" w:hAnsi="Arial" w:cs="Arial"/>
                <w:lang w:val="en-US"/>
              </w:rPr>
            </w:pPr>
            <w:proofErr w:type="spellStart"/>
            <w:r w:rsidRPr="005024C6">
              <w:rPr>
                <w:rFonts w:ascii="Arial" w:hAnsi="Arial" w:cs="Arial"/>
                <w:lang w:val="en-ID" w:eastAsia="en-ID"/>
              </w:rPr>
              <w:t>Persentase</w:t>
            </w:r>
            <w:proofErr w:type="spellEnd"/>
            <w:r w:rsidRPr="005024C6">
              <w:rPr>
                <w:rFonts w:ascii="Arial" w:hAnsi="Arial" w:cs="Arial"/>
                <w:lang w:val="en-ID" w:eastAsia="en-ID"/>
              </w:rPr>
              <w:t xml:space="preserve"> Desa </w:t>
            </w:r>
            <w:proofErr w:type="spellStart"/>
            <w:r w:rsidRPr="005024C6">
              <w:rPr>
                <w:rFonts w:ascii="Arial" w:hAnsi="Arial" w:cs="Arial"/>
                <w:lang w:val="en-ID" w:eastAsia="en-ID"/>
              </w:rPr>
              <w:t>berstatus</w:t>
            </w:r>
            <w:proofErr w:type="spellEnd"/>
            <w:r w:rsidRPr="005024C6">
              <w:rPr>
                <w:rFonts w:ascii="Arial" w:hAnsi="Arial" w:cs="Arial"/>
                <w:lang w:val="en-ID" w:eastAsia="en-ID"/>
              </w:rPr>
              <w:t xml:space="preserve"> Desa Maju</w:t>
            </w:r>
          </w:p>
        </w:tc>
        <w:tc>
          <w:tcPr>
            <w:tcW w:w="1444" w:type="dxa"/>
            <w:shd w:val="clear" w:color="auto" w:fill="auto"/>
            <w:vAlign w:val="center"/>
          </w:tcPr>
          <w:p w14:paraId="0B8A68EA" w14:textId="2F94A5ED" w:rsidR="005024C6" w:rsidRPr="005024C6" w:rsidRDefault="005024C6" w:rsidP="005024C6">
            <w:pPr>
              <w:pStyle w:val="NoSpacing"/>
              <w:jc w:val="center"/>
              <w:rPr>
                <w:rFonts w:ascii="Arial" w:hAnsi="Arial" w:cs="Arial"/>
                <w:lang w:val="en-US"/>
              </w:rPr>
            </w:pPr>
            <w:r w:rsidRPr="005024C6">
              <w:rPr>
                <w:rFonts w:ascii="Arial" w:hAnsi="Arial" w:cs="Arial"/>
                <w:lang w:val="en-US"/>
              </w:rPr>
              <w:t>27,2 %</w:t>
            </w:r>
          </w:p>
        </w:tc>
      </w:tr>
      <w:tr w:rsidR="005024C6" w:rsidRPr="005024C6" w14:paraId="3DD7300D" w14:textId="77777777" w:rsidTr="002E0566">
        <w:trPr>
          <w:jc w:val="center"/>
        </w:trPr>
        <w:tc>
          <w:tcPr>
            <w:tcW w:w="603" w:type="dxa"/>
            <w:shd w:val="clear" w:color="auto" w:fill="auto"/>
          </w:tcPr>
          <w:p w14:paraId="76D52D8B" w14:textId="77777777" w:rsidR="005024C6" w:rsidRPr="005024C6" w:rsidRDefault="005024C6" w:rsidP="005024C6">
            <w:pPr>
              <w:pStyle w:val="NoSpacing"/>
              <w:jc w:val="center"/>
              <w:rPr>
                <w:rFonts w:ascii="Arial" w:hAnsi="Arial" w:cs="Arial"/>
                <w:sz w:val="24"/>
                <w:szCs w:val="24"/>
                <w:lang w:val="en-ID"/>
              </w:rPr>
            </w:pPr>
          </w:p>
        </w:tc>
        <w:tc>
          <w:tcPr>
            <w:tcW w:w="2636" w:type="dxa"/>
            <w:shd w:val="clear" w:color="auto" w:fill="auto"/>
          </w:tcPr>
          <w:p w14:paraId="6B4132F1" w14:textId="77777777" w:rsidR="005024C6" w:rsidRPr="005024C6" w:rsidRDefault="005024C6" w:rsidP="005024C6">
            <w:pPr>
              <w:pStyle w:val="NoSpacing"/>
              <w:jc w:val="both"/>
              <w:rPr>
                <w:rFonts w:ascii="Arial" w:hAnsi="Arial" w:cs="Arial"/>
                <w:lang w:val="en-US"/>
              </w:rPr>
            </w:pPr>
          </w:p>
        </w:tc>
        <w:tc>
          <w:tcPr>
            <w:tcW w:w="2947" w:type="dxa"/>
            <w:shd w:val="clear" w:color="auto" w:fill="auto"/>
            <w:vAlign w:val="bottom"/>
          </w:tcPr>
          <w:p w14:paraId="3F4C34B9" w14:textId="1401C589" w:rsidR="005024C6" w:rsidRPr="005024C6" w:rsidRDefault="005024C6" w:rsidP="005024C6">
            <w:pPr>
              <w:pStyle w:val="NoSpacing"/>
              <w:rPr>
                <w:rFonts w:ascii="Arial" w:hAnsi="Arial" w:cs="Arial"/>
                <w:lang w:val="en-US"/>
              </w:rPr>
            </w:pPr>
            <w:proofErr w:type="spellStart"/>
            <w:r w:rsidRPr="005024C6">
              <w:rPr>
                <w:rFonts w:ascii="Arial" w:hAnsi="Arial" w:cs="Arial"/>
                <w:lang w:val="en-ID" w:eastAsia="en-ID"/>
              </w:rPr>
              <w:t>Persentase</w:t>
            </w:r>
            <w:proofErr w:type="spellEnd"/>
            <w:r w:rsidRPr="005024C6">
              <w:rPr>
                <w:rFonts w:ascii="Arial" w:hAnsi="Arial" w:cs="Arial"/>
                <w:lang w:val="en-ID" w:eastAsia="en-ID"/>
              </w:rPr>
              <w:t xml:space="preserve"> Desa </w:t>
            </w:r>
            <w:proofErr w:type="spellStart"/>
            <w:r w:rsidRPr="005024C6">
              <w:rPr>
                <w:rFonts w:ascii="Arial" w:hAnsi="Arial" w:cs="Arial"/>
                <w:lang w:val="en-ID" w:eastAsia="en-ID"/>
              </w:rPr>
              <w:t>berstatus</w:t>
            </w:r>
            <w:proofErr w:type="spellEnd"/>
            <w:r w:rsidRPr="005024C6">
              <w:rPr>
                <w:rFonts w:ascii="Arial" w:hAnsi="Arial" w:cs="Arial"/>
                <w:lang w:val="en-ID" w:eastAsia="en-ID"/>
              </w:rPr>
              <w:t xml:space="preserve"> </w:t>
            </w:r>
            <w:proofErr w:type="spellStart"/>
            <w:r w:rsidRPr="005024C6">
              <w:rPr>
                <w:rFonts w:ascii="Arial" w:hAnsi="Arial" w:cs="Arial"/>
                <w:lang w:val="en-ID" w:eastAsia="en-ID"/>
              </w:rPr>
              <w:t>Mandiri</w:t>
            </w:r>
            <w:proofErr w:type="spellEnd"/>
            <w:r w:rsidRPr="005024C6">
              <w:rPr>
                <w:rFonts w:ascii="Arial" w:hAnsi="Arial" w:cs="Arial"/>
                <w:lang w:val="en-ID" w:eastAsia="en-ID"/>
              </w:rPr>
              <w:t xml:space="preserve"> </w:t>
            </w:r>
          </w:p>
        </w:tc>
        <w:tc>
          <w:tcPr>
            <w:tcW w:w="1444" w:type="dxa"/>
            <w:shd w:val="clear" w:color="auto" w:fill="auto"/>
            <w:vAlign w:val="center"/>
          </w:tcPr>
          <w:p w14:paraId="698F69B5" w14:textId="158D318A" w:rsidR="005024C6" w:rsidRPr="005024C6" w:rsidRDefault="00BE38EC" w:rsidP="005024C6">
            <w:pPr>
              <w:pStyle w:val="NoSpacing"/>
              <w:jc w:val="center"/>
              <w:rPr>
                <w:rFonts w:ascii="Arial" w:hAnsi="Arial" w:cs="Arial"/>
                <w:lang w:val="en-US"/>
              </w:rPr>
            </w:pPr>
            <w:r>
              <w:rPr>
                <w:rFonts w:ascii="Arial" w:hAnsi="Arial" w:cs="Arial"/>
                <w:lang w:val="en-ID" w:eastAsia="en-ID"/>
              </w:rPr>
              <w:t>7,4</w:t>
            </w:r>
            <w:r w:rsidR="005024C6" w:rsidRPr="005024C6">
              <w:rPr>
                <w:rFonts w:ascii="Arial" w:hAnsi="Arial" w:cs="Arial"/>
                <w:lang w:val="en-ID" w:eastAsia="en-ID"/>
              </w:rPr>
              <w:t>%</w:t>
            </w:r>
          </w:p>
        </w:tc>
      </w:tr>
      <w:tr w:rsidR="005024C6" w:rsidRPr="005024C6" w14:paraId="3A779E56" w14:textId="77777777" w:rsidTr="00AA0E7B">
        <w:trPr>
          <w:jc w:val="center"/>
        </w:trPr>
        <w:tc>
          <w:tcPr>
            <w:tcW w:w="603" w:type="dxa"/>
            <w:shd w:val="clear" w:color="auto" w:fill="auto"/>
          </w:tcPr>
          <w:p w14:paraId="4CE9194E" w14:textId="7A7715A8" w:rsidR="005024C6" w:rsidRPr="005024C6" w:rsidRDefault="005024C6" w:rsidP="005024C6">
            <w:pPr>
              <w:pStyle w:val="NoSpacing"/>
              <w:jc w:val="center"/>
              <w:rPr>
                <w:rFonts w:ascii="Arial" w:hAnsi="Arial" w:cs="Arial"/>
                <w:sz w:val="24"/>
                <w:szCs w:val="24"/>
                <w:lang w:val="en-ID"/>
              </w:rPr>
            </w:pPr>
            <w:r w:rsidRPr="005024C6">
              <w:rPr>
                <w:rFonts w:ascii="Arial" w:hAnsi="Arial" w:cs="Arial"/>
                <w:sz w:val="24"/>
                <w:szCs w:val="24"/>
                <w:lang w:val="en-ID"/>
              </w:rPr>
              <w:t>2.</w:t>
            </w:r>
          </w:p>
        </w:tc>
        <w:tc>
          <w:tcPr>
            <w:tcW w:w="2636" w:type="dxa"/>
            <w:shd w:val="clear" w:color="auto" w:fill="auto"/>
          </w:tcPr>
          <w:p w14:paraId="257CB668" w14:textId="5B7AE387" w:rsidR="005024C6" w:rsidRPr="005024C6" w:rsidRDefault="005024C6" w:rsidP="005024C6">
            <w:pPr>
              <w:pStyle w:val="NoSpacing"/>
              <w:jc w:val="both"/>
              <w:rPr>
                <w:rFonts w:ascii="Arial" w:hAnsi="Arial" w:cs="Arial"/>
                <w:lang w:val="en-US"/>
              </w:rPr>
            </w:pPr>
            <w:proofErr w:type="spellStart"/>
            <w:r w:rsidRPr="005024C6">
              <w:rPr>
                <w:rFonts w:ascii="Arial" w:hAnsi="Arial" w:cs="Arial"/>
                <w:lang w:val="en-US"/>
              </w:rPr>
              <w:t>Meningkatnya</w:t>
            </w:r>
            <w:proofErr w:type="spellEnd"/>
            <w:r w:rsidRPr="005024C6">
              <w:rPr>
                <w:rFonts w:ascii="Arial" w:hAnsi="Arial" w:cs="Arial"/>
                <w:lang w:val="en-US"/>
              </w:rPr>
              <w:t xml:space="preserve"> </w:t>
            </w:r>
            <w:proofErr w:type="spellStart"/>
            <w:r w:rsidRPr="005024C6">
              <w:rPr>
                <w:rFonts w:ascii="Arial" w:hAnsi="Arial" w:cs="Arial"/>
                <w:lang w:val="en-US"/>
              </w:rPr>
              <w:t>kepercayaan</w:t>
            </w:r>
            <w:proofErr w:type="spellEnd"/>
            <w:r w:rsidRPr="005024C6">
              <w:rPr>
                <w:rFonts w:ascii="Arial" w:hAnsi="Arial" w:cs="Arial"/>
                <w:lang w:val="en-US"/>
              </w:rPr>
              <w:t xml:space="preserve"> </w:t>
            </w:r>
            <w:proofErr w:type="spellStart"/>
            <w:r w:rsidRPr="005024C6">
              <w:rPr>
                <w:rFonts w:ascii="Arial" w:hAnsi="Arial" w:cs="Arial"/>
                <w:lang w:val="en-US"/>
              </w:rPr>
              <w:t>masyarakat</w:t>
            </w:r>
            <w:proofErr w:type="spellEnd"/>
            <w:r w:rsidRPr="005024C6">
              <w:rPr>
                <w:rFonts w:ascii="Arial" w:hAnsi="Arial" w:cs="Arial"/>
                <w:lang w:val="en-US"/>
              </w:rPr>
              <w:t xml:space="preserve"> </w:t>
            </w:r>
            <w:proofErr w:type="spellStart"/>
            <w:r w:rsidRPr="005024C6">
              <w:rPr>
                <w:rFonts w:ascii="Arial" w:hAnsi="Arial" w:cs="Arial"/>
                <w:lang w:val="en-US"/>
              </w:rPr>
              <w:t>terhadap</w:t>
            </w:r>
            <w:proofErr w:type="spellEnd"/>
            <w:r w:rsidRPr="005024C6">
              <w:rPr>
                <w:rFonts w:ascii="Arial" w:hAnsi="Arial" w:cs="Arial"/>
                <w:lang w:val="en-US"/>
              </w:rPr>
              <w:t xml:space="preserve"> </w:t>
            </w:r>
            <w:proofErr w:type="spellStart"/>
            <w:r w:rsidRPr="005024C6">
              <w:rPr>
                <w:rFonts w:ascii="Arial" w:hAnsi="Arial" w:cs="Arial"/>
                <w:lang w:val="en-US"/>
              </w:rPr>
              <w:t>pelayanan</w:t>
            </w:r>
            <w:proofErr w:type="spellEnd"/>
            <w:r w:rsidRPr="005024C6">
              <w:rPr>
                <w:rFonts w:ascii="Arial" w:hAnsi="Arial" w:cs="Arial"/>
                <w:lang w:val="en-US"/>
              </w:rPr>
              <w:t xml:space="preserve"> </w:t>
            </w:r>
            <w:proofErr w:type="spellStart"/>
            <w:r w:rsidRPr="005024C6">
              <w:rPr>
                <w:rFonts w:ascii="Arial" w:hAnsi="Arial" w:cs="Arial"/>
                <w:lang w:val="en-US"/>
              </w:rPr>
              <w:t>perangkat</w:t>
            </w:r>
            <w:proofErr w:type="spellEnd"/>
            <w:r w:rsidRPr="005024C6">
              <w:rPr>
                <w:rFonts w:ascii="Arial" w:hAnsi="Arial" w:cs="Arial"/>
                <w:lang w:val="en-US"/>
              </w:rPr>
              <w:t xml:space="preserve"> </w:t>
            </w:r>
            <w:proofErr w:type="spellStart"/>
            <w:r w:rsidRPr="005024C6">
              <w:rPr>
                <w:rFonts w:ascii="Arial" w:hAnsi="Arial" w:cs="Arial"/>
                <w:lang w:val="en-US"/>
              </w:rPr>
              <w:t>daerah</w:t>
            </w:r>
            <w:proofErr w:type="spellEnd"/>
          </w:p>
        </w:tc>
        <w:tc>
          <w:tcPr>
            <w:tcW w:w="2947" w:type="dxa"/>
            <w:shd w:val="clear" w:color="auto" w:fill="auto"/>
          </w:tcPr>
          <w:p w14:paraId="3C6E6AEE" w14:textId="36BAD793" w:rsidR="005024C6" w:rsidRPr="005024C6" w:rsidRDefault="005024C6" w:rsidP="005024C6">
            <w:pPr>
              <w:pStyle w:val="NoSpacing"/>
              <w:rPr>
                <w:rFonts w:ascii="Arial" w:hAnsi="Arial" w:cs="Arial"/>
                <w:lang w:val="en-US"/>
              </w:rPr>
            </w:pPr>
            <w:r w:rsidRPr="005024C6">
              <w:rPr>
                <w:rFonts w:ascii="Arial" w:hAnsi="Arial" w:cs="Arial"/>
                <w:color w:val="000000"/>
              </w:rPr>
              <w:t>Nilai SAKIP Perangkat Daerah</w:t>
            </w:r>
          </w:p>
        </w:tc>
        <w:tc>
          <w:tcPr>
            <w:tcW w:w="1444" w:type="dxa"/>
            <w:shd w:val="clear" w:color="auto" w:fill="auto"/>
            <w:vAlign w:val="center"/>
          </w:tcPr>
          <w:p w14:paraId="7308FA4F" w14:textId="7E2120D4" w:rsidR="005024C6" w:rsidRPr="005024C6" w:rsidRDefault="005024C6" w:rsidP="005024C6">
            <w:pPr>
              <w:pStyle w:val="NoSpacing"/>
              <w:jc w:val="center"/>
              <w:rPr>
                <w:rFonts w:ascii="Arial" w:hAnsi="Arial" w:cs="Arial"/>
                <w:lang w:val="en-US"/>
              </w:rPr>
            </w:pPr>
            <w:r w:rsidRPr="005024C6">
              <w:rPr>
                <w:rFonts w:ascii="Arial" w:hAnsi="Arial" w:cs="Arial"/>
                <w:lang w:val="en-US"/>
              </w:rPr>
              <w:t>B</w:t>
            </w:r>
          </w:p>
        </w:tc>
      </w:tr>
      <w:tr w:rsidR="005024C6" w:rsidRPr="005024C6" w14:paraId="1D86B747" w14:textId="77777777" w:rsidTr="00AA0E7B">
        <w:trPr>
          <w:jc w:val="center"/>
        </w:trPr>
        <w:tc>
          <w:tcPr>
            <w:tcW w:w="603" w:type="dxa"/>
            <w:shd w:val="clear" w:color="auto" w:fill="auto"/>
          </w:tcPr>
          <w:p w14:paraId="23442BD6" w14:textId="33667CBD" w:rsidR="005024C6" w:rsidRPr="005024C6" w:rsidRDefault="005024C6" w:rsidP="005024C6">
            <w:pPr>
              <w:pStyle w:val="NoSpacing"/>
              <w:jc w:val="center"/>
              <w:rPr>
                <w:rFonts w:ascii="Arial" w:hAnsi="Arial" w:cs="Arial"/>
                <w:sz w:val="24"/>
                <w:szCs w:val="24"/>
                <w:lang w:val="en-ID"/>
              </w:rPr>
            </w:pPr>
          </w:p>
        </w:tc>
        <w:tc>
          <w:tcPr>
            <w:tcW w:w="2636" w:type="dxa"/>
            <w:shd w:val="clear" w:color="auto" w:fill="auto"/>
            <w:vAlign w:val="center"/>
          </w:tcPr>
          <w:p w14:paraId="09528437" w14:textId="6288C124" w:rsidR="005024C6" w:rsidRPr="005024C6" w:rsidRDefault="005024C6" w:rsidP="005024C6">
            <w:pPr>
              <w:spacing w:after="0" w:line="240" w:lineRule="auto"/>
              <w:rPr>
                <w:rFonts w:ascii="Arial" w:hAnsi="Arial" w:cs="Arial"/>
              </w:rPr>
            </w:pPr>
          </w:p>
        </w:tc>
        <w:tc>
          <w:tcPr>
            <w:tcW w:w="2947" w:type="dxa"/>
            <w:shd w:val="clear" w:color="auto" w:fill="auto"/>
          </w:tcPr>
          <w:p w14:paraId="3DA6F2CB" w14:textId="75455753" w:rsidR="005024C6" w:rsidRPr="005024C6" w:rsidRDefault="005024C6" w:rsidP="005024C6">
            <w:pPr>
              <w:spacing w:after="0" w:line="240" w:lineRule="auto"/>
              <w:rPr>
                <w:rFonts w:ascii="Arial" w:hAnsi="Arial" w:cs="Arial"/>
              </w:rPr>
            </w:pPr>
            <w:proofErr w:type="spellStart"/>
            <w:r w:rsidRPr="005024C6">
              <w:rPr>
                <w:rFonts w:ascii="Arial" w:hAnsi="Arial" w:cs="Arial"/>
                <w:color w:val="000000"/>
              </w:rPr>
              <w:t>Laporan</w:t>
            </w:r>
            <w:proofErr w:type="spellEnd"/>
            <w:r w:rsidRPr="005024C6">
              <w:rPr>
                <w:rFonts w:ascii="Arial" w:hAnsi="Arial" w:cs="Arial"/>
                <w:color w:val="000000"/>
              </w:rPr>
              <w:t xml:space="preserve"> </w:t>
            </w:r>
            <w:proofErr w:type="spellStart"/>
            <w:r w:rsidRPr="005024C6">
              <w:rPr>
                <w:rFonts w:ascii="Arial" w:hAnsi="Arial" w:cs="Arial"/>
                <w:color w:val="000000"/>
              </w:rPr>
              <w:t>Keuangan</w:t>
            </w:r>
            <w:proofErr w:type="spellEnd"/>
            <w:r w:rsidRPr="005024C6">
              <w:rPr>
                <w:rFonts w:ascii="Arial" w:hAnsi="Arial" w:cs="Arial"/>
                <w:color w:val="000000"/>
              </w:rPr>
              <w:t xml:space="preserve"> </w:t>
            </w:r>
            <w:proofErr w:type="spellStart"/>
            <w:r w:rsidRPr="005024C6">
              <w:rPr>
                <w:rFonts w:ascii="Arial" w:hAnsi="Arial" w:cs="Arial"/>
                <w:color w:val="000000"/>
              </w:rPr>
              <w:t>sesuai</w:t>
            </w:r>
            <w:proofErr w:type="spellEnd"/>
            <w:r w:rsidRPr="005024C6">
              <w:rPr>
                <w:rFonts w:ascii="Arial" w:hAnsi="Arial" w:cs="Arial"/>
                <w:color w:val="000000"/>
              </w:rPr>
              <w:t xml:space="preserve"> </w:t>
            </w:r>
            <w:proofErr w:type="spellStart"/>
            <w:r w:rsidRPr="005024C6">
              <w:rPr>
                <w:rFonts w:ascii="Arial" w:hAnsi="Arial" w:cs="Arial"/>
                <w:color w:val="000000"/>
              </w:rPr>
              <w:t>Standar</w:t>
            </w:r>
            <w:proofErr w:type="spellEnd"/>
            <w:r w:rsidRPr="005024C6">
              <w:rPr>
                <w:rFonts w:ascii="Arial" w:hAnsi="Arial" w:cs="Arial"/>
                <w:color w:val="000000"/>
              </w:rPr>
              <w:t xml:space="preserve"> </w:t>
            </w:r>
            <w:proofErr w:type="spellStart"/>
            <w:r w:rsidRPr="005024C6">
              <w:rPr>
                <w:rFonts w:ascii="Arial" w:hAnsi="Arial" w:cs="Arial"/>
                <w:color w:val="000000"/>
              </w:rPr>
              <w:t>Akuntansi</w:t>
            </w:r>
            <w:proofErr w:type="spellEnd"/>
            <w:r w:rsidRPr="005024C6">
              <w:rPr>
                <w:rFonts w:ascii="Arial" w:hAnsi="Arial" w:cs="Arial"/>
                <w:color w:val="000000"/>
              </w:rPr>
              <w:t xml:space="preserve"> </w:t>
            </w:r>
            <w:proofErr w:type="spellStart"/>
            <w:r w:rsidRPr="005024C6">
              <w:rPr>
                <w:rFonts w:ascii="Arial" w:hAnsi="Arial" w:cs="Arial"/>
                <w:color w:val="000000"/>
              </w:rPr>
              <w:t>Pemerintahan</w:t>
            </w:r>
            <w:proofErr w:type="spellEnd"/>
          </w:p>
        </w:tc>
        <w:tc>
          <w:tcPr>
            <w:tcW w:w="1444" w:type="dxa"/>
            <w:shd w:val="clear" w:color="auto" w:fill="auto"/>
            <w:vAlign w:val="center"/>
          </w:tcPr>
          <w:p w14:paraId="48BD3428" w14:textId="78E04DA0" w:rsidR="005024C6" w:rsidRPr="005024C6" w:rsidRDefault="005024C6" w:rsidP="005024C6">
            <w:pPr>
              <w:spacing w:after="0" w:line="240" w:lineRule="auto"/>
              <w:jc w:val="center"/>
              <w:rPr>
                <w:rFonts w:ascii="Arial" w:hAnsi="Arial" w:cs="Arial"/>
              </w:rPr>
            </w:pPr>
            <w:proofErr w:type="spellStart"/>
            <w:r w:rsidRPr="005024C6">
              <w:rPr>
                <w:rFonts w:ascii="Arial" w:hAnsi="Arial" w:cs="Arial"/>
              </w:rPr>
              <w:t>Sesuai</w:t>
            </w:r>
            <w:proofErr w:type="spellEnd"/>
            <w:r w:rsidRPr="005024C6">
              <w:rPr>
                <w:rFonts w:ascii="Arial" w:hAnsi="Arial" w:cs="Arial"/>
              </w:rPr>
              <w:t xml:space="preserve"> SAP</w:t>
            </w:r>
          </w:p>
        </w:tc>
      </w:tr>
      <w:tr w:rsidR="005024C6" w:rsidRPr="005024C6" w14:paraId="11D65752" w14:textId="77777777" w:rsidTr="00AA0E7B">
        <w:trPr>
          <w:jc w:val="center"/>
        </w:trPr>
        <w:tc>
          <w:tcPr>
            <w:tcW w:w="603" w:type="dxa"/>
            <w:shd w:val="clear" w:color="auto" w:fill="auto"/>
          </w:tcPr>
          <w:p w14:paraId="5431E2FA" w14:textId="1ADD6380" w:rsidR="005024C6" w:rsidRPr="005024C6" w:rsidRDefault="005024C6" w:rsidP="005024C6">
            <w:pPr>
              <w:pStyle w:val="NoSpacing"/>
              <w:jc w:val="center"/>
              <w:rPr>
                <w:rFonts w:ascii="Arial" w:hAnsi="Arial" w:cs="Arial"/>
                <w:sz w:val="24"/>
                <w:szCs w:val="24"/>
                <w:lang w:val="en-ID"/>
              </w:rPr>
            </w:pPr>
          </w:p>
        </w:tc>
        <w:tc>
          <w:tcPr>
            <w:tcW w:w="2636" w:type="dxa"/>
            <w:shd w:val="clear" w:color="auto" w:fill="auto"/>
            <w:vAlign w:val="center"/>
          </w:tcPr>
          <w:p w14:paraId="18DD75E7" w14:textId="7DCC1F65" w:rsidR="005024C6" w:rsidRPr="005024C6" w:rsidRDefault="005024C6" w:rsidP="005024C6">
            <w:pPr>
              <w:spacing w:after="0" w:line="240" w:lineRule="auto"/>
              <w:rPr>
                <w:rFonts w:ascii="Arial" w:hAnsi="Arial" w:cs="Arial"/>
              </w:rPr>
            </w:pPr>
          </w:p>
        </w:tc>
        <w:tc>
          <w:tcPr>
            <w:tcW w:w="2947" w:type="dxa"/>
            <w:shd w:val="clear" w:color="auto" w:fill="auto"/>
          </w:tcPr>
          <w:p w14:paraId="0300D3AC" w14:textId="6517F116" w:rsidR="005024C6" w:rsidRPr="005024C6" w:rsidRDefault="005024C6" w:rsidP="005024C6">
            <w:pPr>
              <w:spacing w:after="0" w:line="240" w:lineRule="auto"/>
              <w:rPr>
                <w:rFonts w:ascii="Arial" w:hAnsi="Arial" w:cs="Arial"/>
              </w:rPr>
            </w:pPr>
            <w:proofErr w:type="spellStart"/>
            <w:r w:rsidRPr="005024C6">
              <w:rPr>
                <w:rFonts w:ascii="Arial" w:hAnsi="Arial" w:cs="Arial"/>
                <w:color w:val="000000"/>
              </w:rPr>
              <w:t>Indeks</w:t>
            </w:r>
            <w:proofErr w:type="spellEnd"/>
            <w:r w:rsidRPr="005024C6">
              <w:rPr>
                <w:rFonts w:ascii="Arial" w:hAnsi="Arial" w:cs="Arial"/>
                <w:color w:val="000000"/>
              </w:rPr>
              <w:t xml:space="preserve"> </w:t>
            </w:r>
            <w:proofErr w:type="spellStart"/>
            <w:r w:rsidRPr="005024C6">
              <w:rPr>
                <w:rFonts w:ascii="Arial" w:hAnsi="Arial" w:cs="Arial"/>
                <w:color w:val="000000"/>
              </w:rPr>
              <w:t>Kepuasan</w:t>
            </w:r>
            <w:proofErr w:type="spellEnd"/>
            <w:r w:rsidRPr="005024C6">
              <w:rPr>
                <w:rFonts w:ascii="Arial" w:hAnsi="Arial" w:cs="Arial"/>
                <w:color w:val="000000"/>
              </w:rPr>
              <w:t xml:space="preserve"> Masyarakat </w:t>
            </w:r>
            <w:proofErr w:type="spellStart"/>
            <w:r w:rsidRPr="005024C6">
              <w:rPr>
                <w:rFonts w:ascii="Arial" w:hAnsi="Arial" w:cs="Arial"/>
                <w:color w:val="000000"/>
              </w:rPr>
              <w:t>Pelayanan</w:t>
            </w:r>
            <w:proofErr w:type="spellEnd"/>
            <w:r w:rsidRPr="005024C6">
              <w:rPr>
                <w:rFonts w:ascii="Arial" w:hAnsi="Arial" w:cs="Arial"/>
                <w:color w:val="000000"/>
              </w:rPr>
              <w:t xml:space="preserve"> </w:t>
            </w:r>
            <w:proofErr w:type="spellStart"/>
            <w:r w:rsidRPr="005024C6">
              <w:rPr>
                <w:rFonts w:ascii="Arial" w:hAnsi="Arial" w:cs="Arial"/>
                <w:color w:val="000000"/>
              </w:rPr>
              <w:t>Perangkat</w:t>
            </w:r>
            <w:proofErr w:type="spellEnd"/>
            <w:r w:rsidRPr="005024C6">
              <w:rPr>
                <w:rFonts w:ascii="Arial" w:hAnsi="Arial" w:cs="Arial"/>
                <w:color w:val="000000"/>
              </w:rPr>
              <w:t xml:space="preserve"> Daerah</w:t>
            </w:r>
          </w:p>
        </w:tc>
        <w:tc>
          <w:tcPr>
            <w:tcW w:w="1444" w:type="dxa"/>
            <w:shd w:val="clear" w:color="auto" w:fill="auto"/>
            <w:vAlign w:val="center"/>
          </w:tcPr>
          <w:p w14:paraId="51C51C2A" w14:textId="1FF9A20B" w:rsidR="005024C6" w:rsidRPr="005024C6" w:rsidRDefault="005024C6" w:rsidP="005024C6">
            <w:pPr>
              <w:spacing w:after="0" w:line="240" w:lineRule="auto"/>
              <w:jc w:val="center"/>
              <w:rPr>
                <w:rFonts w:ascii="Arial" w:hAnsi="Arial" w:cs="Arial"/>
              </w:rPr>
            </w:pPr>
            <w:r w:rsidRPr="005024C6">
              <w:rPr>
                <w:rFonts w:ascii="Arial" w:hAnsi="Arial" w:cs="Arial"/>
              </w:rPr>
              <w:t>7</w:t>
            </w:r>
            <w:r w:rsidR="00BE38EC">
              <w:rPr>
                <w:rFonts w:ascii="Arial" w:hAnsi="Arial" w:cs="Arial"/>
              </w:rPr>
              <w:t>7,8</w:t>
            </w:r>
          </w:p>
        </w:tc>
      </w:tr>
    </w:tbl>
    <w:p w14:paraId="2CD3E8A7" w14:textId="77777777" w:rsidR="00E523C8" w:rsidRPr="00C02CD1" w:rsidRDefault="00B36B52" w:rsidP="000227DF">
      <w:pPr>
        <w:pStyle w:val="NoSpacing"/>
        <w:ind w:left="360"/>
        <w:jc w:val="both"/>
        <w:rPr>
          <w:rFonts w:ascii="Arial" w:hAnsi="Arial" w:cs="Arial"/>
          <w:i/>
          <w:sz w:val="20"/>
          <w:szCs w:val="24"/>
          <w:lang w:val="en-US"/>
        </w:rPr>
      </w:pPr>
      <w:proofErr w:type="spellStart"/>
      <w:proofErr w:type="gramStart"/>
      <w:r w:rsidRPr="00C02CD1">
        <w:rPr>
          <w:rFonts w:ascii="Arial" w:hAnsi="Arial" w:cs="Arial"/>
          <w:i/>
          <w:sz w:val="20"/>
          <w:szCs w:val="24"/>
          <w:lang w:val="en-US"/>
        </w:rPr>
        <w:t>Sumber</w:t>
      </w:r>
      <w:proofErr w:type="spellEnd"/>
      <w:r w:rsidRPr="00C02CD1">
        <w:rPr>
          <w:rFonts w:ascii="Arial" w:hAnsi="Arial" w:cs="Arial"/>
          <w:i/>
          <w:sz w:val="20"/>
          <w:szCs w:val="24"/>
          <w:lang w:val="en-US"/>
        </w:rPr>
        <w:t xml:space="preserve"> :</w:t>
      </w:r>
      <w:proofErr w:type="gramEnd"/>
      <w:r w:rsidRPr="00C02CD1">
        <w:rPr>
          <w:rFonts w:ascii="Arial" w:hAnsi="Arial" w:cs="Arial"/>
          <w:i/>
          <w:sz w:val="20"/>
          <w:szCs w:val="24"/>
          <w:lang w:val="en-US"/>
        </w:rPr>
        <w:t xml:space="preserve"> </w:t>
      </w:r>
      <w:proofErr w:type="spellStart"/>
      <w:r w:rsidRPr="00C02CD1">
        <w:rPr>
          <w:rFonts w:ascii="Arial" w:hAnsi="Arial" w:cs="Arial"/>
          <w:i/>
          <w:sz w:val="20"/>
          <w:szCs w:val="24"/>
          <w:lang w:val="en-US"/>
        </w:rPr>
        <w:t>Renstra</w:t>
      </w:r>
      <w:proofErr w:type="spellEnd"/>
      <w:r w:rsidRPr="00C02CD1">
        <w:rPr>
          <w:rFonts w:ascii="Arial" w:hAnsi="Arial" w:cs="Arial"/>
          <w:i/>
          <w:sz w:val="20"/>
          <w:szCs w:val="24"/>
          <w:lang w:val="en-US"/>
        </w:rPr>
        <w:t xml:space="preserve"> DISPMD </w:t>
      </w:r>
      <w:proofErr w:type="spellStart"/>
      <w:r w:rsidRPr="00C02CD1">
        <w:rPr>
          <w:rFonts w:ascii="Arial" w:hAnsi="Arial" w:cs="Arial"/>
          <w:i/>
          <w:sz w:val="20"/>
          <w:szCs w:val="24"/>
          <w:lang w:val="en-US"/>
        </w:rPr>
        <w:t>Tahun</w:t>
      </w:r>
      <w:proofErr w:type="spellEnd"/>
      <w:r w:rsidRPr="00C02CD1">
        <w:rPr>
          <w:rFonts w:ascii="Arial" w:hAnsi="Arial" w:cs="Arial"/>
          <w:i/>
          <w:sz w:val="20"/>
          <w:szCs w:val="24"/>
          <w:lang w:val="en-US"/>
        </w:rPr>
        <w:t xml:space="preserve"> 2021-2026</w:t>
      </w:r>
    </w:p>
    <w:p w14:paraId="58911480" w14:textId="77777777" w:rsidR="00B36B52" w:rsidRPr="00C02CD1" w:rsidRDefault="00B36B52" w:rsidP="00E523C8">
      <w:pPr>
        <w:pStyle w:val="NoSpacing"/>
        <w:spacing w:line="360" w:lineRule="auto"/>
        <w:ind w:left="360"/>
        <w:jc w:val="both"/>
        <w:rPr>
          <w:rFonts w:ascii="Arial" w:hAnsi="Arial" w:cs="Arial"/>
          <w:i/>
          <w:sz w:val="20"/>
          <w:szCs w:val="24"/>
          <w:lang w:val="en-US"/>
        </w:rPr>
      </w:pPr>
    </w:p>
    <w:p w14:paraId="50CC576D" w14:textId="77777777" w:rsidR="00255E5A" w:rsidRPr="00C02CD1" w:rsidRDefault="00255E5A" w:rsidP="00255E5A">
      <w:pPr>
        <w:pStyle w:val="NoSpacing"/>
        <w:numPr>
          <w:ilvl w:val="0"/>
          <w:numId w:val="3"/>
        </w:numPr>
        <w:spacing w:line="360" w:lineRule="auto"/>
        <w:ind w:left="360"/>
        <w:jc w:val="both"/>
        <w:rPr>
          <w:rFonts w:ascii="Arial" w:hAnsi="Arial" w:cs="Arial"/>
          <w:b/>
          <w:sz w:val="24"/>
          <w:szCs w:val="24"/>
          <w:lang w:val="en-US"/>
        </w:rPr>
      </w:pPr>
      <w:proofErr w:type="gramStart"/>
      <w:r w:rsidRPr="00C02CD1">
        <w:rPr>
          <w:rFonts w:ascii="Arial" w:hAnsi="Arial" w:cs="Arial"/>
          <w:b/>
          <w:sz w:val="24"/>
          <w:szCs w:val="24"/>
          <w:lang w:val="en-US"/>
        </w:rPr>
        <w:t>RENCANA  KERJA</w:t>
      </w:r>
      <w:proofErr w:type="gramEnd"/>
      <w:r w:rsidRPr="00C02CD1">
        <w:rPr>
          <w:rFonts w:ascii="Arial" w:hAnsi="Arial" w:cs="Arial"/>
          <w:b/>
          <w:sz w:val="24"/>
          <w:szCs w:val="24"/>
          <w:lang w:val="en-US"/>
        </w:rPr>
        <w:t xml:space="preserve"> TAHUNAN</w:t>
      </w:r>
    </w:p>
    <w:p w14:paraId="4A42E423" w14:textId="5D2DFDA9" w:rsidR="00255E5A" w:rsidRPr="00C02CD1" w:rsidRDefault="00255E5A" w:rsidP="00255E5A">
      <w:pPr>
        <w:pStyle w:val="NoSpacing"/>
        <w:spacing w:line="360" w:lineRule="auto"/>
        <w:ind w:left="360"/>
        <w:jc w:val="both"/>
        <w:rPr>
          <w:rFonts w:ascii="Arial" w:hAnsi="Arial" w:cs="Arial"/>
          <w:sz w:val="24"/>
          <w:szCs w:val="24"/>
        </w:rPr>
      </w:pPr>
      <w:r w:rsidRPr="00C02CD1">
        <w:rPr>
          <w:rFonts w:ascii="Arial" w:hAnsi="Arial" w:cs="Arial"/>
          <w:sz w:val="24"/>
          <w:szCs w:val="24"/>
        </w:rPr>
        <w:t>Rencana Kinerja Dinas Pemberdayaan Masyarakat dan Desa Tahun</w:t>
      </w:r>
      <w:r w:rsidR="00262CA7" w:rsidRPr="00C02CD1">
        <w:rPr>
          <w:rFonts w:ascii="Arial" w:hAnsi="Arial" w:cs="Arial"/>
          <w:sz w:val="24"/>
          <w:szCs w:val="24"/>
          <w:lang w:val="en-US"/>
        </w:rPr>
        <w:t xml:space="preserve"> 202</w:t>
      </w:r>
      <w:r w:rsidR="00BE38EC">
        <w:rPr>
          <w:rFonts w:ascii="Arial" w:hAnsi="Arial" w:cs="Arial"/>
          <w:sz w:val="24"/>
          <w:szCs w:val="24"/>
          <w:lang w:val="en-US"/>
        </w:rPr>
        <w:t>4</w:t>
      </w:r>
      <w:r w:rsidR="008C6201" w:rsidRPr="00C02CD1">
        <w:rPr>
          <w:rFonts w:ascii="Arial" w:hAnsi="Arial" w:cs="Arial"/>
          <w:sz w:val="24"/>
          <w:szCs w:val="24"/>
          <w:lang w:val="en-US"/>
        </w:rPr>
        <w:t xml:space="preserve"> </w:t>
      </w:r>
      <w:proofErr w:type="spellStart"/>
      <w:r w:rsidR="008C6201" w:rsidRPr="00C02CD1">
        <w:rPr>
          <w:rFonts w:ascii="Arial" w:hAnsi="Arial" w:cs="Arial"/>
          <w:sz w:val="24"/>
          <w:szCs w:val="24"/>
          <w:lang w:val="en-US"/>
        </w:rPr>
        <w:t>sebagaimana</w:t>
      </w:r>
      <w:proofErr w:type="spellEnd"/>
      <w:r w:rsidR="008C6201" w:rsidRPr="00C02CD1">
        <w:rPr>
          <w:rFonts w:ascii="Arial" w:hAnsi="Arial" w:cs="Arial"/>
          <w:sz w:val="24"/>
          <w:szCs w:val="24"/>
          <w:lang w:val="en-US"/>
        </w:rPr>
        <w:t xml:space="preserve"> yang </w:t>
      </w:r>
      <w:proofErr w:type="spellStart"/>
      <w:r w:rsidR="008C6201" w:rsidRPr="00C02CD1">
        <w:rPr>
          <w:rFonts w:ascii="Arial" w:hAnsi="Arial" w:cs="Arial"/>
          <w:sz w:val="24"/>
          <w:szCs w:val="24"/>
          <w:lang w:val="en-US"/>
        </w:rPr>
        <w:t>tercantum</w:t>
      </w:r>
      <w:proofErr w:type="spellEnd"/>
      <w:r w:rsidR="008C6201" w:rsidRPr="00C02CD1">
        <w:rPr>
          <w:rFonts w:ascii="Arial" w:hAnsi="Arial" w:cs="Arial"/>
          <w:sz w:val="24"/>
          <w:szCs w:val="24"/>
          <w:lang w:val="en-US"/>
        </w:rPr>
        <w:t xml:space="preserve"> </w:t>
      </w:r>
      <w:proofErr w:type="spellStart"/>
      <w:r w:rsidR="008C6201" w:rsidRPr="00C02CD1">
        <w:rPr>
          <w:rFonts w:ascii="Arial" w:hAnsi="Arial" w:cs="Arial"/>
          <w:sz w:val="24"/>
          <w:szCs w:val="24"/>
          <w:lang w:val="en-US"/>
        </w:rPr>
        <w:t>dal</w:t>
      </w:r>
      <w:r w:rsidR="00262CA7" w:rsidRPr="00C02CD1">
        <w:rPr>
          <w:rFonts w:ascii="Arial" w:hAnsi="Arial" w:cs="Arial"/>
          <w:sz w:val="24"/>
          <w:szCs w:val="24"/>
          <w:lang w:val="en-US"/>
        </w:rPr>
        <w:t>am</w:t>
      </w:r>
      <w:proofErr w:type="spellEnd"/>
      <w:r w:rsidR="00262CA7" w:rsidRPr="00C02CD1">
        <w:rPr>
          <w:rFonts w:ascii="Arial" w:hAnsi="Arial" w:cs="Arial"/>
          <w:sz w:val="24"/>
          <w:szCs w:val="24"/>
          <w:lang w:val="en-US"/>
        </w:rPr>
        <w:t xml:space="preserve"> </w:t>
      </w:r>
      <w:proofErr w:type="spellStart"/>
      <w:r w:rsidR="00262CA7" w:rsidRPr="00C02CD1">
        <w:rPr>
          <w:rFonts w:ascii="Arial" w:hAnsi="Arial" w:cs="Arial"/>
          <w:sz w:val="24"/>
          <w:szCs w:val="24"/>
          <w:lang w:val="en-US"/>
        </w:rPr>
        <w:t>perjanjian</w:t>
      </w:r>
      <w:proofErr w:type="spellEnd"/>
      <w:r w:rsidR="00262CA7" w:rsidRPr="00C02CD1">
        <w:rPr>
          <w:rFonts w:ascii="Arial" w:hAnsi="Arial" w:cs="Arial"/>
          <w:sz w:val="24"/>
          <w:szCs w:val="24"/>
          <w:lang w:val="en-US"/>
        </w:rPr>
        <w:t xml:space="preserve"> </w:t>
      </w:r>
      <w:proofErr w:type="spellStart"/>
      <w:r w:rsidR="00262CA7" w:rsidRPr="00C02CD1">
        <w:rPr>
          <w:rFonts w:ascii="Arial" w:hAnsi="Arial" w:cs="Arial"/>
          <w:sz w:val="24"/>
          <w:szCs w:val="24"/>
          <w:lang w:val="en-US"/>
        </w:rPr>
        <w:t>kinerja</w:t>
      </w:r>
      <w:proofErr w:type="spellEnd"/>
      <w:r w:rsidR="00262CA7" w:rsidRPr="00C02CD1">
        <w:rPr>
          <w:rFonts w:ascii="Arial" w:hAnsi="Arial" w:cs="Arial"/>
          <w:sz w:val="24"/>
          <w:szCs w:val="24"/>
          <w:lang w:val="en-US"/>
        </w:rPr>
        <w:t xml:space="preserve"> </w:t>
      </w:r>
      <w:proofErr w:type="spellStart"/>
      <w:r w:rsidR="00262CA7" w:rsidRPr="00C02CD1">
        <w:rPr>
          <w:rFonts w:ascii="Arial" w:hAnsi="Arial" w:cs="Arial"/>
          <w:sz w:val="24"/>
          <w:szCs w:val="24"/>
          <w:lang w:val="en-US"/>
        </w:rPr>
        <w:t>tahun</w:t>
      </w:r>
      <w:proofErr w:type="spellEnd"/>
      <w:r w:rsidR="00262CA7" w:rsidRPr="00C02CD1">
        <w:rPr>
          <w:rFonts w:ascii="Arial" w:hAnsi="Arial" w:cs="Arial"/>
          <w:sz w:val="24"/>
          <w:szCs w:val="24"/>
          <w:lang w:val="en-US"/>
        </w:rPr>
        <w:t xml:space="preserve"> 202</w:t>
      </w:r>
      <w:r w:rsidR="00BE38EC">
        <w:rPr>
          <w:rFonts w:ascii="Arial" w:hAnsi="Arial" w:cs="Arial"/>
          <w:sz w:val="24"/>
          <w:szCs w:val="24"/>
          <w:lang w:val="en-US"/>
        </w:rPr>
        <w:t>4</w:t>
      </w:r>
      <w:r w:rsidRPr="00C02CD1">
        <w:rPr>
          <w:rFonts w:ascii="Arial" w:hAnsi="Arial" w:cs="Arial"/>
          <w:sz w:val="24"/>
          <w:szCs w:val="24"/>
        </w:rPr>
        <w:t xml:space="preserve"> yang meliputi sasaran, program, dan kegiatan sangat ditentukan sekali oleh indikator kinerja dan rencana tingkat capaian atau target pada masing-masing Sub kegiatan.</w:t>
      </w:r>
    </w:p>
    <w:p w14:paraId="1D4AC9A0" w14:textId="77777777" w:rsidR="00D0182B" w:rsidRDefault="00D0182B" w:rsidP="00733520">
      <w:pPr>
        <w:pStyle w:val="NoSpacing"/>
        <w:jc w:val="center"/>
        <w:rPr>
          <w:rFonts w:ascii="Arial" w:hAnsi="Arial" w:cs="Arial"/>
          <w:sz w:val="24"/>
          <w:szCs w:val="24"/>
          <w:lang w:val="en-US"/>
        </w:rPr>
      </w:pPr>
    </w:p>
    <w:p w14:paraId="17A8DF74" w14:textId="77777777" w:rsidR="00D0182B" w:rsidRDefault="00D0182B" w:rsidP="00733520">
      <w:pPr>
        <w:pStyle w:val="NoSpacing"/>
        <w:jc w:val="center"/>
        <w:rPr>
          <w:rFonts w:ascii="Arial" w:hAnsi="Arial" w:cs="Arial"/>
          <w:sz w:val="24"/>
          <w:szCs w:val="24"/>
          <w:lang w:val="en-US"/>
        </w:rPr>
      </w:pPr>
    </w:p>
    <w:p w14:paraId="10A331F5" w14:textId="77777777" w:rsidR="00D0182B" w:rsidRDefault="00D0182B" w:rsidP="00733520">
      <w:pPr>
        <w:pStyle w:val="NoSpacing"/>
        <w:jc w:val="center"/>
        <w:rPr>
          <w:rFonts w:ascii="Arial" w:hAnsi="Arial" w:cs="Arial"/>
          <w:sz w:val="24"/>
          <w:szCs w:val="24"/>
          <w:lang w:val="en-US"/>
        </w:rPr>
      </w:pPr>
    </w:p>
    <w:p w14:paraId="6D0610E1" w14:textId="77777777" w:rsidR="00D0182B" w:rsidRDefault="00D0182B" w:rsidP="00733520">
      <w:pPr>
        <w:pStyle w:val="NoSpacing"/>
        <w:jc w:val="center"/>
        <w:rPr>
          <w:rFonts w:ascii="Arial" w:hAnsi="Arial" w:cs="Arial"/>
          <w:sz w:val="24"/>
          <w:szCs w:val="24"/>
          <w:lang w:val="en-US"/>
        </w:rPr>
      </w:pPr>
    </w:p>
    <w:p w14:paraId="0336F001" w14:textId="5FC03D8C" w:rsidR="00733520" w:rsidRPr="00C02CD1" w:rsidRDefault="00733520" w:rsidP="00733520">
      <w:pPr>
        <w:pStyle w:val="NoSpacing"/>
        <w:jc w:val="center"/>
        <w:rPr>
          <w:rFonts w:ascii="Arial" w:hAnsi="Arial" w:cs="Arial"/>
          <w:sz w:val="24"/>
          <w:szCs w:val="24"/>
          <w:lang w:val="en-US"/>
        </w:rPr>
      </w:pPr>
      <w:r w:rsidRPr="00C02CD1">
        <w:rPr>
          <w:rFonts w:ascii="Arial" w:hAnsi="Arial" w:cs="Arial"/>
          <w:sz w:val="24"/>
          <w:szCs w:val="24"/>
          <w:lang w:val="en-US"/>
        </w:rPr>
        <w:lastRenderedPageBreak/>
        <w:t>Tabel 2.3</w:t>
      </w:r>
    </w:p>
    <w:p w14:paraId="6DA20F4E" w14:textId="022AD19C" w:rsidR="00733520" w:rsidRPr="00C02CD1" w:rsidRDefault="00733520" w:rsidP="00733520">
      <w:pPr>
        <w:pStyle w:val="NoSpacing"/>
        <w:jc w:val="center"/>
        <w:rPr>
          <w:rFonts w:ascii="Arial" w:hAnsi="Arial" w:cs="Arial"/>
          <w:sz w:val="24"/>
          <w:szCs w:val="24"/>
          <w:lang w:val="en-US"/>
        </w:rPr>
      </w:pPr>
      <w:r w:rsidRPr="00C02CD1">
        <w:rPr>
          <w:rFonts w:ascii="Arial" w:hAnsi="Arial" w:cs="Arial"/>
          <w:sz w:val="24"/>
          <w:szCs w:val="24"/>
          <w:lang w:val="en-US"/>
        </w:rPr>
        <w:t>Program/</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Indikator</w:t>
      </w:r>
      <w:proofErr w:type="spellEnd"/>
      <w:r w:rsidRPr="00C02CD1">
        <w:rPr>
          <w:rFonts w:ascii="Arial" w:hAnsi="Arial" w:cs="Arial"/>
          <w:sz w:val="24"/>
          <w:szCs w:val="24"/>
          <w:lang w:val="en-US"/>
        </w:rPr>
        <w:t xml:space="preserve"> Kinerja </w:t>
      </w:r>
      <w:r w:rsidRPr="00C02CD1">
        <w:rPr>
          <w:rFonts w:ascii="Arial" w:hAnsi="Arial" w:cs="Arial"/>
          <w:sz w:val="24"/>
          <w:szCs w:val="24"/>
        </w:rPr>
        <w:t xml:space="preserve">Dinas Pemberdayaan Masyarakat dan Desa </w:t>
      </w:r>
      <w:proofErr w:type="spellStart"/>
      <w:r w:rsidR="000227DF" w:rsidRPr="00C02CD1">
        <w:rPr>
          <w:rFonts w:ascii="Arial" w:hAnsi="Arial" w:cs="Arial"/>
          <w:sz w:val="24"/>
          <w:szCs w:val="24"/>
          <w:lang w:val="en-US"/>
        </w:rPr>
        <w:t>Tahun</w:t>
      </w:r>
      <w:proofErr w:type="spellEnd"/>
      <w:r w:rsidR="000227DF" w:rsidRPr="00C02CD1">
        <w:rPr>
          <w:rFonts w:ascii="Arial" w:hAnsi="Arial" w:cs="Arial"/>
          <w:sz w:val="24"/>
          <w:szCs w:val="24"/>
          <w:lang w:val="en-US"/>
        </w:rPr>
        <w:t xml:space="preserve"> </w:t>
      </w:r>
      <w:proofErr w:type="spellStart"/>
      <w:r w:rsidR="000227DF" w:rsidRPr="00C02CD1">
        <w:rPr>
          <w:rFonts w:ascii="Arial" w:hAnsi="Arial" w:cs="Arial"/>
          <w:sz w:val="24"/>
          <w:szCs w:val="24"/>
          <w:lang w:val="en-US"/>
        </w:rPr>
        <w:t>Anggaran</w:t>
      </w:r>
      <w:proofErr w:type="spellEnd"/>
      <w:r w:rsidR="000227DF" w:rsidRPr="00C02CD1">
        <w:rPr>
          <w:rFonts w:ascii="Arial" w:hAnsi="Arial" w:cs="Arial"/>
          <w:sz w:val="24"/>
          <w:szCs w:val="24"/>
          <w:lang w:val="en-US"/>
        </w:rPr>
        <w:t xml:space="preserve"> 202</w:t>
      </w:r>
      <w:r w:rsidR="00BE38EC">
        <w:rPr>
          <w:rFonts w:ascii="Arial" w:hAnsi="Arial" w:cs="Arial"/>
          <w:sz w:val="24"/>
          <w:szCs w:val="24"/>
          <w:lang w:val="en-US"/>
        </w:rPr>
        <w:t>4</w:t>
      </w:r>
    </w:p>
    <w:tbl>
      <w:tblPr>
        <w:tblW w:w="8901" w:type="dxa"/>
        <w:tblInd w:w="-318" w:type="dxa"/>
        <w:tblLayout w:type="fixed"/>
        <w:tblLook w:val="04A0" w:firstRow="1" w:lastRow="0" w:firstColumn="1" w:lastColumn="0" w:noHBand="0" w:noVBand="1"/>
      </w:tblPr>
      <w:tblGrid>
        <w:gridCol w:w="608"/>
        <w:gridCol w:w="3093"/>
        <w:gridCol w:w="4252"/>
        <w:gridCol w:w="948"/>
      </w:tblGrid>
      <w:tr w:rsidR="000227DF" w:rsidRPr="00B149D7" w14:paraId="08711001" w14:textId="77777777" w:rsidTr="00150CE0">
        <w:trPr>
          <w:trHeight w:val="765"/>
          <w:tblHeader/>
        </w:trPr>
        <w:tc>
          <w:tcPr>
            <w:tcW w:w="608" w:type="dxa"/>
            <w:tcBorders>
              <w:top w:val="single" w:sz="4" w:space="0" w:color="000000"/>
              <w:left w:val="single" w:sz="4" w:space="0" w:color="000000"/>
              <w:bottom w:val="single" w:sz="4" w:space="0" w:color="000000"/>
              <w:right w:val="single" w:sz="4" w:space="0" w:color="000000"/>
            </w:tcBorders>
            <w:shd w:val="clear" w:color="000000" w:fill="FFC000"/>
            <w:vAlign w:val="center"/>
          </w:tcPr>
          <w:p w14:paraId="7D322556" w14:textId="77777777" w:rsidR="000227DF" w:rsidRPr="00B149D7" w:rsidRDefault="000227DF" w:rsidP="00150CE0">
            <w:pPr>
              <w:spacing w:after="0" w:line="240" w:lineRule="auto"/>
              <w:jc w:val="center"/>
              <w:rPr>
                <w:rFonts w:ascii="Arial" w:eastAsia="Times New Roman" w:hAnsi="Arial" w:cs="Arial"/>
                <w:b/>
                <w:bCs/>
                <w:sz w:val="20"/>
              </w:rPr>
            </w:pPr>
            <w:r w:rsidRPr="00B149D7">
              <w:rPr>
                <w:rFonts w:ascii="Arial" w:eastAsia="Times New Roman" w:hAnsi="Arial" w:cs="Arial"/>
                <w:b/>
                <w:bCs/>
                <w:sz w:val="20"/>
              </w:rPr>
              <w:t>NO.</w:t>
            </w:r>
          </w:p>
        </w:tc>
        <w:tc>
          <w:tcPr>
            <w:tcW w:w="3093" w:type="dxa"/>
            <w:tcBorders>
              <w:top w:val="single" w:sz="4" w:space="0" w:color="000000"/>
              <w:left w:val="single" w:sz="4" w:space="0" w:color="000000"/>
              <w:bottom w:val="single" w:sz="4" w:space="0" w:color="000000"/>
              <w:right w:val="single" w:sz="4" w:space="0" w:color="000000"/>
            </w:tcBorders>
            <w:shd w:val="clear" w:color="000000" w:fill="FFC000"/>
            <w:vAlign w:val="center"/>
            <w:hideMark/>
          </w:tcPr>
          <w:p w14:paraId="07CF4AB5" w14:textId="77777777" w:rsidR="000227DF" w:rsidRPr="00B149D7" w:rsidRDefault="000227DF" w:rsidP="0035036B">
            <w:pPr>
              <w:spacing w:after="0" w:line="240" w:lineRule="auto"/>
              <w:jc w:val="center"/>
              <w:rPr>
                <w:rFonts w:ascii="Arial" w:eastAsia="Times New Roman" w:hAnsi="Arial" w:cs="Arial"/>
                <w:b/>
                <w:bCs/>
                <w:sz w:val="20"/>
              </w:rPr>
            </w:pPr>
            <w:r w:rsidRPr="00B149D7">
              <w:rPr>
                <w:rFonts w:ascii="Arial" w:eastAsia="Times New Roman" w:hAnsi="Arial" w:cs="Arial"/>
                <w:b/>
                <w:bCs/>
                <w:sz w:val="20"/>
              </w:rPr>
              <w:t>Program/</w:t>
            </w:r>
            <w:proofErr w:type="spellStart"/>
            <w:r w:rsidRPr="00B149D7">
              <w:rPr>
                <w:rFonts w:ascii="Arial" w:eastAsia="Times New Roman" w:hAnsi="Arial" w:cs="Arial"/>
                <w:b/>
                <w:bCs/>
                <w:sz w:val="20"/>
              </w:rPr>
              <w:t>Kegiatan</w:t>
            </w:r>
            <w:proofErr w:type="spellEnd"/>
            <w:r w:rsidRPr="00B149D7">
              <w:rPr>
                <w:rFonts w:ascii="Arial" w:eastAsia="Times New Roman" w:hAnsi="Arial" w:cs="Arial"/>
                <w:b/>
                <w:bCs/>
                <w:sz w:val="20"/>
              </w:rPr>
              <w:t xml:space="preserve">/Sub </w:t>
            </w:r>
            <w:proofErr w:type="spellStart"/>
            <w:r w:rsidRPr="00B149D7">
              <w:rPr>
                <w:rFonts w:ascii="Arial" w:eastAsia="Times New Roman" w:hAnsi="Arial" w:cs="Arial"/>
                <w:b/>
                <w:bCs/>
                <w:sz w:val="20"/>
              </w:rPr>
              <w:t>Kegiatan</w:t>
            </w:r>
            <w:proofErr w:type="spellEnd"/>
          </w:p>
        </w:tc>
        <w:tc>
          <w:tcPr>
            <w:tcW w:w="4252" w:type="dxa"/>
            <w:tcBorders>
              <w:top w:val="single" w:sz="4" w:space="0" w:color="000000"/>
              <w:left w:val="nil"/>
              <w:bottom w:val="single" w:sz="4" w:space="0" w:color="000000"/>
              <w:right w:val="single" w:sz="4" w:space="0" w:color="000000"/>
            </w:tcBorders>
            <w:shd w:val="clear" w:color="000000" w:fill="FFC000"/>
            <w:vAlign w:val="center"/>
            <w:hideMark/>
          </w:tcPr>
          <w:p w14:paraId="3671BBF9" w14:textId="77777777" w:rsidR="000227DF" w:rsidRPr="00B149D7" w:rsidRDefault="000227DF" w:rsidP="0035036B">
            <w:pPr>
              <w:spacing w:after="0" w:line="240" w:lineRule="auto"/>
              <w:jc w:val="center"/>
              <w:rPr>
                <w:rFonts w:ascii="Arial" w:eastAsia="Times New Roman" w:hAnsi="Arial" w:cs="Arial"/>
                <w:b/>
                <w:bCs/>
                <w:sz w:val="20"/>
              </w:rPr>
            </w:pPr>
            <w:proofErr w:type="spellStart"/>
            <w:r w:rsidRPr="00B149D7">
              <w:rPr>
                <w:rFonts w:ascii="Arial" w:eastAsia="Times New Roman" w:hAnsi="Arial" w:cs="Arial"/>
                <w:b/>
                <w:bCs/>
                <w:sz w:val="20"/>
              </w:rPr>
              <w:t>Indikator</w:t>
            </w:r>
            <w:proofErr w:type="spellEnd"/>
          </w:p>
        </w:tc>
        <w:tc>
          <w:tcPr>
            <w:tcW w:w="948" w:type="dxa"/>
            <w:tcBorders>
              <w:top w:val="single" w:sz="4" w:space="0" w:color="000000"/>
              <w:left w:val="nil"/>
              <w:bottom w:val="single" w:sz="4" w:space="0" w:color="000000"/>
              <w:right w:val="single" w:sz="4" w:space="0" w:color="000000"/>
            </w:tcBorders>
            <w:shd w:val="clear" w:color="000000" w:fill="FFC000"/>
            <w:vAlign w:val="center"/>
            <w:hideMark/>
          </w:tcPr>
          <w:p w14:paraId="44451E77" w14:textId="77777777" w:rsidR="000227DF" w:rsidRPr="00B149D7" w:rsidRDefault="000227DF" w:rsidP="0035036B">
            <w:pPr>
              <w:spacing w:after="0" w:line="240" w:lineRule="auto"/>
              <w:jc w:val="center"/>
              <w:rPr>
                <w:rFonts w:ascii="Arial" w:eastAsia="Times New Roman" w:hAnsi="Arial" w:cs="Arial"/>
                <w:b/>
                <w:bCs/>
                <w:sz w:val="20"/>
                <w:lang w:val="en-ID" w:eastAsia="en-ID"/>
              </w:rPr>
            </w:pPr>
            <w:r w:rsidRPr="00B149D7">
              <w:rPr>
                <w:rFonts w:ascii="Arial" w:eastAsia="Times New Roman" w:hAnsi="Arial" w:cs="Arial"/>
                <w:b/>
                <w:bCs/>
                <w:sz w:val="20"/>
                <w:lang w:val="en-ID" w:eastAsia="en-ID"/>
              </w:rPr>
              <w:t>Target</w:t>
            </w:r>
          </w:p>
          <w:p w14:paraId="2AAEA15C" w14:textId="77777777" w:rsidR="000227DF" w:rsidRPr="00B149D7" w:rsidRDefault="000227DF" w:rsidP="0035036B">
            <w:pPr>
              <w:spacing w:after="0" w:line="240" w:lineRule="auto"/>
              <w:jc w:val="center"/>
              <w:rPr>
                <w:rFonts w:ascii="Arial" w:eastAsia="Times New Roman" w:hAnsi="Arial" w:cs="Arial"/>
                <w:b/>
                <w:bCs/>
                <w:sz w:val="20"/>
                <w:lang w:val="en-ID" w:eastAsia="en-ID"/>
              </w:rPr>
            </w:pPr>
            <w:r w:rsidRPr="00B149D7">
              <w:rPr>
                <w:rFonts w:ascii="Arial" w:eastAsia="Times New Roman" w:hAnsi="Arial" w:cs="Arial"/>
                <w:b/>
                <w:bCs/>
                <w:sz w:val="20"/>
                <w:lang w:val="en-ID" w:eastAsia="en-ID"/>
              </w:rPr>
              <w:t>Kinerja</w:t>
            </w:r>
          </w:p>
        </w:tc>
      </w:tr>
      <w:tr w:rsidR="00E105F3" w:rsidRPr="00B149D7" w14:paraId="53A35055" w14:textId="77777777" w:rsidTr="00AA0642">
        <w:trPr>
          <w:trHeight w:val="577"/>
        </w:trPr>
        <w:tc>
          <w:tcPr>
            <w:tcW w:w="608" w:type="dxa"/>
            <w:vMerge w:val="restart"/>
            <w:tcBorders>
              <w:top w:val="nil"/>
              <w:left w:val="single" w:sz="4" w:space="0" w:color="000000"/>
              <w:right w:val="single" w:sz="4" w:space="0" w:color="000000"/>
            </w:tcBorders>
            <w:shd w:val="clear" w:color="auto" w:fill="E18A6F" w:themeFill="accent3" w:themeFillTint="99"/>
            <w:vAlign w:val="center"/>
          </w:tcPr>
          <w:p w14:paraId="747FB813" w14:textId="77777777" w:rsidR="00E105F3" w:rsidRPr="00B149D7" w:rsidRDefault="00E105F3" w:rsidP="00AA0642">
            <w:pPr>
              <w:spacing w:after="0" w:line="240" w:lineRule="auto"/>
              <w:rPr>
                <w:rFonts w:ascii="Arial" w:eastAsia="Times New Roman" w:hAnsi="Arial" w:cs="Arial"/>
                <w:b/>
                <w:bCs/>
                <w:sz w:val="20"/>
                <w:szCs w:val="20"/>
              </w:rPr>
            </w:pPr>
            <w:r w:rsidRPr="00B149D7">
              <w:rPr>
                <w:rFonts w:ascii="Arial" w:eastAsia="Times New Roman" w:hAnsi="Arial" w:cs="Arial"/>
                <w:b/>
                <w:bCs/>
                <w:sz w:val="20"/>
                <w:szCs w:val="20"/>
              </w:rPr>
              <w:t>1</w:t>
            </w:r>
          </w:p>
        </w:tc>
        <w:tc>
          <w:tcPr>
            <w:tcW w:w="3093" w:type="dxa"/>
            <w:vMerge w:val="restart"/>
            <w:tcBorders>
              <w:top w:val="nil"/>
              <w:left w:val="single" w:sz="4" w:space="0" w:color="000000"/>
              <w:right w:val="single" w:sz="4" w:space="0" w:color="000000"/>
            </w:tcBorders>
            <w:shd w:val="clear" w:color="auto" w:fill="E18A6F" w:themeFill="accent3" w:themeFillTint="99"/>
            <w:vAlign w:val="center"/>
            <w:hideMark/>
          </w:tcPr>
          <w:p w14:paraId="62C59634" w14:textId="77777777" w:rsidR="00E105F3" w:rsidRPr="00B149D7" w:rsidRDefault="00E105F3" w:rsidP="00AA0642">
            <w:pPr>
              <w:spacing w:after="0" w:line="240" w:lineRule="auto"/>
              <w:rPr>
                <w:rFonts w:ascii="Arial" w:eastAsia="Times New Roman" w:hAnsi="Arial" w:cs="Arial"/>
                <w:b/>
                <w:bCs/>
                <w:sz w:val="20"/>
                <w:szCs w:val="20"/>
              </w:rPr>
            </w:pPr>
            <w:r w:rsidRPr="00B149D7">
              <w:rPr>
                <w:rFonts w:ascii="Arial" w:eastAsia="Times New Roman" w:hAnsi="Arial" w:cs="Arial"/>
                <w:b/>
                <w:bCs/>
                <w:sz w:val="20"/>
                <w:szCs w:val="20"/>
              </w:rPr>
              <w:t>PROGRAM PENUNJANG URUSAN PEMERINTAHAN DAERAH KABUPATEN/KOTA</w:t>
            </w:r>
          </w:p>
        </w:tc>
        <w:tc>
          <w:tcPr>
            <w:tcW w:w="4252" w:type="dxa"/>
            <w:tcBorders>
              <w:top w:val="nil"/>
              <w:left w:val="nil"/>
              <w:bottom w:val="single" w:sz="4" w:space="0" w:color="000000"/>
              <w:right w:val="single" w:sz="4" w:space="0" w:color="000000"/>
            </w:tcBorders>
            <w:shd w:val="clear" w:color="auto" w:fill="E18A6F" w:themeFill="accent3" w:themeFillTint="99"/>
            <w:vAlign w:val="center"/>
            <w:hideMark/>
          </w:tcPr>
          <w:p w14:paraId="512038E8" w14:textId="77777777" w:rsidR="00E105F3" w:rsidRPr="00B149D7" w:rsidRDefault="00E105F3" w:rsidP="00E105F3">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Persentase</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Capaian</w:t>
            </w:r>
            <w:proofErr w:type="spellEnd"/>
            <w:r w:rsidRPr="00B149D7">
              <w:rPr>
                <w:rFonts w:ascii="Arial" w:eastAsia="Times New Roman" w:hAnsi="Arial" w:cs="Arial"/>
                <w:b/>
                <w:bCs/>
                <w:sz w:val="20"/>
                <w:szCs w:val="20"/>
              </w:rPr>
              <w:t xml:space="preserve"> Kinerja</w:t>
            </w:r>
          </w:p>
        </w:tc>
        <w:tc>
          <w:tcPr>
            <w:tcW w:w="948" w:type="dxa"/>
            <w:tcBorders>
              <w:top w:val="nil"/>
              <w:left w:val="nil"/>
              <w:bottom w:val="single" w:sz="4" w:space="0" w:color="000000"/>
              <w:right w:val="single" w:sz="4" w:space="0" w:color="000000"/>
            </w:tcBorders>
            <w:shd w:val="clear" w:color="auto" w:fill="E18A6F" w:themeFill="accent3" w:themeFillTint="99"/>
            <w:vAlign w:val="center"/>
            <w:hideMark/>
          </w:tcPr>
          <w:p w14:paraId="5C340B53" w14:textId="744D5348" w:rsidR="00E105F3" w:rsidRPr="00B149D7" w:rsidRDefault="005024C6" w:rsidP="00E105F3">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70,</w:t>
            </w:r>
            <w:r w:rsidR="006241D7">
              <w:rPr>
                <w:rFonts w:ascii="Arial" w:eastAsia="Times New Roman" w:hAnsi="Arial" w:cs="Arial"/>
                <w:b/>
                <w:bCs/>
                <w:sz w:val="20"/>
                <w:szCs w:val="20"/>
              </w:rPr>
              <w:t>53</w:t>
            </w:r>
          </w:p>
        </w:tc>
      </w:tr>
      <w:tr w:rsidR="00E105F3" w:rsidRPr="00B149D7" w14:paraId="06EAACFD" w14:textId="77777777" w:rsidTr="00150CE0">
        <w:trPr>
          <w:trHeight w:val="360"/>
        </w:trPr>
        <w:tc>
          <w:tcPr>
            <w:tcW w:w="608" w:type="dxa"/>
            <w:vMerge/>
            <w:tcBorders>
              <w:left w:val="single" w:sz="4" w:space="0" w:color="000000"/>
              <w:bottom w:val="single" w:sz="4" w:space="0" w:color="000000"/>
              <w:right w:val="single" w:sz="4" w:space="0" w:color="000000"/>
            </w:tcBorders>
            <w:shd w:val="clear" w:color="000000" w:fill="D9D9D9"/>
            <w:vAlign w:val="center"/>
          </w:tcPr>
          <w:p w14:paraId="3B4DBD46" w14:textId="77777777" w:rsidR="00E105F3" w:rsidRPr="00B149D7" w:rsidRDefault="00E105F3" w:rsidP="00150CE0">
            <w:pPr>
              <w:spacing w:after="0" w:line="240" w:lineRule="auto"/>
              <w:jc w:val="center"/>
              <w:rPr>
                <w:rFonts w:ascii="Arial" w:eastAsia="Times New Roman" w:hAnsi="Arial" w:cs="Arial"/>
                <w:b/>
                <w:bCs/>
                <w:sz w:val="20"/>
                <w:szCs w:val="20"/>
              </w:rPr>
            </w:pPr>
          </w:p>
        </w:tc>
        <w:tc>
          <w:tcPr>
            <w:tcW w:w="3093" w:type="dxa"/>
            <w:vMerge/>
            <w:tcBorders>
              <w:left w:val="single" w:sz="4" w:space="0" w:color="000000"/>
              <w:bottom w:val="single" w:sz="4" w:space="0" w:color="000000"/>
              <w:right w:val="single" w:sz="4" w:space="0" w:color="000000"/>
            </w:tcBorders>
            <w:shd w:val="clear" w:color="000000" w:fill="D9D9D9"/>
            <w:vAlign w:val="center"/>
            <w:hideMark/>
          </w:tcPr>
          <w:p w14:paraId="3062EB97" w14:textId="77777777" w:rsidR="00E105F3" w:rsidRPr="00B149D7" w:rsidRDefault="00E105F3" w:rsidP="00E105F3">
            <w:pPr>
              <w:spacing w:after="0" w:line="240" w:lineRule="auto"/>
              <w:rPr>
                <w:rFonts w:ascii="Arial" w:eastAsia="Times New Roman" w:hAnsi="Arial" w:cs="Arial"/>
                <w:b/>
                <w:bCs/>
                <w:sz w:val="20"/>
                <w:szCs w:val="20"/>
              </w:rPr>
            </w:pPr>
          </w:p>
        </w:tc>
        <w:tc>
          <w:tcPr>
            <w:tcW w:w="4252" w:type="dxa"/>
            <w:tcBorders>
              <w:top w:val="nil"/>
              <w:left w:val="nil"/>
              <w:bottom w:val="single" w:sz="4" w:space="0" w:color="000000"/>
              <w:right w:val="single" w:sz="4" w:space="0" w:color="000000"/>
            </w:tcBorders>
            <w:shd w:val="clear" w:color="auto" w:fill="E18A6F" w:themeFill="accent3" w:themeFillTint="99"/>
            <w:vAlign w:val="center"/>
            <w:hideMark/>
          </w:tcPr>
          <w:p w14:paraId="5DF4CC6E" w14:textId="77777777" w:rsidR="00E105F3" w:rsidRPr="00B149D7" w:rsidRDefault="00E105F3" w:rsidP="00E105F3">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Persentase</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Capaian</w:t>
            </w:r>
            <w:proofErr w:type="spellEnd"/>
            <w:r w:rsidRPr="00B149D7">
              <w:rPr>
                <w:rFonts w:ascii="Arial" w:eastAsia="Times New Roman" w:hAnsi="Arial" w:cs="Arial"/>
                <w:b/>
                <w:bCs/>
                <w:sz w:val="20"/>
                <w:szCs w:val="20"/>
              </w:rPr>
              <w:t xml:space="preserve"> Kinerja </w:t>
            </w:r>
            <w:proofErr w:type="spellStart"/>
            <w:r w:rsidRPr="00B149D7">
              <w:rPr>
                <w:rFonts w:ascii="Arial" w:eastAsia="Times New Roman" w:hAnsi="Arial" w:cs="Arial"/>
                <w:b/>
                <w:bCs/>
                <w:sz w:val="20"/>
                <w:szCs w:val="20"/>
              </w:rPr>
              <w:t>Keuangan</w:t>
            </w:r>
            <w:proofErr w:type="spellEnd"/>
          </w:p>
        </w:tc>
        <w:tc>
          <w:tcPr>
            <w:tcW w:w="948" w:type="dxa"/>
            <w:tcBorders>
              <w:top w:val="nil"/>
              <w:left w:val="nil"/>
              <w:bottom w:val="single" w:sz="4" w:space="0" w:color="000000"/>
              <w:right w:val="single" w:sz="4" w:space="0" w:color="000000"/>
            </w:tcBorders>
            <w:shd w:val="clear" w:color="auto" w:fill="E18A6F" w:themeFill="accent3" w:themeFillTint="99"/>
            <w:vAlign w:val="center"/>
            <w:hideMark/>
          </w:tcPr>
          <w:p w14:paraId="13538A3B" w14:textId="4A85531A" w:rsidR="00E105F3" w:rsidRPr="00B149D7" w:rsidRDefault="005024C6" w:rsidP="00ED42B6">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8</w:t>
            </w:r>
            <w:r w:rsidR="006241D7">
              <w:rPr>
                <w:rFonts w:ascii="Arial" w:eastAsia="Times New Roman" w:hAnsi="Arial" w:cs="Arial"/>
                <w:b/>
                <w:bCs/>
                <w:sz w:val="20"/>
                <w:szCs w:val="20"/>
              </w:rPr>
              <w:t>8</w:t>
            </w:r>
          </w:p>
        </w:tc>
      </w:tr>
      <w:tr w:rsidR="000227DF" w:rsidRPr="00B149D7" w14:paraId="6FEA5266" w14:textId="77777777" w:rsidTr="00150CE0">
        <w:trPr>
          <w:trHeight w:val="765"/>
        </w:trPr>
        <w:tc>
          <w:tcPr>
            <w:tcW w:w="608" w:type="dxa"/>
            <w:tcBorders>
              <w:top w:val="nil"/>
              <w:left w:val="single" w:sz="4" w:space="0" w:color="000000"/>
              <w:bottom w:val="single" w:sz="4" w:space="0" w:color="000000"/>
              <w:right w:val="single" w:sz="4" w:space="0" w:color="000000"/>
            </w:tcBorders>
            <w:shd w:val="clear" w:color="000000" w:fill="F2F2F2"/>
            <w:vAlign w:val="center"/>
          </w:tcPr>
          <w:p w14:paraId="73FB182F" w14:textId="77777777" w:rsidR="000227DF" w:rsidRPr="00B149D7" w:rsidRDefault="00150CE0" w:rsidP="00150CE0">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w:t>
            </w:r>
            <w:r w:rsidR="00ED42B6" w:rsidRPr="00B149D7">
              <w:rPr>
                <w:rFonts w:ascii="Arial" w:eastAsia="Times New Roman" w:hAnsi="Arial" w:cs="Arial"/>
                <w:b/>
                <w:bCs/>
                <w:sz w:val="20"/>
                <w:szCs w:val="20"/>
              </w:rPr>
              <w:t>1.</w:t>
            </w:r>
          </w:p>
        </w:tc>
        <w:tc>
          <w:tcPr>
            <w:tcW w:w="3093" w:type="dxa"/>
            <w:tcBorders>
              <w:top w:val="nil"/>
              <w:left w:val="single" w:sz="4" w:space="0" w:color="000000"/>
              <w:bottom w:val="single" w:sz="4" w:space="0" w:color="000000"/>
              <w:right w:val="single" w:sz="4" w:space="0" w:color="000000"/>
            </w:tcBorders>
            <w:shd w:val="clear" w:color="000000" w:fill="F2F2F2"/>
            <w:vAlign w:val="center"/>
            <w:hideMark/>
          </w:tcPr>
          <w:p w14:paraId="02DBBEB6" w14:textId="77777777" w:rsidR="000227DF" w:rsidRPr="00B149D7" w:rsidRDefault="000227DF" w:rsidP="006B6FB5">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Perencanaan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Penganggaran</w:t>
            </w:r>
            <w:proofErr w:type="spellEnd"/>
            <w:r w:rsidRPr="00B149D7">
              <w:rPr>
                <w:rFonts w:ascii="Arial" w:eastAsia="Times New Roman" w:hAnsi="Arial" w:cs="Arial"/>
                <w:b/>
                <w:bCs/>
                <w:sz w:val="20"/>
                <w:szCs w:val="20"/>
              </w:rPr>
              <w:t xml:space="preserve">, dan </w:t>
            </w:r>
            <w:proofErr w:type="spellStart"/>
            <w:r w:rsidRPr="00B149D7">
              <w:rPr>
                <w:rFonts w:ascii="Arial" w:eastAsia="Times New Roman" w:hAnsi="Arial" w:cs="Arial"/>
                <w:b/>
                <w:bCs/>
                <w:sz w:val="20"/>
                <w:szCs w:val="20"/>
              </w:rPr>
              <w:t>Evaluasi</w:t>
            </w:r>
            <w:proofErr w:type="spellEnd"/>
            <w:r w:rsidRPr="00B149D7">
              <w:rPr>
                <w:rFonts w:ascii="Arial" w:eastAsia="Times New Roman" w:hAnsi="Arial" w:cs="Arial"/>
                <w:b/>
                <w:bCs/>
                <w:sz w:val="20"/>
                <w:szCs w:val="20"/>
              </w:rPr>
              <w:t xml:space="preserve"> Kinerja </w:t>
            </w:r>
            <w:proofErr w:type="spellStart"/>
            <w:r w:rsidRPr="00B149D7">
              <w:rPr>
                <w:rFonts w:ascii="Arial" w:eastAsia="Times New Roman" w:hAnsi="Arial" w:cs="Arial"/>
                <w:b/>
                <w:bCs/>
                <w:sz w:val="20"/>
                <w:szCs w:val="20"/>
              </w:rPr>
              <w:t>Perangkat</w:t>
            </w:r>
            <w:proofErr w:type="spellEnd"/>
            <w:r w:rsidRPr="00B149D7">
              <w:rPr>
                <w:rFonts w:ascii="Arial" w:eastAsia="Times New Roman" w:hAnsi="Arial" w:cs="Arial"/>
                <w:b/>
                <w:bCs/>
                <w:sz w:val="20"/>
                <w:szCs w:val="20"/>
              </w:rPr>
              <w:t xml:space="preserve"> Daerah</w:t>
            </w:r>
          </w:p>
        </w:tc>
        <w:tc>
          <w:tcPr>
            <w:tcW w:w="4252" w:type="dxa"/>
            <w:tcBorders>
              <w:top w:val="nil"/>
              <w:left w:val="nil"/>
              <w:bottom w:val="single" w:sz="4" w:space="0" w:color="000000"/>
              <w:right w:val="single" w:sz="4" w:space="0" w:color="000000"/>
            </w:tcBorders>
            <w:shd w:val="clear" w:color="000000" w:fill="F2F2F2"/>
            <w:vAlign w:val="center"/>
            <w:hideMark/>
          </w:tcPr>
          <w:p w14:paraId="35B3021F" w14:textId="77777777" w:rsidR="005024C6" w:rsidRPr="00B149D7" w:rsidRDefault="005024C6" w:rsidP="005024C6">
            <w:pPr>
              <w:rPr>
                <w:rFonts w:ascii="Arial" w:hAnsi="Arial" w:cs="Arial"/>
                <w:color w:val="000000"/>
                <w:sz w:val="20"/>
                <w:szCs w:val="20"/>
              </w:rPr>
            </w:pPr>
            <w:proofErr w:type="spellStart"/>
            <w:proofErr w:type="gramStart"/>
            <w:r w:rsidRPr="00B149D7">
              <w:rPr>
                <w:rFonts w:ascii="Arial" w:hAnsi="Arial" w:cs="Arial"/>
                <w:color w:val="000000"/>
                <w:sz w:val="20"/>
                <w:szCs w:val="20"/>
              </w:rPr>
              <w:t>Persentase</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proofErr w:type="gramEnd"/>
            <w:r w:rsidRPr="00B149D7">
              <w:rPr>
                <w:rFonts w:ascii="Arial" w:hAnsi="Arial" w:cs="Arial"/>
                <w:color w:val="000000"/>
                <w:sz w:val="20"/>
                <w:szCs w:val="20"/>
              </w:rPr>
              <w:t>/</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Perencanaan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Penganggaran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Evaluasi</w:t>
            </w:r>
            <w:proofErr w:type="spellEnd"/>
            <w:r w:rsidRPr="00B149D7">
              <w:rPr>
                <w:rFonts w:ascii="Arial" w:hAnsi="Arial" w:cs="Arial"/>
                <w:color w:val="000000"/>
                <w:sz w:val="20"/>
                <w:szCs w:val="20"/>
              </w:rPr>
              <w:t xml:space="preserve"> Kinerja yang </w:t>
            </w:r>
            <w:proofErr w:type="spellStart"/>
            <w:r w:rsidRPr="00B149D7">
              <w:rPr>
                <w:rFonts w:ascii="Arial" w:hAnsi="Arial" w:cs="Arial"/>
                <w:color w:val="000000"/>
                <w:sz w:val="20"/>
                <w:szCs w:val="20"/>
              </w:rPr>
              <w:t>diselesaikan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tepat</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waktu</w:t>
            </w:r>
            <w:proofErr w:type="spellEnd"/>
          </w:p>
          <w:p w14:paraId="432FF481" w14:textId="1FF7130B" w:rsidR="000227DF" w:rsidRPr="00B149D7" w:rsidRDefault="000227DF" w:rsidP="006B6FB5">
            <w:pPr>
              <w:spacing w:after="0" w:line="240" w:lineRule="auto"/>
              <w:rPr>
                <w:rFonts w:ascii="Arial" w:eastAsia="Times New Roman" w:hAnsi="Arial" w:cs="Arial"/>
                <w:b/>
                <w:bCs/>
                <w:sz w:val="20"/>
                <w:szCs w:val="20"/>
              </w:rPr>
            </w:pPr>
          </w:p>
        </w:tc>
        <w:tc>
          <w:tcPr>
            <w:tcW w:w="948" w:type="dxa"/>
            <w:tcBorders>
              <w:top w:val="nil"/>
              <w:left w:val="nil"/>
              <w:bottom w:val="single" w:sz="4" w:space="0" w:color="000000"/>
              <w:right w:val="single" w:sz="4" w:space="0" w:color="000000"/>
            </w:tcBorders>
            <w:shd w:val="clear" w:color="000000" w:fill="F2F2F2"/>
            <w:vAlign w:val="center"/>
            <w:hideMark/>
          </w:tcPr>
          <w:p w14:paraId="21C3CF09" w14:textId="2314FD32" w:rsidR="000227DF" w:rsidRPr="00B149D7" w:rsidRDefault="005024C6" w:rsidP="006B6FB5">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100</w:t>
            </w:r>
            <w:r w:rsidR="003B6C50" w:rsidRPr="00B149D7">
              <w:rPr>
                <w:rFonts w:ascii="Arial" w:eastAsia="Times New Roman" w:hAnsi="Arial" w:cs="Arial"/>
                <w:b/>
                <w:bCs/>
                <w:sz w:val="20"/>
                <w:szCs w:val="20"/>
              </w:rPr>
              <w:t xml:space="preserve"> % (</w:t>
            </w:r>
            <w:r w:rsidRPr="00B149D7">
              <w:rPr>
                <w:rFonts w:ascii="Arial" w:eastAsia="Times New Roman" w:hAnsi="Arial" w:cs="Arial"/>
                <w:b/>
                <w:bCs/>
                <w:sz w:val="20"/>
                <w:szCs w:val="20"/>
              </w:rPr>
              <w:t>9</w:t>
            </w:r>
            <w:r w:rsidR="00AA0642" w:rsidRPr="00B149D7">
              <w:rPr>
                <w:rFonts w:ascii="Arial" w:eastAsia="Times New Roman" w:hAnsi="Arial" w:cs="Arial"/>
                <w:b/>
                <w:bCs/>
                <w:sz w:val="20"/>
                <w:szCs w:val="20"/>
              </w:rPr>
              <w:t xml:space="preserve"> Dok</w:t>
            </w:r>
            <w:r w:rsidR="003B6C50" w:rsidRPr="00B149D7">
              <w:rPr>
                <w:rFonts w:ascii="Arial" w:eastAsia="Times New Roman" w:hAnsi="Arial" w:cs="Arial"/>
                <w:b/>
                <w:bCs/>
                <w:sz w:val="20"/>
                <w:szCs w:val="20"/>
              </w:rPr>
              <w:t>)</w:t>
            </w:r>
          </w:p>
        </w:tc>
      </w:tr>
      <w:tr w:rsidR="00D01E53" w:rsidRPr="00B149D7" w14:paraId="419EA0BC" w14:textId="77777777" w:rsidTr="00695AD3">
        <w:trPr>
          <w:trHeight w:val="510"/>
        </w:trPr>
        <w:tc>
          <w:tcPr>
            <w:tcW w:w="608" w:type="dxa"/>
            <w:tcBorders>
              <w:top w:val="nil"/>
              <w:left w:val="single" w:sz="4" w:space="0" w:color="000000"/>
              <w:bottom w:val="single" w:sz="4" w:space="0" w:color="000000"/>
              <w:right w:val="single" w:sz="4" w:space="0" w:color="000000"/>
            </w:tcBorders>
            <w:vAlign w:val="center"/>
          </w:tcPr>
          <w:p w14:paraId="0B6813DC" w14:textId="77777777"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w:t>
            </w:r>
          </w:p>
        </w:tc>
        <w:tc>
          <w:tcPr>
            <w:tcW w:w="3093" w:type="dxa"/>
            <w:tcBorders>
              <w:top w:val="nil"/>
              <w:left w:val="single" w:sz="4" w:space="0" w:color="000000"/>
              <w:bottom w:val="single" w:sz="4" w:space="0" w:color="000000"/>
              <w:right w:val="single" w:sz="4" w:space="0" w:color="000000"/>
            </w:tcBorders>
            <w:shd w:val="clear" w:color="auto" w:fill="auto"/>
            <w:hideMark/>
          </w:tcPr>
          <w:p w14:paraId="32CE9BB1" w14:textId="1568AC1F" w:rsidR="00D01E53" w:rsidRPr="00A04BF1" w:rsidRDefault="00D01E53" w:rsidP="00D01E53">
            <w:pPr>
              <w:spacing w:after="0" w:line="240" w:lineRule="auto"/>
              <w:rPr>
                <w:rFonts w:ascii="Arial" w:eastAsia="Times New Roman" w:hAnsi="Arial" w:cs="Arial"/>
                <w:sz w:val="20"/>
                <w:szCs w:val="20"/>
              </w:rPr>
            </w:pPr>
            <w:proofErr w:type="spellStart"/>
            <w:r w:rsidRPr="00A04BF1">
              <w:rPr>
                <w:rFonts w:ascii="Arial" w:hAnsi="Arial" w:cs="Arial"/>
                <w:sz w:val="20"/>
                <w:szCs w:val="20"/>
              </w:rPr>
              <w:t>Penyusunan</w:t>
            </w:r>
            <w:proofErr w:type="spellEnd"/>
            <w:r w:rsidRPr="00A04BF1">
              <w:rPr>
                <w:rFonts w:ascii="Arial" w:hAnsi="Arial" w:cs="Arial"/>
                <w:sz w:val="20"/>
                <w:szCs w:val="20"/>
              </w:rPr>
              <w:t xml:space="preserve"> </w:t>
            </w:r>
            <w:proofErr w:type="spellStart"/>
            <w:r w:rsidRPr="00A04BF1">
              <w:rPr>
                <w:rFonts w:ascii="Arial" w:hAnsi="Arial" w:cs="Arial"/>
                <w:sz w:val="20"/>
                <w:szCs w:val="20"/>
              </w:rPr>
              <w:t>Dokumen</w:t>
            </w:r>
            <w:proofErr w:type="spellEnd"/>
            <w:r w:rsidRPr="00A04BF1">
              <w:rPr>
                <w:rFonts w:ascii="Arial" w:hAnsi="Arial" w:cs="Arial"/>
                <w:sz w:val="20"/>
                <w:szCs w:val="20"/>
              </w:rPr>
              <w:t xml:space="preserve"> </w:t>
            </w:r>
            <w:proofErr w:type="spellStart"/>
            <w:r w:rsidRPr="00A04BF1">
              <w:rPr>
                <w:rFonts w:ascii="Arial" w:hAnsi="Arial" w:cs="Arial"/>
                <w:sz w:val="20"/>
                <w:szCs w:val="20"/>
              </w:rPr>
              <w:t>Perangkat</w:t>
            </w:r>
            <w:proofErr w:type="spellEnd"/>
            <w:r w:rsidRPr="00A04BF1">
              <w:rPr>
                <w:rFonts w:ascii="Arial" w:hAnsi="Arial" w:cs="Arial"/>
                <w:sz w:val="20"/>
                <w:szCs w:val="20"/>
              </w:rPr>
              <w:t xml:space="preserve"> Daerah</w:t>
            </w:r>
          </w:p>
        </w:tc>
        <w:tc>
          <w:tcPr>
            <w:tcW w:w="4252" w:type="dxa"/>
            <w:tcBorders>
              <w:top w:val="nil"/>
              <w:left w:val="nil"/>
              <w:bottom w:val="single" w:sz="4" w:space="0" w:color="000000"/>
              <w:right w:val="single" w:sz="4" w:space="0" w:color="000000"/>
            </w:tcBorders>
            <w:shd w:val="clear" w:color="auto" w:fill="auto"/>
            <w:vAlign w:val="center"/>
            <w:hideMark/>
          </w:tcPr>
          <w:p w14:paraId="3B3794B1" w14:textId="68D0F9BC" w:rsidR="00D01E53" w:rsidRPr="00B149D7" w:rsidRDefault="00D01E53" w:rsidP="00D01E53">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Perencanaan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Perangkat</w:t>
            </w:r>
            <w:proofErr w:type="spellEnd"/>
            <w:r w:rsidRPr="00B149D7">
              <w:rPr>
                <w:rFonts w:ascii="Arial" w:hAnsi="Arial" w:cs="Arial"/>
                <w:color w:val="000000"/>
                <w:sz w:val="20"/>
                <w:szCs w:val="20"/>
              </w:rPr>
              <w:t xml:space="preserve"> Daerah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5E501767" w14:textId="77777777"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Dok</w:t>
            </w:r>
          </w:p>
        </w:tc>
      </w:tr>
      <w:tr w:rsidR="00D01E53" w:rsidRPr="00B149D7" w14:paraId="167D0970" w14:textId="77777777" w:rsidTr="00695AD3">
        <w:trPr>
          <w:trHeight w:val="510"/>
        </w:trPr>
        <w:tc>
          <w:tcPr>
            <w:tcW w:w="608" w:type="dxa"/>
            <w:tcBorders>
              <w:top w:val="nil"/>
              <w:left w:val="single" w:sz="4" w:space="0" w:color="000000"/>
              <w:bottom w:val="single" w:sz="4" w:space="0" w:color="000000"/>
              <w:right w:val="single" w:sz="4" w:space="0" w:color="000000"/>
            </w:tcBorders>
            <w:vAlign w:val="center"/>
          </w:tcPr>
          <w:p w14:paraId="7D892FB9" w14:textId="77777777"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2</w:t>
            </w:r>
          </w:p>
        </w:tc>
        <w:tc>
          <w:tcPr>
            <w:tcW w:w="3093" w:type="dxa"/>
            <w:tcBorders>
              <w:top w:val="nil"/>
              <w:left w:val="single" w:sz="4" w:space="0" w:color="000000"/>
              <w:bottom w:val="single" w:sz="4" w:space="0" w:color="000000"/>
              <w:right w:val="single" w:sz="4" w:space="0" w:color="000000"/>
            </w:tcBorders>
            <w:shd w:val="clear" w:color="auto" w:fill="auto"/>
            <w:hideMark/>
          </w:tcPr>
          <w:p w14:paraId="12F8CDD6" w14:textId="6DA5A8D9" w:rsidR="00D01E53" w:rsidRPr="00A04BF1" w:rsidRDefault="00D01E53" w:rsidP="00D01E53">
            <w:pPr>
              <w:spacing w:after="0" w:line="240" w:lineRule="auto"/>
              <w:rPr>
                <w:rFonts w:ascii="Arial" w:eastAsia="Times New Roman" w:hAnsi="Arial" w:cs="Arial"/>
                <w:sz w:val="20"/>
                <w:szCs w:val="20"/>
              </w:rPr>
            </w:pPr>
            <w:proofErr w:type="spellStart"/>
            <w:r w:rsidRPr="00A04BF1">
              <w:rPr>
                <w:rFonts w:ascii="Arial" w:hAnsi="Arial" w:cs="Arial"/>
                <w:sz w:val="20"/>
                <w:szCs w:val="20"/>
              </w:rPr>
              <w:t>Koordinasi</w:t>
            </w:r>
            <w:proofErr w:type="spellEnd"/>
            <w:r w:rsidRPr="00A04BF1">
              <w:rPr>
                <w:rFonts w:ascii="Arial" w:hAnsi="Arial" w:cs="Arial"/>
                <w:sz w:val="20"/>
                <w:szCs w:val="20"/>
              </w:rPr>
              <w:t xml:space="preserve"> dan </w:t>
            </w:r>
            <w:proofErr w:type="spellStart"/>
            <w:r w:rsidRPr="00A04BF1">
              <w:rPr>
                <w:rFonts w:ascii="Arial" w:hAnsi="Arial" w:cs="Arial"/>
                <w:sz w:val="20"/>
                <w:szCs w:val="20"/>
              </w:rPr>
              <w:t>Penyusunan</w:t>
            </w:r>
            <w:proofErr w:type="spellEnd"/>
            <w:r w:rsidRPr="00A04BF1">
              <w:rPr>
                <w:rFonts w:ascii="Arial" w:hAnsi="Arial" w:cs="Arial"/>
                <w:sz w:val="20"/>
                <w:szCs w:val="20"/>
              </w:rPr>
              <w:t xml:space="preserve"> </w:t>
            </w:r>
            <w:proofErr w:type="spellStart"/>
            <w:r w:rsidRPr="00A04BF1">
              <w:rPr>
                <w:rFonts w:ascii="Arial" w:hAnsi="Arial" w:cs="Arial"/>
                <w:sz w:val="20"/>
                <w:szCs w:val="20"/>
              </w:rPr>
              <w:t>Dokumen</w:t>
            </w:r>
            <w:proofErr w:type="spellEnd"/>
            <w:r w:rsidRPr="00A04BF1">
              <w:rPr>
                <w:rFonts w:ascii="Arial" w:hAnsi="Arial" w:cs="Arial"/>
                <w:sz w:val="20"/>
                <w:szCs w:val="20"/>
              </w:rPr>
              <w:t xml:space="preserve"> RKA-SKPD</w:t>
            </w:r>
          </w:p>
        </w:tc>
        <w:tc>
          <w:tcPr>
            <w:tcW w:w="4252" w:type="dxa"/>
            <w:tcBorders>
              <w:top w:val="nil"/>
              <w:left w:val="nil"/>
              <w:bottom w:val="single" w:sz="4" w:space="0" w:color="000000"/>
              <w:right w:val="single" w:sz="4" w:space="0" w:color="000000"/>
            </w:tcBorders>
            <w:shd w:val="clear" w:color="auto" w:fill="auto"/>
            <w:vAlign w:val="center"/>
            <w:hideMark/>
          </w:tcPr>
          <w:p w14:paraId="6DFD4782" w14:textId="6BBCF443" w:rsidR="00D01E53" w:rsidRPr="00B149D7" w:rsidRDefault="00D01E53" w:rsidP="00D01E53">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RKA-SKPD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RKA-SKPD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28AD2BFB" w14:textId="77777777"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Dok</w:t>
            </w:r>
          </w:p>
        </w:tc>
      </w:tr>
      <w:tr w:rsidR="00D01E53" w:rsidRPr="00B149D7" w14:paraId="064DD848" w14:textId="77777777" w:rsidTr="00695AD3">
        <w:trPr>
          <w:trHeight w:val="510"/>
        </w:trPr>
        <w:tc>
          <w:tcPr>
            <w:tcW w:w="608" w:type="dxa"/>
            <w:tcBorders>
              <w:top w:val="nil"/>
              <w:left w:val="single" w:sz="4" w:space="0" w:color="000000"/>
              <w:bottom w:val="single" w:sz="4" w:space="0" w:color="000000"/>
              <w:right w:val="single" w:sz="4" w:space="0" w:color="000000"/>
            </w:tcBorders>
            <w:vAlign w:val="center"/>
          </w:tcPr>
          <w:p w14:paraId="55DFCB94" w14:textId="77777777"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3</w:t>
            </w:r>
          </w:p>
        </w:tc>
        <w:tc>
          <w:tcPr>
            <w:tcW w:w="3093" w:type="dxa"/>
            <w:tcBorders>
              <w:top w:val="nil"/>
              <w:left w:val="single" w:sz="4" w:space="0" w:color="000000"/>
              <w:bottom w:val="single" w:sz="4" w:space="0" w:color="000000"/>
              <w:right w:val="single" w:sz="4" w:space="0" w:color="000000"/>
            </w:tcBorders>
            <w:shd w:val="clear" w:color="auto" w:fill="auto"/>
            <w:hideMark/>
          </w:tcPr>
          <w:p w14:paraId="0591C7F5" w14:textId="751B8A4B" w:rsidR="00D01E53" w:rsidRPr="00A04BF1" w:rsidRDefault="00D01E53" w:rsidP="00D01E53">
            <w:pPr>
              <w:spacing w:after="0" w:line="240" w:lineRule="auto"/>
              <w:rPr>
                <w:rFonts w:ascii="Arial" w:eastAsia="Times New Roman" w:hAnsi="Arial" w:cs="Arial"/>
                <w:sz w:val="20"/>
                <w:szCs w:val="20"/>
              </w:rPr>
            </w:pPr>
            <w:proofErr w:type="spellStart"/>
            <w:r w:rsidRPr="00A04BF1">
              <w:rPr>
                <w:rFonts w:ascii="Arial" w:hAnsi="Arial" w:cs="Arial"/>
                <w:sz w:val="20"/>
                <w:szCs w:val="20"/>
              </w:rPr>
              <w:t>Koordinasi</w:t>
            </w:r>
            <w:proofErr w:type="spellEnd"/>
            <w:r w:rsidRPr="00A04BF1">
              <w:rPr>
                <w:rFonts w:ascii="Arial" w:hAnsi="Arial" w:cs="Arial"/>
                <w:sz w:val="20"/>
                <w:szCs w:val="20"/>
              </w:rPr>
              <w:t xml:space="preserve"> dan </w:t>
            </w:r>
            <w:proofErr w:type="spellStart"/>
            <w:r w:rsidRPr="00A04BF1">
              <w:rPr>
                <w:rFonts w:ascii="Arial" w:hAnsi="Arial" w:cs="Arial"/>
                <w:sz w:val="20"/>
                <w:szCs w:val="20"/>
              </w:rPr>
              <w:t>Penyusunan</w:t>
            </w:r>
            <w:proofErr w:type="spellEnd"/>
            <w:r w:rsidRPr="00A04BF1">
              <w:rPr>
                <w:rFonts w:ascii="Arial" w:hAnsi="Arial" w:cs="Arial"/>
                <w:sz w:val="20"/>
                <w:szCs w:val="20"/>
              </w:rPr>
              <w:t xml:space="preserve"> </w:t>
            </w:r>
            <w:proofErr w:type="spellStart"/>
            <w:r w:rsidRPr="00A04BF1">
              <w:rPr>
                <w:rFonts w:ascii="Arial" w:hAnsi="Arial" w:cs="Arial"/>
                <w:sz w:val="20"/>
                <w:szCs w:val="20"/>
              </w:rPr>
              <w:t>Dokumen</w:t>
            </w:r>
            <w:proofErr w:type="spellEnd"/>
            <w:r w:rsidRPr="00A04BF1">
              <w:rPr>
                <w:rFonts w:ascii="Arial" w:hAnsi="Arial" w:cs="Arial"/>
                <w:sz w:val="20"/>
                <w:szCs w:val="20"/>
              </w:rPr>
              <w:t xml:space="preserve"> </w:t>
            </w:r>
            <w:proofErr w:type="spellStart"/>
            <w:r w:rsidRPr="00A04BF1">
              <w:rPr>
                <w:rFonts w:ascii="Arial" w:hAnsi="Arial" w:cs="Arial"/>
                <w:sz w:val="20"/>
                <w:szCs w:val="20"/>
              </w:rPr>
              <w:t>Perubahan</w:t>
            </w:r>
            <w:proofErr w:type="spellEnd"/>
            <w:r w:rsidRPr="00A04BF1">
              <w:rPr>
                <w:rFonts w:ascii="Arial" w:hAnsi="Arial" w:cs="Arial"/>
                <w:sz w:val="20"/>
                <w:szCs w:val="20"/>
              </w:rPr>
              <w:t xml:space="preserve"> RKA-SKPD</w:t>
            </w:r>
          </w:p>
        </w:tc>
        <w:tc>
          <w:tcPr>
            <w:tcW w:w="4252" w:type="dxa"/>
            <w:tcBorders>
              <w:top w:val="nil"/>
              <w:left w:val="nil"/>
              <w:bottom w:val="single" w:sz="4" w:space="0" w:color="000000"/>
              <w:right w:val="single" w:sz="4" w:space="0" w:color="000000"/>
            </w:tcBorders>
            <w:shd w:val="clear" w:color="auto" w:fill="auto"/>
            <w:vAlign w:val="center"/>
            <w:hideMark/>
          </w:tcPr>
          <w:p w14:paraId="44B0B7A7" w14:textId="000BECCD" w:rsidR="00D01E53" w:rsidRPr="00B149D7" w:rsidRDefault="00D01E53" w:rsidP="00D01E53">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Perubahan</w:t>
            </w:r>
            <w:proofErr w:type="spellEnd"/>
            <w:r w:rsidRPr="00B149D7">
              <w:rPr>
                <w:rFonts w:ascii="Arial" w:hAnsi="Arial" w:cs="Arial"/>
                <w:color w:val="000000"/>
                <w:sz w:val="20"/>
                <w:szCs w:val="20"/>
              </w:rPr>
              <w:t xml:space="preserve"> RKA-SKPD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Perubahan</w:t>
            </w:r>
            <w:proofErr w:type="spellEnd"/>
            <w:r w:rsidRPr="00B149D7">
              <w:rPr>
                <w:rFonts w:ascii="Arial" w:hAnsi="Arial" w:cs="Arial"/>
                <w:color w:val="000000"/>
                <w:sz w:val="20"/>
                <w:szCs w:val="20"/>
              </w:rPr>
              <w:t xml:space="preserve"> RKA-SKPD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4A825D9B" w14:textId="77777777"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Dok</w:t>
            </w:r>
          </w:p>
        </w:tc>
      </w:tr>
      <w:tr w:rsidR="00D01E53" w:rsidRPr="00B149D7" w14:paraId="75B6B343" w14:textId="77777777" w:rsidTr="00695AD3">
        <w:trPr>
          <w:trHeight w:val="510"/>
        </w:trPr>
        <w:tc>
          <w:tcPr>
            <w:tcW w:w="608" w:type="dxa"/>
            <w:tcBorders>
              <w:top w:val="nil"/>
              <w:left w:val="single" w:sz="4" w:space="0" w:color="000000"/>
              <w:bottom w:val="single" w:sz="4" w:space="0" w:color="000000"/>
              <w:right w:val="single" w:sz="4" w:space="0" w:color="000000"/>
            </w:tcBorders>
            <w:vAlign w:val="center"/>
          </w:tcPr>
          <w:p w14:paraId="736EF4E1" w14:textId="77777777"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4</w:t>
            </w:r>
          </w:p>
        </w:tc>
        <w:tc>
          <w:tcPr>
            <w:tcW w:w="3093" w:type="dxa"/>
            <w:tcBorders>
              <w:top w:val="nil"/>
              <w:left w:val="single" w:sz="4" w:space="0" w:color="000000"/>
              <w:bottom w:val="single" w:sz="4" w:space="0" w:color="000000"/>
              <w:right w:val="single" w:sz="4" w:space="0" w:color="000000"/>
            </w:tcBorders>
            <w:shd w:val="clear" w:color="auto" w:fill="auto"/>
            <w:hideMark/>
          </w:tcPr>
          <w:p w14:paraId="02B55AD2" w14:textId="494AB2CC" w:rsidR="00D01E53" w:rsidRPr="00A04BF1" w:rsidRDefault="00D01E53" w:rsidP="00D01E53">
            <w:pPr>
              <w:spacing w:after="0" w:line="240" w:lineRule="auto"/>
              <w:rPr>
                <w:rFonts w:ascii="Arial" w:eastAsia="Times New Roman" w:hAnsi="Arial" w:cs="Arial"/>
                <w:sz w:val="20"/>
                <w:szCs w:val="20"/>
              </w:rPr>
            </w:pPr>
            <w:proofErr w:type="spellStart"/>
            <w:r w:rsidRPr="00A04BF1">
              <w:rPr>
                <w:rFonts w:ascii="Arial" w:hAnsi="Arial" w:cs="Arial"/>
                <w:sz w:val="20"/>
                <w:szCs w:val="20"/>
              </w:rPr>
              <w:t>Koordinasi</w:t>
            </w:r>
            <w:proofErr w:type="spellEnd"/>
            <w:r w:rsidRPr="00A04BF1">
              <w:rPr>
                <w:rFonts w:ascii="Arial" w:hAnsi="Arial" w:cs="Arial"/>
                <w:sz w:val="20"/>
                <w:szCs w:val="20"/>
              </w:rPr>
              <w:t xml:space="preserve"> dan </w:t>
            </w:r>
            <w:proofErr w:type="spellStart"/>
            <w:r w:rsidRPr="00A04BF1">
              <w:rPr>
                <w:rFonts w:ascii="Arial" w:hAnsi="Arial" w:cs="Arial"/>
                <w:sz w:val="20"/>
                <w:szCs w:val="20"/>
              </w:rPr>
              <w:t>Penyusunan</w:t>
            </w:r>
            <w:proofErr w:type="spellEnd"/>
            <w:r w:rsidRPr="00A04BF1">
              <w:rPr>
                <w:rFonts w:ascii="Arial" w:hAnsi="Arial" w:cs="Arial"/>
                <w:sz w:val="20"/>
                <w:szCs w:val="20"/>
              </w:rPr>
              <w:t xml:space="preserve"> DPA-SKPD</w:t>
            </w:r>
          </w:p>
        </w:tc>
        <w:tc>
          <w:tcPr>
            <w:tcW w:w="4252" w:type="dxa"/>
            <w:tcBorders>
              <w:top w:val="nil"/>
              <w:left w:val="nil"/>
              <w:bottom w:val="single" w:sz="4" w:space="0" w:color="000000"/>
              <w:right w:val="single" w:sz="4" w:space="0" w:color="000000"/>
            </w:tcBorders>
            <w:shd w:val="clear" w:color="auto" w:fill="auto"/>
            <w:vAlign w:val="center"/>
            <w:hideMark/>
          </w:tcPr>
          <w:p w14:paraId="0269E02B" w14:textId="55FB8C40" w:rsidR="00D01E53" w:rsidRPr="00B149D7" w:rsidRDefault="00D01E53" w:rsidP="00D01E53">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DPA-SKPD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DPA-SKPD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32C975BD" w14:textId="77777777"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Dok</w:t>
            </w:r>
          </w:p>
        </w:tc>
      </w:tr>
      <w:tr w:rsidR="00D01E53" w:rsidRPr="00B149D7" w14:paraId="3E74E1D5" w14:textId="77777777" w:rsidTr="00695AD3">
        <w:trPr>
          <w:trHeight w:val="765"/>
        </w:trPr>
        <w:tc>
          <w:tcPr>
            <w:tcW w:w="608" w:type="dxa"/>
            <w:tcBorders>
              <w:top w:val="nil"/>
              <w:left w:val="single" w:sz="4" w:space="0" w:color="000000"/>
              <w:bottom w:val="single" w:sz="4" w:space="0" w:color="000000"/>
              <w:right w:val="single" w:sz="4" w:space="0" w:color="000000"/>
            </w:tcBorders>
            <w:vAlign w:val="center"/>
          </w:tcPr>
          <w:p w14:paraId="7D080134" w14:textId="77777777"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5</w:t>
            </w:r>
          </w:p>
        </w:tc>
        <w:tc>
          <w:tcPr>
            <w:tcW w:w="3093" w:type="dxa"/>
            <w:tcBorders>
              <w:top w:val="nil"/>
              <w:left w:val="single" w:sz="4" w:space="0" w:color="000000"/>
              <w:bottom w:val="single" w:sz="4" w:space="0" w:color="000000"/>
              <w:right w:val="single" w:sz="4" w:space="0" w:color="000000"/>
            </w:tcBorders>
            <w:shd w:val="clear" w:color="auto" w:fill="auto"/>
            <w:hideMark/>
          </w:tcPr>
          <w:p w14:paraId="37232F70" w14:textId="6BEE712E" w:rsidR="00D01E53" w:rsidRPr="00A04BF1" w:rsidRDefault="00D01E53" w:rsidP="00D01E53">
            <w:pPr>
              <w:spacing w:after="0" w:line="240" w:lineRule="auto"/>
              <w:rPr>
                <w:rFonts w:ascii="Arial" w:eastAsia="Times New Roman" w:hAnsi="Arial" w:cs="Arial"/>
                <w:sz w:val="20"/>
                <w:szCs w:val="20"/>
              </w:rPr>
            </w:pPr>
            <w:proofErr w:type="spellStart"/>
            <w:r w:rsidRPr="00A04BF1">
              <w:rPr>
                <w:rFonts w:ascii="Arial" w:hAnsi="Arial" w:cs="Arial"/>
                <w:sz w:val="20"/>
                <w:szCs w:val="20"/>
              </w:rPr>
              <w:t>Koordinasi</w:t>
            </w:r>
            <w:proofErr w:type="spellEnd"/>
            <w:r w:rsidRPr="00A04BF1">
              <w:rPr>
                <w:rFonts w:ascii="Arial" w:hAnsi="Arial" w:cs="Arial"/>
                <w:sz w:val="20"/>
                <w:szCs w:val="20"/>
              </w:rPr>
              <w:t xml:space="preserve"> dan </w:t>
            </w:r>
            <w:proofErr w:type="spellStart"/>
            <w:r w:rsidRPr="00A04BF1">
              <w:rPr>
                <w:rFonts w:ascii="Arial" w:hAnsi="Arial" w:cs="Arial"/>
                <w:sz w:val="20"/>
                <w:szCs w:val="20"/>
              </w:rPr>
              <w:t>Penyusunan</w:t>
            </w:r>
            <w:proofErr w:type="spellEnd"/>
            <w:r w:rsidRPr="00A04BF1">
              <w:rPr>
                <w:rFonts w:ascii="Arial" w:hAnsi="Arial" w:cs="Arial"/>
                <w:sz w:val="20"/>
                <w:szCs w:val="20"/>
              </w:rPr>
              <w:t xml:space="preserve"> </w:t>
            </w:r>
            <w:proofErr w:type="spellStart"/>
            <w:r w:rsidRPr="00A04BF1">
              <w:rPr>
                <w:rFonts w:ascii="Arial" w:hAnsi="Arial" w:cs="Arial"/>
                <w:sz w:val="20"/>
                <w:szCs w:val="20"/>
              </w:rPr>
              <w:t>Perubahan</w:t>
            </w:r>
            <w:proofErr w:type="spellEnd"/>
            <w:r w:rsidRPr="00A04BF1">
              <w:rPr>
                <w:rFonts w:ascii="Arial" w:hAnsi="Arial" w:cs="Arial"/>
                <w:sz w:val="20"/>
                <w:szCs w:val="20"/>
              </w:rPr>
              <w:t xml:space="preserve"> DPA-SKPD</w:t>
            </w:r>
          </w:p>
        </w:tc>
        <w:tc>
          <w:tcPr>
            <w:tcW w:w="4252" w:type="dxa"/>
            <w:tcBorders>
              <w:top w:val="nil"/>
              <w:left w:val="nil"/>
              <w:bottom w:val="single" w:sz="4" w:space="0" w:color="000000"/>
              <w:right w:val="single" w:sz="4" w:space="0" w:color="000000"/>
            </w:tcBorders>
            <w:shd w:val="clear" w:color="auto" w:fill="auto"/>
            <w:vAlign w:val="center"/>
            <w:hideMark/>
          </w:tcPr>
          <w:p w14:paraId="5BDFA5CA" w14:textId="78272B7E" w:rsidR="00D01E53" w:rsidRPr="00B149D7" w:rsidRDefault="00D01E53" w:rsidP="00D01E53">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Perubahan</w:t>
            </w:r>
            <w:proofErr w:type="spellEnd"/>
            <w:r w:rsidRPr="00B149D7">
              <w:rPr>
                <w:rFonts w:ascii="Arial" w:hAnsi="Arial" w:cs="Arial"/>
                <w:color w:val="000000"/>
                <w:sz w:val="20"/>
                <w:szCs w:val="20"/>
              </w:rPr>
              <w:t xml:space="preserve"> DPA-SKPD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Perubahan</w:t>
            </w:r>
            <w:proofErr w:type="spellEnd"/>
            <w:r w:rsidRPr="00B149D7">
              <w:rPr>
                <w:rFonts w:ascii="Arial" w:hAnsi="Arial" w:cs="Arial"/>
                <w:color w:val="000000"/>
                <w:sz w:val="20"/>
                <w:szCs w:val="20"/>
              </w:rPr>
              <w:t xml:space="preserve"> DPA-SKPD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2DE828E0" w14:textId="38EA5468" w:rsidR="00D01E53" w:rsidRPr="00B149D7" w:rsidRDefault="00D01E53" w:rsidP="00D01E53">
            <w:pPr>
              <w:spacing w:after="0" w:line="240" w:lineRule="auto"/>
              <w:jc w:val="center"/>
              <w:rPr>
                <w:rFonts w:ascii="Arial" w:eastAsia="Times New Roman" w:hAnsi="Arial" w:cs="Arial"/>
                <w:sz w:val="20"/>
                <w:szCs w:val="20"/>
              </w:rPr>
            </w:pPr>
            <w:r>
              <w:rPr>
                <w:rFonts w:ascii="Arial" w:eastAsia="Times New Roman" w:hAnsi="Arial" w:cs="Arial"/>
                <w:sz w:val="20"/>
                <w:szCs w:val="20"/>
              </w:rPr>
              <w:t>1</w:t>
            </w:r>
            <w:r w:rsidRPr="00B149D7">
              <w:rPr>
                <w:rFonts w:ascii="Arial" w:eastAsia="Times New Roman" w:hAnsi="Arial" w:cs="Arial"/>
                <w:sz w:val="20"/>
                <w:szCs w:val="20"/>
              </w:rPr>
              <w:t xml:space="preserve"> Dok</w:t>
            </w:r>
          </w:p>
        </w:tc>
      </w:tr>
      <w:tr w:rsidR="00D01E53" w:rsidRPr="00B149D7" w14:paraId="3BF2E0B4" w14:textId="77777777" w:rsidTr="00695AD3">
        <w:trPr>
          <w:trHeight w:val="1020"/>
        </w:trPr>
        <w:tc>
          <w:tcPr>
            <w:tcW w:w="608" w:type="dxa"/>
            <w:tcBorders>
              <w:top w:val="nil"/>
              <w:left w:val="single" w:sz="4" w:space="0" w:color="000000"/>
              <w:bottom w:val="single" w:sz="4" w:space="0" w:color="000000"/>
              <w:right w:val="single" w:sz="4" w:space="0" w:color="000000"/>
            </w:tcBorders>
            <w:vAlign w:val="center"/>
          </w:tcPr>
          <w:p w14:paraId="250874A8" w14:textId="77777777"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6</w:t>
            </w:r>
          </w:p>
        </w:tc>
        <w:tc>
          <w:tcPr>
            <w:tcW w:w="3093" w:type="dxa"/>
            <w:tcBorders>
              <w:top w:val="nil"/>
              <w:left w:val="single" w:sz="4" w:space="0" w:color="000000"/>
              <w:bottom w:val="single" w:sz="4" w:space="0" w:color="000000"/>
              <w:right w:val="single" w:sz="4" w:space="0" w:color="000000"/>
            </w:tcBorders>
            <w:shd w:val="clear" w:color="auto" w:fill="auto"/>
            <w:hideMark/>
          </w:tcPr>
          <w:p w14:paraId="5070276C" w14:textId="775F03CC" w:rsidR="00D01E53" w:rsidRPr="00A04BF1" w:rsidRDefault="00D01E53" w:rsidP="00D01E53">
            <w:pPr>
              <w:spacing w:after="0" w:line="240" w:lineRule="auto"/>
              <w:rPr>
                <w:rFonts w:ascii="Arial" w:eastAsia="Times New Roman" w:hAnsi="Arial" w:cs="Arial"/>
                <w:sz w:val="20"/>
                <w:szCs w:val="20"/>
              </w:rPr>
            </w:pPr>
            <w:proofErr w:type="spellStart"/>
            <w:r w:rsidRPr="00A04BF1">
              <w:rPr>
                <w:rFonts w:ascii="Arial" w:hAnsi="Arial" w:cs="Arial"/>
                <w:sz w:val="20"/>
                <w:szCs w:val="20"/>
              </w:rPr>
              <w:t>Koordinasi</w:t>
            </w:r>
            <w:proofErr w:type="spellEnd"/>
            <w:r w:rsidRPr="00A04BF1">
              <w:rPr>
                <w:rFonts w:ascii="Arial" w:hAnsi="Arial" w:cs="Arial"/>
                <w:sz w:val="20"/>
                <w:szCs w:val="20"/>
              </w:rPr>
              <w:t xml:space="preserve"> dan </w:t>
            </w:r>
            <w:proofErr w:type="spellStart"/>
            <w:r w:rsidRPr="00A04BF1">
              <w:rPr>
                <w:rFonts w:ascii="Arial" w:hAnsi="Arial" w:cs="Arial"/>
                <w:sz w:val="20"/>
                <w:szCs w:val="20"/>
              </w:rPr>
              <w:t>Penyusunan</w:t>
            </w:r>
            <w:proofErr w:type="spellEnd"/>
            <w:r w:rsidRPr="00A04BF1">
              <w:rPr>
                <w:rFonts w:ascii="Arial" w:hAnsi="Arial" w:cs="Arial"/>
                <w:sz w:val="20"/>
                <w:szCs w:val="20"/>
              </w:rPr>
              <w:t xml:space="preserve"> </w:t>
            </w:r>
            <w:proofErr w:type="spellStart"/>
            <w:r w:rsidRPr="00A04BF1">
              <w:rPr>
                <w:rFonts w:ascii="Arial" w:hAnsi="Arial" w:cs="Arial"/>
                <w:sz w:val="20"/>
                <w:szCs w:val="20"/>
              </w:rPr>
              <w:t>Laporan</w:t>
            </w:r>
            <w:proofErr w:type="spellEnd"/>
            <w:r w:rsidRPr="00A04BF1">
              <w:rPr>
                <w:rFonts w:ascii="Arial" w:hAnsi="Arial" w:cs="Arial"/>
                <w:sz w:val="20"/>
                <w:szCs w:val="20"/>
              </w:rPr>
              <w:t xml:space="preserve"> </w:t>
            </w:r>
            <w:proofErr w:type="spellStart"/>
            <w:r w:rsidRPr="00A04BF1">
              <w:rPr>
                <w:rFonts w:ascii="Arial" w:hAnsi="Arial" w:cs="Arial"/>
                <w:sz w:val="20"/>
                <w:szCs w:val="20"/>
              </w:rPr>
              <w:t>Capaian</w:t>
            </w:r>
            <w:proofErr w:type="spellEnd"/>
            <w:r w:rsidRPr="00A04BF1">
              <w:rPr>
                <w:rFonts w:ascii="Arial" w:hAnsi="Arial" w:cs="Arial"/>
                <w:sz w:val="20"/>
                <w:szCs w:val="20"/>
              </w:rPr>
              <w:t xml:space="preserve"> Kinerja dan </w:t>
            </w:r>
            <w:proofErr w:type="spellStart"/>
            <w:r w:rsidRPr="00A04BF1">
              <w:rPr>
                <w:rFonts w:ascii="Arial" w:hAnsi="Arial" w:cs="Arial"/>
                <w:sz w:val="20"/>
                <w:szCs w:val="20"/>
              </w:rPr>
              <w:t>Ikhtisar</w:t>
            </w:r>
            <w:proofErr w:type="spellEnd"/>
            <w:r w:rsidRPr="00A04BF1">
              <w:rPr>
                <w:rFonts w:ascii="Arial" w:hAnsi="Arial" w:cs="Arial"/>
                <w:sz w:val="20"/>
                <w:szCs w:val="20"/>
              </w:rPr>
              <w:t xml:space="preserve"> </w:t>
            </w:r>
            <w:proofErr w:type="spellStart"/>
            <w:r w:rsidRPr="00A04BF1">
              <w:rPr>
                <w:rFonts w:ascii="Arial" w:hAnsi="Arial" w:cs="Arial"/>
                <w:sz w:val="20"/>
                <w:szCs w:val="20"/>
              </w:rPr>
              <w:t>Realisasi</w:t>
            </w:r>
            <w:proofErr w:type="spellEnd"/>
            <w:r w:rsidRPr="00A04BF1">
              <w:rPr>
                <w:rFonts w:ascii="Arial" w:hAnsi="Arial" w:cs="Arial"/>
                <w:sz w:val="20"/>
                <w:szCs w:val="20"/>
              </w:rPr>
              <w:t xml:space="preserve"> Kinerja SKPD</w:t>
            </w:r>
          </w:p>
        </w:tc>
        <w:tc>
          <w:tcPr>
            <w:tcW w:w="4252" w:type="dxa"/>
            <w:tcBorders>
              <w:top w:val="nil"/>
              <w:left w:val="nil"/>
              <w:bottom w:val="single" w:sz="4" w:space="0" w:color="000000"/>
              <w:right w:val="single" w:sz="4" w:space="0" w:color="000000"/>
            </w:tcBorders>
            <w:shd w:val="clear" w:color="auto" w:fill="auto"/>
            <w:vAlign w:val="center"/>
            <w:hideMark/>
          </w:tcPr>
          <w:p w14:paraId="79A544A1" w14:textId="06C9B2B6" w:rsidR="00D01E53" w:rsidRPr="00B149D7" w:rsidRDefault="00D01E53" w:rsidP="00D01E53">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Capaian</w:t>
            </w:r>
            <w:proofErr w:type="spellEnd"/>
            <w:r w:rsidRPr="00B149D7">
              <w:rPr>
                <w:rFonts w:ascii="Arial" w:hAnsi="Arial" w:cs="Arial"/>
                <w:color w:val="000000"/>
                <w:sz w:val="20"/>
                <w:szCs w:val="20"/>
              </w:rPr>
              <w:t xml:space="preserve"> Kinerja dan </w:t>
            </w:r>
            <w:proofErr w:type="spellStart"/>
            <w:r w:rsidRPr="00B149D7">
              <w:rPr>
                <w:rFonts w:ascii="Arial" w:hAnsi="Arial" w:cs="Arial"/>
                <w:color w:val="000000"/>
                <w:sz w:val="20"/>
                <w:szCs w:val="20"/>
              </w:rPr>
              <w:t>Ikhtisar</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Realisasi</w:t>
            </w:r>
            <w:proofErr w:type="spellEnd"/>
            <w:r w:rsidRPr="00B149D7">
              <w:rPr>
                <w:rFonts w:ascii="Arial" w:hAnsi="Arial" w:cs="Arial"/>
                <w:color w:val="000000"/>
                <w:sz w:val="20"/>
                <w:szCs w:val="20"/>
              </w:rPr>
              <w:t xml:space="preserve"> Kinerja 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Capaian</w:t>
            </w:r>
            <w:proofErr w:type="spellEnd"/>
            <w:r w:rsidRPr="00B149D7">
              <w:rPr>
                <w:rFonts w:ascii="Arial" w:hAnsi="Arial" w:cs="Arial"/>
                <w:color w:val="000000"/>
                <w:sz w:val="20"/>
                <w:szCs w:val="20"/>
              </w:rPr>
              <w:t xml:space="preserve"> Kinerja dan </w:t>
            </w:r>
            <w:proofErr w:type="spellStart"/>
            <w:r w:rsidRPr="00B149D7">
              <w:rPr>
                <w:rFonts w:ascii="Arial" w:hAnsi="Arial" w:cs="Arial"/>
                <w:color w:val="000000"/>
                <w:sz w:val="20"/>
                <w:szCs w:val="20"/>
              </w:rPr>
              <w:t>Ikhtisar</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Realisasi</w:t>
            </w:r>
            <w:proofErr w:type="spellEnd"/>
            <w:r w:rsidRPr="00B149D7">
              <w:rPr>
                <w:rFonts w:ascii="Arial" w:hAnsi="Arial" w:cs="Arial"/>
                <w:color w:val="000000"/>
                <w:sz w:val="20"/>
                <w:szCs w:val="20"/>
              </w:rPr>
              <w:t xml:space="preserve"> Kinerja SKPD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5446D1FE" w14:textId="77777777"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2 Dok</w:t>
            </w:r>
          </w:p>
        </w:tc>
      </w:tr>
      <w:tr w:rsidR="00D01E53" w:rsidRPr="00B149D7" w14:paraId="4A26D8AA" w14:textId="77777777" w:rsidTr="00A04BF1">
        <w:trPr>
          <w:trHeight w:val="331"/>
        </w:trPr>
        <w:tc>
          <w:tcPr>
            <w:tcW w:w="608" w:type="dxa"/>
            <w:tcBorders>
              <w:top w:val="nil"/>
              <w:left w:val="single" w:sz="4" w:space="0" w:color="000000"/>
              <w:bottom w:val="single" w:sz="4" w:space="0" w:color="000000"/>
              <w:right w:val="single" w:sz="4" w:space="0" w:color="000000"/>
            </w:tcBorders>
            <w:vAlign w:val="center"/>
          </w:tcPr>
          <w:p w14:paraId="350F6606" w14:textId="0EF08805" w:rsidR="00D01E53" w:rsidRPr="00B149D7" w:rsidRDefault="00D01E53" w:rsidP="00D01E53">
            <w:pPr>
              <w:spacing w:after="0" w:line="240" w:lineRule="auto"/>
              <w:jc w:val="center"/>
              <w:rPr>
                <w:rFonts w:ascii="Arial" w:eastAsia="Times New Roman" w:hAnsi="Arial" w:cs="Arial"/>
                <w:sz w:val="20"/>
                <w:szCs w:val="20"/>
              </w:rPr>
            </w:pPr>
            <w:r>
              <w:rPr>
                <w:rFonts w:ascii="Arial" w:eastAsia="Times New Roman" w:hAnsi="Arial" w:cs="Arial"/>
                <w:sz w:val="20"/>
                <w:szCs w:val="20"/>
              </w:rPr>
              <w:t>7</w:t>
            </w:r>
          </w:p>
        </w:tc>
        <w:tc>
          <w:tcPr>
            <w:tcW w:w="3093" w:type="dxa"/>
            <w:tcBorders>
              <w:top w:val="nil"/>
              <w:left w:val="single" w:sz="4" w:space="0" w:color="000000"/>
              <w:bottom w:val="single" w:sz="4" w:space="0" w:color="000000"/>
              <w:right w:val="single" w:sz="4" w:space="0" w:color="000000"/>
            </w:tcBorders>
            <w:shd w:val="clear" w:color="auto" w:fill="auto"/>
          </w:tcPr>
          <w:p w14:paraId="2AC9C7BA" w14:textId="0944839C" w:rsidR="00D01E53" w:rsidRPr="00A04BF1" w:rsidRDefault="00D01E53" w:rsidP="00D01E53">
            <w:pPr>
              <w:spacing w:after="0" w:line="240" w:lineRule="auto"/>
              <w:rPr>
                <w:rFonts w:ascii="Arial" w:eastAsia="Times New Roman" w:hAnsi="Arial" w:cs="Arial"/>
                <w:sz w:val="20"/>
                <w:szCs w:val="20"/>
              </w:rPr>
            </w:pPr>
            <w:proofErr w:type="spellStart"/>
            <w:r w:rsidRPr="00A04BF1">
              <w:rPr>
                <w:rFonts w:ascii="Arial" w:hAnsi="Arial" w:cs="Arial"/>
                <w:sz w:val="20"/>
                <w:szCs w:val="20"/>
              </w:rPr>
              <w:t>Evaluasi</w:t>
            </w:r>
            <w:proofErr w:type="spellEnd"/>
            <w:r w:rsidRPr="00A04BF1">
              <w:rPr>
                <w:rFonts w:ascii="Arial" w:hAnsi="Arial" w:cs="Arial"/>
                <w:sz w:val="20"/>
                <w:szCs w:val="20"/>
              </w:rPr>
              <w:t xml:space="preserve"> Kinerja </w:t>
            </w:r>
            <w:proofErr w:type="spellStart"/>
            <w:r w:rsidRPr="00A04BF1">
              <w:rPr>
                <w:rFonts w:ascii="Arial" w:hAnsi="Arial" w:cs="Arial"/>
                <w:sz w:val="20"/>
                <w:szCs w:val="20"/>
              </w:rPr>
              <w:t>Perangkat</w:t>
            </w:r>
            <w:proofErr w:type="spellEnd"/>
            <w:r w:rsidRPr="00A04BF1">
              <w:rPr>
                <w:rFonts w:ascii="Arial" w:hAnsi="Arial" w:cs="Arial"/>
                <w:sz w:val="20"/>
                <w:szCs w:val="20"/>
              </w:rPr>
              <w:t xml:space="preserve"> Daerah</w:t>
            </w:r>
          </w:p>
        </w:tc>
        <w:tc>
          <w:tcPr>
            <w:tcW w:w="4252" w:type="dxa"/>
            <w:tcBorders>
              <w:top w:val="nil"/>
              <w:left w:val="nil"/>
              <w:bottom w:val="single" w:sz="4" w:space="0" w:color="000000"/>
              <w:right w:val="single" w:sz="4" w:space="0" w:color="000000"/>
            </w:tcBorders>
            <w:shd w:val="clear" w:color="auto" w:fill="auto"/>
            <w:vAlign w:val="center"/>
          </w:tcPr>
          <w:p w14:paraId="19FFF25B" w14:textId="60A89D3E" w:rsidR="00D01E53" w:rsidRPr="00B149D7" w:rsidRDefault="00D01E53" w:rsidP="00D01E53">
            <w:pPr>
              <w:spacing w:after="0" w:line="240" w:lineRule="auto"/>
              <w:rPr>
                <w:rFonts w:ascii="Arial" w:hAnsi="Arial" w:cs="Arial"/>
                <w:color w:val="000000"/>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Capaian</w:t>
            </w:r>
            <w:proofErr w:type="spellEnd"/>
            <w:r w:rsidRPr="00B149D7">
              <w:rPr>
                <w:rFonts w:ascii="Arial" w:hAnsi="Arial" w:cs="Arial"/>
                <w:color w:val="000000"/>
                <w:sz w:val="20"/>
                <w:szCs w:val="20"/>
              </w:rPr>
              <w:t xml:space="preserve"> Kinerja </w:t>
            </w:r>
            <w:proofErr w:type="spellStart"/>
            <w:r>
              <w:rPr>
                <w:rFonts w:ascii="Arial" w:hAnsi="Arial" w:cs="Arial"/>
                <w:color w:val="000000"/>
                <w:sz w:val="20"/>
                <w:szCs w:val="20"/>
              </w:rPr>
              <w:t>Perangkat</w:t>
            </w:r>
            <w:proofErr w:type="spellEnd"/>
            <w:r>
              <w:rPr>
                <w:rFonts w:ascii="Arial" w:hAnsi="Arial" w:cs="Arial"/>
                <w:color w:val="000000"/>
                <w:sz w:val="20"/>
                <w:szCs w:val="20"/>
              </w:rPr>
              <w:t xml:space="preserve"> Daerah</w:t>
            </w:r>
            <w:r w:rsidRPr="00B149D7">
              <w:rPr>
                <w:rFonts w:ascii="Arial" w:hAnsi="Arial" w:cs="Arial"/>
                <w:color w:val="000000"/>
                <w:sz w:val="20"/>
                <w:szCs w:val="20"/>
              </w:rPr>
              <w:t xml:space="preserve"> (</w:t>
            </w:r>
            <w:proofErr w:type="spellStart"/>
            <w:r>
              <w:rPr>
                <w:rFonts w:ascii="Arial" w:hAnsi="Arial" w:cs="Arial"/>
                <w:color w:val="000000"/>
                <w:sz w:val="20"/>
                <w:szCs w:val="20"/>
              </w:rPr>
              <w:t>Laporan</w:t>
            </w:r>
            <w:proofErr w:type="spellEnd"/>
            <w:r w:rsidRPr="00B149D7">
              <w:rPr>
                <w:rFonts w:ascii="Arial" w:hAnsi="Arial" w:cs="Arial"/>
                <w:color w:val="000000"/>
                <w:sz w:val="20"/>
                <w:szCs w:val="20"/>
              </w:rPr>
              <w:t>)</w:t>
            </w:r>
          </w:p>
        </w:tc>
        <w:tc>
          <w:tcPr>
            <w:tcW w:w="948" w:type="dxa"/>
            <w:tcBorders>
              <w:top w:val="nil"/>
              <w:left w:val="nil"/>
              <w:bottom w:val="single" w:sz="4" w:space="0" w:color="000000"/>
              <w:right w:val="single" w:sz="4" w:space="0" w:color="000000"/>
            </w:tcBorders>
            <w:shd w:val="clear" w:color="auto" w:fill="auto"/>
            <w:vAlign w:val="center"/>
          </w:tcPr>
          <w:p w14:paraId="0B0140FD" w14:textId="0C2C59A9" w:rsidR="00D01E53" w:rsidRPr="00B149D7" w:rsidRDefault="00D01E53" w:rsidP="00D01E53">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2 Dok</w:t>
            </w:r>
          </w:p>
        </w:tc>
      </w:tr>
      <w:tr w:rsidR="000227DF" w:rsidRPr="00B149D7" w14:paraId="674444C4" w14:textId="77777777" w:rsidTr="00150CE0">
        <w:trPr>
          <w:trHeight w:val="510"/>
        </w:trPr>
        <w:tc>
          <w:tcPr>
            <w:tcW w:w="608" w:type="dxa"/>
            <w:tcBorders>
              <w:top w:val="nil"/>
              <w:left w:val="single" w:sz="4" w:space="0" w:color="000000"/>
              <w:bottom w:val="single" w:sz="4" w:space="0" w:color="000000"/>
              <w:right w:val="single" w:sz="4" w:space="0" w:color="000000"/>
            </w:tcBorders>
            <w:shd w:val="clear" w:color="000000" w:fill="DCE6F1"/>
            <w:vAlign w:val="center"/>
          </w:tcPr>
          <w:p w14:paraId="6FA334A7" w14:textId="77777777" w:rsidR="000227DF" w:rsidRPr="00B149D7" w:rsidRDefault="00150CE0" w:rsidP="00150CE0">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w:t>
            </w:r>
            <w:r w:rsidR="00ED42B6" w:rsidRPr="00B149D7">
              <w:rPr>
                <w:rFonts w:ascii="Arial" w:eastAsia="Times New Roman" w:hAnsi="Arial" w:cs="Arial"/>
                <w:b/>
                <w:bCs/>
                <w:sz w:val="20"/>
                <w:szCs w:val="20"/>
              </w:rPr>
              <w:t>2.</w:t>
            </w:r>
          </w:p>
        </w:tc>
        <w:tc>
          <w:tcPr>
            <w:tcW w:w="3093" w:type="dxa"/>
            <w:tcBorders>
              <w:top w:val="nil"/>
              <w:left w:val="single" w:sz="4" w:space="0" w:color="000000"/>
              <w:bottom w:val="single" w:sz="4" w:space="0" w:color="000000"/>
              <w:right w:val="single" w:sz="4" w:space="0" w:color="000000"/>
            </w:tcBorders>
            <w:shd w:val="clear" w:color="000000" w:fill="DCE6F1"/>
            <w:vAlign w:val="center"/>
            <w:hideMark/>
          </w:tcPr>
          <w:p w14:paraId="6327CDA5" w14:textId="77777777" w:rsidR="000227DF" w:rsidRPr="00B149D7" w:rsidRDefault="000227DF" w:rsidP="006B6FB5">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Administrasi</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Keuangan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Perangkat</w:t>
            </w:r>
            <w:proofErr w:type="spellEnd"/>
            <w:r w:rsidRPr="00B149D7">
              <w:rPr>
                <w:rFonts w:ascii="Arial" w:eastAsia="Times New Roman" w:hAnsi="Arial" w:cs="Arial"/>
                <w:b/>
                <w:bCs/>
                <w:sz w:val="20"/>
                <w:szCs w:val="20"/>
              </w:rPr>
              <w:t xml:space="preserve"> Daerah</w:t>
            </w:r>
          </w:p>
        </w:tc>
        <w:tc>
          <w:tcPr>
            <w:tcW w:w="4252" w:type="dxa"/>
            <w:tcBorders>
              <w:top w:val="nil"/>
              <w:left w:val="nil"/>
              <w:bottom w:val="single" w:sz="4" w:space="0" w:color="000000"/>
              <w:right w:val="single" w:sz="4" w:space="0" w:color="000000"/>
            </w:tcBorders>
            <w:shd w:val="clear" w:color="000000" w:fill="DCE6F1"/>
            <w:vAlign w:val="center"/>
            <w:hideMark/>
          </w:tcPr>
          <w:p w14:paraId="09093133" w14:textId="1F692A16" w:rsidR="000227DF" w:rsidRPr="00B149D7" w:rsidRDefault="00C133AB" w:rsidP="006B6FB5">
            <w:pPr>
              <w:spacing w:after="0" w:line="240" w:lineRule="auto"/>
              <w:rPr>
                <w:rFonts w:ascii="Arial" w:eastAsia="Times New Roman" w:hAnsi="Arial" w:cs="Arial"/>
                <w:b/>
                <w:bCs/>
                <w:sz w:val="20"/>
                <w:szCs w:val="20"/>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dokumen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laporan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pengelolaan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keuangan</w:t>
            </w:r>
            <w:proofErr w:type="spellEnd"/>
            <w:r w:rsidRPr="00C133AB">
              <w:rPr>
                <w:rFonts w:ascii="Arial" w:eastAsia="Times New Roman" w:hAnsi="Arial" w:cs="Arial"/>
                <w:b/>
                <w:bCs/>
                <w:sz w:val="20"/>
                <w:szCs w:val="20"/>
              </w:rPr>
              <w:t xml:space="preserve"> yang </w:t>
            </w:r>
            <w:proofErr w:type="spellStart"/>
            <w:r w:rsidRPr="00C133AB">
              <w:rPr>
                <w:rFonts w:ascii="Arial" w:eastAsia="Times New Roman" w:hAnsi="Arial" w:cs="Arial"/>
                <w:b/>
                <w:bCs/>
                <w:sz w:val="20"/>
                <w:szCs w:val="20"/>
              </w:rPr>
              <w:t>diselesaikan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tepat</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waktu</w:t>
            </w:r>
            <w:proofErr w:type="spellEnd"/>
          </w:p>
        </w:tc>
        <w:tc>
          <w:tcPr>
            <w:tcW w:w="948" w:type="dxa"/>
            <w:tcBorders>
              <w:top w:val="nil"/>
              <w:left w:val="nil"/>
              <w:bottom w:val="single" w:sz="4" w:space="0" w:color="000000"/>
              <w:right w:val="single" w:sz="4" w:space="0" w:color="000000"/>
            </w:tcBorders>
            <w:shd w:val="clear" w:color="000000" w:fill="DCE6F1"/>
            <w:vAlign w:val="center"/>
            <w:hideMark/>
          </w:tcPr>
          <w:p w14:paraId="40B1277A" w14:textId="77777777" w:rsidR="000227DF" w:rsidRPr="00B149D7" w:rsidRDefault="000227DF" w:rsidP="006B6FB5">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100</w:t>
            </w:r>
            <w:r w:rsidR="00AA0642" w:rsidRPr="00B149D7">
              <w:rPr>
                <w:rFonts w:ascii="Arial" w:eastAsia="Times New Roman" w:hAnsi="Arial" w:cs="Arial"/>
                <w:b/>
                <w:bCs/>
                <w:sz w:val="20"/>
                <w:szCs w:val="20"/>
              </w:rPr>
              <w:t>%</w:t>
            </w:r>
          </w:p>
        </w:tc>
      </w:tr>
      <w:tr w:rsidR="003B6C50" w:rsidRPr="00B149D7" w14:paraId="4E623A71" w14:textId="77777777" w:rsidTr="00150CE0">
        <w:trPr>
          <w:trHeight w:val="510"/>
        </w:trPr>
        <w:tc>
          <w:tcPr>
            <w:tcW w:w="608" w:type="dxa"/>
            <w:tcBorders>
              <w:top w:val="nil"/>
              <w:left w:val="single" w:sz="4" w:space="0" w:color="000000"/>
              <w:bottom w:val="single" w:sz="4" w:space="0" w:color="000000"/>
              <w:right w:val="single" w:sz="4" w:space="0" w:color="000000"/>
            </w:tcBorders>
            <w:vAlign w:val="center"/>
          </w:tcPr>
          <w:p w14:paraId="410EFE0D"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7735134F" w14:textId="77777777"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eastAsia="Times New Roman" w:hAnsi="Arial" w:cs="Arial"/>
                <w:sz w:val="20"/>
                <w:szCs w:val="20"/>
              </w:rPr>
              <w:t>Penyediaan</w:t>
            </w:r>
            <w:proofErr w:type="spellEnd"/>
            <w:r w:rsidRPr="00B149D7">
              <w:rPr>
                <w:rFonts w:ascii="Arial" w:eastAsia="Times New Roman" w:hAnsi="Arial" w:cs="Arial"/>
                <w:sz w:val="20"/>
                <w:szCs w:val="20"/>
              </w:rPr>
              <w:t xml:space="preserve"> </w:t>
            </w:r>
            <w:proofErr w:type="spellStart"/>
            <w:r w:rsidRPr="00B149D7">
              <w:rPr>
                <w:rFonts w:ascii="Arial" w:eastAsia="Times New Roman" w:hAnsi="Arial" w:cs="Arial"/>
                <w:sz w:val="20"/>
                <w:szCs w:val="20"/>
              </w:rPr>
              <w:t>Gaji</w:t>
            </w:r>
            <w:proofErr w:type="spellEnd"/>
            <w:r w:rsidRPr="00B149D7">
              <w:rPr>
                <w:rFonts w:ascii="Arial" w:eastAsia="Times New Roman" w:hAnsi="Arial" w:cs="Arial"/>
                <w:sz w:val="20"/>
                <w:szCs w:val="20"/>
              </w:rPr>
              <w:t xml:space="preserve"> dan </w:t>
            </w:r>
            <w:proofErr w:type="spellStart"/>
            <w:r w:rsidRPr="00B149D7">
              <w:rPr>
                <w:rFonts w:ascii="Arial" w:eastAsia="Times New Roman" w:hAnsi="Arial" w:cs="Arial"/>
                <w:sz w:val="20"/>
                <w:szCs w:val="20"/>
              </w:rPr>
              <w:t>Tunjangan</w:t>
            </w:r>
            <w:proofErr w:type="spellEnd"/>
            <w:r w:rsidRPr="00B149D7">
              <w:rPr>
                <w:rFonts w:ascii="Arial" w:eastAsia="Times New Roman" w:hAnsi="Arial" w:cs="Arial"/>
                <w:sz w:val="20"/>
                <w:szCs w:val="20"/>
              </w:rPr>
              <w:t xml:space="preserve"> ASN</w:t>
            </w:r>
          </w:p>
        </w:tc>
        <w:tc>
          <w:tcPr>
            <w:tcW w:w="4252" w:type="dxa"/>
            <w:tcBorders>
              <w:top w:val="nil"/>
              <w:left w:val="nil"/>
              <w:bottom w:val="single" w:sz="4" w:space="0" w:color="000000"/>
              <w:right w:val="single" w:sz="4" w:space="0" w:color="000000"/>
            </w:tcBorders>
            <w:shd w:val="clear" w:color="auto" w:fill="auto"/>
            <w:vAlign w:val="center"/>
            <w:hideMark/>
          </w:tcPr>
          <w:p w14:paraId="4A32AEB1" w14:textId="71613CF9"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Orang yang </w:t>
            </w:r>
            <w:proofErr w:type="spellStart"/>
            <w:r w:rsidRPr="00B149D7">
              <w:rPr>
                <w:rFonts w:ascii="Arial" w:hAnsi="Arial" w:cs="Arial"/>
                <w:color w:val="000000"/>
                <w:sz w:val="20"/>
                <w:szCs w:val="20"/>
              </w:rPr>
              <w:t>Menerima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Gaji</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Tunjangan</w:t>
            </w:r>
            <w:proofErr w:type="spellEnd"/>
            <w:r w:rsidRPr="00B149D7">
              <w:rPr>
                <w:rFonts w:ascii="Arial" w:hAnsi="Arial" w:cs="Arial"/>
                <w:color w:val="000000"/>
                <w:sz w:val="20"/>
                <w:szCs w:val="20"/>
              </w:rPr>
              <w:t xml:space="preserve"> ASN (Orang/</w:t>
            </w:r>
            <w:proofErr w:type="spellStart"/>
            <w:r w:rsidRPr="00B149D7">
              <w:rPr>
                <w:rFonts w:ascii="Arial" w:hAnsi="Arial" w:cs="Arial"/>
                <w:color w:val="000000"/>
                <w:sz w:val="20"/>
                <w:szCs w:val="20"/>
              </w:rPr>
              <w:t>bulan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156492D9" w14:textId="6B291658" w:rsidR="003B6C50" w:rsidRPr="00B149D7" w:rsidRDefault="00783D71"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1</w:t>
            </w:r>
            <w:r w:rsidR="001D6BF0">
              <w:rPr>
                <w:rFonts w:ascii="Arial" w:eastAsia="Times New Roman" w:hAnsi="Arial" w:cs="Arial"/>
                <w:sz w:val="20"/>
                <w:szCs w:val="20"/>
              </w:rPr>
              <w:t xml:space="preserve">7 </w:t>
            </w:r>
            <w:r w:rsidR="003B6C50" w:rsidRPr="00B149D7">
              <w:rPr>
                <w:rFonts w:ascii="Arial" w:eastAsia="Times New Roman" w:hAnsi="Arial" w:cs="Arial"/>
                <w:sz w:val="20"/>
                <w:szCs w:val="20"/>
              </w:rPr>
              <w:t>Orang /12 Bulan</w:t>
            </w:r>
            <w:r w:rsidR="003B6C50" w:rsidRPr="00B149D7">
              <w:rPr>
                <w:rFonts w:ascii="Arial" w:eastAsia="Times New Roman" w:hAnsi="Arial" w:cs="Arial"/>
                <w:sz w:val="20"/>
                <w:szCs w:val="20"/>
              </w:rPr>
              <w:br w:type="page"/>
            </w:r>
          </w:p>
        </w:tc>
      </w:tr>
      <w:tr w:rsidR="003B6C50" w:rsidRPr="00B149D7" w14:paraId="05C5EAF8" w14:textId="77777777" w:rsidTr="00150CE0">
        <w:trPr>
          <w:trHeight w:val="765"/>
        </w:trPr>
        <w:tc>
          <w:tcPr>
            <w:tcW w:w="608" w:type="dxa"/>
            <w:tcBorders>
              <w:top w:val="nil"/>
              <w:left w:val="single" w:sz="4" w:space="0" w:color="000000"/>
              <w:bottom w:val="single" w:sz="4" w:space="0" w:color="000000"/>
              <w:right w:val="single" w:sz="4" w:space="0" w:color="000000"/>
            </w:tcBorders>
            <w:vAlign w:val="center"/>
          </w:tcPr>
          <w:p w14:paraId="2968CFF4" w14:textId="548ED264" w:rsidR="003B6C50" w:rsidRPr="00B149D7" w:rsidRDefault="00D01E53"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34FE8162" w14:textId="77777777"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eastAsia="Times New Roman" w:hAnsi="Arial" w:cs="Arial"/>
                <w:sz w:val="20"/>
                <w:szCs w:val="20"/>
              </w:rPr>
              <w:t>Koordinasi</w:t>
            </w:r>
            <w:proofErr w:type="spellEnd"/>
            <w:r w:rsidRPr="00B149D7">
              <w:rPr>
                <w:rFonts w:ascii="Arial" w:eastAsia="Times New Roman" w:hAnsi="Arial" w:cs="Arial"/>
                <w:sz w:val="20"/>
                <w:szCs w:val="20"/>
              </w:rPr>
              <w:t xml:space="preserve"> dan </w:t>
            </w:r>
            <w:proofErr w:type="spellStart"/>
            <w:r w:rsidRPr="00B149D7">
              <w:rPr>
                <w:rFonts w:ascii="Arial" w:eastAsia="Times New Roman" w:hAnsi="Arial" w:cs="Arial"/>
                <w:sz w:val="20"/>
                <w:szCs w:val="20"/>
              </w:rPr>
              <w:t>Penyusunan</w:t>
            </w:r>
            <w:proofErr w:type="spellEnd"/>
            <w:r w:rsidRPr="00B149D7">
              <w:rPr>
                <w:rFonts w:ascii="Arial" w:eastAsia="Times New Roman" w:hAnsi="Arial" w:cs="Arial"/>
                <w:sz w:val="20"/>
                <w:szCs w:val="20"/>
              </w:rPr>
              <w:t xml:space="preserve"> </w:t>
            </w:r>
            <w:proofErr w:type="spellStart"/>
            <w:r w:rsidRPr="00B149D7">
              <w:rPr>
                <w:rFonts w:ascii="Arial" w:eastAsia="Times New Roman" w:hAnsi="Arial" w:cs="Arial"/>
                <w:sz w:val="20"/>
                <w:szCs w:val="20"/>
              </w:rPr>
              <w:t>Laporan</w:t>
            </w:r>
            <w:proofErr w:type="spellEnd"/>
            <w:r w:rsidRPr="00B149D7">
              <w:rPr>
                <w:rFonts w:ascii="Arial" w:eastAsia="Times New Roman" w:hAnsi="Arial" w:cs="Arial"/>
                <w:sz w:val="20"/>
                <w:szCs w:val="20"/>
              </w:rPr>
              <w:t xml:space="preserve"> </w:t>
            </w:r>
            <w:proofErr w:type="spellStart"/>
            <w:r w:rsidRPr="00B149D7">
              <w:rPr>
                <w:rFonts w:ascii="Arial" w:eastAsia="Times New Roman" w:hAnsi="Arial" w:cs="Arial"/>
                <w:sz w:val="20"/>
                <w:szCs w:val="20"/>
              </w:rPr>
              <w:t>Keuangan</w:t>
            </w:r>
            <w:proofErr w:type="spellEnd"/>
            <w:r w:rsidRPr="00B149D7">
              <w:rPr>
                <w:rFonts w:ascii="Arial" w:eastAsia="Times New Roman" w:hAnsi="Arial" w:cs="Arial"/>
                <w:sz w:val="20"/>
                <w:szCs w:val="20"/>
              </w:rPr>
              <w:t xml:space="preserve"> Akhir </w:t>
            </w:r>
            <w:proofErr w:type="spellStart"/>
            <w:r w:rsidRPr="00B149D7">
              <w:rPr>
                <w:rFonts w:ascii="Arial" w:eastAsia="Times New Roman" w:hAnsi="Arial" w:cs="Arial"/>
                <w:sz w:val="20"/>
                <w:szCs w:val="20"/>
              </w:rPr>
              <w:t>Tahun</w:t>
            </w:r>
            <w:proofErr w:type="spellEnd"/>
            <w:r w:rsidRPr="00B149D7">
              <w:rPr>
                <w:rFonts w:ascii="Arial" w:eastAsia="Times New Roman" w:hAnsi="Arial" w:cs="Arial"/>
                <w:sz w:val="20"/>
                <w:szCs w:val="20"/>
              </w:rPr>
              <w:t xml:space="preserve"> SKPD</w:t>
            </w:r>
          </w:p>
        </w:tc>
        <w:tc>
          <w:tcPr>
            <w:tcW w:w="4252" w:type="dxa"/>
            <w:tcBorders>
              <w:top w:val="nil"/>
              <w:left w:val="nil"/>
              <w:bottom w:val="single" w:sz="4" w:space="0" w:color="000000"/>
              <w:right w:val="single" w:sz="4" w:space="0" w:color="000000"/>
            </w:tcBorders>
            <w:shd w:val="clear" w:color="auto" w:fill="auto"/>
            <w:vAlign w:val="center"/>
            <w:hideMark/>
          </w:tcPr>
          <w:p w14:paraId="22B659DB" w14:textId="20188A2B"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Keuangan</w:t>
            </w:r>
            <w:proofErr w:type="spellEnd"/>
            <w:r w:rsidRPr="00B149D7">
              <w:rPr>
                <w:rFonts w:ascii="Arial" w:hAnsi="Arial" w:cs="Arial"/>
                <w:color w:val="000000"/>
                <w:sz w:val="20"/>
                <w:szCs w:val="20"/>
              </w:rPr>
              <w:t xml:space="preserve"> Akhir </w:t>
            </w:r>
            <w:proofErr w:type="spellStart"/>
            <w:r w:rsidRPr="00B149D7">
              <w:rPr>
                <w:rFonts w:ascii="Arial" w:hAnsi="Arial" w:cs="Arial"/>
                <w:color w:val="000000"/>
                <w:sz w:val="20"/>
                <w:szCs w:val="20"/>
              </w:rPr>
              <w:t>Tahun</w:t>
            </w:r>
            <w:proofErr w:type="spellEnd"/>
            <w:r w:rsidRPr="00B149D7">
              <w:rPr>
                <w:rFonts w:ascii="Arial" w:hAnsi="Arial" w:cs="Arial"/>
                <w:color w:val="000000"/>
                <w:sz w:val="20"/>
                <w:szCs w:val="20"/>
              </w:rPr>
              <w:t xml:space="preserve"> 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Keuangan</w:t>
            </w:r>
            <w:proofErr w:type="spellEnd"/>
            <w:r w:rsidRPr="00B149D7">
              <w:rPr>
                <w:rFonts w:ascii="Arial" w:hAnsi="Arial" w:cs="Arial"/>
                <w:color w:val="000000"/>
                <w:sz w:val="20"/>
                <w:szCs w:val="20"/>
              </w:rPr>
              <w:t xml:space="preserve"> Akhir </w:t>
            </w:r>
            <w:proofErr w:type="spellStart"/>
            <w:r w:rsidRPr="00B149D7">
              <w:rPr>
                <w:rFonts w:ascii="Arial" w:hAnsi="Arial" w:cs="Arial"/>
                <w:color w:val="000000"/>
                <w:sz w:val="20"/>
                <w:szCs w:val="20"/>
              </w:rPr>
              <w:t>Tahun</w:t>
            </w:r>
            <w:proofErr w:type="spellEnd"/>
            <w:r w:rsidRPr="00B149D7">
              <w:rPr>
                <w:rFonts w:ascii="Arial" w:hAnsi="Arial" w:cs="Arial"/>
                <w:color w:val="000000"/>
                <w:sz w:val="20"/>
                <w:szCs w:val="20"/>
              </w:rPr>
              <w:t xml:space="preserve"> SKPD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48A1E473" w14:textId="3A69C1F3"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 xml:space="preserve">1 Lap </w:t>
            </w:r>
          </w:p>
        </w:tc>
      </w:tr>
      <w:tr w:rsidR="003B6C50" w:rsidRPr="00B149D7" w14:paraId="68091AD0" w14:textId="77777777" w:rsidTr="00150CE0">
        <w:trPr>
          <w:trHeight w:val="765"/>
        </w:trPr>
        <w:tc>
          <w:tcPr>
            <w:tcW w:w="608" w:type="dxa"/>
            <w:tcBorders>
              <w:top w:val="nil"/>
              <w:left w:val="single" w:sz="4" w:space="0" w:color="000000"/>
              <w:bottom w:val="single" w:sz="4" w:space="0" w:color="000000"/>
              <w:right w:val="single" w:sz="4" w:space="0" w:color="000000"/>
            </w:tcBorders>
            <w:vAlign w:val="center"/>
          </w:tcPr>
          <w:p w14:paraId="385F24B9" w14:textId="1ACA5028" w:rsidR="003B6C50" w:rsidRPr="00B149D7" w:rsidRDefault="00D01E53"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3</w:t>
            </w:r>
          </w:p>
        </w:tc>
        <w:tc>
          <w:tcPr>
            <w:tcW w:w="3093" w:type="dxa"/>
            <w:tcBorders>
              <w:top w:val="nil"/>
              <w:left w:val="single" w:sz="4" w:space="0" w:color="000000"/>
              <w:bottom w:val="single" w:sz="4" w:space="0" w:color="000000"/>
              <w:right w:val="single" w:sz="4" w:space="0" w:color="000000"/>
            </w:tcBorders>
            <w:shd w:val="clear" w:color="auto" w:fill="auto"/>
            <w:vAlign w:val="center"/>
          </w:tcPr>
          <w:p w14:paraId="3510B163" w14:textId="1498ADBC"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eastAsia="Times New Roman" w:hAnsi="Arial" w:cs="Arial"/>
                <w:sz w:val="20"/>
                <w:szCs w:val="20"/>
              </w:rPr>
              <w:t>Pengelolaan</w:t>
            </w:r>
            <w:proofErr w:type="spellEnd"/>
            <w:r w:rsidRPr="00B149D7">
              <w:rPr>
                <w:rFonts w:ascii="Arial" w:eastAsia="Times New Roman" w:hAnsi="Arial" w:cs="Arial"/>
                <w:sz w:val="20"/>
                <w:szCs w:val="20"/>
              </w:rPr>
              <w:t xml:space="preserve"> dan </w:t>
            </w:r>
            <w:proofErr w:type="spellStart"/>
            <w:r w:rsidRPr="00B149D7">
              <w:rPr>
                <w:rFonts w:ascii="Arial" w:eastAsia="Times New Roman" w:hAnsi="Arial" w:cs="Arial"/>
                <w:sz w:val="20"/>
                <w:szCs w:val="20"/>
              </w:rPr>
              <w:t>Penyiapan</w:t>
            </w:r>
            <w:proofErr w:type="spellEnd"/>
            <w:r w:rsidRPr="00B149D7">
              <w:rPr>
                <w:rFonts w:ascii="Arial" w:eastAsia="Times New Roman" w:hAnsi="Arial" w:cs="Arial"/>
                <w:sz w:val="20"/>
                <w:szCs w:val="20"/>
              </w:rPr>
              <w:t xml:space="preserve"> Bahan </w:t>
            </w:r>
            <w:proofErr w:type="spellStart"/>
            <w:r w:rsidRPr="00B149D7">
              <w:rPr>
                <w:rFonts w:ascii="Arial" w:eastAsia="Times New Roman" w:hAnsi="Arial" w:cs="Arial"/>
                <w:sz w:val="20"/>
                <w:szCs w:val="20"/>
              </w:rPr>
              <w:t>Tanggapan</w:t>
            </w:r>
            <w:proofErr w:type="spellEnd"/>
            <w:r w:rsidRPr="00B149D7">
              <w:rPr>
                <w:rFonts w:ascii="Arial" w:eastAsia="Times New Roman" w:hAnsi="Arial" w:cs="Arial"/>
                <w:sz w:val="20"/>
                <w:szCs w:val="20"/>
              </w:rPr>
              <w:t xml:space="preserve"> </w:t>
            </w:r>
            <w:proofErr w:type="spellStart"/>
            <w:r w:rsidRPr="00B149D7">
              <w:rPr>
                <w:rFonts w:ascii="Arial" w:eastAsia="Times New Roman" w:hAnsi="Arial" w:cs="Arial"/>
                <w:sz w:val="20"/>
                <w:szCs w:val="20"/>
              </w:rPr>
              <w:t>Pemeriksaan</w:t>
            </w:r>
            <w:proofErr w:type="spellEnd"/>
          </w:p>
        </w:tc>
        <w:tc>
          <w:tcPr>
            <w:tcW w:w="4252" w:type="dxa"/>
            <w:tcBorders>
              <w:top w:val="nil"/>
              <w:left w:val="nil"/>
              <w:bottom w:val="single" w:sz="4" w:space="0" w:color="000000"/>
              <w:right w:val="single" w:sz="4" w:space="0" w:color="000000"/>
            </w:tcBorders>
            <w:shd w:val="clear" w:color="auto" w:fill="auto"/>
            <w:vAlign w:val="center"/>
          </w:tcPr>
          <w:p w14:paraId="5C71F72F" w14:textId="6879533C"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Bahan </w:t>
            </w:r>
            <w:proofErr w:type="spellStart"/>
            <w:r w:rsidRPr="00B149D7">
              <w:rPr>
                <w:rFonts w:ascii="Arial" w:hAnsi="Arial" w:cs="Arial"/>
                <w:color w:val="000000"/>
                <w:sz w:val="20"/>
                <w:szCs w:val="20"/>
              </w:rPr>
              <w:t>Tanggapan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Pemeriksaan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Tindak</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Lanjut</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Pemeriksaan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tcPr>
          <w:p w14:paraId="1B24A636" w14:textId="4A12CE96"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Dok</w:t>
            </w:r>
          </w:p>
        </w:tc>
      </w:tr>
      <w:tr w:rsidR="000227DF" w:rsidRPr="00B149D7" w14:paraId="0BB9F899" w14:textId="77777777" w:rsidTr="00150CE0">
        <w:trPr>
          <w:trHeight w:val="510"/>
        </w:trPr>
        <w:tc>
          <w:tcPr>
            <w:tcW w:w="608" w:type="dxa"/>
            <w:tcBorders>
              <w:top w:val="nil"/>
              <w:left w:val="single" w:sz="4" w:space="0" w:color="000000"/>
              <w:bottom w:val="single" w:sz="4" w:space="0" w:color="000000"/>
              <w:right w:val="single" w:sz="4" w:space="0" w:color="000000"/>
            </w:tcBorders>
            <w:shd w:val="clear" w:color="000000" w:fill="DCE6F1"/>
            <w:vAlign w:val="center"/>
          </w:tcPr>
          <w:p w14:paraId="14D3E1BF" w14:textId="77777777" w:rsidR="000227DF" w:rsidRPr="00B149D7" w:rsidRDefault="00150CE0" w:rsidP="00150CE0">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w:t>
            </w:r>
            <w:r w:rsidR="00ED42B6" w:rsidRPr="00B149D7">
              <w:rPr>
                <w:rFonts w:ascii="Arial" w:eastAsia="Times New Roman" w:hAnsi="Arial" w:cs="Arial"/>
                <w:b/>
                <w:bCs/>
                <w:sz w:val="20"/>
                <w:szCs w:val="20"/>
              </w:rPr>
              <w:t>3.</w:t>
            </w:r>
          </w:p>
        </w:tc>
        <w:tc>
          <w:tcPr>
            <w:tcW w:w="3093" w:type="dxa"/>
            <w:tcBorders>
              <w:top w:val="nil"/>
              <w:left w:val="single" w:sz="4" w:space="0" w:color="000000"/>
              <w:bottom w:val="single" w:sz="4" w:space="0" w:color="000000"/>
              <w:right w:val="single" w:sz="4" w:space="0" w:color="000000"/>
            </w:tcBorders>
            <w:shd w:val="clear" w:color="000000" w:fill="DCE6F1"/>
            <w:vAlign w:val="center"/>
            <w:hideMark/>
          </w:tcPr>
          <w:p w14:paraId="1F8811F6" w14:textId="77777777" w:rsidR="000227DF" w:rsidRPr="00B149D7" w:rsidRDefault="000227DF" w:rsidP="006B6FB5">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Administrasi</w:t>
            </w:r>
            <w:proofErr w:type="spellEnd"/>
            <w:r w:rsidRPr="00B149D7">
              <w:rPr>
                <w:rFonts w:ascii="Arial" w:eastAsia="Times New Roman" w:hAnsi="Arial" w:cs="Arial"/>
                <w:b/>
                <w:bCs/>
                <w:sz w:val="20"/>
                <w:szCs w:val="20"/>
              </w:rPr>
              <w:t xml:space="preserve"> Barang Milik Daerah Pada </w:t>
            </w:r>
            <w:proofErr w:type="spellStart"/>
            <w:r w:rsidRPr="00B149D7">
              <w:rPr>
                <w:rFonts w:ascii="Arial" w:eastAsia="Times New Roman" w:hAnsi="Arial" w:cs="Arial"/>
                <w:b/>
                <w:bCs/>
                <w:sz w:val="20"/>
                <w:szCs w:val="20"/>
              </w:rPr>
              <w:t>Perangkat</w:t>
            </w:r>
            <w:proofErr w:type="spellEnd"/>
            <w:r w:rsidRPr="00B149D7">
              <w:rPr>
                <w:rFonts w:ascii="Arial" w:eastAsia="Times New Roman" w:hAnsi="Arial" w:cs="Arial"/>
                <w:b/>
                <w:bCs/>
                <w:sz w:val="20"/>
                <w:szCs w:val="20"/>
              </w:rPr>
              <w:t xml:space="preserve"> Daerah</w:t>
            </w:r>
          </w:p>
        </w:tc>
        <w:tc>
          <w:tcPr>
            <w:tcW w:w="4252" w:type="dxa"/>
            <w:tcBorders>
              <w:top w:val="nil"/>
              <w:left w:val="nil"/>
              <w:bottom w:val="single" w:sz="4" w:space="0" w:color="000000"/>
              <w:right w:val="single" w:sz="4" w:space="0" w:color="000000"/>
            </w:tcBorders>
            <w:shd w:val="clear" w:color="000000" w:fill="DCE6F1"/>
            <w:vAlign w:val="center"/>
            <w:hideMark/>
          </w:tcPr>
          <w:p w14:paraId="4225DF56" w14:textId="23379A93" w:rsidR="000227DF" w:rsidRPr="00B149D7" w:rsidRDefault="00C133AB" w:rsidP="006B6FB5">
            <w:pPr>
              <w:spacing w:after="0" w:line="240" w:lineRule="auto"/>
              <w:rPr>
                <w:rFonts w:ascii="Arial" w:eastAsia="Times New Roman" w:hAnsi="Arial" w:cs="Arial"/>
                <w:b/>
                <w:bCs/>
                <w:sz w:val="20"/>
                <w:szCs w:val="20"/>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dokumen</w:t>
            </w:r>
            <w:proofErr w:type="spellEnd"/>
            <w:r w:rsidRPr="00C133AB">
              <w:rPr>
                <w:rFonts w:ascii="Arial" w:eastAsia="Times New Roman" w:hAnsi="Arial" w:cs="Arial"/>
                <w:b/>
                <w:bCs/>
                <w:sz w:val="20"/>
                <w:szCs w:val="20"/>
              </w:rPr>
              <w:t>/</w:t>
            </w:r>
            <w:proofErr w:type="spellStart"/>
            <w:r w:rsidRPr="00C133AB">
              <w:rPr>
                <w:rFonts w:ascii="Arial" w:eastAsia="Times New Roman" w:hAnsi="Arial" w:cs="Arial"/>
                <w:b/>
                <w:bCs/>
                <w:sz w:val="20"/>
                <w:szCs w:val="20"/>
              </w:rPr>
              <w:t>laporan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pengelolaan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barang</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milik</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daerah</w:t>
            </w:r>
            <w:proofErr w:type="spellEnd"/>
            <w:r w:rsidRPr="00C133AB">
              <w:rPr>
                <w:rFonts w:ascii="Arial" w:eastAsia="Times New Roman" w:hAnsi="Arial" w:cs="Arial"/>
                <w:b/>
                <w:bCs/>
                <w:sz w:val="20"/>
                <w:szCs w:val="20"/>
              </w:rPr>
              <w:t xml:space="preserve"> yang</w:t>
            </w:r>
            <w:r w:rsidR="00AC5678">
              <w:rPr>
                <w:rFonts w:ascii="Arial" w:eastAsia="Times New Roman" w:hAnsi="Arial" w:cs="Arial"/>
                <w:b/>
                <w:bCs/>
                <w:sz w:val="20"/>
                <w:szCs w:val="20"/>
              </w:rPr>
              <w:t xml:space="preserve"> </w:t>
            </w:r>
            <w:proofErr w:type="spellStart"/>
            <w:r w:rsidR="00AC5678">
              <w:rPr>
                <w:rFonts w:ascii="Arial" w:eastAsia="Times New Roman" w:hAnsi="Arial" w:cs="Arial"/>
                <w:b/>
                <w:bCs/>
                <w:sz w:val="20"/>
                <w:szCs w:val="20"/>
              </w:rPr>
              <w:t>diselesaikan</w:t>
            </w:r>
            <w:proofErr w:type="spellEnd"/>
            <w:r w:rsidR="00AC5678">
              <w:rPr>
                <w:rFonts w:ascii="Arial" w:eastAsia="Times New Roman" w:hAnsi="Arial" w:cs="Arial"/>
                <w:b/>
                <w:bCs/>
                <w:sz w:val="20"/>
                <w:szCs w:val="20"/>
              </w:rPr>
              <w:t xml:space="preserve"> </w:t>
            </w:r>
            <w:proofErr w:type="spellStart"/>
            <w:r w:rsidR="00AC5678">
              <w:rPr>
                <w:rFonts w:ascii="Arial" w:eastAsia="Times New Roman" w:hAnsi="Arial" w:cs="Arial"/>
                <w:b/>
                <w:bCs/>
                <w:sz w:val="20"/>
                <w:szCs w:val="20"/>
              </w:rPr>
              <w:t>tepat</w:t>
            </w:r>
            <w:proofErr w:type="spellEnd"/>
            <w:r w:rsidR="00AC5678">
              <w:rPr>
                <w:rFonts w:ascii="Arial" w:eastAsia="Times New Roman" w:hAnsi="Arial" w:cs="Arial"/>
                <w:b/>
                <w:bCs/>
                <w:sz w:val="20"/>
                <w:szCs w:val="20"/>
              </w:rPr>
              <w:t xml:space="preserve"> </w:t>
            </w:r>
            <w:proofErr w:type="spellStart"/>
            <w:r w:rsidR="00AC5678">
              <w:rPr>
                <w:rFonts w:ascii="Arial" w:eastAsia="Times New Roman" w:hAnsi="Arial" w:cs="Arial"/>
                <w:b/>
                <w:bCs/>
                <w:sz w:val="20"/>
                <w:szCs w:val="20"/>
              </w:rPr>
              <w:t>waktu</w:t>
            </w:r>
            <w:proofErr w:type="spellEnd"/>
          </w:p>
        </w:tc>
        <w:tc>
          <w:tcPr>
            <w:tcW w:w="948" w:type="dxa"/>
            <w:tcBorders>
              <w:top w:val="nil"/>
              <w:left w:val="nil"/>
              <w:bottom w:val="single" w:sz="4" w:space="0" w:color="000000"/>
              <w:right w:val="single" w:sz="4" w:space="0" w:color="000000"/>
            </w:tcBorders>
            <w:shd w:val="clear" w:color="000000" w:fill="DCE6F1"/>
            <w:vAlign w:val="center"/>
            <w:hideMark/>
          </w:tcPr>
          <w:p w14:paraId="41F5BF55" w14:textId="77777777" w:rsidR="000227DF" w:rsidRPr="00B149D7" w:rsidRDefault="00AA0642" w:rsidP="00AA0642">
            <w:pPr>
              <w:spacing w:after="0" w:line="360" w:lineRule="auto"/>
              <w:jc w:val="center"/>
              <w:rPr>
                <w:rFonts w:ascii="Arial" w:eastAsia="Times New Roman" w:hAnsi="Arial" w:cs="Arial"/>
                <w:b/>
                <w:bCs/>
                <w:sz w:val="20"/>
                <w:szCs w:val="20"/>
              </w:rPr>
            </w:pPr>
            <w:r w:rsidRPr="00B149D7">
              <w:rPr>
                <w:rFonts w:ascii="Arial" w:eastAsia="Times New Roman" w:hAnsi="Arial" w:cs="Arial"/>
                <w:b/>
                <w:bCs/>
                <w:sz w:val="20"/>
                <w:szCs w:val="20"/>
              </w:rPr>
              <w:t>10</w:t>
            </w:r>
            <w:r w:rsidR="000227DF" w:rsidRPr="00B149D7">
              <w:rPr>
                <w:rFonts w:ascii="Arial" w:eastAsia="Times New Roman" w:hAnsi="Arial" w:cs="Arial"/>
                <w:b/>
                <w:bCs/>
                <w:sz w:val="20"/>
                <w:szCs w:val="20"/>
              </w:rPr>
              <w:t>0</w:t>
            </w:r>
            <w:r w:rsidRPr="00B149D7">
              <w:rPr>
                <w:rFonts w:ascii="Arial" w:eastAsia="Times New Roman" w:hAnsi="Arial" w:cs="Arial"/>
                <w:b/>
                <w:bCs/>
                <w:sz w:val="20"/>
                <w:szCs w:val="20"/>
              </w:rPr>
              <w:t>%</w:t>
            </w:r>
          </w:p>
        </w:tc>
      </w:tr>
      <w:tr w:rsidR="000227DF" w:rsidRPr="00B149D7" w14:paraId="5D8A2C88" w14:textId="77777777" w:rsidTr="00A04BF1">
        <w:trPr>
          <w:trHeight w:val="395"/>
        </w:trPr>
        <w:tc>
          <w:tcPr>
            <w:tcW w:w="608" w:type="dxa"/>
            <w:tcBorders>
              <w:top w:val="nil"/>
              <w:left w:val="single" w:sz="4" w:space="0" w:color="000000"/>
              <w:bottom w:val="single" w:sz="4" w:space="0" w:color="000000"/>
              <w:right w:val="single" w:sz="4" w:space="0" w:color="000000"/>
            </w:tcBorders>
            <w:vAlign w:val="center"/>
          </w:tcPr>
          <w:p w14:paraId="7882BB74" w14:textId="77777777" w:rsidR="000227DF" w:rsidRPr="00B149D7" w:rsidRDefault="00150CE0" w:rsidP="00150CE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4A5E41FB" w14:textId="77777777" w:rsidR="000227DF" w:rsidRPr="00B149D7" w:rsidRDefault="000227DF" w:rsidP="006B6FB5">
            <w:pPr>
              <w:spacing w:after="0" w:line="240" w:lineRule="auto"/>
              <w:rPr>
                <w:rFonts w:ascii="Arial" w:eastAsia="Times New Roman" w:hAnsi="Arial" w:cs="Arial"/>
                <w:sz w:val="20"/>
                <w:szCs w:val="20"/>
              </w:rPr>
            </w:pPr>
            <w:proofErr w:type="spellStart"/>
            <w:proofErr w:type="gramStart"/>
            <w:r w:rsidRPr="00B149D7">
              <w:rPr>
                <w:rFonts w:ascii="Arial" w:eastAsia="Times New Roman" w:hAnsi="Arial" w:cs="Arial"/>
                <w:sz w:val="20"/>
                <w:szCs w:val="20"/>
              </w:rPr>
              <w:t>Rekonsiliasi</w:t>
            </w:r>
            <w:proofErr w:type="spellEnd"/>
            <w:r w:rsidRPr="00B149D7">
              <w:rPr>
                <w:rFonts w:ascii="Arial" w:eastAsia="Times New Roman" w:hAnsi="Arial" w:cs="Arial"/>
                <w:sz w:val="20"/>
                <w:szCs w:val="20"/>
              </w:rPr>
              <w:t xml:space="preserve">  dan</w:t>
            </w:r>
            <w:proofErr w:type="gramEnd"/>
            <w:r w:rsidRPr="00B149D7">
              <w:rPr>
                <w:rFonts w:ascii="Arial" w:eastAsia="Times New Roman" w:hAnsi="Arial" w:cs="Arial"/>
                <w:sz w:val="20"/>
                <w:szCs w:val="20"/>
              </w:rPr>
              <w:t xml:space="preserve"> </w:t>
            </w:r>
            <w:proofErr w:type="spellStart"/>
            <w:r w:rsidRPr="00B149D7">
              <w:rPr>
                <w:rFonts w:ascii="Arial" w:eastAsia="Times New Roman" w:hAnsi="Arial" w:cs="Arial"/>
                <w:sz w:val="20"/>
                <w:szCs w:val="20"/>
              </w:rPr>
              <w:t>Penyusunan</w:t>
            </w:r>
            <w:proofErr w:type="spellEnd"/>
            <w:r w:rsidRPr="00B149D7">
              <w:rPr>
                <w:rFonts w:ascii="Arial" w:eastAsia="Times New Roman" w:hAnsi="Arial" w:cs="Arial"/>
                <w:sz w:val="20"/>
                <w:szCs w:val="20"/>
              </w:rPr>
              <w:t xml:space="preserve"> </w:t>
            </w:r>
            <w:proofErr w:type="spellStart"/>
            <w:r w:rsidRPr="00B149D7">
              <w:rPr>
                <w:rFonts w:ascii="Arial" w:eastAsia="Times New Roman" w:hAnsi="Arial" w:cs="Arial"/>
                <w:sz w:val="20"/>
                <w:szCs w:val="20"/>
              </w:rPr>
              <w:lastRenderedPageBreak/>
              <w:t>Laporan</w:t>
            </w:r>
            <w:proofErr w:type="spellEnd"/>
            <w:r w:rsidRPr="00B149D7">
              <w:rPr>
                <w:rFonts w:ascii="Arial" w:eastAsia="Times New Roman" w:hAnsi="Arial" w:cs="Arial"/>
                <w:sz w:val="20"/>
                <w:szCs w:val="20"/>
              </w:rPr>
              <w:t xml:space="preserve"> Barang Milik Daerah pada SKPD</w:t>
            </w:r>
          </w:p>
        </w:tc>
        <w:tc>
          <w:tcPr>
            <w:tcW w:w="4252" w:type="dxa"/>
            <w:tcBorders>
              <w:top w:val="nil"/>
              <w:left w:val="nil"/>
              <w:bottom w:val="single" w:sz="4" w:space="0" w:color="000000"/>
              <w:right w:val="single" w:sz="4" w:space="0" w:color="000000"/>
            </w:tcBorders>
            <w:shd w:val="clear" w:color="auto" w:fill="auto"/>
            <w:vAlign w:val="center"/>
            <w:hideMark/>
          </w:tcPr>
          <w:p w14:paraId="1D16294E" w14:textId="76E63133" w:rsidR="000227DF" w:rsidRPr="00B149D7" w:rsidRDefault="003B6C50" w:rsidP="003B6C50">
            <w:pPr>
              <w:rPr>
                <w:rFonts w:ascii="Arial" w:hAnsi="Arial" w:cs="Arial"/>
                <w:color w:val="000000"/>
                <w:sz w:val="20"/>
                <w:szCs w:val="20"/>
              </w:rPr>
            </w:pPr>
            <w:proofErr w:type="spellStart"/>
            <w:r w:rsidRPr="00B149D7">
              <w:rPr>
                <w:rFonts w:ascii="Arial" w:hAnsi="Arial" w:cs="Arial"/>
                <w:color w:val="000000"/>
                <w:sz w:val="20"/>
                <w:szCs w:val="20"/>
              </w:rPr>
              <w:lastRenderedPageBreak/>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Rekonsiliasi</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lastRenderedPageBreak/>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Barang Milik Daerah pada SKPD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763B571F" w14:textId="7CD4C376" w:rsidR="000227DF" w:rsidRPr="00B149D7" w:rsidRDefault="000227DF" w:rsidP="006B6FB5">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lastRenderedPageBreak/>
              <w:t xml:space="preserve">1 </w:t>
            </w:r>
            <w:r w:rsidR="003B6C50" w:rsidRPr="00B149D7">
              <w:rPr>
                <w:rFonts w:ascii="Arial" w:eastAsia="Times New Roman" w:hAnsi="Arial" w:cs="Arial"/>
                <w:sz w:val="20"/>
                <w:szCs w:val="20"/>
              </w:rPr>
              <w:t>Lap</w:t>
            </w:r>
          </w:p>
        </w:tc>
      </w:tr>
      <w:tr w:rsidR="000227DF" w:rsidRPr="00B149D7" w14:paraId="51F2596D" w14:textId="77777777" w:rsidTr="00150CE0">
        <w:trPr>
          <w:trHeight w:val="510"/>
        </w:trPr>
        <w:tc>
          <w:tcPr>
            <w:tcW w:w="608" w:type="dxa"/>
            <w:tcBorders>
              <w:top w:val="nil"/>
              <w:left w:val="single" w:sz="4" w:space="0" w:color="000000"/>
              <w:bottom w:val="single" w:sz="4" w:space="0" w:color="000000"/>
              <w:right w:val="single" w:sz="4" w:space="0" w:color="000000"/>
            </w:tcBorders>
            <w:shd w:val="clear" w:color="000000" w:fill="DCE6F1"/>
            <w:vAlign w:val="center"/>
          </w:tcPr>
          <w:p w14:paraId="18DB4961" w14:textId="77777777" w:rsidR="000227DF" w:rsidRPr="00B149D7" w:rsidRDefault="00150CE0" w:rsidP="00150CE0">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w:t>
            </w:r>
            <w:r w:rsidR="00ED42B6" w:rsidRPr="00B149D7">
              <w:rPr>
                <w:rFonts w:ascii="Arial" w:eastAsia="Times New Roman" w:hAnsi="Arial" w:cs="Arial"/>
                <w:b/>
                <w:bCs/>
                <w:sz w:val="20"/>
                <w:szCs w:val="20"/>
              </w:rPr>
              <w:t>4</w:t>
            </w:r>
          </w:p>
        </w:tc>
        <w:tc>
          <w:tcPr>
            <w:tcW w:w="3093" w:type="dxa"/>
            <w:tcBorders>
              <w:top w:val="nil"/>
              <w:left w:val="single" w:sz="4" w:space="0" w:color="000000"/>
              <w:bottom w:val="single" w:sz="4" w:space="0" w:color="000000"/>
              <w:right w:val="single" w:sz="4" w:space="0" w:color="000000"/>
            </w:tcBorders>
            <w:shd w:val="clear" w:color="000000" w:fill="DCE6F1"/>
            <w:vAlign w:val="center"/>
            <w:hideMark/>
          </w:tcPr>
          <w:p w14:paraId="2F9ADE43" w14:textId="77777777" w:rsidR="000227DF" w:rsidRPr="00B149D7" w:rsidRDefault="000227DF" w:rsidP="006B6FB5">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Administrasi</w:t>
            </w:r>
            <w:proofErr w:type="spellEnd"/>
            <w:r w:rsidRPr="00B149D7">
              <w:rPr>
                <w:rFonts w:ascii="Arial" w:eastAsia="Times New Roman" w:hAnsi="Arial" w:cs="Arial"/>
                <w:b/>
                <w:bCs/>
                <w:sz w:val="20"/>
                <w:szCs w:val="20"/>
              </w:rPr>
              <w:t xml:space="preserve"> Umum </w:t>
            </w:r>
            <w:proofErr w:type="spellStart"/>
            <w:r w:rsidRPr="00B149D7">
              <w:rPr>
                <w:rFonts w:ascii="Arial" w:eastAsia="Times New Roman" w:hAnsi="Arial" w:cs="Arial"/>
                <w:b/>
                <w:bCs/>
                <w:sz w:val="20"/>
                <w:szCs w:val="20"/>
              </w:rPr>
              <w:t>Perangkat</w:t>
            </w:r>
            <w:proofErr w:type="spellEnd"/>
            <w:r w:rsidRPr="00B149D7">
              <w:rPr>
                <w:rFonts w:ascii="Arial" w:eastAsia="Times New Roman" w:hAnsi="Arial" w:cs="Arial"/>
                <w:b/>
                <w:bCs/>
                <w:sz w:val="20"/>
                <w:szCs w:val="20"/>
              </w:rPr>
              <w:t xml:space="preserve"> Daerah</w:t>
            </w:r>
          </w:p>
        </w:tc>
        <w:tc>
          <w:tcPr>
            <w:tcW w:w="4252" w:type="dxa"/>
            <w:tcBorders>
              <w:top w:val="nil"/>
              <w:left w:val="nil"/>
              <w:bottom w:val="single" w:sz="4" w:space="0" w:color="000000"/>
              <w:right w:val="single" w:sz="4" w:space="0" w:color="000000"/>
            </w:tcBorders>
            <w:shd w:val="clear" w:color="000000" w:fill="DCE6F1"/>
            <w:vAlign w:val="center"/>
            <w:hideMark/>
          </w:tcPr>
          <w:p w14:paraId="634D89E1" w14:textId="77C2374D" w:rsidR="000227DF" w:rsidRPr="00B149D7" w:rsidRDefault="00C133AB" w:rsidP="006B6FB5">
            <w:pPr>
              <w:spacing w:after="0" w:line="240" w:lineRule="auto"/>
              <w:rPr>
                <w:rFonts w:ascii="Arial" w:eastAsia="Times New Roman" w:hAnsi="Arial" w:cs="Arial"/>
                <w:b/>
                <w:bCs/>
                <w:sz w:val="20"/>
                <w:szCs w:val="20"/>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pemenuhan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administrasi</w:t>
            </w:r>
            <w:proofErr w:type="spellEnd"/>
            <w:r w:rsidRPr="00C133AB">
              <w:rPr>
                <w:rFonts w:ascii="Arial" w:eastAsia="Times New Roman" w:hAnsi="Arial" w:cs="Arial"/>
                <w:b/>
                <w:bCs/>
                <w:sz w:val="20"/>
                <w:szCs w:val="20"/>
              </w:rPr>
              <w:t xml:space="preserve"> </w:t>
            </w:r>
            <w:proofErr w:type="spellStart"/>
            <w:proofErr w:type="gramStart"/>
            <w:r w:rsidRPr="00C133AB">
              <w:rPr>
                <w:rFonts w:ascii="Arial" w:eastAsia="Times New Roman" w:hAnsi="Arial" w:cs="Arial"/>
                <w:b/>
                <w:bCs/>
                <w:sz w:val="20"/>
                <w:szCs w:val="20"/>
              </w:rPr>
              <w:t>umum</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kantor</w:t>
            </w:r>
            <w:proofErr w:type="spellEnd"/>
            <w:proofErr w:type="gramEnd"/>
          </w:p>
        </w:tc>
        <w:tc>
          <w:tcPr>
            <w:tcW w:w="948" w:type="dxa"/>
            <w:tcBorders>
              <w:top w:val="nil"/>
              <w:left w:val="nil"/>
              <w:bottom w:val="single" w:sz="4" w:space="0" w:color="000000"/>
              <w:right w:val="single" w:sz="4" w:space="0" w:color="000000"/>
            </w:tcBorders>
            <w:shd w:val="clear" w:color="000000" w:fill="DCE6F1"/>
            <w:vAlign w:val="center"/>
            <w:hideMark/>
          </w:tcPr>
          <w:p w14:paraId="30AF58E7" w14:textId="77777777" w:rsidR="000227DF" w:rsidRPr="00B149D7" w:rsidRDefault="000227DF" w:rsidP="006B6FB5">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100</w:t>
            </w:r>
            <w:r w:rsidR="00AA0642" w:rsidRPr="00B149D7">
              <w:rPr>
                <w:rFonts w:ascii="Arial" w:eastAsia="Times New Roman" w:hAnsi="Arial" w:cs="Arial"/>
                <w:b/>
                <w:bCs/>
                <w:sz w:val="20"/>
                <w:szCs w:val="20"/>
              </w:rPr>
              <w:t>%</w:t>
            </w:r>
          </w:p>
        </w:tc>
      </w:tr>
      <w:tr w:rsidR="003B6C50" w:rsidRPr="00B149D7" w14:paraId="35B7C13B" w14:textId="77777777" w:rsidTr="003B6C50">
        <w:trPr>
          <w:trHeight w:val="510"/>
        </w:trPr>
        <w:tc>
          <w:tcPr>
            <w:tcW w:w="608" w:type="dxa"/>
            <w:tcBorders>
              <w:top w:val="nil"/>
              <w:left w:val="single" w:sz="4" w:space="0" w:color="000000"/>
              <w:bottom w:val="single" w:sz="4" w:space="0" w:color="000000"/>
              <w:right w:val="single" w:sz="4" w:space="0" w:color="000000"/>
            </w:tcBorders>
            <w:vAlign w:val="center"/>
          </w:tcPr>
          <w:p w14:paraId="595D9DB0"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777742C6" w14:textId="03CC040E"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Penyediaan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Perlengkapan</w:t>
            </w:r>
            <w:proofErr w:type="spellEnd"/>
            <w:r w:rsidRPr="00B149D7">
              <w:rPr>
                <w:rFonts w:ascii="Arial" w:hAnsi="Arial" w:cs="Arial"/>
                <w:color w:val="000000"/>
                <w:sz w:val="20"/>
                <w:szCs w:val="20"/>
              </w:rPr>
              <w:t xml:space="preserve"> Kantor</w:t>
            </w:r>
          </w:p>
        </w:tc>
        <w:tc>
          <w:tcPr>
            <w:tcW w:w="4252" w:type="dxa"/>
            <w:tcBorders>
              <w:top w:val="nil"/>
              <w:left w:val="nil"/>
              <w:bottom w:val="single" w:sz="4" w:space="0" w:color="000000"/>
              <w:right w:val="single" w:sz="4" w:space="0" w:color="000000"/>
            </w:tcBorders>
            <w:shd w:val="clear" w:color="auto" w:fill="auto"/>
            <w:vAlign w:val="center"/>
            <w:hideMark/>
          </w:tcPr>
          <w:p w14:paraId="35499DF7" w14:textId="357DE20D"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Paket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PerlengkapanKantor</w:t>
            </w:r>
            <w:proofErr w:type="spellEnd"/>
            <w:r w:rsidRPr="00B149D7">
              <w:rPr>
                <w:rFonts w:ascii="Arial" w:hAnsi="Arial" w:cs="Arial"/>
                <w:color w:val="000000"/>
                <w:sz w:val="20"/>
                <w:szCs w:val="20"/>
              </w:rPr>
              <w:t xml:space="preserve"> yang </w:t>
            </w:r>
            <w:proofErr w:type="spellStart"/>
            <w:r w:rsidRPr="00B149D7">
              <w:rPr>
                <w:rFonts w:ascii="Arial" w:hAnsi="Arial" w:cs="Arial"/>
                <w:color w:val="000000"/>
                <w:sz w:val="20"/>
                <w:szCs w:val="20"/>
              </w:rPr>
              <w:t>Disediakan</w:t>
            </w:r>
            <w:proofErr w:type="spellEnd"/>
            <w:r w:rsidRPr="00B149D7">
              <w:rPr>
                <w:rFonts w:ascii="Arial" w:hAnsi="Arial" w:cs="Arial"/>
                <w:color w:val="000000"/>
                <w:sz w:val="20"/>
                <w:szCs w:val="20"/>
              </w:rPr>
              <w:t xml:space="preserve"> (Paket) </w:t>
            </w:r>
          </w:p>
        </w:tc>
        <w:tc>
          <w:tcPr>
            <w:tcW w:w="948" w:type="dxa"/>
            <w:tcBorders>
              <w:top w:val="nil"/>
              <w:left w:val="nil"/>
              <w:bottom w:val="single" w:sz="4" w:space="0" w:color="000000"/>
              <w:right w:val="single" w:sz="4" w:space="0" w:color="000000"/>
            </w:tcBorders>
            <w:shd w:val="clear" w:color="auto" w:fill="auto"/>
            <w:vAlign w:val="center"/>
          </w:tcPr>
          <w:p w14:paraId="643DE645" w14:textId="3A667AE9"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Paket</w:t>
            </w:r>
          </w:p>
        </w:tc>
      </w:tr>
      <w:tr w:rsidR="003B6C50" w:rsidRPr="00B149D7" w14:paraId="76BF0BC1" w14:textId="77777777" w:rsidTr="00D744CC">
        <w:trPr>
          <w:trHeight w:val="510"/>
        </w:trPr>
        <w:tc>
          <w:tcPr>
            <w:tcW w:w="608" w:type="dxa"/>
            <w:tcBorders>
              <w:top w:val="nil"/>
              <w:left w:val="single" w:sz="4" w:space="0" w:color="000000"/>
              <w:bottom w:val="single" w:sz="4" w:space="0" w:color="000000"/>
              <w:right w:val="single" w:sz="4" w:space="0" w:color="000000"/>
            </w:tcBorders>
            <w:vAlign w:val="center"/>
          </w:tcPr>
          <w:p w14:paraId="657CB7F1"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2</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7CA98BA3" w14:textId="2B73026A"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Penyediaan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Rumah </w:t>
            </w:r>
            <w:proofErr w:type="spellStart"/>
            <w:r w:rsidRPr="00B149D7">
              <w:rPr>
                <w:rFonts w:ascii="Arial" w:hAnsi="Arial" w:cs="Arial"/>
                <w:color w:val="000000"/>
                <w:sz w:val="20"/>
                <w:szCs w:val="20"/>
              </w:rPr>
              <w:t>Tangga</w:t>
            </w:r>
            <w:proofErr w:type="spellEnd"/>
          </w:p>
        </w:tc>
        <w:tc>
          <w:tcPr>
            <w:tcW w:w="4252" w:type="dxa"/>
            <w:tcBorders>
              <w:top w:val="nil"/>
              <w:left w:val="nil"/>
              <w:bottom w:val="single" w:sz="4" w:space="0" w:color="000000"/>
              <w:right w:val="single" w:sz="4" w:space="0" w:color="000000"/>
            </w:tcBorders>
            <w:shd w:val="clear" w:color="auto" w:fill="auto"/>
            <w:vAlign w:val="center"/>
            <w:hideMark/>
          </w:tcPr>
          <w:p w14:paraId="0F5EEC6C" w14:textId="39A6C39F"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Paket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Rumah </w:t>
            </w:r>
            <w:proofErr w:type="spellStart"/>
            <w:r w:rsidRPr="00B149D7">
              <w:rPr>
                <w:rFonts w:ascii="Arial" w:hAnsi="Arial" w:cs="Arial"/>
                <w:color w:val="000000"/>
                <w:sz w:val="20"/>
                <w:szCs w:val="20"/>
              </w:rPr>
              <w:t>Tangga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yangDisediakan</w:t>
            </w:r>
            <w:proofErr w:type="spellEnd"/>
            <w:r w:rsidRPr="00B149D7">
              <w:rPr>
                <w:rFonts w:ascii="Arial" w:hAnsi="Arial" w:cs="Arial"/>
                <w:color w:val="000000"/>
                <w:sz w:val="20"/>
                <w:szCs w:val="20"/>
              </w:rPr>
              <w:t xml:space="preserve"> (Paket) </w:t>
            </w:r>
          </w:p>
        </w:tc>
        <w:tc>
          <w:tcPr>
            <w:tcW w:w="948" w:type="dxa"/>
            <w:tcBorders>
              <w:top w:val="nil"/>
              <w:left w:val="nil"/>
              <w:bottom w:val="single" w:sz="4" w:space="0" w:color="000000"/>
              <w:right w:val="single" w:sz="4" w:space="0" w:color="000000"/>
            </w:tcBorders>
            <w:shd w:val="clear" w:color="auto" w:fill="auto"/>
          </w:tcPr>
          <w:p w14:paraId="47A0969E" w14:textId="07A68231"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Paket</w:t>
            </w:r>
          </w:p>
        </w:tc>
      </w:tr>
      <w:tr w:rsidR="003B6C50" w:rsidRPr="00B149D7" w14:paraId="3E8FA78A" w14:textId="77777777" w:rsidTr="00D744CC">
        <w:trPr>
          <w:trHeight w:val="510"/>
        </w:trPr>
        <w:tc>
          <w:tcPr>
            <w:tcW w:w="608" w:type="dxa"/>
            <w:tcBorders>
              <w:top w:val="nil"/>
              <w:left w:val="single" w:sz="4" w:space="0" w:color="000000"/>
              <w:bottom w:val="single" w:sz="4" w:space="0" w:color="000000"/>
              <w:right w:val="single" w:sz="4" w:space="0" w:color="000000"/>
            </w:tcBorders>
            <w:vAlign w:val="center"/>
          </w:tcPr>
          <w:p w14:paraId="1A32DB95"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3</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2C1EAF55" w14:textId="45AF34C7"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Penyediaan</w:t>
            </w:r>
            <w:proofErr w:type="spellEnd"/>
            <w:r w:rsidRPr="00B149D7">
              <w:rPr>
                <w:rFonts w:ascii="Arial" w:hAnsi="Arial" w:cs="Arial"/>
                <w:color w:val="000000"/>
                <w:sz w:val="20"/>
                <w:szCs w:val="20"/>
              </w:rPr>
              <w:t xml:space="preserve"> Barang </w:t>
            </w:r>
            <w:proofErr w:type="spellStart"/>
            <w:r w:rsidRPr="00B149D7">
              <w:rPr>
                <w:rFonts w:ascii="Arial" w:hAnsi="Arial" w:cs="Arial"/>
                <w:color w:val="000000"/>
                <w:sz w:val="20"/>
                <w:szCs w:val="20"/>
              </w:rPr>
              <w:t>Cetakan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Penggandaan</w:t>
            </w:r>
            <w:proofErr w:type="spellEnd"/>
          </w:p>
        </w:tc>
        <w:tc>
          <w:tcPr>
            <w:tcW w:w="4252" w:type="dxa"/>
            <w:tcBorders>
              <w:top w:val="nil"/>
              <w:left w:val="nil"/>
              <w:bottom w:val="single" w:sz="4" w:space="0" w:color="000000"/>
              <w:right w:val="single" w:sz="4" w:space="0" w:color="000000"/>
            </w:tcBorders>
            <w:shd w:val="clear" w:color="auto" w:fill="auto"/>
            <w:vAlign w:val="center"/>
            <w:hideMark/>
          </w:tcPr>
          <w:p w14:paraId="30391F4E" w14:textId="28735807"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Paket Barang </w:t>
            </w:r>
            <w:proofErr w:type="spellStart"/>
            <w:r w:rsidRPr="00B149D7">
              <w:rPr>
                <w:rFonts w:ascii="Arial" w:hAnsi="Arial" w:cs="Arial"/>
                <w:color w:val="000000"/>
                <w:sz w:val="20"/>
                <w:szCs w:val="20"/>
              </w:rPr>
              <w:t>Cetakan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Penggandaanyang</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Disediakan</w:t>
            </w:r>
            <w:proofErr w:type="spellEnd"/>
            <w:r w:rsidRPr="00B149D7">
              <w:rPr>
                <w:rFonts w:ascii="Arial" w:hAnsi="Arial" w:cs="Arial"/>
                <w:color w:val="000000"/>
                <w:sz w:val="20"/>
                <w:szCs w:val="20"/>
              </w:rPr>
              <w:t xml:space="preserve"> (Paket) </w:t>
            </w:r>
          </w:p>
        </w:tc>
        <w:tc>
          <w:tcPr>
            <w:tcW w:w="948" w:type="dxa"/>
            <w:tcBorders>
              <w:top w:val="nil"/>
              <w:left w:val="nil"/>
              <w:bottom w:val="single" w:sz="4" w:space="0" w:color="000000"/>
              <w:right w:val="single" w:sz="4" w:space="0" w:color="000000"/>
            </w:tcBorders>
            <w:shd w:val="clear" w:color="auto" w:fill="auto"/>
          </w:tcPr>
          <w:p w14:paraId="1A72BB7F" w14:textId="19DD40DC"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Paket</w:t>
            </w:r>
          </w:p>
        </w:tc>
      </w:tr>
      <w:tr w:rsidR="003B6C50" w:rsidRPr="00B149D7" w14:paraId="25820B0E" w14:textId="77777777" w:rsidTr="003B6C50">
        <w:trPr>
          <w:trHeight w:val="510"/>
        </w:trPr>
        <w:tc>
          <w:tcPr>
            <w:tcW w:w="608" w:type="dxa"/>
            <w:tcBorders>
              <w:top w:val="nil"/>
              <w:left w:val="single" w:sz="4" w:space="0" w:color="000000"/>
              <w:bottom w:val="single" w:sz="4" w:space="0" w:color="000000"/>
              <w:right w:val="single" w:sz="4" w:space="0" w:color="000000"/>
            </w:tcBorders>
            <w:vAlign w:val="center"/>
          </w:tcPr>
          <w:p w14:paraId="0BB87B40" w14:textId="4DB0D273" w:rsidR="003B6C50" w:rsidRPr="00B149D7" w:rsidRDefault="00D01E53"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3F5CED70" w14:textId="0ECEEE42"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Kunjungan</w:t>
            </w:r>
            <w:proofErr w:type="spellEnd"/>
            <w:r w:rsidRPr="00B149D7">
              <w:rPr>
                <w:rFonts w:ascii="Arial" w:hAnsi="Arial" w:cs="Arial"/>
                <w:color w:val="000000"/>
                <w:sz w:val="20"/>
                <w:szCs w:val="20"/>
              </w:rPr>
              <w:t xml:space="preserve"> Tamu</w:t>
            </w:r>
          </w:p>
        </w:tc>
        <w:tc>
          <w:tcPr>
            <w:tcW w:w="4252" w:type="dxa"/>
            <w:tcBorders>
              <w:top w:val="nil"/>
              <w:left w:val="nil"/>
              <w:bottom w:val="single" w:sz="4" w:space="0" w:color="000000"/>
              <w:right w:val="single" w:sz="4" w:space="0" w:color="000000"/>
            </w:tcBorders>
            <w:shd w:val="clear" w:color="auto" w:fill="auto"/>
            <w:vAlign w:val="center"/>
            <w:hideMark/>
          </w:tcPr>
          <w:p w14:paraId="6B0DBB73" w14:textId="441176A4"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Kunjungan</w:t>
            </w:r>
            <w:proofErr w:type="spellEnd"/>
            <w:r w:rsidRPr="00B149D7">
              <w:rPr>
                <w:rFonts w:ascii="Arial" w:hAnsi="Arial" w:cs="Arial"/>
                <w:color w:val="000000"/>
                <w:sz w:val="20"/>
                <w:szCs w:val="20"/>
              </w:rPr>
              <w:t xml:space="preserve"> Tamu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tcPr>
          <w:p w14:paraId="08DD1BD9" w14:textId="13002172"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 xml:space="preserve">1 Lap </w:t>
            </w:r>
          </w:p>
        </w:tc>
      </w:tr>
      <w:tr w:rsidR="003B6C50" w:rsidRPr="00B149D7" w14:paraId="3EC5CE77" w14:textId="77777777" w:rsidTr="003B6C50">
        <w:trPr>
          <w:trHeight w:val="510"/>
        </w:trPr>
        <w:tc>
          <w:tcPr>
            <w:tcW w:w="608" w:type="dxa"/>
            <w:tcBorders>
              <w:top w:val="nil"/>
              <w:left w:val="single" w:sz="4" w:space="0" w:color="000000"/>
              <w:bottom w:val="single" w:sz="4" w:space="0" w:color="000000"/>
              <w:right w:val="single" w:sz="4" w:space="0" w:color="000000"/>
            </w:tcBorders>
            <w:vAlign w:val="center"/>
          </w:tcPr>
          <w:p w14:paraId="08EEECE9" w14:textId="2553FEF8" w:rsidR="003B6C50" w:rsidRPr="00B149D7" w:rsidRDefault="00D01E53"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5</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51034B6F" w14:textId="66974F74"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Penyelenggaraan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Rapat</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danKonsultasi</w:t>
            </w:r>
            <w:proofErr w:type="spellEnd"/>
            <w:r w:rsidRPr="00B149D7">
              <w:rPr>
                <w:rFonts w:ascii="Arial" w:hAnsi="Arial" w:cs="Arial"/>
                <w:color w:val="000000"/>
                <w:sz w:val="20"/>
                <w:szCs w:val="20"/>
              </w:rPr>
              <w:t xml:space="preserve"> SKPD</w:t>
            </w:r>
          </w:p>
        </w:tc>
        <w:tc>
          <w:tcPr>
            <w:tcW w:w="4252" w:type="dxa"/>
            <w:tcBorders>
              <w:top w:val="nil"/>
              <w:left w:val="nil"/>
              <w:bottom w:val="single" w:sz="4" w:space="0" w:color="000000"/>
              <w:right w:val="single" w:sz="4" w:space="0" w:color="000000"/>
            </w:tcBorders>
            <w:shd w:val="clear" w:color="auto" w:fill="auto"/>
            <w:vAlign w:val="center"/>
            <w:hideMark/>
          </w:tcPr>
          <w:p w14:paraId="0671C249" w14:textId="2890BC82"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Penyelenggaraan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RapatKoordinasi</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Konsultasi</w:t>
            </w:r>
            <w:proofErr w:type="spellEnd"/>
            <w:r w:rsidRPr="00B149D7">
              <w:rPr>
                <w:rFonts w:ascii="Arial" w:hAnsi="Arial" w:cs="Arial"/>
                <w:color w:val="000000"/>
                <w:sz w:val="20"/>
                <w:szCs w:val="20"/>
              </w:rPr>
              <w:t xml:space="preserve"> SKPD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tcPr>
          <w:p w14:paraId="55371FA5" w14:textId="25E8E8ED"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Lap</w:t>
            </w:r>
          </w:p>
        </w:tc>
      </w:tr>
      <w:tr w:rsidR="000227DF" w:rsidRPr="00B149D7" w14:paraId="23D7A98C" w14:textId="77777777" w:rsidTr="00150CE0">
        <w:trPr>
          <w:trHeight w:val="765"/>
        </w:trPr>
        <w:tc>
          <w:tcPr>
            <w:tcW w:w="608" w:type="dxa"/>
            <w:tcBorders>
              <w:top w:val="nil"/>
              <w:left w:val="single" w:sz="4" w:space="0" w:color="000000"/>
              <w:bottom w:val="single" w:sz="4" w:space="0" w:color="000000"/>
              <w:right w:val="single" w:sz="4" w:space="0" w:color="000000"/>
            </w:tcBorders>
            <w:shd w:val="clear" w:color="000000" w:fill="DCE6F1"/>
            <w:vAlign w:val="center"/>
          </w:tcPr>
          <w:p w14:paraId="458E76AF" w14:textId="77777777" w:rsidR="000227DF" w:rsidRPr="00B149D7" w:rsidRDefault="00150CE0" w:rsidP="00150CE0">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1.5</w:t>
            </w:r>
          </w:p>
        </w:tc>
        <w:tc>
          <w:tcPr>
            <w:tcW w:w="3093" w:type="dxa"/>
            <w:tcBorders>
              <w:top w:val="nil"/>
              <w:left w:val="single" w:sz="4" w:space="0" w:color="000000"/>
              <w:bottom w:val="single" w:sz="4" w:space="0" w:color="000000"/>
              <w:right w:val="single" w:sz="4" w:space="0" w:color="000000"/>
            </w:tcBorders>
            <w:shd w:val="clear" w:color="000000" w:fill="DCE6F1"/>
            <w:vAlign w:val="center"/>
            <w:hideMark/>
          </w:tcPr>
          <w:p w14:paraId="056BEE0C" w14:textId="77777777" w:rsidR="000227DF" w:rsidRPr="00B149D7" w:rsidRDefault="000227DF" w:rsidP="006B6FB5">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Pengadaan</w:t>
            </w:r>
            <w:proofErr w:type="spellEnd"/>
            <w:r w:rsidRPr="00B149D7">
              <w:rPr>
                <w:rFonts w:ascii="Arial" w:eastAsia="Times New Roman" w:hAnsi="Arial" w:cs="Arial"/>
                <w:b/>
                <w:bCs/>
                <w:sz w:val="20"/>
                <w:szCs w:val="20"/>
              </w:rPr>
              <w:t xml:space="preserve"> Barang Milik Daerah </w:t>
            </w:r>
            <w:proofErr w:type="spellStart"/>
            <w:r w:rsidRPr="00B149D7">
              <w:rPr>
                <w:rFonts w:ascii="Arial" w:eastAsia="Times New Roman" w:hAnsi="Arial" w:cs="Arial"/>
                <w:b/>
                <w:bCs/>
                <w:sz w:val="20"/>
                <w:szCs w:val="20"/>
              </w:rPr>
              <w:t>Penunjang</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Urusan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Pemerintah</w:t>
            </w:r>
            <w:proofErr w:type="spellEnd"/>
            <w:r w:rsidRPr="00B149D7">
              <w:rPr>
                <w:rFonts w:ascii="Arial" w:eastAsia="Times New Roman" w:hAnsi="Arial" w:cs="Arial"/>
                <w:b/>
                <w:bCs/>
                <w:sz w:val="20"/>
                <w:szCs w:val="20"/>
              </w:rPr>
              <w:t xml:space="preserve"> Daerah</w:t>
            </w:r>
          </w:p>
        </w:tc>
        <w:tc>
          <w:tcPr>
            <w:tcW w:w="4252" w:type="dxa"/>
            <w:tcBorders>
              <w:top w:val="nil"/>
              <w:left w:val="nil"/>
              <w:bottom w:val="single" w:sz="4" w:space="0" w:color="000000"/>
              <w:right w:val="single" w:sz="4" w:space="0" w:color="000000"/>
            </w:tcBorders>
            <w:shd w:val="clear" w:color="000000" w:fill="DCE6F1"/>
            <w:vAlign w:val="center"/>
            <w:hideMark/>
          </w:tcPr>
          <w:p w14:paraId="1897E701" w14:textId="6456EC48" w:rsidR="000227DF" w:rsidRPr="00B149D7" w:rsidRDefault="00C133AB" w:rsidP="006B6FB5">
            <w:pPr>
              <w:spacing w:after="0" w:line="240" w:lineRule="auto"/>
              <w:rPr>
                <w:rFonts w:ascii="Arial" w:eastAsia="Times New Roman" w:hAnsi="Arial" w:cs="Arial"/>
                <w:b/>
                <w:bCs/>
                <w:sz w:val="20"/>
                <w:szCs w:val="20"/>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ketersediaan</w:t>
            </w:r>
            <w:proofErr w:type="spellEnd"/>
            <w:r w:rsidRPr="00C133AB">
              <w:rPr>
                <w:rFonts w:ascii="Arial" w:eastAsia="Times New Roman" w:hAnsi="Arial" w:cs="Arial"/>
                <w:b/>
                <w:bCs/>
                <w:sz w:val="20"/>
                <w:szCs w:val="20"/>
              </w:rPr>
              <w:t xml:space="preserve"> BMD</w:t>
            </w:r>
          </w:p>
        </w:tc>
        <w:tc>
          <w:tcPr>
            <w:tcW w:w="948" w:type="dxa"/>
            <w:tcBorders>
              <w:top w:val="nil"/>
              <w:left w:val="nil"/>
              <w:bottom w:val="single" w:sz="4" w:space="0" w:color="000000"/>
              <w:right w:val="single" w:sz="4" w:space="0" w:color="000000"/>
            </w:tcBorders>
            <w:shd w:val="clear" w:color="000000" w:fill="DCE6F1"/>
            <w:vAlign w:val="center"/>
            <w:hideMark/>
          </w:tcPr>
          <w:p w14:paraId="1685BE06" w14:textId="77777777" w:rsidR="000227DF" w:rsidRPr="00B149D7" w:rsidRDefault="000227DF" w:rsidP="006B6FB5">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100</w:t>
            </w:r>
            <w:r w:rsidR="00AA0642" w:rsidRPr="00B149D7">
              <w:rPr>
                <w:rFonts w:ascii="Arial" w:eastAsia="Times New Roman" w:hAnsi="Arial" w:cs="Arial"/>
                <w:b/>
                <w:bCs/>
                <w:sz w:val="20"/>
                <w:szCs w:val="20"/>
              </w:rPr>
              <w:t>%</w:t>
            </w:r>
          </w:p>
        </w:tc>
      </w:tr>
      <w:tr w:rsidR="003B6C50" w:rsidRPr="00B149D7" w14:paraId="4E4DB7CD" w14:textId="77777777" w:rsidTr="00150CE0">
        <w:trPr>
          <w:trHeight w:val="765"/>
        </w:trPr>
        <w:tc>
          <w:tcPr>
            <w:tcW w:w="608" w:type="dxa"/>
            <w:tcBorders>
              <w:top w:val="nil"/>
              <w:left w:val="single" w:sz="4" w:space="0" w:color="000000"/>
              <w:bottom w:val="single" w:sz="4" w:space="0" w:color="000000"/>
              <w:right w:val="single" w:sz="4" w:space="0" w:color="000000"/>
            </w:tcBorders>
            <w:vAlign w:val="center"/>
          </w:tcPr>
          <w:p w14:paraId="3262A0F4" w14:textId="38E20E8E" w:rsidR="003B6C50" w:rsidRPr="00B149D7" w:rsidRDefault="00D01E53"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1</w:t>
            </w:r>
          </w:p>
        </w:tc>
        <w:tc>
          <w:tcPr>
            <w:tcW w:w="3093" w:type="dxa"/>
            <w:tcBorders>
              <w:top w:val="nil"/>
              <w:left w:val="single" w:sz="4" w:space="0" w:color="000000"/>
              <w:bottom w:val="single" w:sz="4" w:space="0" w:color="000000"/>
              <w:right w:val="single" w:sz="4" w:space="0" w:color="000000"/>
            </w:tcBorders>
            <w:shd w:val="clear" w:color="auto" w:fill="auto"/>
            <w:vAlign w:val="center"/>
          </w:tcPr>
          <w:p w14:paraId="0CC58A68" w14:textId="5B773C2A"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Pengadaan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Mesin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Lainnya</w:t>
            </w:r>
            <w:proofErr w:type="spellEnd"/>
          </w:p>
        </w:tc>
        <w:tc>
          <w:tcPr>
            <w:tcW w:w="4252" w:type="dxa"/>
            <w:tcBorders>
              <w:top w:val="nil"/>
              <w:left w:val="nil"/>
              <w:bottom w:val="single" w:sz="4" w:space="0" w:color="000000"/>
              <w:right w:val="single" w:sz="4" w:space="0" w:color="000000"/>
            </w:tcBorders>
            <w:shd w:val="clear" w:color="auto" w:fill="auto"/>
            <w:vAlign w:val="center"/>
          </w:tcPr>
          <w:p w14:paraId="115B827D" w14:textId="084C1165"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Unit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Mesin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Lainnya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yangDisediakan</w:t>
            </w:r>
            <w:proofErr w:type="spellEnd"/>
            <w:r w:rsidRPr="00B149D7">
              <w:rPr>
                <w:rFonts w:ascii="Arial" w:hAnsi="Arial" w:cs="Arial"/>
                <w:color w:val="000000"/>
                <w:sz w:val="20"/>
                <w:szCs w:val="20"/>
              </w:rPr>
              <w:t xml:space="preserve"> (Unit) </w:t>
            </w:r>
          </w:p>
        </w:tc>
        <w:tc>
          <w:tcPr>
            <w:tcW w:w="948" w:type="dxa"/>
            <w:tcBorders>
              <w:top w:val="nil"/>
              <w:left w:val="nil"/>
              <w:bottom w:val="single" w:sz="4" w:space="0" w:color="000000"/>
              <w:right w:val="single" w:sz="4" w:space="0" w:color="000000"/>
            </w:tcBorders>
            <w:shd w:val="clear" w:color="auto" w:fill="auto"/>
            <w:vAlign w:val="center"/>
          </w:tcPr>
          <w:p w14:paraId="7EA9AC8E" w14:textId="6F972382" w:rsidR="003B6C50" w:rsidRPr="00B149D7" w:rsidRDefault="00783D71"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3</w:t>
            </w:r>
            <w:r w:rsidR="003B6C50" w:rsidRPr="00B149D7">
              <w:rPr>
                <w:rFonts w:ascii="Arial" w:eastAsia="Times New Roman" w:hAnsi="Arial" w:cs="Arial"/>
                <w:sz w:val="20"/>
                <w:szCs w:val="20"/>
              </w:rPr>
              <w:t xml:space="preserve"> Unit</w:t>
            </w:r>
          </w:p>
        </w:tc>
      </w:tr>
      <w:tr w:rsidR="000227DF" w:rsidRPr="00B149D7" w14:paraId="64851704" w14:textId="77777777" w:rsidTr="00150CE0">
        <w:trPr>
          <w:trHeight w:val="510"/>
        </w:trPr>
        <w:tc>
          <w:tcPr>
            <w:tcW w:w="608" w:type="dxa"/>
            <w:tcBorders>
              <w:top w:val="nil"/>
              <w:left w:val="single" w:sz="4" w:space="0" w:color="000000"/>
              <w:bottom w:val="single" w:sz="4" w:space="0" w:color="000000"/>
              <w:right w:val="single" w:sz="4" w:space="0" w:color="000000"/>
            </w:tcBorders>
            <w:shd w:val="clear" w:color="000000" w:fill="DCE6F1"/>
            <w:vAlign w:val="center"/>
          </w:tcPr>
          <w:p w14:paraId="0992CC84" w14:textId="77777777" w:rsidR="000227DF" w:rsidRPr="00B149D7" w:rsidRDefault="00150CE0" w:rsidP="00150CE0">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1.6</w:t>
            </w:r>
          </w:p>
        </w:tc>
        <w:tc>
          <w:tcPr>
            <w:tcW w:w="3093" w:type="dxa"/>
            <w:tcBorders>
              <w:top w:val="nil"/>
              <w:left w:val="single" w:sz="4" w:space="0" w:color="000000"/>
              <w:bottom w:val="single" w:sz="4" w:space="0" w:color="000000"/>
              <w:right w:val="single" w:sz="4" w:space="0" w:color="000000"/>
            </w:tcBorders>
            <w:shd w:val="clear" w:color="000000" w:fill="DCE6F1"/>
            <w:vAlign w:val="center"/>
            <w:hideMark/>
          </w:tcPr>
          <w:p w14:paraId="5FBC93D5" w14:textId="77777777" w:rsidR="000227DF" w:rsidRPr="00B149D7" w:rsidRDefault="000227DF" w:rsidP="006B6FB5">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Penyediaan</w:t>
            </w:r>
            <w:proofErr w:type="spellEnd"/>
            <w:r w:rsidRPr="00B149D7">
              <w:rPr>
                <w:rFonts w:ascii="Arial" w:eastAsia="Times New Roman" w:hAnsi="Arial" w:cs="Arial"/>
                <w:b/>
                <w:bCs/>
                <w:sz w:val="20"/>
                <w:szCs w:val="20"/>
              </w:rPr>
              <w:t xml:space="preserve"> Jasa </w:t>
            </w:r>
            <w:proofErr w:type="spellStart"/>
            <w:r w:rsidRPr="00B149D7">
              <w:rPr>
                <w:rFonts w:ascii="Arial" w:eastAsia="Times New Roman" w:hAnsi="Arial" w:cs="Arial"/>
                <w:b/>
                <w:bCs/>
                <w:sz w:val="20"/>
                <w:szCs w:val="20"/>
              </w:rPr>
              <w:t>Penunjang</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Urusan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Pemerintahan</w:t>
            </w:r>
            <w:proofErr w:type="spellEnd"/>
            <w:r w:rsidRPr="00B149D7">
              <w:rPr>
                <w:rFonts w:ascii="Arial" w:eastAsia="Times New Roman" w:hAnsi="Arial" w:cs="Arial"/>
                <w:b/>
                <w:bCs/>
                <w:sz w:val="20"/>
                <w:szCs w:val="20"/>
              </w:rPr>
              <w:t xml:space="preserve"> Daerah</w:t>
            </w:r>
          </w:p>
        </w:tc>
        <w:tc>
          <w:tcPr>
            <w:tcW w:w="4252" w:type="dxa"/>
            <w:tcBorders>
              <w:top w:val="nil"/>
              <w:left w:val="nil"/>
              <w:bottom w:val="single" w:sz="4" w:space="0" w:color="000000"/>
              <w:right w:val="single" w:sz="4" w:space="0" w:color="000000"/>
            </w:tcBorders>
            <w:shd w:val="clear" w:color="000000" w:fill="DCE6F1"/>
            <w:vAlign w:val="center"/>
            <w:hideMark/>
          </w:tcPr>
          <w:p w14:paraId="60802ED7" w14:textId="1E91E716" w:rsidR="000227DF" w:rsidRPr="00B149D7" w:rsidRDefault="00C133AB" w:rsidP="006B6FB5">
            <w:pPr>
              <w:spacing w:after="0" w:line="240" w:lineRule="auto"/>
              <w:rPr>
                <w:rFonts w:ascii="Arial" w:eastAsia="Times New Roman" w:hAnsi="Arial" w:cs="Arial"/>
                <w:b/>
                <w:bCs/>
                <w:sz w:val="20"/>
                <w:szCs w:val="20"/>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pemenuhan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jasa</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penunjang</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urusan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pemerintahan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daerah</w:t>
            </w:r>
            <w:proofErr w:type="spellEnd"/>
          </w:p>
        </w:tc>
        <w:tc>
          <w:tcPr>
            <w:tcW w:w="948" w:type="dxa"/>
            <w:tcBorders>
              <w:top w:val="nil"/>
              <w:left w:val="nil"/>
              <w:bottom w:val="single" w:sz="4" w:space="0" w:color="000000"/>
              <w:right w:val="single" w:sz="4" w:space="0" w:color="000000"/>
            </w:tcBorders>
            <w:shd w:val="clear" w:color="000000" w:fill="DCE6F1"/>
            <w:vAlign w:val="center"/>
            <w:hideMark/>
          </w:tcPr>
          <w:p w14:paraId="3091CD7E" w14:textId="77777777" w:rsidR="000227DF" w:rsidRPr="00B149D7" w:rsidRDefault="000227DF" w:rsidP="006B6FB5">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100</w:t>
            </w:r>
            <w:r w:rsidR="00AA0642" w:rsidRPr="00B149D7">
              <w:rPr>
                <w:rFonts w:ascii="Arial" w:eastAsia="Times New Roman" w:hAnsi="Arial" w:cs="Arial"/>
                <w:b/>
                <w:bCs/>
                <w:sz w:val="20"/>
                <w:szCs w:val="20"/>
              </w:rPr>
              <w:t>%</w:t>
            </w:r>
          </w:p>
        </w:tc>
      </w:tr>
      <w:tr w:rsidR="003B6C50" w:rsidRPr="00B149D7" w14:paraId="293DBA50" w14:textId="77777777" w:rsidTr="00150CE0">
        <w:trPr>
          <w:trHeight w:val="510"/>
        </w:trPr>
        <w:tc>
          <w:tcPr>
            <w:tcW w:w="608" w:type="dxa"/>
            <w:tcBorders>
              <w:top w:val="nil"/>
              <w:left w:val="single" w:sz="4" w:space="0" w:color="000000"/>
              <w:bottom w:val="single" w:sz="4" w:space="0" w:color="000000"/>
              <w:right w:val="single" w:sz="4" w:space="0" w:color="000000"/>
            </w:tcBorders>
            <w:vAlign w:val="center"/>
          </w:tcPr>
          <w:p w14:paraId="60D0CFCA"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45C06255" w14:textId="6DA487EA"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Penyediaan</w:t>
            </w:r>
            <w:proofErr w:type="spellEnd"/>
            <w:r w:rsidRPr="00B149D7">
              <w:rPr>
                <w:rFonts w:ascii="Arial" w:hAnsi="Arial" w:cs="Arial"/>
                <w:color w:val="000000"/>
                <w:sz w:val="20"/>
                <w:szCs w:val="20"/>
              </w:rPr>
              <w:t xml:space="preserve"> Jasa </w:t>
            </w:r>
            <w:proofErr w:type="spellStart"/>
            <w:r w:rsidRPr="00B149D7">
              <w:rPr>
                <w:rFonts w:ascii="Arial" w:hAnsi="Arial" w:cs="Arial"/>
                <w:color w:val="000000"/>
                <w:sz w:val="20"/>
                <w:szCs w:val="20"/>
              </w:rPr>
              <w:t>Komunikasi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Sumber</w:t>
            </w:r>
            <w:proofErr w:type="spellEnd"/>
            <w:r w:rsidRPr="00B149D7">
              <w:rPr>
                <w:rFonts w:ascii="Arial" w:hAnsi="Arial" w:cs="Arial"/>
                <w:color w:val="000000"/>
                <w:sz w:val="20"/>
                <w:szCs w:val="20"/>
              </w:rPr>
              <w:t xml:space="preserve"> Daya Air dan Listrik</w:t>
            </w:r>
          </w:p>
        </w:tc>
        <w:tc>
          <w:tcPr>
            <w:tcW w:w="4252" w:type="dxa"/>
            <w:tcBorders>
              <w:top w:val="nil"/>
              <w:left w:val="nil"/>
              <w:bottom w:val="single" w:sz="4" w:space="0" w:color="000000"/>
              <w:right w:val="single" w:sz="4" w:space="0" w:color="000000"/>
            </w:tcBorders>
            <w:shd w:val="clear" w:color="auto" w:fill="auto"/>
            <w:vAlign w:val="center"/>
            <w:hideMark/>
          </w:tcPr>
          <w:p w14:paraId="00892A94" w14:textId="636326F3"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Penyediaan</w:t>
            </w:r>
            <w:proofErr w:type="spellEnd"/>
            <w:r w:rsidRPr="00B149D7">
              <w:rPr>
                <w:rFonts w:ascii="Arial" w:hAnsi="Arial" w:cs="Arial"/>
                <w:color w:val="000000"/>
                <w:sz w:val="20"/>
                <w:szCs w:val="20"/>
              </w:rPr>
              <w:t xml:space="preserve"> Jasa </w:t>
            </w:r>
            <w:proofErr w:type="spellStart"/>
            <w:r w:rsidRPr="00B149D7">
              <w:rPr>
                <w:rFonts w:ascii="Arial" w:hAnsi="Arial" w:cs="Arial"/>
                <w:color w:val="000000"/>
                <w:sz w:val="20"/>
                <w:szCs w:val="20"/>
              </w:rPr>
              <w:t>Komunikasi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Sumber</w:t>
            </w:r>
            <w:proofErr w:type="spellEnd"/>
            <w:r w:rsidRPr="00B149D7">
              <w:rPr>
                <w:rFonts w:ascii="Arial" w:hAnsi="Arial" w:cs="Arial"/>
                <w:color w:val="000000"/>
                <w:sz w:val="20"/>
                <w:szCs w:val="20"/>
              </w:rPr>
              <w:t xml:space="preserve"> Daya Air dan Listrik yang </w:t>
            </w:r>
            <w:proofErr w:type="spellStart"/>
            <w:r w:rsidRPr="00B149D7">
              <w:rPr>
                <w:rFonts w:ascii="Arial" w:hAnsi="Arial" w:cs="Arial"/>
                <w:color w:val="000000"/>
                <w:sz w:val="20"/>
                <w:szCs w:val="20"/>
              </w:rPr>
              <w:t>Disediakan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29331F1F" w14:textId="5D7FFB9E"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Lap</w:t>
            </w:r>
          </w:p>
        </w:tc>
      </w:tr>
      <w:tr w:rsidR="003B6C50" w:rsidRPr="00B149D7" w14:paraId="34C8E8E4" w14:textId="77777777" w:rsidTr="00150CE0">
        <w:trPr>
          <w:trHeight w:val="510"/>
        </w:trPr>
        <w:tc>
          <w:tcPr>
            <w:tcW w:w="608" w:type="dxa"/>
            <w:tcBorders>
              <w:top w:val="nil"/>
              <w:left w:val="single" w:sz="4" w:space="0" w:color="000000"/>
              <w:bottom w:val="single" w:sz="4" w:space="0" w:color="000000"/>
              <w:right w:val="single" w:sz="4" w:space="0" w:color="000000"/>
            </w:tcBorders>
            <w:vAlign w:val="center"/>
          </w:tcPr>
          <w:p w14:paraId="40214A12"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2</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58235CCE" w14:textId="6670C6F8"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Penyediaan</w:t>
            </w:r>
            <w:proofErr w:type="spellEnd"/>
            <w:r w:rsidRPr="00B149D7">
              <w:rPr>
                <w:rFonts w:ascii="Arial" w:hAnsi="Arial" w:cs="Arial"/>
                <w:color w:val="000000"/>
                <w:sz w:val="20"/>
                <w:szCs w:val="20"/>
              </w:rPr>
              <w:t xml:space="preserve"> Jasa </w:t>
            </w:r>
            <w:proofErr w:type="spellStart"/>
            <w:r w:rsidRPr="00B149D7">
              <w:rPr>
                <w:rFonts w:ascii="Arial" w:hAnsi="Arial" w:cs="Arial"/>
                <w:color w:val="000000"/>
                <w:sz w:val="20"/>
                <w:szCs w:val="20"/>
              </w:rPr>
              <w:t>Pelayanan</w:t>
            </w:r>
            <w:proofErr w:type="spellEnd"/>
            <w:r w:rsidRPr="00B149D7">
              <w:rPr>
                <w:rFonts w:ascii="Arial" w:hAnsi="Arial" w:cs="Arial"/>
                <w:color w:val="000000"/>
                <w:sz w:val="20"/>
                <w:szCs w:val="20"/>
              </w:rPr>
              <w:t xml:space="preserve"> Umum Kantor</w:t>
            </w:r>
          </w:p>
        </w:tc>
        <w:tc>
          <w:tcPr>
            <w:tcW w:w="4252" w:type="dxa"/>
            <w:tcBorders>
              <w:top w:val="nil"/>
              <w:left w:val="nil"/>
              <w:bottom w:val="single" w:sz="4" w:space="0" w:color="000000"/>
              <w:right w:val="single" w:sz="4" w:space="0" w:color="000000"/>
            </w:tcBorders>
            <w:shd w:val="clear" w:color="auto" w:fill="auto"/>
            <w:vAlign w:val="center"/>
            <w:hideMark/>
          </w:tcPr>
          <w:p w14:paraId="5FAC3F46" w14:textId="5444E6F6"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Penyediaan</w:t>
            </w:r>
            <w:proofErr w:type="spellEnd"/>
            <w:r w:rsidRPr="00B149D7">
              <w:rPr>
                <w:rFonts w:ascii="Arial" w:hAnsi="Arial" w:cs="Arial"/>
                <w:color w:val="000000"/>
                <w:sz w:val="20"/>
                <w:szCs w:val="20"/>
              </w:rPr>
              <w:t xml:space="preserve"> Jasa </w:t>
            </w:r>
            <w:proofErr w:type="spellStart"/>
            <w:r w:rsidRPr="00B149D7">
              <w:rPr>
                <w:rFonts w:ascii="Arial" w:hAnsi="Arial" w:cs="Arial"/>
                <w:color w:val="000000"/>
                <w:sz w:val="20"/>
                <w:szCs w:val="20"/>
              </w:rPr>
              <w:t>PelayananUmum</w:t>
            </w:r>
            <w:proofErr w:type="spellEnd"/>
            <w:r w:rsidRPr="00B149D7">
              <w:rPr>
                <w:rFonts w:ascii="Arial" w:hAnsi="Arial" w:cs="Arial"/>
                <w:color w:val="000000"/>
                <w:sz w:val="20"/>
                <w:szCs w:val="20"/>
              </w:rPr>
              <w:t xml:space="preserve"> Kantor yang </w:t>
            </w:r>
            <w:proofErr w:type="spellStart"/>
            <w:r w:rsidRPr="00B149D7">
              <w:rPr>
                <w:rFonts w:ascii="Arial" w:hAnsi="Arial" w:cs="Arial"/>
                <w:color w:val="000000"/>
                <w:sz w:val="20"/>
                <w:szCs w:val="20"/>
              </w:rPr>
              <w:t>Disediakan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6E04449B" w14:textId="3FDFD5E0"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Lap</w:t>
            </w:r>
          </w:p>
        </w:tc>
      </w:tr>
      <w:tr w:rsidR="000227DF" w:rsidRPr="00B149D7" w14:paraId="749D5E4C" w14:textId="77777777" w:rsidTr="00150CE0">
        <w:trPr>
          <w:trHeight w:val="765"/>
        </w:trPr>
        <w:tc>
          <w:tcPr>
            <w:tcW w:w="608" w:type="dxa"/>
            <w:tcBorders>
              <w:top w:val="nil"/>
              <w:left w:val="single" w:sz="4" w:space="0" w:color="000000"/>
              <w:bottom w:val="single" w:sz="4" w:space="0" w:color="000000"/>
              <w:right w:val="single" w:sz="4" w:space="0" w:color="000000"/>
            </w:tcBorders>
            <w:shd w:val="clear" w:color="000000" w:fill="DCE6F1"/>
            <w:vAlign w:val="center"/>
          </w:tcPr>
          <w:p w14:paraId="1A9B52F7" w14:textId="77777777" w:rsidR="000227DF" w:rsidRPr="00B149D7" w:rsidRDefault="00150CE0" w:rsidP="00150CE0">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1.7</w:t>
            </w:r>
          </w:p>
        </w:tc>
        <w:tc>
          <w:tcPr>
            <w:tcW w:w="3093" w:type="dxa"/>
            <w:tcBorders>
              <w:top w:val="nil"/>
              <w:left w:val="single" w:sz="4" w:space="0" w:color="000000"/>
              <w:bottom w:val="single" w:sz="4" w:space="0" w:color="000000"/>
              <w:right w:val="single" w:sz="4" w:space="0" w:color="000000"/>
            </w:tcBorders>
            <w:shd w:val="clear" w:color="000000" w:fill="DCE6F1"/>
            <w:vAlign w:val="center"/>
            <w:hideMark/>
          </w:tcPr>
          <w:p w14:paraId="53CA82EE" w14:textId="77777777" w:rsidR="000227DF" w:rsidRPr="00B149D7" w:rsidRDefault="000227DF" w:rsidP="006B6FB5">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Pemeliharaan</w:t>
            </w:r>
            <w:proofErr w:type="spellEnd"/>
            <w:r w:rsidRPr="00B149D7">
              <w:rPr>
                <w:rFonts w:ascii="Arial" w:eastAsia="Times New Roman" w:hAnsi="Arial" w:cs="Arial"/>
                <w:b/>
                <w:bCs/>
                <w:sz w:val="20"/>
                <w:szCs w:val="20"/>
              </w:rPr>
              <w:t xml:space="preserve"> Barang Milik Daerah </w:t>
            </w:r>
            <w:proofErr w:type="spellStart"/>
            <w:r w:rsidRPr="00B149D7">
              <w:rPr>
                <w:rFonts w:ascii="Arial" w:eastAsia="Times New Roman" w:hAnsi="Arial" w:cs="Arial"/>
                <w:b/>
                <w:bCs/>
                <w:sz w:val="20"/>
                <w:szCs w:val="20"/>
              </w:rPr>
              <w:t>Penunjang</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Urusan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Pemerintahan</w:t>
            </w:r>
            <w:proofErr w:type="spellEnd"/>
            <w:r w:rsidRPr="00B149D7">
              <w:rPr>
                <w:rFonts w:ascii="Arial" w:eastAsia="Times New Roman" w:hAnsi="Arial" w:cs="Arial"/>
                <w:b/>
                <w:bCs/>
                <w:sz w:val="20"/>
                <w:szCs w:val="20"/>
              </w:rPr>
              <w:t xml:space="preserve"> Daerah</w:t>
            </w:r>
          </w:p>
        </w:tc>
        <w:tc>
          <w:tcPr>
            <w:tcW w:w="4252" w:type="dxa"/>
            <w:tcBorders>
              <w:top w:val="nil"/>
              <w:left w:val="nil"/>
              <w:bottom w:val="single" w:sz="4" w:space="0" w:color="000000"/>
              <w:right w:val="single" w:sz="4" w:space="0" w:color="000000"/>
            </w:tcBorders>
            <w:shd w:val="clear" w:color="000000" w:fill="DCE6F1"/>
            <w:vAlign w:val="center"/>
            <w:hideMark/>
          </w:tcPr>
          <w:p w14:paraId="1B0DBCF4" w14:textId="259077BA" w:rsidR="000227DF" w:rsidRPr="00B149D7" w:rsidRDefault="00C133AB" w:rsidP="006B6FB5">
            <w:pPr>
              <w:spacing w:after="0" w:line="240" w:lineRule="auto"/>
              <w:rPr>
                <w:rFonts w:ascii="Arial" w:eastAsia="Times New Roman" w:hAnsi="Arial" w:cs="Arial"/>
                <w:b/>
                <w:bCs/>
                <w:sz w:val="20"/>
                <w:szCs w:val="20"/>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BMD </w:t>
            </w:r>
            <w:proofErr w:type="spellStart"/>
            <w:r w:rsidRPr="00C133AB">
              <w:rPr>
                <w:rFonts w:ascii="Arial" w:eastAsia="Times New Roman" w:hAnsi="Arial" w:cs="Arial"/>
                <w:b/>
                <w:bCs/>
                <w:sz w:val="20"/>
                <w:szCs w:val="20"/>
              </w:rPr>
              <w:t>dalam</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kondisi</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baik</w:t>
            </w:r>
            <w:proofErr w:type="spellEnd"/>
          </w:p>
        </w:tc>
        <w:tc>
          <w:tcPr>
            <w:tcW w:w="948" w:type="dxa"/>
            <w:tcBorders>
              <w:top w:val="nil"/>
              <w:left w:val="nil"/>
              <w:bottom w:val="single" w:sz="4" w:space="0" w:color="000000"/>
              <w:right w:val="single" w:sz="4" w:space="0" w:color="000000"/>
            </w:tcBorders>
            <w:shd w:val="clear" w:color="000000" w:fill="DCE6F1"/>
            <w:vAlign w:val="center"/>
            <w:hideMark/>
          </w:tcPr>
          <w:p w14:paraId="7916A3F8" w14:textId="77777777" w:rsidR="000227DF" w:rsidRPr="00B149D7" w:rsidRDefault="000227DF" w:rsidP="006B6FB5">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100</w:t>
            </w:r>
            <w:r w:rsidR="00F329FC" w:rsidRPr="00B149D7">
              <w:rPr>
                <w:rFonts w:ascii="Arial" w:eastAsia="Times New Roman" w:hAnsi="Arial" w:cs="Arial"/>
                <w:b/>
                <w:bCs/>
                <w:sz w:val="20"/>
                <w:szCs w:val="20"/>
              </w:rPr>
              <w:t>%</w:t>
            </w:r>
          </w:p>
        </w:tc>
      </w:tr>
      <w:tr w:rsidR="003B6C50" w:rsidRPr="00B149D7" w14:paraId="0E234B6C" w14:textId="77777777" w:rsidTr="00150CE0">
        <w:trPr>
          <w:trHeight w:val="1020"/>
        </w:trPr>
        <w:tc>
          <w:tcPr>
            <w:tcW w:w="608" w:type="dxa"/>
            <w:tcBorders>
              <w:top w:val="nil"/>
              <w:left w:val="single" w:sz="4" w:space="0" w:color="000000"/>
              <w:bottom w:val="single" w:sz="4" w:space="0" w:color="000000"/>
              <w:right w:val="single" w:sz="4" w:space="0" w:color="000000"/>
            </w:tcBorders>
            <w:vAlign w:val="center"/>
          </w:tcPr>
          <w:p w14:paraId="54377787"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6EF161DD" w14:textId="1C138A37"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Penyediaan</w:t>
            </w:r>
            <w:proofErr w:type="spellEnd"/>
            <w:r w:rsidRPr="00B149D7">
              <w:rPr>
                <w:rFonts w:ascii="Arial" w:hAnsi="Arial" w:cs="Arial"/>
                <w:color w:val="000000"/>
                <w:sz w:val="20"/>
                <w:szCs w:val="20"/>
              </w:rPr>
              <w:t xml:space="preserve"> Jasa </w:t>
            </w:r>
            <w:proofErr w:type="spellStart"/>
            <w:r w:rsidRPr="00B149D7">
              <w:rPr>
                <w:rFonts w:ascii="Arial" w:hAnsi="Arial" w:cs="Arial"/>
                <w:color w:val="000000"/>
                <w:sz w:val="20"/>
                <w:szCs w:val="20"/>
              </w:rPr>
              <w:t>Pemeliharaan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Biaya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Pemeliharaan</w:t>
            </w:r>
            <w:proofErr w:type="spellEnd"/>
            <w:r w:rsidRPr="00B149D7">
              <w:rPr>
                <w:rFonts w:ascii="Arial" w:hAnsi="Arial" w:cs="Arial"/>
                <w:color w:val="000000"/>
                <w:sz w:val="20"/>
                <w:szCs w:val="20"/>
              </w:rPr>
              <w:t xml:space="preserve">, dan Pajak </w:t>
            </w:r>
            <w:proofErr w:type="spellStart"/>
            <w:r w:rsidRPr="00B149D7">
              <w:rPr>
                <w:rFonts w:ascii="Arial" w:hAnsi="Arial" w:cs="Arial"/>
                <w:color w:val="000000"/>
                <w:sz w:val="20"/>
                <w:szCs w:val="20"/>
              </w:rPr>
              <w:t>Kendaraan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Perorangan</w:t>
            </w:r>
            <w:proofErr w:type="spellEnd"/>
            <w:r w:rsidRPr="00B149D7">
              <w:rPr>
                <w:rFonts w:ascii="Arial" w:hAnsi="Arial" w:cs="Arial"/>
                <w:color w:val="000000"/>
                <w:sz w:val="20"/>
                <w:szCs w:val="20"/>
              </w:rPr>
              <w:t xml:space="preserve"> Dinas </w:t>
            </w:r>
            <w:proofErr w:type="spellStart"/>
            <w:r w:rsidRPr="00B149D7">
              <w:rPr>
                <w:rFonts w:ascii="Arial" w:hAnsi="Arial" w:cs="Arial"/>
                <w:color w:val="000000"/>
                <w:sz w:val="20"/>
                <w:szCs w:val="20"/>
              </w:rPr>
              <w:t>atau</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Kendaraan</w:t>
            </w:r>
            <w:proofErr w:type="spellEnd"/>
            <w:r w:rsidRPr="00B149D7">
              <w:rPr>
                <w:rFonts w:ascii="Arial" w:hAnsi="Arial" w:cs="Arial"/>
                <w:color w:val="000000"/>
                <w:sz w:val="20"/>
                <w:szCs w:val="20"/>
              </w:rPr>
              <w:t xml:space="preserve"> Dinas </w:t>
            </w:r>
            <w:proofErr w:type="spellStart"/>
            <w:r w:rsidRPr="00B149D7">
              <w:rPr>
                <w:rFonts w:ascii="Arial" w:hAnsi="Arial" w:cs="Arial"/>
                <w:color w:val="000000"/>
                <w:sz w:val="20"/>
                <w:szCs w:val="20"/>
              </w:rPr>
              <w:t>Jabatan</w:t>
            </w:r>
            <w:proofErr w:type="spellEnd"/>
          </w:p>
        </w:tc>
        <w:tc>
          <w:tcPr>
            <w:tcW w:w="4252" w:type="dxa"/>
            <w:tcBorders>
              <w:top w:val="nil"/>
              <w:left w:val="nil"/>
              <w:bottom w:val="single" w:sz="4" w:space="0" w:color="000000"/>
              <w:right w:val="single" w:sz="4" w:space="0" w:color="000000"/>
            </w:tcBorders>
            <w:shd w:val="clear" w:color="auto" w:fill="auto"/>
            <w:vAlign w:val="center"/>
            <w:hideMark/>
          </w:tcPr>
          <w:p w14:paraId="3D4443BC" w14:textId="7F6816C1"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Kendaraan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Perorangan</w:t>
            </w:r>
            <w:proofErr w:type="spellEnd"/>
            <w:r w:rsidRPr="00B149D7">
              <w:rPr>
                <w:rFonts w:ascii="Arial" w:hAnsi="Arial" w:cs="Arial"/>
                <w:color w:val="000000"/>
                <w:sz w:val="20"/>
                <w:szCs w:val="20"/>
              </w:rPr>
              <w:t xml:space="preserve"> Dinas </w:t>
            </w:r>
            <w:proofErr w:type="spellStart"/>
            <w:r w:rsidRPr="00B149D7">
              <w:rPr>
                <w:rFonts w:ascii="Arial" w:hAnsi="Arial" w:cs="Arial"/>
                <w:color w:val="000000"/>
                <w:sz w:val="20"/>
                <w:szCs w:val="20"/>
              </w:rPr>
              <w:t>atau</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Kendaraan</w:t>
            </w:r>
            <w:proofErr w:type="spellEnd"/>
            <w:r w:rsidRPr="00B149D7">
              <w:rPr>
                <w:rFonts w:ascii="Arial" w:hAnsi="Arial" w:cs="Arial"/>
                <w:color w:val="000000"/>
                <w:sz w:val="20"/>
                <w:szCs w:val="20"/>
              </w:rPr>
              <w:t xml:space="preserve"> Dinas </w:t>
            </w:r>
            <w:proofErr w:type="spellStart"/>
            <w:r w:rsidRPr="00B149D7">
              <w:rPr>
                <w:rFonts w:ascii="Arial" w:hAnsi="Arial" w:cs="Arial"/>
                <w:color w:val="000000"/>
                <w:sz w:val="20"/>
                <w:szCs w:val="20"/>
              </w:rPr>
              <w:t>Jabatan</w:t>
            </w:r>
            <w:proofErr w:type="spellEnd"/>
            <w:r w:rsidRPr="00B149D7">
              <w:rPr>
                <w:rFonts w:ascii="Arial" w:hAnsi="Arial" w:cs="Arial"/>
                <w:color w:val="000000"/>
                <w:sz w:val="20"/>
                <w:szCs w:val="20"/>
              </w:rPr>
              <w:t xml:space="preserve"> yang </w:t>
            </w:r>
            <w:proofErr w:type="spellStart"/>
            <w:r w:rsidRPr="00B149D7">
              <w:rPr>
                <w:rFonts w:ascii="Arial" w:hAnsi="Arial" w:cs="Arial"/>
                <w:color w:val="000000"/>
                <w:sz w:val="20"/>
                <w:szCs w:val="20"/>
              </w:rPr>
              <w:t>Dipelihara</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dibayarkan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Pajaknya</w:t>
            </w:r>
            <w:proofErr w:type="spellEnd"/>
            <w:r w:rsidRPr="00B149D7">
              <w:rPr>
                <w:rFonts w:ascii="Arial" w:hAnsi="Arial" w:cs="Arial"/>
                <w:color w:val="000000"/>
                <w:sz w:val="20"/>
                <w:szCs w:val="20"/>
              </w:rPr>
              <w:t xml:space="preserve"> (Unit) </w:t>
            </w:r>
          </w:p>
        </w:tc>
        <w:tc>
          <w:tcPr>
            <w:tcW w:w="948" w:type="dxa"/>
            <w:tcBorders>
              <w:top w:val="nil"/>
              <w:left w:val="nil"/>
              <w:bottom w:val="single" w:sz="4" w:space="0" w:color="000000"/>
              <w:right w:val="single" w:sz="4" w:space="0" w:color="000000"/>
            </w:tcBorders>
            <w:shd w:val="clear" w:color="auto" w:fill="auto"/>
            <w:vAlign w:val="center"/>
            <w:hideMark/>
          </w:tcPr>
          <w:p w14:paraId="7EE7653A"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Unit</w:t>
            </w:r>
          </w:p>
        </w:tc>
      </w:tr>
      <w:tr w:rsidR="003B6C50" w:rsidRPr="00B149D7" w14:paraId="29D62404" w14:textId="77777777" w:rsidTr="00150CE0">
        <w:trPr>
          <w:trHeight w:val="1275"/>
        </w:trPr>
        <w:tc>
          <w:tcPr>
            <w:tcW w:w="608" w:type="dxa"/>
            <w:tcBorders>
              <w:top w:val="nil"/>
              <w:left w:val="single" w:sz="4" w:space="0" w:color="000000"/>
              <w:bottom w:val="single" w:sz="4" w:space="0" w:color="000000"/>
              <w:right w:val="single" w:sz="4" w:space="0" w:color="000000"/>
            </w:tcBorders>
            <w:vAlign w:val="center"/>
          </w:tcPr>
          <w:p w14:paraId="7B1130B1"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2</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5D85FAEC" w14:textId="7BE8C777"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Penyediaan</w:t>
            </w:r>
            <w:proofErr w:type="spellEnd"/>
            <w:r w:rsidRPr="00B149D7">
              <w:rPr>
                <w:rFonts w:ascii="Arial" w:hAnsi="Arial" w:cs="Arial"/>
                <w:color w:val="000000"/>
                <w:sz w:val="20"/>
                <w:szCs w:val="20"/>
              </w:rPr>
              <w:t xml:space="preserve"> Jasa </w:t>
            </w:r>
            <w:proofErr w:type="spellStart"/>
            <w:r w:rsidRPr="00B149D7">
              <w:rPr>
                <w:rFonts w:ascii="Arial" w:hAnsi="Arial" w:cs="Arial"/>
                <w:color w:val="000000"/>
                <w:sz w:val="20"/>
                <w:szCs w:val="20"/>
              </w:rPr>
              <w:t>Pemeliharaan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Biaya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Pemeliharaan</w:t>
            </w:r>
            <w:proofErr w:type="spellEnd"/>
            <w:r w:rsidRPr="00B149D7">
              <w:rPr>
                <w:rFonts w:ascii="Arial" w:hAnsi="Arial" w:cs="Arial"/>
                <w:color w:val="000000"/>
                <w:sz w:val="20"/>
                <w:szCs w:val="20"/>
              </w:rPr>
              <w:t xml:space="preserve">, Pajak dan </w:t>
            </w:r>
            <w:proofErr w:type="spellStart"/>
            <w:r w:rsidRPr="00B149D7">
              <w:rPr>
                <w:rFonts w:ascii="Arial" w:hAnsi="Arial" w:cs="Arial"/>
                <w:color w:val="000000"/>
                <w:sz w:val="20"/>
                <w:szCs w:val="20"/>
              </w:rPr>
              <w:t>Perizinan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Kendaraan</w:t>
            </w:r>
            <w:proofErr w:type="spellEnd"/>
            <w:r w:rsidRPr="00B149D7">
              <w:rPr>
                <w:rFonts w:ascii="Arial" w:hAnsi="Arial" w:cs="Arial"/>
                <w:color w:val="000000"/>
                <w:sz w:val="20"/>
                <w:szCs w:val="20"/>
              </w:rPr>
              <w:t xml:space="preserve"> Dinas </w:t>
            </w:r>
            <w:proofErr w:type="spellStart"/>
            <w:r w:rsidRPr="00B149D7">
              <w:rPr>
                <w:rFonts w:ascii="Arial" w:hAnsi="Arial" w:cs="Arial"/>
                <w:color w:val="000000"/>
                <w:sz w:val="20"/>
                <w:szCs w:val="20"/>
              </w:rPr>
              <w:t>Operasional</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atau</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Lapangan</w:t>
            </w:r>
            <w:proofErr w:type="spellEnd"/>
          </w:p>
        </w:tc>
        <w:tc>
          <w:tcPr>
            <w:tcW w:w="4252" w:type="dxa"/>
            <w:tcBorders>
              <w:top w:val="nil"/>
              <w:left w:val="nil"/>
              <w:bottom w:val="single" w:sz="4" w:space="0" w:color="000000"/>
              <w:right w:val="single" w:sz="4" w:space="0" w:color="000000"/>
            </w:tcBorders>
            <w:shd w:val="clear" w:color="auto" w:fill="auto"/>
            <w:vAlign w:val="center"/>
            <w:hideMark/>
          </w:tcPr>
          <w:p w14:paraId="77F81D0D" w14:textId="24EC0787"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Kendaraan</w:t>
            </w:r>
            <w:proofErr w:type="spellEnd"/>
            <w:r w:rsidRPr="00B149D7">
              <w:rPr>
                <w:rFonts w:ascii="Arial" w:hAnsi="Arial" w:cs="Arial"/>
                <w:color w:val="000000"/>
                <w:sz w:val="20"/>
                <w:szCs w:val="20"/>
              </w:rPr>
              <w:t xml:space="preserve"> Dinas </w:t>
            </w:r>
            <w:proofErr w:type="spellStart"/>
            <w:r w:rsidRPr="00B149D7">
              <w:rPr>
                <w:rFonts w:ascii="Arial" w:hAnsi="Arial" w:cs="Arial"/>
                <w:color w:val="000000"/>
                <w:sz w:val="20"/>
                <w:szCs w:val="20"/>
              </w:rPr>
              <w:t>Operasional</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atau</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Lapangan</w:t>
            </w:r>
            <w:proofErr w:type="spellEnd"/>
            <w:r w:rsidRPr="00B149D7">
              <w:rPr>
                <w:rFonts w:ascii="Arial" w:hAnsi="Arial" w:cs="Arial"/>
                <w:color w:val="000000"/>
                <w:sz w:val="20"/>
                <w:szCs w:val="20"/>
              </w:rPr>
              <w:t xml:space="preserve"> yang </w:t>
            </w:r>
            <w:proofErr w:type="spellStart"/>
            <w:r w:rsidRPr="00B149D7">
              <w:rPr>
                <w:rFonts w:ascii="Arial" w:hAnsi="Arial" w:cs="Arial"/>
                <w:color w:val="000000"/>
                <w:sz w:val="20"/>
                <w:szCs w:val="20"/>
              </w:rPr>
              <w:t>Dipelihara</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dibayarkan</w:t>
            </w:r>
            <w:proofErr w:type="spellEnd"/>
            <w:r w:rsidRPr="00B149D7">
              <w:rPr>
                <w:rFonts w:ascii="Arial" w:hAnsi="Arial" w:cs="Arial"/>
                <w:color w:val="000000"/>
                <w:sz w:val="20"/>
                <w:szCs w:val="20"/>
              </w:rPr>
              <w:t xml:space="preserve"> Pajak dan </w:t>
            </w:r>
            <w:proofErr w:type="spellStart"/>
            <w:r w:rsidRPr="00B149D7">
              <w:rPr>
                <w:rFonts w:ascii="Arial" w:hAnsi="Arial" w:cs="Arial"/>
                <w:color w:val="000000"/>
                <w:sz w:val="20"/>
                <w:szCs w:val="20"/>
              </w:rPr>
              <w:t>Perizinannya</w:t>
            </w:r>
            <w:proofErr w:type="spellEnd"/>
            <w:r w:rsidRPr="00B149D7">
              <w:rPr>
                <w:rFonts w:ascii="Arial" w:hAnsi="Arial" w:cs="Arial"/>
                <w:color w:val="000000"/>
                <w:sz w:val="20"/>
                <w:szCs w:val="20"/>
              </w:rPr>
              <w:t xml:space="preserve"> (Unit) </w:t>
            </w:r>
          </w:p>
        </w:tc>
        <w:tc>
          <w:tcPr>
            <w:tcW w:w="948" w:type="dxa"/>
            <w:tcBorders>
              <w:top w:val="nil"/>
              <w:left w:val="nil"/>
              <w:bottom w:val="single" w:sz="4" w:space="0" w:color="000000"/>
              <w:right w:val="single" w:sz="4" w:space="0" w:color="000000"/>
            </w:tcBorders>
            <w:shd w:val="clear" w:color="auto" w:fill="auto"/>
            <w:vAlign w:val="center"/>
            <w:hideMark/>
          </w:tcPr>
          <w:p w14:paraId="047F7C74" w14:textId="555463FC"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w:t>
            </w:r>
            <w:r w:rsidR="00B149D7" w:rsidRPr="00B149D7">
              <w:rPr>
                <w:rFonts w:ascii="Arial" w:eastAsia="Times New Roman" w:hAnsi="Arial" w:cs="Arial"/>
                <w:sz w:val="20"/>
                <w:szCs w:val="20"/>
              </w:rPr>
              <w:t>6</w:t>
            </w:r>
            <w:r w:rsidRPr="00B149D7">
              <w:rPr>
                <w:rFonts w:ascii="Arial" w:eastAsia="Times New Roman" w:hAnsi="Arial" w:cs="Arial"/>
                <w:sz w:val="20"/>
                <w:szCs w:val="20"/>
              </w:rPr>
              <w:t xml:space="preserve"> Unit</w:t>
            </w:r>
          </w:p>
        </w:tc>
      </w:tr>
      <w:tr w:rsidR="003B6C50" w:rsidRPr="00B149D7" w14:paraId="5D75795C" w14:textId="77777777" w:rsidTr="00150CE0">
        <w:trPr>
          <w:trHeight w:val="510"/>
        </w:trPr>
        <w:tc>
          <w:tcPr>
            <w:tcW w:w="608" w:type="dxa"/>
            <w:tcBorders>
              <w:top w:val="nil"/>
              <w:left w:val="single" w:sz="4" w:space="0" w:color="000000"/>
              <w:bottom w:val="single" w:sz="4" w:space="0" w:color="000000"/>
              <w:right w:val="single" w:sz="4" w:space="0" w:color="000000"/>
            </w:tcBorders>
            <w:vAlign w:val="center"/>
          </w:tcPr>
          <w:p w14:paraId="173077EF"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3</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3975D46E" w14:textId="521B4726"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Pemeliharaan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Mesin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Lainnya</w:t>
            </w:r>
            <w:proofErr w:type="spellEnd"/>
          </w:p>
        </w:tc>
        <w:tc>
          <w:tcPr>
            <w:tcW w:w="4252" w:type="dxa"/>
            <w:tcBorders>
              <w:top w:val="nil"/>
              <w:left w:val="nil"/>
              <w:bottom w:val="single" w:sz="4" w:space="0" w:color="000000"/>
              <w:right w:val="single" w:sz="4" w:space="0" w:color="000000"/>
            </w:tcBorders>
            <w:shd w:val="clear" w:color="auto" w:fill="auto"/>
            <w:vAlign w:val="center"/>
            <w:hideMark/>
          </w:tcPr>
          <w:p w14:paraId="78635A2C" w14:textId="483108E5"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Mesin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Lainnya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yangDipelihara</w:t>
            </w:r>
            <w:proofErr w:type="spellEnd"/>
            <w:r w:rsidRPr="00B149D7">
              <w:rPr>
                <w:rFonts w:ascii="Arial" w:hAnsi="Arial" w:cs="Arial"/>
                <w:color w:val="000000"/>
                <w:sz w:val="20"/>
                <w:szCs w:val="20"/>
              </w:rPr>
              <w:t xml:space="preserve"> (Unit) </w:t>
            </w:r>
          </w:p>
        </w:tc>
        <w:tc>
          <w:tcPr>
            <w:tcW w:w="948" w:type="dxa"/>
            <w:tcBorders>
              <w:top w:val="nil"/>
              <w:left w:val="nil"/>
              <w:bottom w:val="single" w:sz="4" w:space="0" w:color="000000"/>
              <w:right w:val="single" w:sz="4" w:space="0" w:color="000000"/>
            </w:tcBorders>
            <w:shd w:val="clear" w:color="auto" w:fill="auto"/>
            <w:vAlign w:val="center"/>
            <w:hideMark/>
          </w:tcPr>
          <w:p w14:paraId="16873E80" w14:textId="218CA5EC"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w:t>
            </w:r>
            <w:r w:rsidR="00B149D7" w:rsidRPr="00B149D7">
              <w:rPr>
                <w:rFonts w:ascii="Arial" w:eastAsia="Times New Roman" w:hAnsi="Arial" w:cs="Arial"/>
                <w:sz w:val="20"/>
                <w:szCs w:val="20"/>
              </w:rPr>
              <w:t>5</w:t>
            </w:r>
            <w:r w:rsidRPr="00B149D7">
              <w:rPr>
                <w:rFonts w:ascii="Arial" w:eastAsia="Times New Roman" w:hAnsi="Arial" w:cs="Arial"/>
                <w:sz w:val="20"/>
                <w:szCs w:val="20"/>
              </w:rPr>
              <w:t xml:space="preserve"> Unit</w:t>
            </w:r>
          </w:p>
        </w:tc>
      </w:tr>
      <w:tr w:rsidR="003B6C50" w:rsidRPr="00B149D7" w14:paraId="4C47DBA2" w14:textId="77777777" w:rsidTr="00150CE0">
        <w:trPr>
          <w:trHeight w:val="1050"/>
        </w:trPr>
        <w:tc>
          <w:tcPr>
            <w:tcW w:w="608" w:type="dxa"/>
            <w:tcBorders>
              <w:top w:val="nil"/>
              <w:left w:val="single" w:sz="4" w:space="0" w:color="000000"/>
              <w:bottom w:val="single" w:sz="4" w:space="0" w:color="000000"/>
              <w:right w:val="single" w:sz="4" w:space="0" w:color="000000"/>
            </w:tcBorders>
            <w:vAlign w:val="center"/>
          </w:tcPr>
          <w:p w14:paraId="7EBD957C"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lastRenderedPageBreak/>
              <w:t>4</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4A1CB8CC" w14:textId="53E5F7FE"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Pemeliharaan</w:t>
            </w:r>
            <w:proofErr w:type="spellEnd"/>
            <w:r w:rsidRPr="00B149D7">
              <w:rPr>
                <w:rFonts w:ascii="Arial" w:hAnsi="Arial" w:cs="Arial"/>
                <w:color w:val="000000"/>
                <w:sz w:val="20"/>
                <w:szCs w:val="20"/>
              </w:rPr>
              <w:t>/</w:t>
            </w:r>
            <w:proofErr w:type="spellStart"/>
            <w:r w:rsidRPr="00B149D7">
              <w:rPr>
                <w:rFonts w:ascii="Arial" w:hAnsi="Arial" w:cs="Arial"/>
                <w:color w:val="000000"/>
                <w:sz w:val="20"/>
                <w:szCs w:val="20"/>
              </w:rPr>
              <w:t>Rehabilitasi</w:t>
            </w:r>
            <w:proofErr w:type="spellEnd"/>
            <w:r w:rsidRPr="00B149D7">
              <w:rPr>
                <w:rFonts w:ascii="Arial" w:hAnsi="Arial" w:cs="Arial"/>
                <w:color w:val="000000"/>
                <w:sz w:val="20"/>
                <w:szCs w:val="20"/>
              </w:rPr>
              <w:t xml:space="preserve"> Sarana dan </w:t>
            </w:r>
            <w:proofErr w:type="spellStart"/>
            <w:r w:rsidRPr="00B149D7">
              <w:rPr>
                <w:rFonts w:ascii="Arial" w:hAnsi="Arial" w:cs="Arial"/>
                <w:color w:val="000000"/>
                <w:sz w:val="20"/>
                <w:szCs w:val="20"/>
              </w:rPr>
              <w:t>Prasarana</w:t>
            </w:r>
            <w:proofErr w:type="spellEnd"/>
            <w:r w:rsidRPr="00B149D7">
              <w:rPr>
                <w:rFonts w:ascii="Arial" w:hAnsi="Arial" w:cs="Arial"/>
                <w:color w:val="000000"/>
                <w:sz w:val="20"/>
                <w:szCs w:val="20"/>
              </w:rPr>
              <w:t xml:space="preserve"> Gedung Kantor </w:t>
            </w:r>
            <w:proofErr w:type="spellStart"/>
            <w:r w:rsidRPr="00B149D7">
              <w:rPr>
                <w:rFonts w:ascii="Arial" w:hAnsi="Arial" w:cs="Arial"/>
                <w:color w:val="000000"/>
                <w:sz w:val="20"/>
                <w:szCs w:val="20"/>
              </w:rPr>
              <w:t>atau</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Bangunan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Lainnya</w:t>
            </w:r>
            <w:proofErr w:type="spellEnd"/>
          </w:p>
        </w:tc>
        <w:tc>
          <w:tcPr>
            <w:tcW w:w="4252" w:type="dxa"/>
            <w:tcBorders>
              <w:top w:val="nil"/>
              <w:left w:val="nil"/>
              <w:bottom w:val="single" w:sz="4" w:space="0" w:color="000000"/>
              <w:right w:val="single" w:sz="4" w:space="0" w:color="000000"/>
            </w:tcBorders>
            <w:shd w:val="clear" w:color="auto" w:fill="auto"/>
            <w:vAlign w:val="center"/>
            <w:hideMark/>
          </w:tcPr>
          <w:p w14:paraId="4AEA4299" w14:textId="7CF0C74A"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Sarana dan </w:t>
            </w:r>
            <w:proofErr w:type="spellStart"/>
            <w:r w:rsidRPr="00B149D7">
              <w:rPr>
                <w:rFonts w:ascii="Arial" w:hAnsi="Arial" w:cs="Arial"/>
                <w:color w:val="000000"/>
                <w:sz w:val="20"/>
                <w:szCs w:val="20"/>
              </w:rPr>
              <w:t>Prasarana</w:t>
            </w:r>
            <w:proofErr w:type="spellEnd"/>
            <w:r w:rsidRPr="00B149D7">
              <w:rPr>
                <w:rFonts w:ascii="Arial" w:hAnsi="Arial" w:cs="Arial"/>
                <w:color w:val="000000"/>
                <w:sz w:val="20"/>
                <w:szCs w:val="20"/>
              </w:rPr>
              <w:t xml:space="preserve"> Gedung Kantor </w:t>
            </w:r>
            <w:proofErr w:type="spellStart"/>
            <w:r w:rsidRPr="00B149D7">
              <w:rPr>
                <w:rFonts w:ascii="Arial" w:hAnsi="Arial" w:cs="Arial"/>
                <w:color w:val="000000"/>
                <w:sz w:val="20"/>
                <w:szCs w:val="20"/>
              </w:rPr>
              <w:t>atau</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Bangunan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Lainnya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yangDipelihara</w:t>
            </w:r>
            <w:proofErr w:type="spellEnd"/>
            <w:r w:rsidRPr="00B149D7">
              <w:rPr>
                <w:rFonts w:ascii="Arial" w:hAnsi="Arial" w:cs="Arial"/>
                <w:color w:val="000000"/>
                <w:sz w:val="20"/>
                <w:szCs w:val="20"/>
              </w:rPr>
              <w:t>/</w:t>
            </w:r>
            <w:proofErr w:type="spellStart"/>
            <w:r w:rsidRPr="00B149D7">
              <w:rPr>
                <w:rFonts w:ascii="Arial" w:hAnsi="Arial" w:cs="Arial"/>
                <w:color w:val="000000"/>
                <w:sz w:val="20"/>
                <w:szCs w:val="20"/>
              </w:rPr>
              <w:t>Direhabilitasi</w:t>
            </w:r>
            <w:proofErr w:type="spellEnd"/>
            <w:r w:rsidRPr="00B149D7">
              <w:rPr>
                <w:rFonts w:ascii="Arial" w:hAnsi="Arial" w:cs="Arial"/>
                <w:color w:val="000000"/>
                <w:sz w:val="20"/>
                <w:szCs w:val="20"/>
              </w:rPr>
              <w:t xml:space="preserve"> (Unit) </w:t>
            </w:r>
          </w:p>
        </w:tc>
        <w:tc>
          <w:tcPr>
            <w:tcW w:w="948" w:type="dxa"/>
            <w:tcBorders>
              <w:top w:val="nil"/>
              <w:left w:val="nil"/>
              <w:bottom w:val="single" w:sz="4" w:space="0" w:color="000000"/>
              <w:right w:val="single" w:sz="4" w:space="0" w:color="000000"/>
            </w:tcBorders>
            <w:shd w:val="clear" w:color="auto" w:fill="auto"/>
            <w:vAlign w:val="center"/>
            <w:hideMark/>
          </w:tcPr>
          <w:p w14:paraId="1809D548" w14:textId="27849A0F" w:rsidR="003B6C50" w:rsidRPr="00B149D7" w:rsidRDefault="003B6C50" w:rsidP="003B6C50">
            <w:pPr>
              <w:spacing w:after="0" w:line="240" w:lineRule="auto"/>
              <w:jc w:val="center"/>
              <w:rPr>
                <w:rFonts w:ascii="Arial" w:eastAsia="Times New Roman" w:hAnsi="Arial" w:cs="Arial"/>
                <w:sz w:val="20"/>
                <w:szCs w:val="20"/>
              </w:rPr>
            </w:pPr>
            <w:proofErr w:type="gramStart"/>
            <w:r w:rsidRPr="00B149D7">
              <w:rPr>
                <w:rFonts w:ascii="Arial" w:eastAsia="Times New Roman" w:hAnsi="Arial" w:cs="Arial"/>
                <w:sz w:val="20"/>
                <w:szCs w:val="20"/>
              </w:rPr>
              <w:t xml:space="preserve">1 </w:t>
            </w:r>
            <w:r w:rsidR="00B149D7" w:rsidRPr="00B149D7">
              <w:rPr>
                <w:rFonts w:ascii="Arial" w:eastAsia="Times New Roman" w:hAnsi="Arial" w:cs="Arial"/>
                <w:sz w:val="20"/>
                <w:szCs w:val="20"/>
              </w:rPr>
              <w:t xml:space="preserve"> Unit</w:t>
            </w:r>
            <w:proofErr w:type="gramEnd"/>
          </w:p>
        </w:tc>
      </w:tr>
      <w:tr w:rsidR="000227DF" w:rsidRPr="00B149D7" w14:paraId="3CE0771D" w14:textId="77777777" w:rsidTr="00150CE0">
        <w:trPr>
          <w:trHeight w:val="510"/>
        </w:trPr>
        <w:tc>
          <w:tcPr>
            <w:tcW w:w="608" w:type="dxa"/>
            <w:tcBorders>
              <w:top w:val="nil"/>
              <w:left w:val="single" w:sz="4" w:space="0" w:color="000000"/>
              <w:bottom w:val="single" w:sz="4" w:space="0" w:color="000000"/>
              <w:right w:val="single" w:sz="4" w:space="0" w:color="000000"/>
            </w:tcBorders>
            <w:shd w:val="clear" w:color="000000" w:fill="C4D79B"/>
            <w:vAlign w:val="center"/>
          </w:tcPr>
          <w:p w14:paraId="08CB7699" w14:textId="77777777" w:rsidR="000227DF" w:rsidRPr="00B149D7" w:rsidRDefault="00150CE0" w:rsidP="00150CE0">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4</w:t>
            </w:r>
          </w:p>
        </w:tc>
        <w:tc>
          <w:tcPr>
            <w:tcW w:w="3093" w:type="dxa"/>
            <w:tcBorders>
              <w:top w:val="nil"/>
              <w:left w:val="single" w:sz="4" w:space="0" w:color="000000"/>
              <w:bottom w:val="single" w:sz="4" w:space="0" w:color="000000"/>
              <w:right w:val="single" w:sz="4" w:space="0" w:color="000000"/>
            </w:tcBorders>
            <w:shd w:val="clear" w:color="000000" w:fill="C4D79B"/>
            <w:vAlign w:val="center"/>
            <w:hideMark/>
          </w:tcPr>
          <w:p w14:paraId="00917DDD" w14:textId="77777777" w:rsidR="000227DF" w:rsidRPr="00B149D7" w:rsidRDefault="000227DF" w:rsidP="006B6FB5">
            <w:pPr>
              <w:spacing w:after="0" w:line="240" w:lineRule="auto"/>
              <w:rPr>
                <w:rFonts w:ascii="Arial" w:eastAsia="Times New Roman" w:hAnsi="Arial" w:cs="Arial"/>
                <w:b/>
                <w:bCs/>
                <w:sz w:val="20"/>
                <w:szCs w:val="20"/>
              </w:rPr>
            </w:pPr>
            <w:r w:rsidRPr="00B149D7">
              <w:rPr>
                <w:rFonts w:ascii="Arial" w:eastAsia="Times New Roman" w:hAnsi="Arial" w:cs="Arial"/>
                <w:b/>
                <w:bCs/>
                <w:sz w:val="20"/>
                <w:szCs w:val="20"/>
              </w:rPr>
              <w:t>PROGRAM ADMINISTRASI PEMERINTAHAN DESA</w:t>
            </w:r>
          </w:p>
        </w:tc>
        <w:tc>
          <w:tcPr>
            <w:tcW w:w="4252" w:type="dxa"/>
            <w:tcBorders>
              <w:top w:val="nil"/>
              <w:left w:val="nil"/>
              <w:bottom w:val="single" w:sz="4" w:space="0" w:color="000000"/>
              <w:right w:val="single" w:sz="4" w:space="0" w:color="000000"/>
            </w:tcBorders>
            <w:shd w:val="clear" w:color="000000" w:fill="C4D79B"/>
            <w:vAlign w:val="center"/>
            <w:hideMark/>
          </w:tcPr>
          <w:p w14:paraId="68963630" w14:textId="77777777" w:rsidR="000227DF" w:rsidRPr="00B149D7" w:rsidRDefault="000227DF" w:rsidP="006B6FB5">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Cakupan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administrasi</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pemerintahan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desa</w:t>
            </w:r>
            <w:proofErr w:type="spellEnd"/>
            <w:r w:rsidRPr="00B149D7">
              <w:rPr>
                <w:rFonts w:ascii="Arial" w:eastAsia="Times New Roman" w:hAnsi="Arial" w:cs="Arial"/>
                <w:b/>
                <w:bCs/>
                <w:sz w:val="20"/>
                <w:szCs w:val="20"/>
              </w:rPr>
              <w:t xml:space="preserve"> yang </w:t>
            </w:r>
            <w:proofErr w:type="spellStart"/>
            <w:r w:rsidRPr="00B149D7">
              <w:rPr>
                <w:rFonts w:ascii="Arial" w:eastAsia="Times New Roman" w:hAnsi="Arial" w:cs="Arial"/>
                <w:b/>
                <w:bCs/>
                <w:sz w:val="20"/>
                <w:szCs w:val="20"/>
              </w:rPr>
              <w:t>difasilitasi</w:t>
            </w:r>
            <w:proofErr w:type="spellEnd"/>
            <w:r w:rsidRPr="00B149D7">
              <w:rPr>
                <w:rFonts w:ascii="Arial" w:eastAsia="Times New Roman" w:hAnsi="Arial" w:cs="Arial"/>
                <w:b/>
                <w:bCs/>
                <w:sz w:val="20"/>
                <w:szCs w:val="20"/>
              </w:rPr>
              <w:t xml:space="preserve"> (%)</w:t>
            </w:r>
          </w:p>
        </w:tc>
        <w:tc>
          <w:tcPr>
            <w:tcW w:w="948" w:type="dxa"/>
            <w:tcBorders>
              <w:top w:val="nil"/>
              <w:left w:val="nil"/>
              <w:bottom w:val="single" w:sz="4" w:space="0" w:color="000000"/>
              <w:right w:val="single" w:sz="4" w:space="0" w:color="000000"/>
            </w:tcBorders>
            <w:shd w:val="clear" w:color="000000" w:fill="C4D79B"/>
            <w:vAlign w:val="center"/>
            <w:hideMark/>
          </w:tcPr>
          <w:p w14:paraId="65A9C466" w14:textId="77777777" w:rsidR="000227DF" w:rsidRPr="00B149D7" w:rsidRDefault="000227DF" w:rsidP="006B6FB5">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100</w:t>
            </w:r>
            <w:r w:rsidR="00F329FC" w:rsidRPr="00B149D7">
              <w:rPr>
                <w:rFonts w:ascii="Arial" w:eastAsia="Times New Roman" w:hAnsi="Arial" w:cs="Arial"/>
                <w:b/>
                <w:bCs/>
                <w:sz w:val="20"/>
                <w:szCs w:val="20"/>
              </w:rPr>
              <w:t>%</w:t>
            </w:r>
          </w:p>
        </w:tc>
      </w:tr>
      <w:tr w:rsidR="000227DF" w:rsidRPr="00B149D7" w14:paraId="4946F4C7" w14:textId="77777777" w:rsidTr="00150CE0">
        <w:trPr>
          <w:trHeight w:val="765"/>
        </w:trPr>
        <w:tc>
          <w:tcPr>
            <w:tcW w:w="608" w:type="dxa"/>
            <w:tcBorders>
              <w:top w:val="nil"/>
              <w:left w:val="single" w:sz="4" w:space="0" w:color="000000"/>
              <w:bottom w:val="single" w:sz="4" w:space="0" w:color="000000"/>
              <w:right w:val="single" w:sz="4" w:space="0" w:color="000000"/>
            </w:tcBorders>
            <w:shd w:val="clear" w:color="000000" w:fill="C5D9F1"/>
            <w:vAlign w:val="center"/>
          </w:tcPr>
          <w:p w14:paraId="0A466942" w14:textId="77777777" w:rsidR="000227DF" w:rsidRPr="00B149D7" w:rsidRDefault="00150CE0" w:rsidP="00150CE0">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4.1</w:t>
            </w:r>
          </w:p>
        </w:tc>
        <w:tc>
          <w:tcPr>
            <w:tcW w:w="3093" w:type="dxa"/>
            <w:tcBorders>
              <w:top w:val="nil"/>
              <w:left w:val="single" w:sz="4" w:space="0" w:color="000000"/>
              <w:bottom w:val="single" w:sz="4" w:space="0" w:color="000000"/>
              <w:right w:val="single" w:sz="4" w:space="0" w:color="000000"/>
            </w:tcBorders>
            <w:shd w:val="clear" w:color="000000" w:fill="C5D9F1"/>
            <w:vAlign w:val="center"/>
            <w:hideMark/>
          </w:tcPr>
          <w:p w14:paraId="4A40B4A9" w14:textId="77777777" w:rsidR="000227DF" w:rsidRPr="00B149D7" w:rsidRDefault="000227DF" w:rsidP="006B6FB5">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Pembinaan</w:t>
            </w:r>
            <w:proofErr w:type="spellEnd"/>
            <w:r w:rsidRPr="00B149D7">
              <w:rPr>
                <w:rFonts w:ascii="Arial" w:eastAsia="Times New Roman" w:hAnsi="Arial" w:cs="Arial"/>
                <w:b/>
                <w:bCs/>
                <w:sz w:val="20"/>
                <w:szCs w:val="20"/>
              </w:rPr>
              <w:t xml:space="preserve"> dan </w:t>
            </w:r>
            <w:proofErr w:type="spellStart"/>
            <w:r w:rsidRPr="00B149D7">
              <w:rPr>
                <w:rFonts w:ascii="Arial" w:eastAsia="Times New Roman" w:hAnsi="Arial" w:cs="Arial"/>
                <w:b/>
                <w:bCs/>
                <w:sz w:val="20"/>
                <w:szCs w:val="20"/>
              </w:rPr>
              <w:t>Pengawasan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Penyelenggaraan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Administrasi</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Pemerintahan</w:t>
            </w:r>
            <w:proofErr w:type="spellEnd"/>
            <w:r w:rsidRPr="00B149D7">
              <w:rPr>
                <w:rFonts w:ascii="Arial" w:eastAsia="Times New Roman" w:hAnsi="Arial" w:cs="Arial"/>
                <w:b/>
                <w:bCs/>
                <w:sz w:val="20"/>
                <w:szCs w:val="20"/>
              </w:rPr>
              <w:t xml:space="preserve"> Desa</w:t>
            </w:r>
          </w:p>
        </w:tc>
        <w:tc>
          <w:tcPr>
            <w:tcW w:w="4252" w:type="dxa"/>
            <w:tcBorders>
              <w:top w:val="nil"/>
              <w:left w:val="nil"/>
              <w:bottom w:val="single" w:sz="4" w:space="0" w:color="000000"/>
              <w:right w:val="single" w:sz="4" w:space="0" w:color="000000"/>
            </w:tcBorders>
            <w:shd w:val="clear" w:color="000000" w:fill="C5D9F1"/>
            <w:vAlign w:val="center"/>
            <w:hideMark/>
          </w:tcPr>
          <w:p w14:paraId="2F5F8D44" w14:textId="1AEF6150" w:rsidR="000227DF" w:rsidRPr="00B149D7" w:rsidRDefault="00C133AB" w:rsidP="006B6FB5">
            <w:pPr>
              <w:spacing w:after="0" w:line="240" w:lineRule="auto"/>
              <w:rPr>
                <w:rFonts w:ascii="Arial" w:eastAsia="Times New Roman" w:hAnsi="Arial" w:cs="Arial"/>
                <w:b/>
                <w:bCs/>
                <w:sz w:val="20"/>
                <w:szCs w:val="20"/>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Penyelenggaraan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Administrasi</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Pemerintahan</w:t>
            </w:r>
            <w:proofErr w:type="spellEnd"/>
            <w:r w:rsidRPr="00C133AB">
              <w:rPr>
                <w:rFonts w:ascii="Arial" w:eastAsia="Times New Roman" w:hAnsi="Arial" w:cs="Arial"/>
                <w:b/>
                <w:bCs/>
                <w:sz w:val="20"/>
                <w:szCs w:val="20"/>
              </w:rPr>
              <w:t xml:space="preserve"> Desa yang</w:t>
            </w:r>
            <w:r w:rsidR="00AC5678">
              <w:rPr>
                <w:rFonts w:ascii="Arial" w:eastAsia="Times New Roman" w:hAnsi="Arial" w:cs="Arial"/>
                <w:b/>
                <w:bCs/>
                <w:sz w:val="20"/>
                <w:szCs w:val="20"/>
              </w:rPr>
              <w:t xml:space="preserve"> di Bina</w:t>
            </w:r>
          </w:p>
        </w:tc>
        <w:tc>
          <w:tcPr>
            <w:tcW w:w="948" w:type="dxa"/>
            <w:tcBorders>
              <w:top w:val="nil"/>
              <w:left w:val="nil"/>
              <w:bottom w:val="single" w:sz="4" w:space="0" w:color="000000"/>
              <w:right w:val="single" w:sz="4" w:space="0" w:color="000000"/>
            </w:tcBorders>
            <w:shd w:val="clear" w:color="000000" w:fill="C5D9F1"/>
            <w:vAlign w:val="center"/>
            <w:hideMark/>
          </w:tcPr>
          <w:p w14:paraId="7FBB2352" w14:textId="77777777" w:rsidR="000227DF" w:rsidRPr="00B149D7" w:rsidRDefault="000227DF" w:rsidP="006B6FB5">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100</w:t>
            </w:r>
            <w:r w:rsidR="00F329FC" w:rsidRPr="00B149D7">
              <w:rPr>
                <w:rFonts w:ascii="Arial" w:eastAsia="Times New Roman" w:hAnsi="Arial" w:cs="Arial"/>
                <w:b/>
                <w:bCs/>
                <w:sz w:val="20"/>
                <w:szCs w:val="20"/>
              </w:rPr>
              <w:t>%</w:t>
            </w:r>
          </w:p>
        </w:tc>
      </w:tr>
      <w:tr w:rsidR="003B6C50" w:rsidRPr="00B149D7" w14:paraId="6A59CE67" w14:textId="77777777" w:rsidTr="00150CE0">
        <w:trPr>
          <w:trHeight w:val="510"/>
        </w:trPr>
        <w:tc>
          <w:tcPr>
            <w:tcW w:w="608" w:type="dxa"/>
            <w:tcBorders>
              <w:top w:val="nil"/>
              <w:left w:val="single" w:sz="4" w:space="0" w:color="000000"/>
              <w:bottom w:val="single" w:sz="4" w:space="0" w:color="000000"/>
              <w:right w:val="single" w:sz="4" w:space="0" w:color="000000"/>
            </w:tcBorders>
            <w:vAlign w:val="center"/>
          </w:tcPr>
          <w:p w14:paraId="42295707"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46FC6E20" w14:textId="495CE214"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Penyelenggaraan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Administrasi</w:t>
            </w:r>
            <w:proofErr w:type="spellEnd"/>
            <w:r w:rsidR="00A76B54">
              <w:rPr>
                <w:rFonts w:ascii="Arial" w:hAnsi="Arial" w:cs="Arial"/>
                <w:color w:val="000000"/>
                <w:sz w:val="20"/>
                <w:szCs w:val="20"/>
              </w:rPr>
              <w:t xml:space="preserve"> </w:t>
            </w:r>
            <w:proofErr w:type="spellStart"/>
            <w:r w:rsidRPr="00B149D7">
              <w:rPr>
                <w:rFonts w:ascii="Arial" w:hAnsi="Arial" w:cs="Arial"/>
                <w:color w:val="000000"/>
                <w:sz w:val="20"/>
                <w:szCs w:val="20"/>
              </w:rPr>
              <w:t>Pemerintahan</w:t>
            </w:r>
            <w:proofErr w:type="spellEnd"/>
            <w:r w:rsidRPr="00B149D7">
              <w:rPr>
                <w:rFonts w:ascii="Arial" w:hAnsi="Arial" w:cs="Arial"/>
                <w:color w:val="000000"/>
                <w:sz w:val="20"/>
                <w:szCs w:val="20"/>
              </w:rPr>
              <w:t xml:space="preserve"> Desa</w:t>
            </w:r>
          </w:p>
        </w:tc>
        <w:tc>
          <w:tcPr>
            <w:tcW w:w="4252" w:type="dxa"/>
            <w:tcBorders>
              <w:top w:val="nil"/>
              <w:left w:val="nil"/>
              <w:bottom w:val="single" w:sz="4" w:space="0" w:color="000000"/>
              <w:right w:val="single" w:sz="4" w:space="0" w:color="000000"/>
            </w:tcBorders>
            <w:shd w:val="clear" w:color="auto" w:fill="auto"/>
            <w:vAlign w:val="center"/>
            <w:hideMark/>
          </w:tcPr>
          <w:p w14:paraId="5D199F82" w14:textId="3F6882CA"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Penyelenggaraan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AdministrasiPemerintahan</w:t>
            </w:r>
            <w:proofErr w:type="spellEnd"/>
            <w:r w:rsidRPr="00B149D7">
              <w:rPr>
                <w:rFonts w:ascii="Arial" w:hAnsi="Arial" w:cs="Arial"/>
                <w:color w:val="000000"/>
                <w:sz w:val="20"/>
                <w:szCs w:val="20"/>
              </w:rPr>
              <w:t xml:space="preserve"> Desa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3B092EEB" w14:textId="0CCC7560" w:rsidR="003B6C50" w:rsidRPr="00B149D7" w:rsidRDefault="00B149D7"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Dok</w:t>
            </w:r>
          </w:p>
        </w:tc>
      </w:tr>
      <w:tr w:rsidR="003B6C50" w:rsidRPr="00B149D7" w14:paraId="03D22105" w14:textId="77777777" w:rsidTr="00150CE0">
        <w:trPr>
          <w:trHeight w:val="1020"/>
        </w:trPr>
        <w:tc>
          <w:tcPr>
            <w:tcW w:w="608" w:type="dxa"/>
            <w:tcBorders>
              <w:top w:val="nil"/>
              <w:left w:val="single" w:sz="4" w:space="0" w:color="000000"/>
              <w:bottom w:val="single" w:sz="4" w:space="0" w:color="000000"/>
              <w:right w:val="single" w:sz="4" w:space="0" w:color="000000"/>
            </w:tcBorders>
            <w:vAlign w:val="center"/>
          </w:tcPr>
          <w:p w14:paraId="125027E0"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2</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281689C7" w14:textId="4F2DF3B5"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Produk</w:t>
            </w:r>
            <w:proofErr w:type="spellEnd"/>
            <w:r w:rsidRPr="00B149D7">
              <w:rPr>
                <w:rFonts w:ascii="Arial" w:hAnsi="Arial" w:cs="Arial"/>
                <w:color w:val="000000"/>
                <w:sz w:val="20"/>
                <w:szCs w:val="20"/>
              </w:rPr>
              <w:t xml:space="preserve"> Hukum Desa</w:t>
            </w:r>
          </w:p>
        </w:tc>
        <w:tc>
          <w:tcPr>
            <w:tcW w:w="4252" w:type="dxa"/>
            <w:tcBorders>
              <w:top w:val="nil"/>
              <w:left w:val="nil"/>
              <w:bottom w:val="single" w:sz="4" w:space="0" w:color="000000"/>
              <w:right w:val="single" w:sz="4" w:space="0" w:color="000000"/>
            </w:tcBorders>
            <w:shd w:val="clear" w:color="auto" w:fill="auto"/>
            <w:vAlign w:val="center"/>
            <w:hideMark/>
          </w:tcPr>
          <w:p w14:paraId="03B06320" w14:textId="705D7A22"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Produk</w:t>
            </w:r>
            <w:proofErr w:type="spellEnd"/>
            <w:r w:rsidR="00B149D7" w:rsidRPr="00B149D7">
              <w:rPr>
                <w:rFonts w:ascii="Arial" w:hAnsi="Arial" w:cs="Arial"/>
                <w:color w:val="000000"/>
                <w:sz w:val="20"/>
                <w:szCs w:val="20"/>
              </w:rPr>
              <w:t xml:space="preserve"> </w:t>
            </w:r>
            <w:r w:rsidRPr="00B149D7">
              <w:rPr>
                <w:rFonts w:ascii="Arial" w:hAnsi="Arial" w:cs="Arial"/>
                <w:color w:val="000000"/>
                <w:sz w:val="20"/>
                <w:szCs w:val="20"/>
              </w:rPr>
              <w:t>Hukum Desa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20D76F36" w14:textId="46D993DA" w:rsidR="003B6C50" w:rsidRPr="00B149D7" w:rsidRDefault="00B149D7"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3 Dok</w:t>
            </w:r>
          </w:p>
        </w:tc>
      </w:tr>
      <w:tr w:rsidR="003B6C50" w:rsidRPr="00B149D7" w14:paraId="48DFA2B9" w14:textId="77777777" w:rsidTr="00150CE0">
        <w:trPr>
          <w:trHeight w:val="510"/>
        </w:trPr>
        <w:tc>
          <w:tcPr>
            <w:tcW w:w="608" w:type="dxa"/>
            <w:tcBorders>
              <w:top w:val="nil"/>
              <w:left w:val="single" w:sz="4" w:space="0" w:color="000000"/>
              <w:bottom w:val="single" w:sz="4" w:space="0" w:color="000000"/>
              <w:right w:val="single" w:sz="4" w:space="0" w:color="000000"/>
            </w:tcBorders>
            <w:vAlign w:val="center"/>
          </w:tcPr>
          <w:p w14:paraId="2F496B59"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3</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2EA80774" w14:textId="6E97B675"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Pengelolaan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Keuangan</w:t>
            </w:r>
            <w:proofErr w:type="spellEnd"/>
            <w:r w:rsidRPr="00B149D7">
              <w:rPr>
                <w:rFonts w:ascii="Arial" w:hAnsi="Arial" w:cs="Arial"/>
                <w:color w:val="000000"/>
                <w:sz w:val="20"/>
                <w:szCs w:val="20"/>
              </w:rPr>
              <w:t xml:space="preserve"> Desa</w:t>
            </w:r>
          </w:p>
        </w:tc>
        <w:tc>
          <w:tcPr>
            <w:tcW w:w="4252" w:type="dxa"/>
            <w:tcBorders>
              <w:top w:val="nil"/>
              <w:left w:val="nil"/>
              <w:bottom w:val="single" w:sz="4" w:space="0" w:color="000000"/>
              <w:right w:val="single" w:sz="4" w:space="0" w:color="000000"/>
            </w:tcBorders>
            <w:shd w:val="clear" w:color="auto" w:fill="auto"/>
            <w:vAlign w:val="center"/>
            <w:hideMark/>
          </w:tcPr>
          <w:p w14:paraId="7F32C9F9" w14:textId="19EBED8B"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Pengelolaan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Keuangan</w:t>
            </w:r>
            <w:proofErr w:type="spellEnd"/>
            <w:r w:rsidRPr="00B149D7">
              <w:rPr>
                <w:rFonts w:ascii="Arial" w:hAnsi="Arial" w:cs="Arial"/>
                <w:color w:val="000000"/>
                <w:sz w:val="20"/>
                <w:szCs w:val="20"/>
              </w:rPr>
              <w:t xml:space="preserve"> Desa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5A7B57AE" w14:textId="4D446065" w:rsidR="003B6C50" w:rsidRPr="00B149D7" w:rsidRDefault="00B149D7"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Dok</w:t>
            </w:r>
          </w:p>
        </w:tc>
      </w:tr>
      <w:tr w:rsidR="00A76B54" w:rsidRPr="00B149D7" w14:paraId="70417FBB" w14:textId="77777777" w:rsidTr="00150CE0">
        <w:trPr>
          <w:trHeight w:val="765"/>
        </w:trPr>
        <w:tc>
          <w:tcPr>
            <w:tcW w:w="608" w:type="dxa"/>
            <w:tcBorders>
              <w:top w:val="nil"/>
              <w:left w:val="single" w:sz="4" w:space="0" w:color="000000"/>
              <w:bottom w:val="single" w:sz="4" w:space="0" w:color="000000"/>
              <w:right w:val="single" w:sz="4" w:space="0" w:color="000000"/>
            </w:tcBorders>
            <w:vAlign w:val="center"/>
          </w:tcPr>
          <w:p w14:paraId="46727E5B" w14:textId="77777777" w:rsidR="00A76B54" w:rsidRPr="00B149D7" w:rsidRDefault="00A76B54" w:rsidP="00A76B54">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4</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31663928" w14:textId="337E9B8F" w:rsidR="00A76B54" w:rsidRPr="00B149D7" w:rsidRDefault="00A76B54" w:rsidP="00A76B54">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Pembinaan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Pemberdayaan</w:t>
            </w:r>
            <w:proofErr w:type="spellEnd"/>
            <w:r w:rsidRPr="00B149D7">
              <w:rPr>
                <w:rFonts w:ascii="Arial" w:hAnsi="Arial" w:cs="Arial"/>
                <w:color w:val="000000"/>
                <w:sz w:val="20"/>
                <w:szCs w:val="20"/>
              </w:rPr>
              <w:t xml:space="preserve"> BUM Desa dan Lembaga </w:t>
            </w:r>
            <w:proofErr w:type="spellStart"/>
            <w:r w:rsidRPr="00B149D7">
              <w:rPr>
                <w:rFonts w:ascii="Arial" w:hAnsi="Arial" w:cs="Arial"/>
                <w:color w:val="000000"/>
                <w:sz w:val="20"/>
                <w:szCs w:val="20"/>
              </w:rPr>
              <w:t>Kerja</w:t>
            </w:r>
            <w:proofErr w:type="spellEnd"/>
            <w:r w:rsidRPr="00B149D7">
              <w:rPr>
                <w:rFonts w:ascii="Arial" w:hAnsi="Arial" w:cs="Arial"/>
                <w:color w:val="000000"/>
                <w:sz w:val="20"/>
                <w:szCs w:val="20"/>
              </w:rPr>
              <w:t xml:space="preserve"> Sama </w:t>
            </w:r>
            <w:proofErr w:type="spellStart"/>
            <w:r w:rsidRPr="00B149D7">
              <w:rPr>
                <w:rFonts w:ascii="Arial" w:hAnsi="Arial" w:cs="Arial"/>
                <w:color w:val="000000"/>
                <w:sz w:val="20"/>
                <w:szCs w:val="20"/>
              </w:rPr>
              <w:t>antar</w:t>
            </w:r>
            <w:proofErr w:type="spellEnd"/>
            <w:r w:rsidRPr="00B149D7">
              <w:rPr>
                <w:rFonts w:ascii="Arial" w:hAnsi="Arial" w:cs="Arial"/>
                <w:color w:val="000000"/>
                <w:sz w:val="20"/>
                <w:szCs w:val="20"/>
              </w:rPr>
              <w:t xml:space="preserve"> Desa</w:t>
            </w:r>
          </w:p>
        </w:tc>
        <w:tc>
          <w:tcPr>
            <w:tcW w:w="4252" w:type="dxa"/>
            <w:tcBorders>
              <w:top w:val="nil"/>
              <w:left w:val="nil"/>
              <w:bottom w:val="single" w:sz="4" w:space="0" w:color="000000"/>
              <w:right w:val="single" w:sz="4" w:space="0" w:color="000000"/>
            </w:tcBorders>
            <w:shd w:val="clear" w:color="auto" w:fill="auto"/>
            <w:vAlign w:val="center"/>
            <w:hideMark/>
          </w:tcPr>
          <w:p w14:paraId="39AB940A" w14:textId="186A1BC8" w:rsidR="00A76B54" w:rsidRPr="00B149D7" w:rsidRDefault="00A76B54" w:rsidP="00A76B54">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Pembinaan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Pemberdayaan</w:t>
            </w:r>
            <w:proofErr w:type="spellEnd"/>
            <w:r w:rsidRPr="00B149D7">
              <w:rPr>
                <w:rFonts w:ascii="Arial" w:hAnsi="Arial" w:cs="Arial"/>
                <w:color w:val="000000"/>
                <w:sz w:val="20"/>
                <w:szCs w:val="20"/>
              </w:rPr>
              <w:t xml:space="preserve"> BUM Desa dan Lembaga </w:t>
            </w:r>
            <w:proofErr w:type="spellStart"/>
            <w:r w:rsidRPr="00B149D7">
              <w:rPr>
                <w:rFonts w:ascii="Arial" w:hAnsi="Arial" w:cs="Arial"/>
                <w:color w:val="000000"/>
                <w:sz w:val="20"/>
                <w:szCs w:val="20"/>
              </w:rPr>
              <w:t>KerjaSama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antar</w:t>
            </w:r>
            <w:proofErr w:type="spellEnd"/>
            <w:r w:rsidRPr="00B149D7">
              <w:rPr>
                <w:rFonts w:ascii="Arial" w:hAnsi="Arial" w:cs="Arial"/>
                <w:color w:val="000000"/>
                <w:sz w:val="20"/>
                <w:szCs w:val="20"/>
              </w:rPr>
              <w:t xml:space="preserve"> Desa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065B1BAD" w14:textId="78A5B300" w:rsidR="00A76B54" w:rsidRPr="00B149D7" w:rsidRDefault="00A76B54" w:rsidP="00A76B54">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Dok</w:t>
            </w:r>
          </w:p>
        </w:tc>
      </w:tr>
      <w:tr w:rsidR="003B6C50" w:rsidRPr="00B149D7" w14:paraId="07E28590" w14:textId="77777777" w:rsidTr="00150CE0">
        <w:trPr>
          <w:trHeight w:val="765"/>
        </w:trPr>
        <w:tc>
          <w:tcPr>
            <w:tcW w:w="608" w:type="dxa"/>
            <w:tcBorders>
              <w:top w:val="nil"/>
              <w:left w:val="single" w:sz="4" w:space="0" w:color="000000"/>
              <w:bottom w:val="single" w:sz="4" w:space="0" w:color="000000"/>
              <w:right w:val="single" w:sz="4" w:space="0" w:color="000000"/>
            </w:tcBorders>
            <w:vAlign w:val="center"/>
          </w:tcPr>
          <w:p w14:paraId="1BCE1881" w14:textId="77777777"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5</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4C8ED22C" w14:textId="3B75B9D0" w:rsidR="003B6C50" w:rsidRPr="004573F4" w:rsidRDefault="00A76B54" w:rsidP="003B6C50">
            <w:pPr>
              <w:spacing w:after="0" w:line="240" w:lineRule="auto"/>
              <w:rPr>
                <w:rFonts w:ascii="Arial" w:eastAsia="Times New Roman" w:hAnsi="Arial" w:cs="Arial"/>
                <w:sz w:val="20"/>
                <w:szCs w:val="20"/>
              </w:rPr>
            </w:pPr>
            <w:proofErr w:type="spellStart"/>
            <w:r w:rsidRPr="004573F4">
              <w:rPr>
                <w:rFonts w:ascii="Arial" w:hAnsi="Arial" w:cs="Arial"/>
                <w:sz w:val="20"/>
                <w:szCs w:val="20"/>
              </w:rPr>
              <w:t>Penyelenggaraan</w:t>
            </w:r>
            <w:proofErr w:type="spellEnd"/>
            <w:r w:rsidRPr="004573F4">
              <w:rPr>
                <w:rFonts w:ascii="Arial" w:hAnsi="Arial" w:cs="Arial"/>
                <w:sz w:val="20"/>
                <w:szCs w:val="20"/>
              </w:rPr>
              <w:t xml:space="preserve"> </w:t>
            </w:r>
            <w:proofErr w:type="spellStart"/>
            <w:r w:rsidRPr="004573F4">
              <w:rPr>
                <w:rFonts w:ascii="Arial" w:hAnsi="Arial" w:cs="Arial"/>
                <w:sz w:val="20"/>
                <w:szCs w:val="20"/>
              </w:rPr>
              <w:t>Pemilhan</w:t>
            </w:r>
            <w:proofErr w:type="spellEnd"/>
            <w:r w:rsidRPr="004573F4">
              <w:rPr>
                <w:rFonts w:ascii="Arial" w:hAnsi="Arial" w:cs="Arial"/>
                <w:sz w:val="20"/>
                <w:szCs w:val="20"/>
              </w:rPr>
              <w:t xml:space="preserve">, </w:t>
            </w:r>
            <w:proofErr w:type="spellStart"/>
            <w:r w:rsidRPr="004573F4">
              <w:rPr>
                <w:rFonts w:ascii="Arial" w:hAnsi="Arial" w:cs="Arial"/>
                <w:sz w:val="20"/>
                <w:szCs w:val="20"/>
              </w:rPr>
              <w:t>Pengangkatan</w:t>
            </w:r>
            <w:proofErr w:type="spellEnd"/>
            <w:r w:rsidRPr="004573F4">
              <w:rPr>
                <w:rFonts w:ascii="Arial" w:hAnsi="Arial" w:cs="Arial"/>
                <w:sz w:val="20"/>
                <w:szCs w:val="20"/>
              </w:rPr>
              <w:t xml:space="preserve"> dan </w:t>
            </w:r>
            <w:proofErr w:type="spellStart"/>
            <w:r w:rsidRPr="004573F4">
              <w:rPr>
                <w:rFonts w:ascii="Arial" w:hAnsi="Arial" w:cs="Arial"/>
                <w:sz w:val="20"/>
                <w:szCs w:val="20"/>
              </w:rPr>
              <w:t>Pemberhentian</w:t>
            </w:r>
            <w:proofErr w:type="spellEnd"/>
            <w:r w:rsidRPr="004573F4">
              <w:rPr>
                <w:rFonts w:ascii="Arial" w:hAnsi="Arial" w:cs="Arial"/>
                <w:sz w:val="20"/>
                <w:szCs w:val="20"/>
              </w:rPr>
              <w:t xml:space="preserve"> </w:t>
            </w:r>
            <w:proofErr w:type="spellStart"/>
            <w:r w:rsidRPr="004573F4">
              <w:rPr>
                <w:rFonts w:ascii="Arial" w:hAnsi="Arial" w:cs="Arial"/>
                <w:sz w:val="20"/>
                <w:szCs w:val="20"/>
              </w:rPr>
              <w:t>Kepala</w:t>
            </w:r>
            <w:proofErr w:type="spellEnd"/>
            <w:r w:rsidRPr="004573F4">
              <w:rPr>
                <w:rFonts w:ascii="Arial" w:hAnsi="Arial" w:cs="Arial"/>
                <w:sz w:val="20"/>
                <w:szCs w:val="20"/>
              </w:rPr>
              <w:t xml:space="preserve"> Desa</w:t>
            </w:r>
          </w:p>
        </w:tc>
        <w:tc>
          <w:tcPr>
            <w:tcW w:w="4252" w:type="dxa"/>
            <w:tcBorders>
              <w:top w:val="nil"/>
              <w:left w:val="nil"/>
              <w:bottom w:val="single" w:sz="4" w:space="0" w:color="000000"/>
              <w:right w:val="single" w:sz="4" w:space="0" w:color="000000"/>
            </w:tcBorders>
            <w:shd w:val="clear" w:color="auto" w:fill="auto"/>
            <w:vAlign w:val="center"/>
            <w:hideMark/>
          </w:tcPr>
          <w:p w14:paraId="1E21BC80" w14:textId="29F5DC65"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Hasil </w:t>
            </w:r>
            <w:proofErr w:type="spellStart"/>
            <w:r w:rsidR="00A76B54">
              <w:rPr>
                <w:rFonts w:ascii="Arial" w:hAnsi="Arial" w:cs="Arial"/>
                <w:color w:val="000000"/>
                <w:sz w:val="20"/>
                <w:szCs w:val="20"/>
              </w:rPr>
              <w:t>Pengukuhan</w:t>
            </w:r>
            <w:proofErr w:type="spellEnd"/>
            <w:r w:rsidR="00A76B54">
              <w:rPr>
                <w:rFonts w:ascii="Arial" w:hAnsi="Arial" w:cs="Arial"/>
                <w:color w:val="000000"/>
                <w:sz w:val="20"/>
                <w:szCs w:val="20"/>
              </w:rPr>
              <w:t xml:space="preserve"> </w:t>
            </w:r>
            <w:proofErr w:type="spellStart"/>
            <w:r w:rsidR="00A76B54">
              <w:rPr>
                <w:rFonts w:ascii="Arial" w:hAnsi="Arial" w:cs="Arial"/>
                <w:color w:val="000000"/>
                <w:sz w:val="20"/>
                <w:szCs w:val="20"/>
              </w:rPr>
              <w:t>Penambahan</w:t>
            </w:r>
            <w:proofErr w:type="spellEnd"/>
            <w:r w:rsidR="00A76B54">
              <w:rPr>
                <w:rFonts w:ascii="Arial" w:hAnsi="Arial" w:cs="Arial"/>
                <w:color w:val="000000"/>
                <w:sz w:val="20"/>
                <w:szCs w:val="20"/>
              </w:rPr>
              <w:t xml:space="preserve"> Masa </w:t>
            </w:r>
            <w:proofErr w:type="spellStart"/>
            <w:r w:rsidR="00A76B54">
              <w:rPr>
                <w:rFonts w:ascii="Arial" w:hAnsi="Arial" w:cs="Arial"/>
                <w:color w:val="000000"/>
                <w:sz w:val="20"/>
                <w:szCs w:val="20"/>
              </w:rPr>
              <w:t>Jabatan</w:t>
            </w:r>
            <w:proofErr w:type="spellEnd"/>
            <w:r w:rsidR="00A76B54">
              <w:rPr>
                <w:rFonts w:ascii="Arial" w:hAnsi="Arial" w:cs="Arial"/>
                <w:color w:val="000000"/>
                <w:sz w:val="20"/>
                <w:szCs w:val="20"/>
              </w:rPr>
              <w:t xml:space="preserve"> </w:t>
            </w:r>
            <w:proofErr w:type="spellStart"/>
            <w:r w:rsidR="00830F2F">
              <w:rPr>
                <w:rFonts w:ascii="Arial" w:hAnsi="Arial" w:cs="Arial"/>
                <w:color w:val="000000"/>
                <w:sz w:val="20"/>
                <w:szCs w:val="20"/>
              </w:rPr>
              <w:t>Kepala</w:t>
            </w:r>
            <w:proofErr w:type="spellEnd"/>
            <w:r w:rsidR="00830F2F">
              <w:rPr>
                <w:rFonts w:ascii="Arial" w:hAnsi="Arial" w:cs="Arial"/>
                <w:color w:val="000000"/>
                <w:sz w:val="20"/>
                <w:szCs w:val="20"/>
              </w:rPr>
              <w:t xml:space="preserve"> Desa </w:t>
            </w:r>
            <w:proofErr w:type="spellStart"/>
            <w:r w:rsidR="00830F2F">
              <w:rPr>
                <w:rFonts w:ascii="Arial" w:hAnsi="Arial" w:cs="Arial"/>
                <w:color w:val="000000"/>
                <w:sz w:val="20"/>
                <w:szCs w:val="20"/>
              </w:rPr>
              <w:t>Terpilih</w:t>
            </w:r>
            <w:proofErr w:type="spellEnd"/>
            <w:r w:rsidR="00830F2F">
              <w:rPr>
                <w:rFonts w:ascii="Arial" w:hAnsi="Arial" w:cs="Arial"/>
                <w:color w:val="000000"/>
                <w:sz w:val="20"/>
                <w:szCs w:val="20"/>
              </w:rPr>
              <w:t xml:space="preserve"> </w:t>
            </w:r>
            <w:r w:rsidRPr="00B149D7">
              <w:rPr>
                <w:rFonts w:ascii="Arial" w:hAnsi="Arial" w:cs="Arial"/>
                <w:color w:val="000000"/>
                <w:sz w:val="20"/>
                <w:szCs w:val="20"/>
              </w:rPr>
              <w:t>(</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15887056" w14:textId="77777777" w:rsidR="003B6C50" w:rsidRDefault="00B149D7"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Dok</w:t>
            </w:r>
          </w:p>
          <w:p w14:paraId="0F493E2A" w14:textId="5B016BDA" w:rsidR="00783D71" w:rsidRPr="00B149D7" w:rsidRDefault="00783D71"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(66 orang)</w:t>
            </w:r>
          </w:p>
        </w:tc>
      </w:tr>
      <w:tr w:rsidR="000227DF" w:rsidRPr="00B149D7" w14:paraId="5456BE42" w14:textId="77777777" w:rsidTr="00150CE0">
        <w:trPr>
          <w:trHeight w:val="1411"/>
        </w:trPr>
        <w:tc>
          <w:tcPr>
            <w:tcW w:w="608" w:type="dxa"/>
            <w:tcBorders>
              <w:top w:val="nil"/>
              <w:left w:val="single" w:sz="4" w:space="0" w:color="000000"/>
              <w:bottom w:val="single" w:sz="4" w:space="0" w:color="000000"/>
              <w:right w:val="single" w:sz="4" w:space="0" w:color="000000"/>
            </w:tcBorders>
            <w:shd w:val="clear" w:color="000000" w:fill="C4D79B"/>
            <w:vAlign w:val="center"/>
          </w:tcPr>
          <w:p w14:paraId="3BB4C1C0" w14:textId="77777777" w:rsidR="000227DF" w:rsidRPr="00B149D7" w:rsidRDefault="00150CE0" w:rsidP="00150CE0">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5</w:t>
            </w:r>
          </w:p>
        </w:tc>
        <w:tc>
          <w:tcPr>
            <w:tcW w:w="3093" w:type="dxa"/>
            <w:tcBorders>
              <w:top w:val="nil"/>
              <w:left w:val="single" w:sz="4" w:space="0" w:color="000000"/>
              <w:bottom w:val="single" w:sz="4" w:space="0" w:color="000000"/>
              <w:right w:val="single" w:sz="4" w:space="0" w:color="000000"/>
            </w:tcBorders>
            <w:shd w:val="clear" w:color="000000" w:fill="C4D79B"/>
            <w:vAlign w:val="center"/>
            <w:hideMark/>
          </w:tcPr>
          <w:p w14:paraId="2079C0DD" w14:textId="77777777" w:rsidR="000227DF" w:rsidRPr="00B149D7" w:rsidRDefault="000227DF" w:rsidP="00150CE0">
            <w:pPr>
              <w:spacing w:after="0" w:line="240" w:lineRule="auto"/>
              <w:rPr>
                <w:rFonts w:ascii="Arial" w:eastAsia="Times New Roman" w:hAnsi="Arial" w:cs="Arial"/>
                <w:b/>
                <w:bCs/>
                <w:sz w:val="20"/>
                <w:szCs w:val="20"/>
              </w:rPr>
            </w:pPr>
            <w:r w:rsidRPr="00B149D7">
              <w:rPr>
                <w:rFonts w:ascii="Arial" w:eastAsia="Times New Roman" w:hAnsi="Arial" w:cs="Arial"/>
                <w:b/>
                <w:bCs/>
                <w:sz w:val="20"/>
                <w:szCs w:val="20"/>
              </w:rPr>
              <w:t>PROGRAM PEMBERDAYAAN LEMBAGA KEMASYARAKATAN, LEMBAGA ADAT DAN MASYARAKAT HUKUM ADAT</w:t>
            </w:r>
          </w:p>
        </w:tc>
        <w:tc>
          <w:tcPr>
            <w:tcW w:w="4252" w:type="dxa"/>
            <w:tcBorders>
              <w:top w:val="nil"/>
              <w:left w:val="nil"/>
              <w:bottom w:val="single" w:sz="4" w:space="0" w:color="000000"/>
              <w:right w:val="single" w:sz="4" w:space="0" w:color="000000"/>
            </w:tcBorders>
            <w:shd w:val="clear" w:color="000000" w:fill="C4D79B"/>
            <w:vAlign w:val="center"/>
            <w:hideMark/>
          </w:tcPr>
          <w:p w14:paraId="79E89727" w14:textId="77777777" w:rsidR="000227DF" w:rsidRPr="00B149D7" w:rsidRDefault="000227DF" w:rsidP="00150CE0">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Cakupan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lembaga</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kemasyarakatan</w:t>
            </w:r>
            <w:proofErr w:type="spellEnd"/>
            <w:r w:rsidRPr="00B149D7">
              <w:rPr>
                <w:rFonts w:ascii="Arial" w:eastAsia="Times New Roman" w:hAnsi="Arial" w:cs="Arial"/>
                <w:b/>
                <w:bCs/>
                <w:sz w:val="20"/>
                <w:szCs w:val="20"/>
              </w:rPr>
              <w:t xml:space="preserve"> yang </w:t>
            </w:r>
            <w:proofErr w:type="spellStart"/>
            <w:r w:rsidRPr="00B149D7">
              <w:rPr>
                <w:rFonts w:ascii="Arial" w:eastAsia="Times New Roman" w:hAnsi="Arial" w:cs="Arial"/>
                <w:b/>
                <w:bCs/>
                <w:sz w:val="20"/>
                <w:szCs w:val="20"/>
              </w:rPr>
              <w:t>difasilitasi</w:t>
            </w:r>
            <w:proofErr w:type="spellEnd"/>
            <w:r w:rsidRPr="00B149D7">
              <w:rPr>
                <w:rFonts w:ascii="Arial" w:eastAsia="Times New Roman" w:hAnsi="Arial" w:cs="Arial"/>
                <w:b/>
                <w:bCs/>
                <w:sz w:val="20"/>
                <w:szCs w:val="20"/>
              </w:rPr>
              <w:t xml:space="preserve"> dan </w:t>
            </w:r>
            <w:proofErr w:type="spellStart"/>
            <w:r w:rsidRPr="00B149D7">
              <w:rPr>
                <w:rFonts w:ascii="Arial" w:eastAsia="Times New Roman" w:hAnsi="Arial" w:cs="Arial"/>
                <w:b/>
                <w:bCs/>
                <w:sz w:val="20"/>
                <w:szCs w:val="20"/>
              </w:rPr>
              <w:t>ditingkatkan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kapasitasnya</w:t>
            </w:r>
            <w:proofErr w:type="spellEnd"/>
            <w:r w:rsidRPr="00B149D7">
              <w:rPr>
                <w:rFonts w:ascii="Arial" w:eastAsia="Times New Roman" w:hAnsi="Arial" w:cs="Arial"/>
                <w:b/>
                <w:bCs/>
                <w:sz w:val="20"/>
                <w:szCs w:val="20"/>
              </w:rPr>
              <w:t xml:space="preserve"> (%)</w:t>
            </w:r>
          </w:p>
        </w:tc>
        <w:tc>
          <w:tcPr>
            <w:tcW w:w="948" w:type="dxa"/>
            <w:tcBorders>
              <w:top w:val="nil"/>
              <w:left w:val="nil"/>
              <w:bottom w:val="single" w:sz="4" w:space="0" w:color="000000"/>
              <w:right w:val="single" w:sz="4" w:space="0" w:color="000000"/>
            </w:tcBorders>
            <w:shd w:val="clear" w:color="000000" w:fill="C4D79B"/>
            <w:vAlign w:val="center"/>
            <w:hideMark/>
          </w:tcPr>
          <w:p w14:paraId="6AFBAE33" w14:textId="77777777" w:rsidR="000227DF" w:rsidRPr="00B149D7" w:rsidRDefault="00F329FC" w:rsidP="00150CE0">
            <w:pPr>
              <w:spacing w:after="0" w:line="240" w:lineRule="auto"/>
              <w:rPr>
                <w:rFonts w:ascii="Arial" w:eastAsia="Times New Roman" w:hAnsi="Arial" w:cs="Arial"/>
                <w:b/>
                <w:bCs/>
                <w:sz w:val="20"/>
                <w:szCs w:val="20"/>
              </w:rPr>
            </w:pPr>
            <w:r w:rsidRPr="00B149D7">
              <w:rPr>
                <w:rFonts w:ascii="Arial" w:eastAsia="Times New Roman" w:hAnsi="Arial" w:cs="Arial"/>
                <w:b/>
                <w:bCs/>
                <w:sz w:val="20"/>
                <w:szCs w:val="20"/>
              </w:rPr>
              <w:t>33,33%</w:t>
            </w:r>
          </w:p>
        </w:tc>
      </w:tr>
      <w:tr w:rsidR="000227DF" w:rsidRPr="00B149D7" w14:paraId="6F554F0B" w14:textId="77777777" w:rsidTr="00150CE0">
        <w:trPr>
          <w:trHeight w:val="2550"/>
        </w:trPr>
        <w:tc>
          <w:tcPr>
            <w:tcW w:w="608" w:type="dxa"/>
            <w:tcBorders>
              <w:top w:val="nil"/>
              <w:left w:val="single" w:sz="4" w:space="0" w:color="000000"/>
              <w:bottom w:val="single" w:sz="4" w:space="0" w:color="000000"/>
              <w:right w:val="single" w:sz="4" w:space="0" w:color="000000"/>
            </w:tcBorders>
            <w:shd w:val="clear" w:color="000000" w:fill="C5D9F1"/>
            <w:vAlign w:val="center"/>
          </w:tcPr>
          <w:p w14:paraId="1ECDBAD4" w14:textId="77777777" w:rsidR="000227DF" w:rsidRPr="00B149D7" w:rsidRDefault="00150CE0" w:rsidP="00150CE0">
            <w:pPr>
              <w:spacing w:after="0" w:line="240" w:lineRule="auto"/>
              <w:jc w:val="center"/>
              <w:rPr>
                <w:rFonts w:ascii="Arial" w:eastAsia="Times New Roman" w:hAnsi="Arial" w:cs="Arial"/>
                <w:b/>
                <w:bCs/>
                <w:sz w:val="20"/>
                <w:szCs w:val="20"/>
              </w:rPr>
            </w:pPr>
            <w:r w:rsidRPr="00B149D7">
              <w:rPr>
                <w:rFonts w:ascii="Arial" w:eastAsia="Times New Roman" w:hAnsi="Arial" w:cs="Arial"/>
                <w:b/>
                <w:bCs/>
                <w:sz w:val="20"/>
                <w:szCs w:val="20"/>
              </w:rPr>
              <w:t>5.1</w:t>
            </w:r>
          </w:p>
        </w:tc>
        <w:tc>
          <w:tcPr>
            <w:tcW w:w="3093" w:type="dxa"/>
            <w:tcBorders>
              <w:top w:val="nil"/>
              <w:left w:val="single" w:sz="4" w:space="0" w:color="000000"/>
              <w:bottom w:val="single" w:sz="4" w:space="0" w:color="000000"/>
              <w:right w:val="single" w:sz="4" w:space="0" w:color="000000"/>
            </w:tcBorders>
            <w:shd w:val="clear" w:color="000000" w:fill="C5D9F1"/>
            <w:vAlign w:val="center"/>
            <w:hideMark/>
          </w:tcPr>
          <w:p w14:paraId="55850A1E" w14:textId="77777777" w:rsidR="000227DF" w:rsidRPr="00B149D7" w:rsidRDefault="000227DF" w:rsidP="006B6FB5">
            <w:pPr>
              <w:spacing w:after="0" w:line="240" w:lineRule="auto"/>
              <w:rPr>
                <w:rFonts w:ascii="Arial" w:eastAsia="Times New Roman" w:hAnsi="Arial" w:cs="Arial"/>
                <w:b/>
                <w:bCs/>
                <w:sz w:val="20"/>
                <w:szCs w:val="20"/>
              </w:rPr>
            </w:pPr>
            <w:proofErr w:type="spellStart"/>
            <w:r w:rsidRPr="00B149D7">
              <w:rPr>
                <w:rFonts w:ascii="Arial" w:eastAsia="Times New Roman" w:hAnsi="Arial" w:cs="Arial"/>
                <w:b/>
                <w:bCs/>
                <w:sz w:val="20"/>
                <w:szCs w:val="20"/>
              </w:rPr>
              <w:t>Pemberdayaan</w:t>
            </w:r>
            <w:proofErr w:type="spellEnd"/>
            <w:r w:rsidRPr="00B149D7">
              <w:rPr>
                <w:rFonts w:ascii="Arial" w:eastAsia="Times New Roman" w:hAnsi="Arial" w:cs="Arial"/>
                <w:b/>
                <w:bCs/>
                <w:sz w:val="20"/>
                <w:szCs w:val="20"/>
              </w:rPr>
              <w:t xml:space="preserve"> Lembaga </w:t>
            </w:r>
            <w:proofErr w:type="spellStart"/>
            <w:r w:rsidRPr="00B149D7">
              <w:rPr>
                <w:rFonts w:ascii="Arial" w:eastAsia="Times New Roman" w:hAnsi="Arial" w:cs="Arial"/>
                <w:b/>
                <w:bCs/>
                <w:sz w:val="20"/>
                <w:szCs w:val="20"/>
              </w:rPr>
              <w:t>Kemasyarakatan</w:t>
            </w:r>
            <w:proofErr w:type="spellEnd"/>
            <w:r w:rsidRPr="00B149D7">
              <w:rPr>
                <w:rFonts w:ascii="Arial" w:eastAsia="Times New Roman" w:hAnsi="Arial" w:cs="Arial"/>
                <w:b/>
                <w:bCs/>
                <w:sz w:val="20"/>
                <w:szCs w:val="20"/>
              </w:rPr>
              <w:t xml:space="preserve"> yang </w:t>
            </w:r>
            <w:proofErr w:type="spellStart"/>
            <w:r w:rsidRPr="00B149D7">
              <w:rPr>
                <w:rFonts w:ascii="Arial" w:eastAsia="Times New Roman" w:hAnsi="Arial" w:cs="Arial"/>
                <w:b/>
                <w:bCs/>
                <w:sz w:val="20"/>
                <w:szCs w:val="20"/>
              </w:rPr>
              <w:t>Bergerak</w:t>
            </w:r>
            <w:proofErr w:type="spellEnd"/>
            <w:r w:rsidRPr="00B149D7">
              <w:rPr>
                <w:rFonts w:ascii="Arial" w:eastAsia="Times New Roman" w:hAnsi="Arial" w:cs="Arial"/>
                <w:b/>
                <w:bCs/>
                <w:sz w:val="20"/>
                <w:szCs w:val="20"/>
              </w:rPr>
              <w:t xml:space="preserve"> di </w:t>
            </w:r>
            <w:proofErr w:type="spellStart"/>
            <w:r w:rsidRPr="00B149D7">
              <w:rPr>
                <w:rFonts w:ascii="Arial" w:eastAsia="Times New Roman" w:hAnsi="Arial" w:cs="Arial"/>
                <w:b/>
                <w:bCs/>
                <w:sz w:val="20"/>
                <w:szCs w:val="20"/>
              </w:rPr>
              <w:t>Bidang</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Pemberdayaan</w:t>
            </w:r>
            <w:proofErr w:type="spellEnd"/>
            <w:r w:rsidRPr="00B149D7">
              <w:rPr>
                <w:rFonts w:ascii="Arial" w:eastAsia="Times New Roman" w:hAnsi="Arial" w:cs="Arial"/>
                <w:b/>
                <w:bCs/>
                <w:sz w:val="20"/>
                <w:szCs w:val="20"/>
              </w:rPr>
              <w:t xml:space="preserve"> Desa dan Lembaga Adat Tingkat Daerah </w:t>
            </w:r>
            <w:proofErr w:type="spellStart"/>
            <w:r w:rsidRPr="00B149D7">
              <w:rPr>
                <w:rFonts w:ascii="Arial" w:eastAsia="Times New Roman" w:hAnsi="Arial" w:cs="Arial"/>
                <w:b/>
                <w:bCs/>
                <w:sz w:val="20"/>
                <w:szCs w:val="20"/>
              </w:rPr>
              <w:t>Kabupaten</w:t>
            </w:r>
            <w:proofErr w:type="spellEnd"/>
            <w:r w:rsidRPr="00B149D7">
              <w:rPr>
                <w:rFonts w:ascii="Arial" w:eastAsia="Times New Roman" w:hAnsi="Arial" w:cs="Arial"/>
                <w:b/>
                <w:bCs/>
                <w:sz w:val="20"/>
                <w:szCs w:val="20"/>
              </w:rPr>
              <w:t xml:space="preserve">/Kota </w:t>
            </w:r>
            <w:proofErr w:type="spellStart"/>
            <w:r w:rsidRPr="00B149D7">
              <w:rPr>
                <w:rFonts w:ascii="Arial" w:eastAsia="Times New Roman" w:hAnsi="Arial" w:cs="Arial"/>
                <w:b/>
                <w:bCs/>
                <w:sz w:val="20"/>
                <w:szCs w:val="20"/>
              </w:rPr>
              <w:t>serta</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Pemberdayaan</w:t>
            </w:r>
            <w:proofErr w:type="spellEnd"/>
            <w:r w:rsidRPr="00B149D7">
              <w:rPr>
                <w:rFonts w:ascii="Arial" w:eastAsia="Times New Roman" w:hAnsi="Arial" w:cs="Arial"/>
                <w:b/>
                <w:bCs/>
                <w:sz w:val="20"/>
                <w:szCs w:val="20"/>
              </w:rPr>
              <w:t xml:space="preserve"> Masyarakat Hukum Adat yang</w:t>
            </w:r>
            <w:r w:rsidRPr="00B149D7">
              <w:rPr>
                <w:rFonts w:ascii="Arial" w:eastAsia="Times New Roman" w:hAnsi="Arial" w:cs="Arial"/>
                <w:b/>
                <w:bCs/>
                <w:sz w:val="20"/>
                <w:szCs w:val="20"/>
              </w:rPr>
              <w:br/>
              <w:t xml:space="preserve">Masyarakat </w:t>
            </w:r>
            <w:proofErr w:type="spellStart"/>
            <w:r w:rsidRPr="00B149D7">
              <w:rPr>
                <w:rFonts w:ascii="Arial" w:eastAsia="Times New Roman" w:hAnsi="Arial" w:cs="Arial"/>
                <w:b/>
                <w:bCs/>
                <w:sz w:val="20"/>
                <w:szCs w:val="20"/>
              </w:rPr>
              <w:t>Pelakunya</w:t>
            </w:r>
            <w:proofErr w:type="spellEnd"/>
            <w:r w:rsidRPr="00B149D7">
              <w:rPr>
                <w:rFonts w:ascii="Arial" w:eastAsia="Times New Roman" w:hAnsi="Arial" w:cs="Arial"/>
                <w:b/>
                <w:bCs/>
                <w:sz w:val="20"/>
                <w:szCs w:val="20"/>
              </w:rPr>
              <w:t xml:space="preserve"> Hukum Adat yang Sama </w:t>
            </w:r>
            <w:proofErr w:type="spellStart"/>
            <w:r w:rsidRPr="00B149D7">
              <w:rPr>
                <w:rFonts w:ascii="Arial" w:eastAsia="Times New Roman" w:hAnsi="Arial" w:cs="Arial"/>
                <w:b/>
                <w:bCs/>
                <w:sz w:val="20"/>
                <w:szCs w:val="20"/>
              </w:rPr>
              <w:t>dalam</w:t>
            </w:r>
            <w:proofErr w:type="spellEnd"/>
            <w:r w:rsidRPr="00B149D7">
              <w:rPr>
                <w:rFonts w:ascii="Arial" w:eastAsia="Times New Roman" w:hAnsi="Arial" w:cs="Arial"/>
                <w:b/>
                <w:bCs/>
                <w:sz w:val="20"/>
                <w:szCs w:val="20"/>
              </w:rPr>
              <w:t xml:space="preserve"> Daerah </w:t>
            </w:r>
            <w:proofErr w:type="spellStart"/>
            <w:r w:rsidRPr="00B149D7">
              <w:rPr>
                <w:rFonts w:ascii="Arial" w:eastAsia="Times New Roman" w:hAnsi="Arial" w:cs="Arial"/>
                <w:b/>
                <w:bCs/>
                <w:sz w:val="20"/>
                <w:szCs w:val="20"/>
              </w:rPr>
              <w:t>Kabupaten</w:t>
            </w:r>
            <w:proofErr w:type="spellEnd"/>
            <w:r w:rsidRPr="00B149D7">
              <w:rPr>
                <w:rFonts w:ascii="Arial" w:eastAsia="Times New Roman" w:hAnsi="Arial" w:cs="Arial"/>
                <w:b/>
                <w:bCs/>
                <w:sz w:val="20"/>
                <w:szCs w:val="20"/>
              </w:rPr>
              <w:t>/Kota</w:t>
            </w:r>
          </w:p>
        </w:tc>
        <w:tc>
          <w:tcPr>
            <w:tcW w:w="4252" w:type="dxa"/>
            <w:tcBorders>
              <w:top w:val="nil"/>
              <w:left w:val="nil"/>
              <w:bottom w:val="single" w:sz="4" w:space="0" w:color="000000"/>
              <w:right w:val="single" w:sz="4" w:space="0" w:color="000000"/>
            </w:tcBorders>
            <w:shd w:val="clear" w:color="000000" w:fill="C5D9F1"/>
            <w:vAlign w:val="center"/>
            <w:hideMark/>
          </w:tcPr>
          <w:p w14:paraId="6BE1F617" w14:textId="27283B82" w:rsidR="000227DF" w:rsidRPr="00B149D7" w:rsidRDefault="00C133AB" w:rsidP="006B6FB5">
            <w:pPr>
              <w:spacing w:after="0" w:line="240" w:lineRule="auto"/>
              <w:rPr>
                <w:rFonts w:ascii="Arial" w:eastAsia="Times New Roman" w:hAnsi="Arial" w:cs="Arial"/>
                <w:b/>
                <w:bCs/>
                <w:sz w:val="20"/>
                <w:szCs w:val="20"/>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Lembaga </w:t>
            </w:r>
            <w:proofErr w:type="spellStart"/>
            <w:r w:rsidRPr="00C133AB">
              <w:rPr>
                <w:rFonts w:ascii="Arial" w:eastAsia="Times New Roman" w:hAnsi="Arial" w:cs="Arial"/>
                <w:b/>
                <w:bCs/>
                <w:sz w:val="20"/>
                <w:szCs w:val="20"/>
              </w:rPr>
              <w:t>Kemasyarakatan</w:t>
            </w:r>
            <w:proofErr w:type="spellEnd"/>
            <w:r w:rsidRPr="00C133AB">
              <w:rPr>
                <w:rFonts w:ascii="Arial" w:eastAsia="Times New Roman" w:hAnsi="Arial" w:cs="Arial"/>
                <w:b/>
                <w:bCs/>
                <w:sz w:val="20"/>
                <w:szCs w:val="20"/>
              </w:rPr>
              <w:t xml:space="preserve"> yang </w:t>
            </w:r>
            <w:proofErr w:type="spellStart"/>
            <w:r w:rsidRPr="00C133AB">
              <w:rPr>
                <w:rFonts w:ascii="Arial" w:eastAsia="Times New Roman" w:hAnsi="Arial" w:cs="Arial"/>
                <w:b/>
                <w:bCs/>
                <w:sz w:val="20"/>
                <w:szCs w:val="20"/>
              </w:rPr>
              <w:t>diberdayakan</w:t>
            </w:r>
            <w:proofErr w:type="spellEnd"/>
          </w:p>
        </w:tc>
        <w:tc>
          <w:tcPr>
            <w:tcW w:w="948" w:type="dxa"/>
            <w:tcBorders>
              <w:top w:val="nil"/>
              <w:left w:val="nil"/>
              <w:bottom w:val="single" w:sz="4" w:space="0" w:color="000000"/>
              <w:right w:val="single" w:sz="4" w:space="0" w:color="000000"/>
            </w:tcBorders>
            <w:shd w:val="clear" w:color="000000" w:fill="C5D9F1"/>
            <w:vAlign w:val="center"/>
            <w:hideMark/>
          </w:tcPr>
          <w:p w14:paraId="56AABE59" w14:textId="02798670" w:rsidR="000227DF" w:rsidRPr="00B149D7" w:rsidRDefault="00461D14" w:rsidP="006B6FB5">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100</w:t>
            </w:r>
            <w:r w:rsidR="000227DF" w:rsidRPr="00B149D7">
              <w:rPr>
                <w:rFonts w:ascii="Arial" w:eastAsia="Times New Roman" w:hAnsi="Arial" w:cs="Arial"/>
                <w:b/>
                <w:bCs/>
                <w:sz w:val="20"/>
                <w:szCs w:val="20"/>
              </w:rPr>
              <w:t> </w:t>
            </w:r>
          </w:p>
        </w:tc>
      </w:tr>
      <w:tr w:rsidR="003B6C50" w:rsidRPr="00B149D7" w14:paraId="07E95109" w14:textId="77777777" w:rsidTr="00150CE0">
        <w:trPr>
          <w:trHeight w:val="2385"/>
        </w:trPr>
        <w:tc>
          <w:tcPr>
            <w:tcW w:w="608" w:type="dxa"/>
            <w:tcBorders>
              <w:top w:val="nil"/>
              <w:left w:val="single" w:sz="4" w:space="0" w:color="000000"/>
              <w:bottom w:val="single" w:sz="4" w:space="0" w:color="000000"/>
              <w:right w:val="single" w:sz="4" w:space="0" w:color="000000"/>
            </w:tcBorders>
            <w:vAlign w:val="center"/>
          </w:tcPr>
          <w:p w14:paraId="04BCC858" w14:textId="04F332E8" w:rsidR="003B6C50" w:rsidRPr="00B149D7" w:rsidRDefault="005B0629"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lastRenderedPageBreak/>
              <w:t>1</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595E9BC7" w14:textId="32DAED09"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Peningkatan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Kapasitas</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Kelembagaan</w:t>
            </w:r>
            <w:proofErr w:type="spellEnd"/>
            <w:r w:rsidRPr="00B149D7">
              <w:rPr>
                <w:rFonts w:ascii="Arial" w:hAnsi="Arial" w:cs="Arial"/>
                <w:color w:val="000000"/>
                <w:sz w:val="20"/>
                <w:szCs w:val="20"/>
              </w:rPr>
              <w:t xml:space="preserve"> Lembaga </w:t>
            </w:r>
            <w:proofErr w:type="spellStart"/>
            <w:r w:rsidRPr="00B149D7">
              <w:rPr>
                <w:rFonts w:ascii="Arial" w:hAnsi="Arial" w:cs="Arial"/>
                <w:color w:val="000000"/>
                <w:sz w:val="20"/>
                <w:szCs w:val="20"/>
              </w:rPr>
              <w:t>Kemasyarakatan</w:t>
            </w:r>
            <w:proofErr w:type="spellEnd"/>
            <w:r w:rsidRPr="00B149D7">
              <w:rPr>
                <w:rFonts w:ascii="Arial" w:hAnsi="Arial" w:cs="Arial"/>
                <w:color w:val="000000"/>
                <w:sz w:val="20"/>
                <w:szCs w:val="20"/>
              </w:rPr>
              <w:t xml:space="preserve"> Desa/</w:t>
            </w:r>
            <w:proofErr w:type="spellStart"/>
            <w:r w:rsidRPr="00B149D7">
              <w:rPr>
                <w:rFonts w:ascii="Arial" w:hAnsi="Arial" w:cs="Arial"/>
                <w:color w:val="000000"/>
                <w:sz w:val="20"/>
                <w:szCs w:val="20"/>
              </w:rPr>
              <w:t>Kelurahan</w:t>
            </w:r>
            <w:proofErr w:type="spellEnd"/>
            <w:r w:rsidRPr="00B149D7">
              <w:rPr>
                <w:rFonts w:ascii="Arial" w:hAnsi="Arial" w:cs="Arial"/>
                <w:color w:val="000000"/>
                <w:sz w:val="20"/>
                <w:szCs w:val="20"/>
              </w:rPr>
              <w:t xml:space="preserve"> (RT, RW, PKK, </w:t>
            </w:r>
            <w:proofErr w:type="spellStart"/>
            <w:r w:rsidRPr="00B149D7">
              <w:rPr>
                <w:rFonts w:ascii="Arial" w:hAnsi="Arial" w:cs="Arial"/>
                <w:color w:val="000000"/>
                <w:sz w:val="20"/>
                <w:szCs w:val="20"/>
              </w:rPr>
              <w:t>Posyandu</w:t>
            </w:r>
            <w:proofErr w:type="spellEnd"/>
            <w:r w:rsidRPr="00B149D7">
              <w:rPr>
                <w:rFonts w:ascii="Arial" w:hAnsi="Arial" w:cs="Arial"/>
                <w:color w:val="000000"/>
                <w:sz w:val="20"/>
                <w:szCs w:val="20"/>
              </w:rPr>
              <w:t>, LPM, dan Karang Taruna), Lembaga Adat Desa/</w:t>
            </w:r>
            <w:proofErr w:type="spellStart"/>
            <w:r w:rsidRPr="00B149D7">
              <w:rPr>
                <w:rFonts w:ascii="Arial" w:hAnsi="Arial" w:cs="Arial"/>
                <w:color w:val="000000"/>
                <w:sz w:val="20"/>
                <w:szCs w:val="20"/>
              </w:rPr>
              <w:t>Kelurahan</w:t>
            </w:r>
            <w:proofErr w:type="spellEnd"/>
            <w:r w:rsidRPr="00B149D7">
              <w:rPr>
                <w:rFonts w:ascii="Arial" w:hAnsi="Arial" w:cs="Arial"/>
                <w:color w:val="000000"/>
                <w:sz w:val="20"/>
                <w:szCs w:val="20"/>
              </w:rPr>
              <w:t xml:space="preserve"> dan Masyarakat </w:t>
            </w:r>
            <w:proofErr w:type="spellStart"/>
            <w:r w:rsidRPr="00B149D7">
              <w:rPr>
                <w:rFonts w:ascii="Arial" w:hAnsi="Arial" w:cs="Arial"/>
                <w:color w:val="000000"/>
                <w:sz w:val="20"/>
                <w:szCs w:val="20"/>
              </w:rPr>
              <w:t>HukumAdat</w:t>
            </w:r>
            <w:proofErr w:type="spellEnd"/>
          </w:p>
        </w:tc>
        <w:tc>
          <w:tcPr>
            <w:tcW w:w="4252" w:type="dxa"/>
            <w:tcBorders>
              <w:top w:val="nil"/>
              <w:left w:val="nil"/>
              <w:bottom w:val="single" w:sz="4" w:space="0" w:color="000000"/>
              <w:right w:val="single" w:sz="4" w:space="0" w:color="000000"/>
            </w:tcBorders>
            <w:shd w:val="clear" w:color="auto" w:fill="auto"/>
            <w:vAlign w:val="center"/>
            <w:hideMark/>
          </w:tcPr>
          <w:p w14:paraId="1D8B09E5" w14:textId="6C8061A7"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Lembaga </w:t>
            </w:r>
            <w:proofErr w:type="spellStart"/>
            <w:r w:rsidRPr="00B149D7">
              <w:rPr>
                <w:rFonts w:ascii="Arial" w:hAnsi="Arial" w:cs="Arial"/>
                <w:color w:val="000000"/>
                <w:sz w:val="20"/>
                <w:szCs w:val="20"/>
              </w:rPr>
              <w:t>Kemasyarakatan</w:t>
            </w:r>
            <w:proofErr w:type="spellEnd"/>
            <w:r w:rsidRPr="00B149D7">
              <w:rPr>
                <w:rFonts w:ascii="Arial" w:hAnsi="Arial" w:cs="Arial"/>
                <w:color w:val="000000"/>
                <w:sz w:val="20"/>
                <w:szCs w:val="20"/>
              </w:rPr>
              <w:t xml:space="preserve"> Desa/</w:t>
            </w:r>
            <w:proofErr w:type="spellStart"/>
            <w:r w:rsidRPr="00B149D7">
              <w:rPr>
                <w:rFonts w:ascii="Arial" w:hAnsi="Arial" w:cs="Arial"/>
                <w:color w:val="000000"/>
                <w:sz w:val="20"/>
                <w:szCs w:val="20"/>
              </w:rPr>
              <w:t>Kelurahan</w:t>
            </w:r>
            <w:proofErr w:type="spellEnd"/>
            <w:r w:rsidRPr="00B149D7">
              <w:rPr>
                <w:rFonts w:ascii="Arial" w:hAnsi="Arial" w:cs="Arial"/>
                <w:color w:val="000000"/>
                <w:sz w:val="20"/>
                <w:szCs w:val="20"/>
              </w:rPr>
              <w:t xml:space="preserve"> (RT, RW, PKK, </w:t>
            </w:r>
            <w:proofErr w:type="spellStart"/>
            <w:r w:rsidRPr="00B149D7">
              <w:rPr>
                <w:rFonts w:ascii="Arial" w:hAnsi="Arial" w:cs="Arial"/>
                <w:color w:val="000000"/>
                <w:sz w:val="20"/>
                <w:szCs w:val="20"/>
              </w:rPr>
              <w:t>Posyandu</w:t>
            </w:r>
            <w:proofErr w:type="spellEnd"/>
            <w:r w:rsidRPr="00B149D7">
              <w:rPr>
                <w:rFonts w:ascii="Arial" w:hAnsi="Arial" w:cs="Arial"/>
                <w:color w:val="000000"/>
                <w:sz w:val="20"/>
                <w:szCs w:val="20"/>
              </w:rPr>
              <w:t>, LPM, dan Karang Taruna), Lembaga Adat Desa/</w:t>
            </w:r>
            <w:proofErr w:type="spellStart"/>
            <w:r w:rsidRPr="00B149D7">
              <w:rPr>
                <w:rFonts w:ascii="Arial" w:hAnsi="Arial" w:cs="Arial"/>
                <w:color w:val="000000"/>
                <w:sz w:val="20"/>
                <w:szCs w:val="20"/>
              </w:rPr>
              <w:t>Kelurahan</w:t>
            </w:r>
            <w:proofErr w:type="spellEnd"/>
            <w:r w:rsidRPr="00B149D7">
              <w:rPr>
                <w:rFonts w:ascii="Arial" w:hAnsi="Arial" w:cs="Arial"/>
                <w:color w:val="000000"/>
                <w:sz w:val="20"/>
                <w:szCs w:val="20"/>
              </w:rPr>
              <w:t xml:space="preserve"> dan Masyarakat Hukum </w:t>
            </w:r>
            <w:proofErr w:type="spellStart"/>
            <w:r w:rsidRPr="00B149D7">
              <w:rPr>
                <w:rFonts w:ascii="Arial" w:hAnsi="Arial" w:cs="Arial"/>
                <w:color w:val="000000"/>
                <w:sz w:val="20"/>
                <w:szCs w:val="20"/>
              </w:rPr>
              <w:t>Adatyang</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Ditingkatkan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Kapasitasnya</w:t>
            </w:r>
            <w:proofErr w:type="spellEnd"/>
            <w:r w:rsidRPr="00B149D7">
              <w:rPr>
                <w:rFonts w:ascii="Arial" w:hAnsi="Arial" w:cs="Arial"/>
                <w:color w:val="000000"/>
                <w:sz w:val="20"/>
                <w:szCs w:val="20"/>
              </w:rPr>
              <w:t xml:space="preserve"> (Lembaga) </w:t>
            </w:r>
          </w:p>
        </w:tc>
        <w:tc>
          <w:tcPr>
            <w:tcW w:w="948" w:type="dxa"/>
            <w:tcBorders>
              <w:top w:val="nil"/>
              <w:left w:val="nil"/>
              <w:bottom w:val="single" w:sz="4" w:space="0" w:color="000000"/>
              <w:right w:val="single" w:sz="4" w:space="0" w:color="000000"/>
            </w:tcBorders>
            <w:shd w:val="clear" w:color="auto" w:fill="auto"/>
            <w:vAlign w:val="center"/>
            <w:hideMark/>
          </w:tcPr>
          <w:p w14:paraId="15843BEA" w14:textId="77777777" w:rsidR="003B6C50" w:rsidRDefault="005B0629"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20 LKD</w:t>
            </w:r>
          </w:p>
          <w:p w14:paraId="7A075F8B" w14:textId="12E6E0BC" w:rsidR="005B0629" w:rsidRPr="00B149D7" w:rsidRDefault="005B0629"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(5 Desa)</w:t>
            </w:r>
          </w:p>
        </w:tc>
      </w:tr>
      <w:tr w:rsidR="003B6C50" w:rsidRPr="00B149D7" w14:paraId="4E557410" w14:textId="77777777" w:rsidTr="00150CE0">
        <w:trPr>
          <w:trHeight w:val="765"/>
        </w:trPr>
        <w:tc>
          <w:tcPr>
            <w:tcW w:w="608" w:type="dxa"/>
            <w:tcBorders>
              <w:top w:val="nil"/>
              <w:left w:val="single" w:sz="4" w:space="0" w:color="000000"/>
              <w:bottom w:val="single" w:sz="4" w:space="0" w:color="000000"/>
              <w:right w:val="single" w:sz="4" w:space="0" w:color="000000"/>
            </w:tcBorders>
            <w:vAlign w:val="center"/>
          </w:tcPr>
          <w:p w14:paraId="0372C0CC" w14:textId="435BC7BF" w:rsidR="003B6C50" w:rsidRPr="00B149D7" w:rsidRDefault="005B0629"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3093" w:type="dxa"/>
            <w:tcBorders>
              <w:top w:val="nil"/>
              <w:left w:val="single" w:sz="4" w:space="0" w:color="000000"/>
              <w:bottom w:val="single" w:sz="4" w:space="0" w:color="000000"/>
              <w:right w:val="single" w:sz="4" w:space="0" w:color="000000"/>
            </w:tcBorders>
            <w:shd w:val="clear" w:color="auto" w:fill="auto"/>
            <w:vAlign w:val="center"/>
            <w:hideMark/>
          </w:tcPr>
          <w:p w14:paraId="645AFE64" w14:textId="5ED945EE"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Pemerintah</w:t>
            </w:r>
            <w:proofErr w:type="spellEnd"/>
            <w:r w:rsidRPr="00B149D7">
              <w:rPr>
                <w:rFonts w:ascii="Arial" w:hAnsi="Arial" w:cs="Arial"/>
                <w:color w:val="000000"/>
                <w:sz w:val="20"/>
                <w:szCs w:val="20"/>
              </w:rPr>
              <w:t xml:space="preserve"> Desa </w:t>
            </w:r>
            <w:proofErr w:type="spellStart"/>
            <w:r w:rsidRPr="00B149D7">
              <w:rPr>
                <w:rFonts w:ascii="Arial" w:hAnsi="Arial" w:cs="Arial"/>
                <w:color w:val="000000"/>
                <w:sz w:val="20"/>
                <w:szCs w:val="20"/>
              </w:rPr>
              <w:t>dalam</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Pemanfaatan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Teknologi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Tepat</w:t>
            </w:r>
            <w:proofErr w:type="spellEnd"/>
            <w:r w:rsidRPr="00B149D7">
              <w:rPr>
                <w:rFonts w:ascii="Arial" w:hAnsi="Arial" w:cs="Arial"/>
                <w:color w:val="000000"/>
                <w:sz w:val="20"/>
                <w:szCs w:val="20"/>
              </w:rPr>
              <w:t xml:space="preserve"> Guna</w:t>
            </w:r>
          </w:p>
        </w:tc>
        <w:tc>
          <w:tcPr>
            <w:tcW w:w="4252" w:type="dxa"/>
            <w:tcBorders>
              <w:top w:val="nil"/>
              <w:left w:val="nil"/>
              <w:bottom w:val="single" w:sz="4" w:space="0" w:color="000000"/>
              <w:right w:val="single" w:sz="4" w:space="0" w:color="000000"/>
            </w:tcBorders>
            <w:shd w:val="clear" w:color="auto" w:fill="auto"/>
            <w:vAlign w:val="center"/>
            <w:hideMark/>
          </w:tcPr>
          <w:p w14:paraId="11DE2995" w14:textId="0AAD5E97"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Pemerintah</w:t>
            </w:r>
            <w:proofErr w:type="spellEnd"/>
            <w:r w:rsidRPr="00B149D7">
              <w:rPr>
                <w:rFonts w:ascii="Arial" w:hAnsi="Arial" w:cs="Arial"/>
                <w:color w:val="000000"/>
                <w:sz w:val="20"/>
                <w:szCs w:val="20"/>
              </w:rPr>
              <w:t xml:space="preserve"> Desa </w:t>
            </w:r>
            <w:proofErr w:type="spellStart"/>
            <w:r w:rsidRPr="00B149D7">
              <w:rPr>
                <w:rFonts w:ascii="Arial" w:hAnsi="Arial" w:cs="Arial"/>
                <w:color w:val="000000"/>
                <w:sz w:val="20"/>
                <w:szCs w:val="20"/>
              </w:rPr>
              <w:t>dalam</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Pemanfaatan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Teknologi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Tepat</w:t>
            </w:r>
            <w:proofErr w:type="spellEnd"/>
            <w:r w:rsidRPr="00B149D7">
              <w:rPr>
                <w:rFonts w:ascii="Arial" w:hAnsi="Arial" w:cs="Arial"/>
                <w:color w:val="000000"/>
                <w:sz w:val="20"/>
                <w:szCs w:val="20"/>
              </w:rPr>
              <w:t xml:space="preserve"> Guna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
        </w:tc>
        <w:tc>
          <w:tcPr>
            <w:tcW w:w="948" w:type="dxa"/>
            <w:tcBorders>
              <w:top w:val="nil"/>
              <w:left w:val="nil"/>
              <w:bottom w:val="single" w:sz="4" w:space="0" w:color="000000"/>
              <w:right w:val="single" w:sz="4" w:space="0" w:color="000000"/>
            </w:tcBorders>
            <w:shd w:val="clear" w:color="auto" w:fill="auto"/>
            <w:vAlign w:val="center"/>
            <w:hideMark/>
          </w:tcPr>
          <w:p w14:paraId="163222A7" w14:textId="77777777" w:rsidR="003B6C50" w:rsidRDefault="00B149D7"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1 Lap</w:t>
            </w:r>
          </w:p>
          <w:p w14:paraId="12EDF826" w14:textId="0CE82AD5" w:rsidR="005B0629" w:rsidRPr="00B149D7" w:rsidRDefault="005B0629"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 xml:space="preserve">(10 </w:t>
            </w:r>
            <w:proofErr w:type="spellStart"/>
            <w:r>
              <w:rPr>
                <w:rFonts w:ascii="Arial" w:eastAsia="Times New Roman" w:hAnsi="Arial" w:cs="Arial"/>
                <w:sz w:val="20"/>
                <w:szCs w:val="20"/>
              </w:rPr>
              <w:t>Klp</w:t>
            </w:r>
            <w:proofErr w:type="spellEnd"/>
            <w:r>
              <w:rPr>
                <w:rFonts w:ascii="Arial" w:eastAsia="Times New Roman" w:hAnsi="Arial" w:cs="Arial"/>
                <w:sz w:val="20"/>
                <w:szCs w:val="20"/>
              </w:rPr>
              <w:t>. TTG)</w:t>
            </w:r>
          </w:p>
        </w:tc>
      </w:tr>
      <w:tr w:rsidR="003B6C50" w:rsidRPr="00B149D7" w14:paraId="28B3419D" w14:textId="77777777" w:rsidTr="00150CE0">
        <w:trPr>
          <w:trHeight w:val="1035"/>
        </w:trPr>
        <w:tc>
          <w:tcPr>
            <w:tcW w:w="608" w:type="dxa"/>
            <w:tcBorders>
              <w:top w:val="nil"/>
              <w:left w:val="single" w:sz="4" w:space="0" w:color="000000"/>
              <w:bottom w:val="double" w:sz="6" w:space="0" w:color="000000"/>
              <w:right w:val="single" w:sz="4" w:space="0" w:color="000000"/>
            </w:tcBorders>
            <w:vAlign w:val="center"/>
          </w:tcPr>
          <w:p w14:paraId="1B667148" w14:textId="3C060583" w:rsidR="003B6C50" w:rsidRPr="00B149D7" w:rsidRDefault="005B0629" w:rsidP="003B6C50">
            <w:pPr>
              <w:spacing w:after="0" w:line="240" w:lineRule="auto"/>
              <w:jc w:val="center"/>
              <w:rPr>
                <w:rFonts w:ascii="Arial" w:eastAsia="Times New Roman" w:hAnsi="Arial" w:cs="Arial"/>
                <w:sz w:val="20"/>
                <w:szCs w:val="20"/>
              </w:rPr>
            </w:pPr>
            <w:r>
              <w:rPr>
                <w:rFonts w:ascii="Arial" w:eastAsia="Times New Roman" w:hAnsi="Arial" w:cs="Arial"/>
                <w:sz w:val="20"/>
                <w:szCs w:val="20"/>
              </w:rPr>
              <w:t>3</w:t>
            </w:r>
          </w:p>
        </w:tc>
        <w:tc>
          <w:tcPr>
            <w:tcW w:w="3093" w:type="dxa"/>
            <w:tcBorders>
              <w:top w:val="nil"/>
              <w:left w:val="single" w:sz="4" w:space="0" w:color="000000"/>
              <w:bottom w:val="double" w:sz="6" w:space="0" w:color="000000"/>
              <w:right w:val="single" w:sz="4" w:space="0" w:color="000000"/>
            </w:tcBorders>
            <w:shd w:val="clear" w:color="auto" w:fill="auto"/>
            <w:vAlign w:val="center"/>
            <w:hideMark/>
          </w:tcPr>
          <w:p w14:paraId="441496C5" w14:textId="19300DE1"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Tim </w:t>
            </w:r>
            <w:proofErr w:type="spellStart"/>
            <w:r w:rsidRPr="00B149D7">
              <w:rPr>
                <w:rFonts w:ascii="Arial" w:hAnsi="Arial" w:cs="Arial"/>
                <w:color w:val="000000"/>
                <w:sz w:val="20"/>
                <w:szCs w:val="20"/>
              </w:rPr>
              <w:t>Penggerak</w:t>
            </w:r>
            <w:proofErr w:type="spellEnd"/>
            <w:r w:rsidRPr="00B149D7">
              <w:rPr>
                <w:rFonts w:ascii="Arial" w:hAnsi="Arial" w:cs="Arial"/>
                <w:color w:val="000000"/>
                <w:sz w:val="20"/>
                <w:szCs w:val="20"/>
              </w:rPr>
              <w:t xml:space="preserve"> PKK </w:t>
            </w:r>
            <w:proofErr w:type="spellStart"/>
            <w:r w:rsidRPr="00B149D7">
              <w:rPr>
                <w:rFonts w:ascii="Arial" w:hAnsi="Arial" w:cs="Arial"/>
                <w:color w:val="000000"/>
                <w:sz w:val="20"/>
                <w:szCs w:val="20"/>
              </w:rPr>
              <w:t>dalam</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Penyelenggaraan</w:t>
            </w:r>
            <w:proofErr w:type="spellEnd"/>
            <w:r w:rsidRPr="00B149D7">
              <w:rPr>
                <w:rFonts w:ascii="Arial" w:hAnsi="Arial" w:cs="Arial"/>
                <w:color w:val="000000"/>
                <w:sz w:val="20"/>
                <w:szCs w:val="20"/>
              </w:rPr>
              <w:t xml:space="preserve"> Gerakan </w:t>
            </w:r>
            <w:proofErr w:type="spellStart"/>
            <w:r w:rsidRPr="00B149D7">
              <w:rPr>
                <w:rFonts w:ascii="Arial" w:hAnsi="Arial" w:cs="Arial"/>
                <w:color w:val="000000"/>
                <w:sz w:val="20"/>
                <w:szCs w:val="20"/>
              </w:rPr>
              <w:t>Pemberdayaan</w:t>
            </w:r>
            <w:proofErr w:type="spellEnd"/>
            <w:r w:rsidRPr="00B149D7">
              <w:rPr>
                <w:rFonts w:ascii="Arial" w:hAnsi="Arial" w:cs="Arial"/>
                <w:color w:val="000000"/>
                <w:sz w:val="20"/>
                <w:szCs w:val="20"/>
              </w:rPr>
              <w:t xml:space="preserve"> Masyarakat dan </w:t>
            </w:r>
            <w:proofErr w:type="spellStart"/>
            <w:r w:rsidRPr="00B149D7">
              <w:rPr>
                <w:rFonts w:ascii="Arial" w:hAnsi="Arial" w:cs="Arial"/>
                <w:color w:val="000000"/>
                <w:sz w:val="20"/>
                <w:szCs w:val="20"/>
              </w:rPr>
              <w:t>Kesejahteraan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Keluarga</w:t>
            </w:r>
            <w:proofErr w:type="spellEnd"/>
          </w:p>
        </w:tc>
        <w:tc>
          <w:tcPr>
            <w:tcW w:w="4252" w:type="dxa"/>
            <w:tcBorders>
              <w:top w:val="nil"/>
              <w:left w:val="nil"/>
              <w:bottom w:val="double" w:sz="6" w:space="0" w:color="000000"/>
              <w:right w:val="single" w:sz="4" w:space="0" w:color="000000"/>
            </w:tcBorders>
            <w:shd w:val="clear" w:color="auto" w:fill="auto"/>
            <w:vAlign w:val="center"/>
            <w:hideMark/>
          </w:tcPr>
          <w:p w14:paraId="64E8E592" w14:textId="5329D803" w:rsidR="003B6C50" w:rsidRPr="00B149D7" w:rsidRDefault="003B6C50" w:rsidP="003B6C50">
            <w:pPr>
              <w:spacing w:after="0" w:line="240" w:lineRule="auto"/>
              <w:rPr>
                <w:rFonts w:ascii="Arial" w:eastAsia="Times New Roman" w:hAnsi="Arial" w:cs="Arial"/>
                <w:sz w:val="20"/>
                <w:szCs w:val="20"/>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Tim </w:t>
            </w:r>
            <w:proofErr w:type="spellStart"/>
            <w:r w:rsidRPr="00B149D7">
              <w:rPr>
                <w:rFonts w:ascii="Arial" w:hAnsi="Arial" w:cs="Arial"/>
                <w:color w:val="000000"/>
                <w:sz w:val="20"/>
                <w:szCs w:val="20"/>
              </w:rPr>
              <w:t>Penggerak</w:t>
            </w:r>
            <w:proofErr w:type="spellEnd"/>
            <w:r w:rsidRPr="00B149D7">
              <w:rPr>
                <w:rFonts w:ascii="Arial" w:hAnsi="Arial" w:cs="Arial"/>
                <w:color w:val="000000"/>
                <w:sz w:val="20"/>
                <w:szCs w:val="20"/>
              </w:rPr>
              <w:t xml:space="preserve"> PKK </w:t>
            </w:r>
            <w:proofErr w:type="spellStart"/>
            <w:r w:rsidRPr="00B149D7">
              <w:rPr>
                <w:rFonts w:ascii="Arial" w:hAnsi="Arial" w:cs="Arial"/>
                <w:color w:val="000000"/>
                <w:sz w:val="20"/>
                <w:szCs w:val="20"/>
              </w:rPr>
              <w:t>dalam</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Penyelenggaraan</w:t>
            </w:r>
            <w:proofErr w:type="spellEnd"/>
            <w:r w:rsidRPr="00B149D7">
              <w:rPr>
                <w:rFonts w:ascii="Arial" w:hAnsi="Arial" w:cs="Arial"/>
                <w:color w:val="000000"/>
                <w:sz w:val="20"/>
                <w:szCs w:val="20"/>
              </w:rPr>
              <w:t xml:space="preserve"> Gerakan </w:t>
            </w:r>
            <w:proofErr w:type="spellStart"/>
            <w:r w:rsidRPr="00B149D7">
              <w:rPr>
                <w:rFonts w:ascii="Arial" w:hAnsi="Arial" w:cs="Arial"/>
                <w:color w:val="000000"/>
                <w:sz w:val="20"/>
                <w:szCs w:val="20"/>
              </w:rPr>
              <w:t>Pemberdayaan</w:t>
            </w:r>
            <w:proofErr w:type="spellEnd"/>
            <w:r w:rsidRPr="00B149D7">
              <w:rPr>
                <w:rFonts w:ascii="Arial" w:hAnsi="Arial" w:cs="Arial"/>
                <w:color w:val="000000"/>
                <w:sz w:val="20"/>
                <w:szCs w:val="20"/>
              </w:rPr>
              <w:t xml:space="preserve"> Masyarakat dan </w:t>
            </w:r>
            <w:proofErr w:type="spellStart"/>
            <w:r w:rsidRPr="00B149D7">
              <w:rPr>
                <w:rFonts w:ascii="Arial" w:hAnsi="Arial" w:cs="Arial"/>
                <w:color w:val="000000"/>
                <w:sz w:val="20"/>
                <w:szCs w:val="20"/>
              </w:rPr>
              <w:t>KesejahteraanKeluarga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
        </w:tc>
        <w:tc>
          <w:tcPr>
            <w:tcW w:w="948" w:type="dxa"/>
            <w:tcBorders>
              <w:top w:val="nil"/>
              <w:left w:val="nil"/>
              <w:bottom w:val="double" w:sz="6" w:space="0" w:color="000000"/>
              <w:right w:val="single" w:sz="4" w:space="0" w:color="000000"/>
            </w:tcBorders>
            <w:shd w:val="clear" w:color="auto" w:fill="auto"/>
            <w:vAlign w:val="center"/>
            <w:hideMark/>
          </w:tcPr>
          <w:p w14:paraId="55BC025B" w14:textId="607E62FC" w:rsidR="003B6C50" w:rsidRPr="00B149D7" w:rsidRDefault="003B6C50" w:rsidP="003B6C50">
            <w:pPr>
              <w:spacing w:after="0" w:line="240" w:lineRule="auto"/>
              <w:jc w:val="center"/>
              <w:rPr>
                <w:rFonts w:ascii="Arial" w:eastAsia="Times New Roman" w:hAnsi="Arial" w:cs="Arial"/>
                <w:sz w:val="20"/>
                <w:szCs w:val="20"/>
              </w:rPr>
            </w:pPr>
            <w:r w:rsidRPr="00B149D7">
              <w:rPr>
                <w:rFonts w:ascii="Arial" w:eastAsia="Times New Roman" w:hAnsi="Arial" w:cs="Arial"/>
                <w:sz w:val="20"/>
                <w:szCs w:val="20"/>
              </w:rPr>
              <w:t xml:space="preserve">1 </w:t>
            </w:r>
            <w:r w:rsidR="00B149D7" w:rsidRPr="00B149D7">
              <w:rPr>
                <w:rFonts w:ascii="Arial" w:eastAsia="Times New Roman" w:hAnsi="Arial" w:cs="Arial"/>
                <w:sz w:val="20"/>
                <w:szCs w:val="20"/>
              </w:rPr>
              <w:t>Dok</w:t>
            </w:r>
          </w:p>
        </w:tc>
      </w:tr>
    </w:tbl>
    <w:p w14:paraId="290C9E06" w14:textId="77777777" w:rsidR="0050667B" w:rsidRPr="0050667B" w:rsidRDefault="0050667B" w:rsidP="0050667B">
      <w:pPr>
        <w:pStyle w:val="NoSpacing"/>
        <w:spacing w:line="360" w:lineRule="auto"/>
        <w:jc w:val="both"/>
        <w:rPr>
          <w:rFonts w:ascii="Arial" w:hAnsi="Arial" w:cs="Arial"/>
          <w:sz w:val="24"/>
          <w:szCs w:val="24"/>
          <w:lang w:val="en-US"/>
        </w:rPr>
      </w:pPr>
    </w:p>
    <w:p w14:paraId="7FE8F4BB" w14:textId="60F28A8D" w:rsidR="002B0E3F" w:rsidRPr="00C02CD1" w:rsidRDefault="006B6FB5" w:rsidP="002B0E3F">
      <w:pPr>
        <w:pStyle w:val="NoSpacing"/>
        <w:numPr>
          <w:ilvl w:val="0"/>
          <w:numId w:val="3"/>
        </w:numPr>
        <w:spacing w:line="360" w:lineRule="auto"/>
        <w:ind w:left="0"/>
        <w:jc w:val="both"/>
        <w:rPr>
          <w:rFonts w:ascii="Arial" w:hAnsi="Arial" w:cs="Arial"/>
          <w:sz w:val="24"/>
          <w:szCs w:val="24"/>
          <w:lang w:val="en-US"/>
        </w:rPr>
      </w:pPr>
      <w:r w:rsidRPr="00C02CD1">
        <w:rPr>
          <w:rFonts w:ascii="Arial" w:hAnsi="Arial" w:cs="Arial"/>
          <w:b/>
          <w:sz w:val="24"/>
          <w:szCs w:val="24"/>
          <w:lang w:val="en-US"/>
        </w:rPr>
        <w:t>PERJANJIAN KINERJA TAHUN 202</w:t>
      </w:r>
      <w:r w:rsidR="003179CD">
        <w:rPr>
          <w:rFonts w:ascii="Arial" w:hAnsi="Arial" w:cs="Arial"/>
          <w:b/>
          <w:sz w:val="24"/>
          <w:szCs w:val="24"/>
          <w:lang w:val="en-US"/>
        </w:rPr>
        <w:t>4</w:t>
      </w:r>
    </w:p>
    <w:p w14:paraId="27019BD4" w14:textId="77777777" w:rsidR="002B0E3F" w:rsidRPr="00C02CD1" w:rsidRDefault="002B0E3F" w:rsidP="002B0E3F">
      <w:pPr>
        <w:pStyle w:val="NoSpacing"/>
        <w:spacing w:line="360" w:lineRule="auto"/>
        <w:ind w:firstLine="360"/>
        <w:jc w:val="both"/>
        <w:rPr>
          <w:rFonts w:ascii="Arial" w:hAnsi="Arial" w:cs="Arial"/>
          <w:sz w:val="24"/>
          <w:szCs w:val="24"/>
          <w:lang w:val="en-US"/>
        </w:rPr>
      </w:pPr>
      <w:proofErr w:type="spellStart"/>
      <w:r w:rsidRPr="00C02CD1">
        <w:rPr>
          <w:rFonts w:ascii="Arial" w:hAnsi="Arial" w:cs="Arial"/>
          <w:sz w:val="24"/>
          <w:szCs w:val="24"/>
          <w:lang w:val="en-US"/>
        </w:rPr>
        <w:t>Perjanjian</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merupakan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suatu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perjanjian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antara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atasan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bawahan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mewujudkan</w:t>
      </w:r>
      <w:proofErr w:type="spellEnd"/>
      <w:r w:rsidRPr="00C02CD1">
        <w:rPr>
          <w:rFonts w:ascii="Arial" w:hAnsi="Arial" w:cs="Arial"/>
          <w:sz w:val="24"/>
          <w:szCs w:val="24"/>
          <w:lang w:val="en-US"/>
        </w:rPr>
        <w:t xml:space="preserve"> target </w:t>
      </w:r>
      <w:proofErr w:type="spellStart"/>
      <w:r w:rsidRPr="00C02CD1">
        <w:rPr>
          <w:rFonts w:ascii="Arial" w:hAnsi="Arial" w:cs="Arial"/>
          <w:sz w:val="24"/>
          <w:szCs w:val="24"/>
          <w:lang w:val="en-US"/>
        </w:rPr>
        <w:t>kinerja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tertentu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berdasarkan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sumber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daya</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dimiliki</w:t>
      </w:r>
      <w:proofErr w:type="spellEnd"/>
      <w:r w:rsidRPr="00C02CD1">
        <w:rPr>
          <w:rFonts w:ascii="Arial" w:hAnsi="Arial" w:cs="Arial"/>
          <w:sz w:val="24"/>
          <w:szCs w:val="24"/>
          <w:lang w:val="en-US"/>
        </w:rPr>
        <w:t>.</w:t>
      </w:r>
    </w:p>
    <w:p w14:paraId="03C3CB18" w14:textId="77777777" w:rsidR="002B0E3F" w:rsidRPr="00C02CD1" w:rsidRDefault="002B0E3F" w:rsidP="002B0E3F">
      <w:pPr>
        <w:pStyle w:val="NoSpacing"/>
        <w:spacing w:line="360" w:lineRule="auto"/>
        <w:ind w:firstLine="360"/>
        <w:jc w:val="both"/>
        <w:rPr>
          <w:rFonts w:ascii="Arial" w:hAnsi="Arial" w:cs="Arial"/>
          <w:sz w:val="24"/>
          <w:szCs w:val="24"/>
          <w:lang w:val="en-US"/>
        </w:rPr>
      </w:pPr>
      <w:proofErr w:type="spellStart"/>
      <w:r w:rsidRPr="00C02CD1">
        <w:rPr>
          <w:rFonts w:ascii="Arial" w:hAnsi="Arial" w:cs="Arial"/>
          <w:sz w:val="24"/>
          <w:szCs w:val="24"/>
          <w:lang w:val="en-US"/>
        </w:rPr>
        <w:t>Perjanjian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kinerja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sendiri</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dasarnya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adalah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komitmen</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mempresentasikan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tekad</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janji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mencapai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kinerja</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jelas</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terukur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rentang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waktu</w:t>
      </w:r>
      <w:proofErr w:type="spellEnd"/>
      <w:r w:rsidRPr="00C02CD1">
        <w:rPr>
          <w:rFonts w:ascii="Arial" w:hAnsi="Arial" w:cs="Arial"/>
          <w:sz w:val="24"/>
          <w:szCs w:val="24"/>
          <w:lang w:val="en-US"/>
        </w:rPr>
        <w:t xml:space="preserve"> 1 (</w:t>
      </w:r>
      <w:proofErr w:type="spellStart"/>
      <w:r w:rsidRPr="00C02CD1">
        <w:rPr>
          <w:rFonts w:ascii="Arial" w:hAnsi="Arial" w:cs="Arial"/>
          <w:sz w:val="24"/>
          <w:szCs w:val="24"/>
          <w:lang w:val="en-US"/>
        </w:rPr>
        <w:t>satu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tertentu</w:t>
      </w:r>
      <w:proofErr w:type="spellEnd"/>
      <w:r w:rsidRPr="00C02CD1">
        <w:rPr>
          <w:rFonts w:ascii="Arial" w:hAnsi="Arial" w:cs="Arial"/>
          <w:sz w:val="24"/>
          <w:szCs w:val="24"/>
          <w:lang w:val="en-US"/>
        </w:rPr>
        <w:t xml:space="preserve">. </w:t>
      </w:r>
    </w:p>
    <w:p w14:paraId="0952F83E" w14:textId="1234F648" w:rsidR="002B0E3F" w:rsidRDefault="002B0E3F" w:rsidP="002B0E3F">
      <w:pPr>
        <w:pStyle w:val="NoSpacing"/>
        <w:spacing w:line="360" w:lineRule="auto"/>
        <w:ind w:firstLine="360"/>
        <w:jc w:val="both"/>
        <w:rPr>
          <w:rFonts w:ascii="Arial" w:hAnsi="Arial" w:cs="Arial"/>
          <w:sz w:val="24"/>
          <w:szCs w:val="24"/>
        </w:rPr>
      </w:pPr>
      <w:proofErr w:type="spellStart"/>
      <w:r w:rsidRPr="00C02CD1">
        <w:rPr>
          <w:rFonts w:ascii="Arial" w:hAnsi="Arial" w:cs="Arial"/>
          <w:sz w:val="24"/>
          <w:szCs w:val="24"/>
          <w:lang w:val="en-US"/>
        </w:rPr>
        <w:t>Perjanjian</w:t>
      </w:r>
      <w:proofErr w:type="spellEnd"/>
      <w:r w:rsidRPr="00C02CD1">
        <w:rPr>
          <w:rFonts w:ascii="Arial" w:hAnsi="Arial" w:cs="Arial"/>
          <w:sz w:val="24"/>
          <w:szCs w:val="24"/>
          <w:lang w:val="en-US"/>
        </w:rPr>
        <w:t xml:space="preserve"> Kinerja yang </w:t>
      </w:r>
      <w:proofErr w:type="spellStart"/>
      <w:r w:rsidRPr="00C02CD1">
        <w:rPr>
          <w:rFonts w:ascii="Arial" w:hAnsi="Arial" w:cs="Arial"/>
          <w:sz w:val="24"/>
          <w:szCs w:val="24"/>
          <w:lang w:val="en-US"/>
        </w:rPr>
        <w:t>telah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dicanangkan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sejak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awal</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3179CD">
        <w:rPr>
          <w:rFonts w:ascii="Arial" w:hAnsi="Arial" w:cs="Arial"/>
          <w:sz w:val="24"/>
          <w:szCs w:val="24"/>
          <w:lang w:val="en-US"/>
        </w:rPr>
        <w:t>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sesuai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sasaran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indikator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kinerja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targetnya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telah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dilaksanakan</w:t>
      </w:r>
      <w:proofErr w:type="spellEnd"/>
      <w:r w:rsidRPr="00C02CD1">
        <w:rPr>
          <w:rFonts w:ascii="Arial" w:hAnsi="Arial" w:cs="Arial"/>
          <w:sz w:val="24"/>
          <w:szCs w:val="24"/>
          <w:lang w:val="en-US"/>
        </w:rPr>
        <w:t xml:space="preserve"> oleh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3179CD">
        <w:rPr>
          <w:rFonts w:ascii="Arial" w:hAnsi="Arial" w:cs="Arial"/>
          <w:sz w:val="24"/>
          <w:szCs w:val="24"/>
          <w:lang w:val="en-US"/>
        </w:rPr>
        <w:t>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ini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beberapa</w:t>
      </w:r>
      <w:proofErr w:type="spellEnd"/>
      <w:r w:rsidRPr="00C02CD1">
        <w:rPr>
          <w:rFonts w:ascii="Arial" w:hAnsi="Arial" w:cs="Arial"/>
          <w:sz w:val="24"/>
          <w:szCs w:val="24"/>
          <w:lang w:val="en-US"/>
        </w:rPr>
        <w:t xml:space="preserve"> program dan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sebagaimana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tertuang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Anggaran</w:t>
      </w:r>
      <w:proofErr w:type="spellEnd"/>
      <w:r w:rsidRPr="00C02CD1">
        <w:rPr>
          <w:rFonts w:ascii="Arial" w:hAnsi="Arial" w:cs="Arial"/>
          <w:sz w:val="24"/>
          <w:szCs w:val="24"/>
          <w:lang w:val="en-US"/>
        </w:rPr>
        <w:t xml:space="preserve"> (DPA</w:t>
      </w:r>
      <w:r w:rsidRPr="00C02CD1">
        <w:rPr>
          <w:rFonts w:ascii="Arial" w:hAnsi="Arial" w:cs="Arial"/>
          <w:sz w:val="24"/>
          <w:szCs w:val="24"/>
        </w:rPr>
        <w:t>-Pokok</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Anggaran</w:t>
      </w:r>
      <w:proofErr w:type="spellEnd"/>
      <w:r w:rsidRPr="00C02CD1">
        <w:rPr>
          <w:rFonts w:ascii="Arial" w:hAnsi="Arial" w:cs="Arial"/>
          <w:sz w:val="24"/>
          <w:szCs w:val="24"/>
          <w:lang w:val="en-US"/>
        </w:rPr>
        <w:t xml:space="preserve"> 20</w:t>
      </w:r>
      <w:r w:rsidRPr="00C02CD1">
        <w:rPr>
          <w:rFonts w:ascii="Arial" w:hAnsi="Arial" w:cs="Arial"/>
          <w:sz w:val="24"/>
          <w:szCs w:val="24"/>
        </w:rPr>
        <w:t>2</w:t>
      </w:r>
      <w:r w:rsidR="003179CD">
        <w:rPr>
          <w:rFonts w:ascii="Arial" w:hAnsi="Arial" w:cs="Arial"/>
          <w:sz w:val="24"/>
          <w:szCs w:val="24"/>
          <w:lang w:val="en-US"/>
        </w:rPr>
        <w:t>4</w:t>
      </w:r>
      <w:r w:rsidRPr="00C02CD1">
        <w:rPr>
          <w:rFonts w:ascii="Arial" w:hAnsi="Arial" w:cs="Arial"/>
          <w:sz w:val="24"/>
          <w:szCs w:val="24"/>
          <w:lang w:val="en-US"/>
        </w:rPr>
        <w:t xml:space="preserve"> </w:t>
      </w:r>
      <w:r w:rsidRPr="00C02CD1">
        <w:rPr>
          <w:rFonts w:ascii="Arial" w:hAnsi="Arial" w:cs="Arial"/>
          <w:sz w:val="24"/>
          <w:szCs w:val="24"/>
        </w:rPr>
        <w:t xml:space="preserve">serta </w:t>
      </w:r>
      <w:proofErr w:type="spellStart"/>
      <w:r w:rsidRPr="00C02CD1">
        <w:rPr>
          <w:rFonts w:ascii="Arial" w:hAnsi="Arial" w:cs="Arial"/>
          <w:sz w:val="24"/>
          <w:szCs w:val="24"/>
          <w:lang w:val="en-US"/>
        </w:rPr>
        <w:t>disajikan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lampiran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Akuntabilitas</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Instansi</w:t>
      </w:r>
      <w:proofErr w:type="spellEnd"/>
      <w:r w:rsidRPr="00C02CD1">
        <w:rPr>
          <w:rFonts w:ascii="Arial" w:hAnsi="Arial" w:cs="Arial"/>
          <w:sz w:val="24"/>
          <w:szCs w:val="24"/>
          <w:lang w:val="en-US"/>
        </w:rPr>
        <w:t xml:space="preserve">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tetap</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mengacu</w:t>
      </w:r>
      <w:proofErr w:type="spellEnd"/>
      <w:r w:rsidRPr="00C02CD1">
        <w:rPr>
          <w:rFonts w:ascii="Arial" w:hAnsi="Arial" w:cs="Arial"/>
          <w:sz w:val="24"/>
          <w:szCs w:val="24"/>
          <w:lang w:val="en-US"/>
        </w:rPr>
        <w:t xml:space="preserve"> pada RPJMD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sidR="00B149D7">
        <w:rPr>
          <w:rFonts w:ascii="Arial" w:hAnsi="Arial" w:cs="Arial"/>
          <w:sz w:val="24"/>
          <w:szCs w:val="24"/>
          <w:lang w:val="en-US"/>
        </w:rPr>
        <w:t>2</w:t>
      </w:r>
      <w:r w:rsidR="007228E1">
        <w:rPr>
          <w:rFonts w:ascii="Arial" w:hAnsi="Arial" w:cs="Arial"/>
          <w:sz w:val="24"/>
          <w:szCs w:val="24"/>
          <w:lang w:val="en-US"/>
        </w:rPr>
        <w:t>2</w:t>
      </w:r>
      <w:r w:rsidRPr="00C02CD1">
        <w:rPr>
          <w:rFonts w:ascii="Arial" w:hAnsi="Arial" w:cs="Arial"/>
          <w:sz w:val="24"/>
          <w:szCs w:val="24"/>
          <w:lang w:val="en-US"/>
        </w:rPr>
        <w:t>-202</w:t>
      </w:r>
      <w:r w:rsidR="00B149D7">
        <w:rPr>
          <w:rFonts w:ascii="Arial" w:hAnsi="Arial" w:cs="Arial"/>
          <w:sz w:val="24"/>
          <w:szCs w:val="24"/>
          <w:lang w:val="en-US"/>
        </w:rPr>
        <w:t>6</w:t>
      </w:r>
      <w:r w:rsidRPr="00C02CD1">
        <w:rPr>
          <w:rFonts w:ascii="Arial" w:hAnsi="Arial" w:cs="Arial"/>
          <w:sz w:val="24"/>
          <w:szCs w:val="24"/>
          <w:lang w:val="en-US"/>
        </w:rPr>
        <w:t>.</w:t>
      </w:r>
      <w:r w:rsidRPr="00C02CD1">
        <w:rPr>
          <w:rFonts w:ascii="Arial" w:hAnsi="Arial" w:cs="Arial"/>
          <w:sz w:val="24"/>
          <w:szCs w:val="24"/>
        </w:rPr>
        <w:t xml:space="preserve"> </w:t>
      </w:r>
    </w:p>
    <w:p w14:paraId="137127ED" w14:textId="77777777" w:rsidR="00783D71" w:rsidRDefault="00783D71" w:rsidP="002B0E3F">
      <w:pPr>
        <w:pStyle w:val="NoSpacing"/>
        <w:spacing w:line="360" w:lineRule="auto"/>
        <w:ind w:firstLine="360"/>
        <w:jc w:val="both"/>
        <w:rPr>
          <w:rFonts w:ascii="Arial" w:hAnsi="Arial" w:cs="Arial"/>
          <w:sz w:val="24"/>
          <w:szCs w:val="24"/>
        </w:rPr>
      </w:pPr>
    </w:p>
    <w:p w14:paraId="09AFFBDF" w14:textId="77777777" w:rsidR="00783D71" w:rsidRPr="00C02CD1" w:rsidRDefault="00783D71" w:rsidP="002B0E3F">
      <w:pPr>
        <w:pStyle w:val="NoSpacing"/>
        <w:spacing w:line="360" w:lineRule="auto"/>
        <w:ind w:firstLine="360"/>
        <w:jc w:val="both"/>
        <w:rPr>
          <w:rFonts w:ascii="Arial" w:hAnsi="Arial" w:cs="Arial"/>
          <w:sz w:val="24"/>
          <w:szCs w:val="24"/>
          <w:lang w:val="en-US"/>
        </w:rPr>
      </w:pPr>
    </w:p>
    <w:p w14:paraId="4F0A0F8E" w14:textId="77777777" w:rsidR="002B0E3F" w:rsidRPr="00C02CD1" w:rsidRDefault="002B0E3F">
      <w:pPr>
        <w:pStyle w:val="ListParagraph"/>
        <w:widowControl w:val="0"/>
        <w:numPr>
          <w:ilvl w:val="0"/>
          <w:numId w:val="37"/>
        </w:numPr>
        <w:autoSpaceDE w:val="0"/>
        <w:autoSpaceDN w:val="0"/>
        <w:spacing w:after="0" w:line="360" w:lineRule="auto"/>
        <w:ind w:left="360" w:right="80"/>
        <w:contextualSpacing w:val="0"/>
        <w:jc w:val="both"/>
        <w:rPr>
          <w:rFonts w:ascii="Arial" w:hAnsi="Arial" w:cs="Arial"/>
          <w:sz w:val="24"/>
          <w:szCs w:val="24"/>
        </w:rPr>
      </w:pPr>
      <w:r w:rsidRPr="00C02CD1">
        <w:rPr>
          <w:rFonts w:ascii="Arial" w:hAnsi="Arial" w:cs="Arial"/>
          <w:sz w:val="24"/>
          <w:szCs w:val="24"/>
        </w:rPr>
        <w:lastRenderedPageBreak/>
        <w:t>Kepala</w:t>
      </w:r>
      <w:r w:rsidRPr="00C02CD1">
        <w:rPr>
          <w:rFonts w:ascii="Arial" w:hAnsi="Arial" w:cs="Arial"/>
          <w:spacing w:val="-1"/>
          <w:sz w:val="24"/>
          <w:szCs w:val="24"/>
        </w:rPr>
        <w:t xml:space="preserve"> </w:t>
      </w:r>
      <w:r w:rsidRPr="00C02CD1">
        <w:rPr>
          <w:rFonts w:ascii="Arial" w:hAnsi="Arial" w:cs="Arial"/>
          <w:sz w:val="24"/>
          <w:szCs w:val="24"/>
        </w:rPr>
        <w:t>Dinas</w:t>
      </w:r>
    </w:p>
    <w:p w14:paraId="50039ACB" w14:textId="77777777" w:rsidR="002B0E3F" w:rsidRPr="00046582" w:rsidRDefault="002B0E3F" w:rsidP="002B0E3F">
      <w:pPr>
        <w:pStyle w:val="ListParagraph"/>
        <w:widowControl w:val="0"/>
        <w:autoSpaceDE w:val="0"/>
        <w:autoSpaceDN w:val="0"/>
        <w:spacing w:after="0" w:line="240" w:lineRule="auto"/>
        <w:ind w:right="80"/>
        <w:contextualSpacing w:val="0"/>
        <w:jc w:val="center"/>
        <w:rPr>
          <w:rFonts w:ascii="Arial" w:hAnsi="Arial" w:cs="Arial"/>
          <w:b/>
          <w:sz w:val="24"/>
          <w:szCs w:val="24"/>
          <w:lang w:val="en-US"/>
        </w:rPr>
      </w:pPr>
      <w:r w:rsidRPr="00046582">
        <w:rPr>
          <w:rFonts w:ascii="Arial" w:hAnsi="Arial" w:cs="Arial"/>
          <w:b/>
          <w:sz w:val="24"/>
          <w:szCs w:val="24"/>
          <w:lang w:val="en-US"/>
        </w:rPr>
        <w:t>Tabel 2.4</w:t>
      </w:r>
    </w:p>
    <w:p w14:paraId="35564047" w14:textId="19E27EF9" w:rsidR="002B0E3F" w:rsidRPr="00046582" w:rsidRDefault="002B0E3F" w:rsidP="002B0E3F">
      <w:pPr>
        <w:pStyle w:val="ListParagraph"/>
        <w:widowControl w:val="0"/>
        <w:autoSpaceDE w:val="0"/>
        <w:autoSpaceDN w:val="0"/>
        <w:spacing w:after="0" w:line="240" w:lineRule="auto"/>
        <w:ind w:right="80"/>
        <w:contextualSpacing w:val="0"/>
        <w:jc w:val="center"/>
        <w:rPr>
          <w:rFonts w:ascii="Arial" w:hAnsi="Arial" w:cs="Arial"/>
          <w:b/>
          <w:sz w:val="24"/>
          <w:szCs w:val="24"/>
          <w:lang w:val="en-US"/>
        </w:rPr>
      </w:pPr>
      <w:proofErr w:type="spellStart"/>
      <w:r w:rsidRPr="00046582">
        <w:rPr>
          <w:rFonts w:ascii="Arial" w:hAnsi="Arial" w:cs="Arial"/>
          <w:b/>
          <w:sz w:val="24"/>
          <w:szCs w:val="24"/>
          <w:lang w:val="en-US"/>
        </w:rPr>
        <w:t>Perjanjian</w:t>
      </w:r>
      <w:proofErr w:type="spellEnd"/>
      <w:r w:rsidRPr="00046582">
        <w:rPr>
          <w:rFonts w:ascii="Arial" w:hAnsi="Arial" w:cs="Arial"/>
          <w:b/>
          <w:sz w:val="24"/>
          <w:szCs w:val="24"/>
          <w:lang w:val="en-US"/>
        </w:rPr>
        <w:t xml:space="preserve"> Kinerja </w:t>
      </w:r>
      <w:proofErr w:type="spellStart"/>
      <w:r w:rsidRPr="00046582">
        <w:rPr>
          <w:rFonts w:ascii="Arial" w:hAnsi="Arial" w:cs="Arial"/>
          <w:b/>
          <w:sz w:val="24"/>
          <w:szCs w:val="24"/>
          <w:lang w:val="en-US"/>
        </w:rPr>
        <w:t>Kepala</w:t>
      </w:r>
      <w:proofErr w:type="spellEnd"/>
      <w:r w:rsidRPr="00046582">
        <w:rPr>
          <w:rFonts w:ascii="Arial" w:hAnsi="Arial" w:cs="Arial"/>
          <w:b/>
          <w:sz w:val="24"/>
          <w:szCs w:val="24"/>
          <w:lang w:val="en-US"/>
        </w:rPr>
        <w:t xml:space="preserve"> Dinas </w:t>
      </w:r>
      <w:proofErr w:type="spellStart"/>
      <w:r w:rsidRPr="00046582">
        <w:rPr>
          <w:rFonts w:ascii="Arial" w:hAnsi="Arial" w:cs="Arial"/>
          <w:b/>
          <w:sz w:val="24"/>
          <w:szCs w:val="24"/>
          <w:lang w:val="en-US"/>
        </w:rPr>
        <w:t>Pemberdayaa</w:t>
      </w:r>
      <w:r w:rsidR="00262CA7" w:rsidRPr="00046582">
        <w:rPr>
          <w:rFonts w:ascii="Arial" w:hAnsi="Arial" w:cs="Arial"/>
          <w:b/>
          <w:sz w:val="24"/>
          <w:szCs w:val="24"/>
          <w:lang w:val="en-US"/>
        </w:rPr>
        <w:t>n</w:t>
      </w:r>
      <w:proofErr w:type="spellEnd"/>
      <w:r w:rsidR="00262CA7" w:rsidRPr="00046582">
        <w:rPr>
          <w:rFonts w:ascii="Arial" w:hAnsi="Arial" w:cs="Arial"/>
          <w:b/>
          <w:sz w:val="24"/>
          <w:szCs w:val="24"/>
          <w:lang w:val="en-US"/>
        </w:rPr>
        <w:t xml:space="preserve"> Masyarakat dan Desa </w:t>
      </w:r>
      <w:proofErr w:type="spellStart"/>
      <w:r w:rsidR="00262CA7" w:rsidRPr="00046582">
        <w:rPr>
          <w:rFonts w:ascii="Arial" w:hAnsi="Arial" w:cs="Arial"/>
          <w:b/>
          <w:sz w:val="24"/>
          <w:szCs w:val="24"/>
          <w:lang w:val="en-US"/>
        </w:rPr>
        <w:t>Tahun</w:t>
      </w:r>
      <w:proofErr w:type="spellEnd"/>
      <w:r w:rsidR="00262CA7" w:rsidRPr="00046582">
        <w:rPr>
          <w:rFonts w:ascii="Arial" w:hAnsi="Arial" w:cs="Arial"/>
          <w:b/>
          <w:sz w:val="24"/>
          <w:szCs w:val="24"/>
          <w:lang w:val="en-US"/>
        </w:rPr>
        <w:t xml:space="preserve"> 202</w:t>
      </w:r>
      <w:r w:rsidR="00A85126">
        <w:rPr>
          <w:rFonts w:ascii="Arial" w:hAnsi="Arial" w:cs="Arial"/>
          <w:b/>
          <w:sz w:val="24"/>
          <w:szCs w:val="24"/>
          <w:lang w:val="en-US"/>
        </w:rPr>
        <w:t>4</w:t>
      </w:r>
    </w:p>
    <w:tbl>
      <w:tblPr>
        <w:tblW w:w="8222" w:type="dxa"/>
        <w:tblInd w:w="108" w:type="dxa"/>
        <w:tblLook w:val="04A0" w:firstRow="1" w:lastRow="0" w:firstColumn="1" w:lastColumn="0" w:noHBand="0" w:noVBand="1"/>
      </w:tblPr>
      <w:tblGrid>
        <w:gridCol w:w="643"/>
        <w:gridCol w:w="3119"/>
        <w:gridCol w:w="2835"/>
        <w:gridCol w:w="1625"/>
      </w:tblGrid>
      <w:tr w:rsidR="002B0E3F" w:rsidRPr="00D0182B" w14:paraId="1CBD67D0" w14:textId="77777777" w:rsidTr="006A6D47">
        <w:trPr>
          <w:trHeight w:val="439"/>
          <w:tblHeader/>
        </w:trPr>
        <w:tc>
          <w:tcPr>
            <w:tcW w:w="643" w:type="dxa"/>
            <w:tcBorders>
              <w:top w:val="single" w:sz="8" w:space="0" w:color="auto"/>
              <w:left w:val="single" w:sz="8" w:space="0" w:color="auto"/>
              <w:bottom w:val="single" w:sz="8" w:space="0" w:color="auto"/>
              <w:right w:val="single" w:sz="8" w:space="0" w:color="auto"/>
            </w:tcBorders>
            <w:shd w:val="clear" w:color="auto" w:fill="FF967A" w:themeFill="accent6" w:themeFillTint="66"/>
            <w:noWrap/>
            <w:vAlign w:val="center"/>
            <w:hideMark/>
          </w:tcPr>
          <w:p w14:paraId="3C61EAF7"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NO.</w:t>
            </w:r>
          </w:p>
        </w:tc>
        <w:tc>
          <w:tcPr>
            <w:tcW w:w="3119" w:type="dxa"/>
            <w:tcBorders>
              <w:top w:val="single" w:sz="8" w:space="0" w:color="auto"/>
              <w:left w:val="nil"/>
              <w:bottom w:val="single" w:sz="8" w:space="0" w:color="auto"/>
              <w:right w:val="single" w:sz="8" w:space="0" w:color="auto"/>
            </w:tcBorders>
            <w:shd w:val="clear" w:color="auto" w:fill="FF967A" w:themeFill="accent6" w:themeFillTint="66"/>
            <w:noWrap/>
            <w:vAlign w:val="center"/>
            <w:hideMark/>
          </w:tcPr>
          <w:p w14:paraId="137FD90E"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SASARAN STRATEGIS</w:t>
            </w:r>
          </w:p>
        </w:tc>
        <w:tc>
          <w:tcPr>
            <w:tcW w:w="2835" w:type="dxa"/>
            <w:tcBorders>
              <w:top w:val="single" w:sz="8" w:space="0" w:color="auto"/>
              <w:left w:val="nil"/>
              <w:bottom w:val="single" w:sz="8" w:space="0" w:color="auto"/>
              <w:right w:val="single" w:sz="8" w:space="0" w:color="auto"/>
            </w:tcBorders>
            <w:shd w:val="clear" w:color="auto" w:fill="FF967A" w:themeFill="accent6" w:themeFillTint="66"/>
            <w:noWrap/>
            <w:vAlign w:val="center"/>
            <w:hideMark/>
          </w:tcPr>
          <w:p w14:paraId="2AB6A0F7"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INDIKATOR KINERJA</w:t>
            </w:r>
          </w:p>
        </w:tc>
        <w:tc>
          <w:tcPr>
            <w:tcW w:w="1625" w:type="dxa"/>
            <w:tcBorders>
              <w:top w:val="single" w:sz="8" w:space="0" w:color="auto"/>
              <w:left w:val="nil"/>
              <w:bottom w:val="single" w:sz="8" w:space="0" w:color="auto"/>
              <w:right w:val="single" w:sz="8" w:space="0" w:color="auto"/>
            </w:tcBorders>
            <w:shd w:val="clear" w:color="auto" w:fill="FF967A" w:themeFill="accent6" w:themeFillTint="66"/>
            <w:noWrap/>
            <w:vAlign w:val="center"/>
            <w:hideMark/>
          </w:tcPr>
          <w:p w14:paraId="3B49E405"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TARGET</w:t>
            </w:r>
          </w:p>
        </w:tc>
      </w:tr>
      <w:tr w:rsidR="002B0E3F" w:rsidRPr="00D0182B" w14:paraId="364976D6" w14:textId="77777777" w:rsidTr="006A6D47">
        <w:trPr>
          <w:trHeight w:val="342"/>
          <w:tblHeader/>
        </w:trPr>
        <w:tc>
          <w:tcPr>
            <w:tcW w:w="643" w:type="dxa"/>
            <w:tcBorders>
              <w:top w:val="nil"/>
              <w:left w:val="single" w:sz="8" w:space="0" w:color="auto"/>
              <w:bottom w:val="single" w:sz="8" w:space="0" w:color="auto"/>
              <w:right w:val="single" w:sz="8" w:space="0" w:color="auto"/>
            </w:tcBorders>
            <w:shd w:val="clear" w:color="auto" w:fill="FF967A" w:themeFill="accent6" w:themeFillTint="66"/>
            <w:noWrap/>
            <w:vAlign w:val="bottom"/>
            <w:hideMark/>
          </w:tcPr>
          <w:p w14:paraId="294461CB"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(1)</w:t>
            </w:r>
          </w:p>
        </w:tc>
        <w:tc>
          <w:tcPr>
            <w:tcW w:w="3119" w:type="dxa"/>
            <w:tcBorders>
              <w:top w:val="single" w:sz="8" w:space="0" w:color="auto"/>
              <w:left w:val="nil"/>
              <w:bottom w:val="single" w:sz="8" w:space="0" w:color="auto"/>
              <w:right w:val="single" w:sz="8" w:space="0" w:color="auto"/>
            </w:tcBorders>
            <w:shd w:val="clear" w:color="auto" w:fill="FF967A" w:themeFill="accent6" w:themeFillTint="66"/>
            <w:noWrap/>
            <w:vAlign w:val="bottom"/>
            <w:hideMark/>
          </w:tcPr>
          <w:p w14:paraId="3F686A4F"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(2)</w:t>
            </w:r>
          </w:p>
        </w:tc>
        <w:tc>
          <w:tcPr>
            <w:tcW w:w="2835" w:type="dxa"/>
            <w:tcBorders>
              <w:top w:val="nil"/>
              <w:left w:val="nil"/>
              <w:bottom w:val="single" w:sz="8" w:space="0" w:color="auto"/>
              <w:right w:val="single" w:sz="8" w:space="0" w:color="auto"/>
            </w:tcBorders>
            <w:shd w:val="clear" w:color="auto" w:fill="FF967A" w:themeFill="accent6" w:themeFillTint="66"/>
            <w:noWrap/>
            <w:vAlign w:val="bottom"/>
            <w:hideMark/>
          </w:tcPr>
          <w:p w14:paraId="23C33011"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(3)</w:t>
            </w:r>
          </w:p>
        </w:tc>
        <w:tc>
          <w:tcPr>
            <w:tcW w:w="1625" w:type="dxa"/>
            <w:tcBorders>
              <w:top w:val="nil"/>
              <w:left w:val="nil"/>
              <w:bottom w:val="single" w:sz="8" w:space="0" w:color="auto"/>
              <w:right w:val="single" w:sz="8" w:space="0" w:color="auto"/>
            </w:tcBorders>
            <w:shd w:val="clear" w:color="auto" w:fill="FF967A" w:themeFill="accent6" w:themeFillTint="66"/>
            <w:noWrap/>
            <w:vAlign w:val="bottom"/>
            <w:hideMark/>
          </w:tcPr>
          <w:p w14:paraId="1217CE13"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(4)</w:t>
            </w:r>
          </w:p>
        </w:tc>
      </w:tr>
      <w:tr w:rsidR="00262CA7" w:rsidRPr="00D0182B" w14:paraId="37869E44" w14:textId="77777777" w:rsidTr="00CD57F0">
        <w:trPr>
          <w:trHeight w:val="342"/>
        </w:trPr>
        <w:tc>
          <w:tcPr>
            <w:tcW w:w="643" w:type="dxa"/>
            <w:tcBorders>
              <w:top w:val="nil"/>
              <w:left w:val="single" w:sz="8" w:space="0" w:color="auto"/>
              <w:bottom w:val="single" w:sz="8" w:space="0" w:color="auto"/>
              <w:right w:val="single" w:sz="8" w:space="0" w:color="auto"/>
            </w:tcBorders>
            <w:shd w:val="clear" w:color="auto" w:fill="auto"/>
            <w:noWrap/>
            <w:vAlign w:val="center"/>
          </w:tcPr>
          <w:p w14:paraId="3B60B19B" w14:textId="77777777" w:rsidR="00262CA7" w:rsidRPr="00D0182B" w:rsidRDefault="00704BF7" w:rsidP="00704BF7">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1</w:t>
            </w:r>
          </w:p>
        </w:tc>
        <w:tc>
          <w:tcPr>
            <w:tcW w:w="3119" w:type="dxa"/>
            <w:tcBorders>
              <w:top w:val="single" w:sz="8" w:space="0" w:color="auto"/>
              <w:left w:val="nil"/>
              <w:bottom w:val="single" w:sz="8" w:space="0" w:color="auto"/>
              <w:right w:val="single" w:sz="8" w:space="0" w:color="auto"/>
            </w:tcBorders>
            <w:shd w:val="clear" w:color="auto" w:fill="auto"/>
            <w:noWrap/>
          </w:tcPr>
          <w:p w14:paraId="078A5430" w14:textId="77777777" w:rsidR="00262CA7" w:rsidRPr="00D0182B" w:rsidRDefault="00262CA7" w:rsidP="00262CA7">
            <w:pPr>
              <w:pStyle w:val="NoSpacing"/>
              <w:jc w:val="both"/>
              <w:rPr>
                <w:rFonts w:ascii="Arial" w:hAnsi="Arial" w:cs="Arial"/>
                <w:sz w:val="20"/>
                <w:szCs w:val="20"/>
                <w:lang w:val="en-ID"/>
              </w:rPr>
            </w:pPr>
            <w:proofErr w:type="spellStart"/>
            <w:r w:rsidRPr="00D0182B">
              <w:rPr>
                <w:rFonts w:ascii="Arial" w:hAnsi="Arial" w:cs="Arial"/>
                <w:sz w:val="20"/>
                <w:szCs w:val="20"/>
                <w:lang w:val="en-US"/>
              </w:rPr>
              <w:t>Meningkatnya</w:t>
            </w:r>
            <w:proofErr w:type="spellEnd"/>
            <w:r w:rsidRPr="00D0182B">
              <w:rPr>
                <w:rFonts w:ascii="Arial" w:hAnsi="Arial" w:cs="Arial"/>
                <w:sz w:val="20"/>
                <w:szCs w:val="20"/>
                <w:lang w:val="en-US"/>
              </w:rPr>
              <w:t xml:space="preserve"> Nilai SAKIP OPD</w:t>
            </w:r>
          </w:p>
        </w:tc>
        <w:tc>
          <w:tcPr>
            <w:tcW w:w="2835" w:type="dxa"/>
            <w:tcBorders>
              <w:top w:val="nil"/>
              <w:left w:val="nil"/>
              <w:bottom w:val="single" w:sz="8" w:space="0" w:color="auto"/>
              <w:right w:val="single" w:sz="8" w:space="0" w:color="auto"/>
            </w:tcBorders>
            <w:shd w:val="clear" w:color="auto" w:fill="auto"/>
            <w:noWrap/>
          </w:tcPr>
          <w:p w14:paraId="60CC76D9" w14:textId="77777777" w:rsidR="00262CA7" w:rsidRPr="00D0182B" w:rsidRDefault="00262CA7" w:rsidP="00262CA7">
            <w:pPr>
              <w:pStyle w:val="NoSpacing"/>
              <w:rPr>
                <w:rFonts w:ascii="Arial" w:hAnsi="Arial" w:cs="Arial"/>
                <w:bCs/>
                <w:sz w:val="20"/>
                <w:szCs w:val="20"/>
                <w:lang w:val="en-ID"/>
              </w:rPr>
            </w:pPr>
            <w:r w:rsidRPr="00D0182B">
              <w:rPr>
                <w:rFonts w:ascii="Arial" w:hAnsi="Arial" w:cs="Arial"/>
                <w:bCs/>
                <w:sz w:val="20"/>
                <w:szCs w:val="20"/>
                <w:lang w:val="en-ID"/>
              </w:rPr>
              <w:t>Nilai SAKIP OPD</w:t>
            </w:r>
          </w:p>
        </w:tc>
        <w:tc>
          <w:tcPr>
            <w:tcW w:w="1625" w:type="dxa"/>
            <w:tcBorders>
              <w:top w:val="nil"/>
              <w:left w:val="nil"/>
              <w:bottom w:val="single" w:sz="8" w:space="0" w:color="auto"/>
              <w:right w:val="single" w:sz="8" w:space="0" w:color="auto"/>
            </w:tcBorders>
            <w:shd w:val="clear" w:color="auto" w:fill="auto"/>
            <w:noWrap/>
            <w:vAlign w:val="center"/>
          </w:tcPr>
          <w:p w14:paraId="1EF852A1" w14:textId="588E1A0F" w:rsidR="00262CA7" w:rsidRPr="00D0182B" w:rsidRDefault="00657E18" w:rsidP="00CD57F0">
            <w:pPr>
              <w:pStyle w:val="NoSpacing"/>
              <w:jc w:val="center"/>
              <w:rPr>
                <w:rFonts w:ascii="Arial" w:hAnsi="Arial" w:cs="Arial"/>
                <w:bCs/>
                <w:sz w:val="20"/>
                <w:szCs w:val="20"/>
                <w:lang w:val="en-ID"/>
              </w:rPr>
            </w:pPr>
            <w:r w:rsidRPr="00D0182B">
              <w:rPr>
                <w:rFonts w:ascii="Arial" w:hAnsi="Arial" w:cs="Arial"/>
                <w:bCs/>
                <w:sz w:val="20"/>
                <w:szCs w:val="20"/>
                <w:lang w:val="en-ID"/>
              </w:rPr>
              <w:t>B</w:t>
            </w:r>
          </w:p>
        </w:tc>
      </w:tr>
      <w:tr w:rsidR="00262CA7" w:rsidRPr="00D0182B" w14:paraId="5778A25F" w14:textId="77777777" w:rsidTr="00CD57F0">
        <w:trPr>
          <w:trHeight w:val="342"/>
        </w:trPr>
        <w:tc>
          <w:tcPr>
            <w:tcW w:w="643" w:type="dxa"/>
            <w:tcBorders>
              <w:top w:val="nil"/>
              <w:left w:val="single" w:sz="8" w:space="0" w:color="auto"/>
              <w:bottom w:val="single" w:sz="8" w:space="0" w:color="auto"/>
              <w:right w:val="single" w:sz="8" w:space="0" w:color="auto"/>
            </w:tcBorders>
            <w:shd w:val="clear" w:color="auto" w:fill="auto"/>
            <w:noWrap/>
            <w:vAlign w:val="center"/>
          </w:tcPr>
          <w:p w14:paraId="42725DE3" w14:textId="77777777" w:rsidR="00262CA7" w:rsidRPr="00D0182B" w:rsidRDefault="00704BF7" w:rsidP="00704BF7">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2</w:t>
            </w:r>
          </w:p>
        </w:tc>
        <w:tc>
          <w:tcPr>
            <w:tcW w:w="3119" w:type="dxa"/>
            <w:tcBorders>
              <w:top w:val="single" w:sz="8" w:space="0" w:color="auto"/>
              <w:left w:val="nil"/>
              <w:bottom w:val="single" w:sz="8" w:space="0" w:color="auto"/>
              <w:right w:val="single" w:sz="8" w:space="0" w:color="auto"/>
            </w:tcBorders>
            <w:shd w:val="clear" w:color="auto" w:fill="auto"/>
            <w:noWrap/>
            <w:vAlign w:val="center"/>
          </w:tcPr>
          <w:p w14:paraId="3888965F" w14:textId="77777777" w:rsidR="00262CA7" w:rsidRPr="00D0182B" w:rsidRDefault="00262CA7" w:rsidP="00262CA7">
            <w:pPr>
              <w:spacing w:after="0" w:line="240" w:lineRule="auto"/>
              <w:rPr>
                <w:rFonts w:ascii="Arial" w:hAnsi="Arial" w:cs="Arial"/>
                <w:sz w:val="20"/>
                <w:szCs w:val="20"/>
              </w:rPr>
            </w:pPr>
            <w:proofErr w:type="spellStart"/>
            <w:r w:rsidRPr="00D0182B">
              <w:rPr>
                <w:rFonts w:ascii="Arial" w:hAnsi="Arial" w:cs="Arial"/>
                <w:sz w:val="20"/>
                <w:szCs w:val="20"/>
              </w:rPr>
              <w:t>Meningkatnya</w:t>
            </w:r>
            <w:proofErr w:type="spellEnd"/>
            <w:r w:rsidRPr="00D0182B">
              <w:rPr>
                <w:rFonts w:ascii="Arial" w:hAnsi="Arial" w:cs="Arial"/>
                <w:sz w:val="20"/>
                <w:szCs w:val="20"/>
              </w:rPr>
              <w:t xml:space="preserve"> </w:t>
            </w:r>
            <w:proofErr w:type="spellStart"/>
            <w:r w:rsidRPr="00D0182B">
              <w:rPr>
                <w:rFonts w:ascii="Arial" w:hAnsi="Arial" w:cs="Arial"/>
                <w:sz w:val="20"/>
                <w:szCs w:val="20"/>
              </w:rPr>
              <w:t>Kualitas</w:t>
            </w:r>
            <w:proofErr w:type="spellEnd"/>
            <w:r w:rsidRPr="00D0182B">
              <w:rPr>
                <w:rFonts w:ascii="Arial" w:hAnsi="Arial" w:cs="Arial"/>
                <w:sz w:val="20"/>
                <w:szCs w:val="20"/>
              </w:rPr>
              <w:t xml:space="preserve"> </w:t>
            </w:r>
            <w:proofErr w:type="spellStart"/>
            <w:r w:rsidRPr="00D0182B">
              <w:rPr>
                <w:rFonts w:ascii="Arial" w:hAnsi="Arial" w:cs="Arial"/>
                <w:sz w:val="20"/>
                <w:szCs w:val="20"/>
              </w:rPr>
              <w:t>Pelayanan</w:t>
            </w:r>
            <w:proofErr w:type="spellEnd"/>
            <w:r w:rsidRPr="00D0182B">
              <w:rPr>
                <w:rFonts w:ascii="Arial" w:hAnsi="Arial" w:cs="Arial"/>
                <w:sz w:val="20"/>
                <w:szCs w:val="20"/>
              </w:rPr>
              <w:t xml:space="preserve"> </w:t>
            </w:r>
            <w:proofErr w:type="spellStart"/>
            <w:r w:rsidRPr="00D0182B">
              <w:rPr>
                <w:rFonts w:ascii="Arial" w:hAnsi="Arial" w:cs="Arial"/>
                <w:sz w:val="20"/>
                <w:szCs w:val="20"/>
              </w:rPr>
              <w:t>kepada</w:t>
            </w:r>
            <w:proofErr w:type="spellEnd"/>
            <w:r w:rsidRPr="00D0182B">
              <w:rPr>
                <w:rFonts w:ascii="Arial" w:hAnsi="Arial" w:cs="Arial"/>
                <w:sz w:val="20"/>
                <w:szCs w:val="20"/>
              </w:rPr>
              <w:t xml:space="preserve"> </w:t>
            </w:r>
            <w:proofErr w:type="spellStart"/>
            <w:r w:rsidRPr="00D0182B">
              <w:rPr>
                <w:rFonts w:ascii="Arial" w:hAnsi="Arial" w:cs="Arial"/>
                <w:sz w:val="20"/>
                <w:szCs w:val="20"/>
              </w:rPr>
              <w:t>masyarakat</w:t>
            </w:r>
            <w:proofErr w:type="spellEnd"/>
          </w:p>
        </w:tc>
        <w:tc>
          <w:tcPr>
            <w:tcW w:w="2835" w:type="dxa"/>
            <w:tcBorders>
              <w:top w:val="nil"/>
              <w:left w:val="nil"/>
              <w:bottom w:val="single" w:sz="8" w:space="0" w:color="auto"/>
              <w:right w:val="single" w:sz="8" w:space="0" w:color="auto"/>
            </w:tcBorders>
            <w:shd w:val="clear" w:color="auto" w:fill="auto"/>
            <w:noWrap/>
            <w:vAlign w:val="center"/>
          </w:tcPr>
          <w:p w14:paraId="6AFD8A3C" w14:textId="77777777" w:rsidR="00262CA7" w:rsidRPr="00D0182B" w:rsidRDefault="00262CA7" w:rsidP="00262CA7">
            <w:pPr>
              <w:spacing w:after="0" w:line="240" w:lineRule="auto"/>
              <w:rPr>
                <w:rFonts w:ascii="Arial" w:hAnsi="Arial" w:cs="Arial"/>
                <w:sz w:val="20"/>
                <w:szCs w:val="20"/>
              </w:rPr>
            </w:pPr>
            <w:proofErr w:type="spellStart"/>
            <w:r w:rsidRPr="00D0182B">
              <w:rPr>
                <w:rFonts w:ascii="Arial" w:hAnsi="Arial" w:cs="Arial"/>
                <w:sz w:val="20"/>
                <w:szCs w:val="20"/>
              </w:rPr>
              <w:t>Indeks</w:t>
            </w:r>
            <w:proofErr w:type="spellEnd"/>
            <w:r w:rsidRPr="00D0182B">
              <w:rPr>
                <w:rFonts w:ascii="Arial" w:hAnsi="Arial" w:cs="Arial"/>
                <w:sz w:val="20"/>
                <w:szCs w:val="20"/>
              </w:rPr>
              <w:t xml:space="preserve"> </w:t>
            </w:r>
            <w:proofErr w:type="spellStart"/>
            <w:r w:rsidRPr="00D0182B">
              <w:rPr>
                <w:rFonts w:ascii="Arial" w:hAnsi="Arial" w:cs="Arial"/>
                <w:sz w:val="20"/>
                <w:szCs w:val="20"/>
              </w:rPr>
              <w:t>Kepuasan</w:t>
            </w:r>
            <w:proofErr w:type="spellEnd"/>
            <w:r w:rsidRPr="00D0182B">
              <w:rPr>
                <w:rFonts w:ascii="Arial" w:hAnsi="Arial" w:cs="Arial"/>
                <w:sz w:val="20"/>
                <w:szCs w:val="20"/>
              </w:rPr>
              <w:t xml:space="preserve"> </w:t>
            </w:r>
            <w:proofErr w:type="spellStart"/>
            <w:r w:rsidRPr="00D0182B">
              <w:rPr>
                <w:rFonts w:ascii="Arial" w:hAnsi="Arial" w:cs="Arial"/>
                <w:sz w:val="20"/>
                <w:szCs w:val="20"/>
              </w:rPr>
              <w:t>Maksyarakat</w:t>
            </w:r>
            <w:proofErr w:type="spellEnd"/>
            <w:r w:rsidRPr="00D0182B">
              <w:rPr>
                <w:rFonts w:ascii="Arial" w:hAnsi="Arial" w:cs="Arial"/>
                <w:sz w:val="20"/>
                <w:szCs w:val="20"/>
              </w:rPr>
              <w:t xml:space="preserve"> (</w:t>
            </w:r>
            <w:proofErr w:type="spellStart"/>
            <w:r w:rsidRPr="00D0182B">
              <w:rPr>
                <w:rFonts w:ascii="Arial" w:hAnsi="Arial" w:cs="Arial"/>
                <w:sz w:val="20"/>
                <w:szCs w:val="20"/>
              </w:rPr>
              <w:t>Pelayanan</w:t>
            </w:r>
            <w:proofErr w:type="spellEnd"/>
            <w:r w:rsidRPr="00D0182B">
              <w:rPr>
                <w:rFonts w:ascii="Arial" w:hAnsi="Arial" w:cs="Arial"/>
                <w:sz w:val="20"/>
                <w:szCs w:val="20"/>
              </w:rPr>
              <w:t xml:space="preserve"> Publik)</w:t>
            </w:r>
          </w:p>
        </w:tc>
        <w:tc>
          <w:tcPr>
            <w:tcW w:w="1625" w:type="dxa"/>
            <w:tcBorders>
              <w:top w:val="nil"/>
              <w:left w:val="nil"/>
              <w:bottom w:val="single" w:sz="8" w:space="0" w:color="auto"/>
              <w:right w:val="single" w:sz="8" w:space="0" w:color="auto"/>
            </w:tcBorders>
            <w:shd w:val="clear" w:color="auto" w:fill="auto"/>
            <w:noWrap/>
            <w:vAlign w:val="center"/>
          </w:tcPr>
          <w:p w14:paraId="1BAD03D4" w14:textId="7365246B" w:rsidR="00262CA7" w:rsidRPr="00D0182B" w:rsidRDefault="00657E18" w:rsidP="00CD57F0">
            <w:pPr>
              <w:spacing w:after="0" w:line="240" w:lineRule="auto"/>
              <w:jc w:val="center"/>
              <w:rPr>
                <w:rFonts w:ascii="Arial" w:hAnsi="Arial" w:cs="Arial"/>
                <w:sz w:val="20"/>
                <w:szCs w:val="20"/>
              </w:rPr>
            </w:pPr>
            <w:r w:rsidRPr="00D0182B">
              <w:rPr>
                <w:rFonts w:ascii="Arial" w:hAnsi="Arial" w:cs="Arial"/>
                <w:sz w:val="20"/>
                <w:szCs w:val="20"/>
              </w:rPr>
              <w:t>77</w:t>
            </w:r>
            <w:r w:rsidR="006241D7">
              <w:rPr>
                <w:rFonts w:ascii="Arial" w:hAnsi="Arial" w:cs="Arial"/>
                <w:sz w:val="20"/>
                <w:szCs w:val="20"/>
              </w:rPr>
              <w:t>,</w:t>
            </w:r>
            <w:r w:rsidRPr="00D0182B">
              <w:rPr>
                <w:rFonts w:ascii="Arial" w:hAnsi="Arial" w:cs="Arial"/>
                <w:sz w:val="20"/>
                <w:szCs w:val="20"/>
              </w:rPr>
              <w:t>8</w:t>
            </w:r>
            <w:r w:rsidR="006241D7">
              <w:rPr>
                <w:rFonts w:ascii="Arial" w:hAnsi="Arial" w:cs="Arial"/>
                <w:sz w:val="20"/>
                <w:szCs w:val="20"/>
              </w:rPr>
              <w:t>%</w:t>
            </w:r>
          </w:p>
        </w:tc>
      </w:tr>
      <w:tr w:rsidR="00262CA7" w:rsidRPr="00D0182B" w14:paraId="2BA73114" w14:textId="77777777" w:rsidTr="00CD57F0">
        <w:trPr>
          <w:trHeight w:val="342"/>
        </w:trPr>
        <w:tc>
          <w:tcPr>
            <w:tcW w:w="643" w:type="dxa"/>
            <w:tcBorders>
              <w:top w:val="nil"/>
              <w:left w:val="single" w:sz="8" w:space="0" w:color="auto"/>
              <w:bottom w:val="single" w:sz="8" w:space="0" w:color="auto"/>
              <w:right w:val="single" w:sz="8" w:space="0" w:color="auto"/>
            </w:tcBorders>
            <w:shd w:val="clear" w:color="auto" w:fill="auto"/>
            <w:noWrap/>
            <w:vAlign w:val="center"/>
          </w:tcPr>
          <w:p w14:paraId="49FA05DB" w14:textId="77777777" w:rsidR="00262CA7" w:rsidRPr="00D0182B" w:rsidRDefault="00704BF7" w:rsidP="00704BF7">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3</w:t>
            </w:r>
          </w:p>
        </w:tc>
        <w:tc>
          <w:tcPr>
            <w:tcW w:w="3119" w:type="dxa"/>
            <w:tcBorders>
              <w:top w:val="single" w:sz="8" w:space="0" w:color="auto"/>
              <w:left w:val="nil"/>
              <w:bottom w:val="single" w:sz="8" w:space="0" w:color="auto"/>
              <w:right w:val="single" w:sz="8" w:space="0" w:color="auto"/>
            </w:tcBorders>
            <w:shd w:val="clear" w:color="auto" w:fill="auto"/>
            <w:noWrap/>
            <w:vAlign w:val="center"/>
          </w:tcPr>
          <w:p w14:paraId="17BF7941" w14:textId="77777777" w:rsidR="00262CA7" w:rsidRPr="00D0182B" w:rsidRDefault="00262CA7" w:rsidP="00262CA7">
            <w:pPr>
              <w:spacing w:after="0" w:line="240" w:lineRule="auto"/>
              <w:rPr>
                <w:rFonts w:ascii="Arial" w:hAnsi="Arial" w:cs="Arial"/>
                <w:sz w:val="20"/>
                <w:szCs w:val="20"/>
              </w:rPr>
            </w:pPr>
            <w:proofErr w:type="spellStart"/>
            <w:r w:rsidRPr="00D0182B">
              <w:rPr>
                <w:rFonts w:ascii="Arial" w:hAnsi="Arial" w:cs="Arial"/>
                <w:sz w:val="20"/>
                <w:szCs w:val="20"/>
              </w:rPr>
              <w:t>Meningkatnya</w:t>
            </w:r>
            <w:proofErr w:type="spellEnd"/>
            <w:r w:rsidRPr="00D0182B">
              <w:rPr>
                <w:rFonts w:ascii="Arial" w:hAnsi="Arial" w:cs="Arial"/>
                <w:sz w:val="20"/>
                <w:szCs w:val="20"/>
              </w:rPr>
              <w:t xml:space="preserve"> </w:t>
            </w:r>
            <w:proofErr w:type="spellStart"/>
            <w:r w:rsidRPr="00D0182B">
              <w:rPr>
                <w:rFonts w:ascii="Arial" w:hAnsi="Arial" w:cs="Arial"/>
                <w:sz w:val="20"/>
                <w:szCs w:val="20"/>
              </w:rPr>
              <w:t>Tertib</w:t>
            </w:r>
            <w:proofErr w:type="spellEnd"/>
            <w:r w:rsidRPr="00D0182B">
              <w:rPr>
                <w:rFonts w:ascii="Arial" w:hAnsi="Arial" w:cs="Arial"/>
                <w:sz w:val="20"/>
                <w:szCs w:val="20"/>
              </w:rPr>
              <w:t xml:space="preserve"> </w:t>
            </w:r>
            <w:proofErr w:type="spellStart"/>
            <w:r w:rsidRPr="00D0182B">
              <w:rPr>
                <w:rFonts w:ascii="Arial" w:hAnsi="Arial" w:cs="Arial"/>
                <w:sz w:val="20"/>
                <w:szCs w:val="20"/>
              </w:rPr>
              <w:t>Administrasi</w:t>
            </w:r>
            <w:proofErr w:type="spellEnd"/>
            <w:r w:rsidRPr="00D0182B">
              <w:rPr>
                <w:rFonts w:ascii="Arial" w:hAnsi="Arial" w:cs="Arial"/>
                <w:sz w:val="20"/>
                <w:szCs w:val="20"/>
              </w:rPr>
              <w:t xml:space="preserve"> </w:t>
            </w:r>
            <w:proofErr w:type="spellStart"/>
            <w:r w:rsidRPr="00D0182B">
              <w:rPr>
                <w:rFonts w:ascii="Arial" w:hAnsi="Arial" w:cs="Arial"/>
                <w:sz w:val="20"/>
                <w:szCs w:val="20"/>
              </w:rPr>
              <w:t>Pengelolaan</w:t>
            </w:r>
            <w:proofErr w:type="spellEnd"/>
            <w:r w:rsidRPr="00D0182B">
              <w:rPr>
                <w:rFonts w:ascii="Arial" w:hAnsi="Arial" w:cs="Arial"/>
                <w:sz w:val="20"/>
                <w:szCs w:val="20"/>
              </w:rPr>
              <w:t xml:space="preserve"> </w:t>
            </w:r>
            <w:proofErr w:type="spellStart"/>
            <w:proofErr w:type="gramStart"/>
            <w:r w:rsidRPr="00D0182B">
              <w:rPr>
                <w:rFonts w:ascii="Arial" w:hAnsi="Arial" w:cs="Arial"/>
                <w:sz w:val="20"/>
                <w:szCs w:val="20"/>
              </w:rPr>
              <w:t>Keuangan</w:t>
            </w:r>
            <w:proofErr w:type="spellEnd"/>
            <w:r w:rsidRPr="00D0182B">
              <w:rPr>
                <w:rFonts w:ascii="Arial" w:hAnsi="Arial" w:cs="Arial"/>
                <w:sz w:val="20"/>
                <w:szCs w:val="20"/>
              </w:rPr>
              <w:t xml:space="preserve">  dan</w:t>
            </w:r>
            <w:proofErr w:type="gramEnd"/>
            <w:r w:rsidRPr="00D0182B">
              <w:rPr>
                <w:rFonts w:ascii="Arial" w:hAnsi="Arial" w:cs="Arial"/>
                <w:sz w:val="20"/>
                <w:szCs w:val="20"/>
              </w:rPr>
              <w:t xml:space="preserve"> Aset Daerah</w:t>
            </w:r>
          </w:p>
        </w:tc>
        <w:tc>
          <w:tcPr>
            <w:tcW w:w="2835" w:type="dxa"/>
            <w:tcBorders>
              <w:top w:val="nil"/>
              <w:left w:val="nil"/>
              <w:bottom w:val="single" w:sz="8" w:space="0" w:color="auto"/>
              <w:right w:val="single" w:sz="8" w:space="0" w:color="auto"/>
            </w:tcBorders>
            <w:shd w:val="clear" w:color="auto" w:fill="auto"/>
            <w:noWrap/>
            <w:vAlign w:val="center"/>
          </w:tcPr>
          <w:p w14:paraId="279B6C29" w14:textId="77777777" w:rsidR="00262CA7" w:rsidRPr="00D0182B" w:rsidRDefault="00262CA7" w:rsidP="00262CA7">
            <w:pPr>
              <w:spacing w:after="0" w:line="240" w:lineRule="auto"/>
              <w:rPr>
                <w:rFonts w:ascii="Arial" w:hAnsi="Arial" w:cs="Arial"/>
                <w:sz w:val="20"/>
                <w:szCs w:val="20"/>
              </w:rPr>
            </w:pPr>
            <w:proofErr w:type="spellStart"/>
            <w:r w:rsidRPr="00D0182B">
              <w:rPr>
                <w:rFonts w:ascii="Arial" w:hAnsi="Arial" w:cs="Arial"/>
                <w:sz w:val="20"/>
                <w:szCs w:val="20"/>
              </w:rPr>
              <w:t>Laporan</w:t>
            </w:r>
            <w:proofErr w:type="spellEnd"/>
            <w:r w:rsidRPr="00D0182B">
              <w:rPr>
                <w:rFonts w:ascii="Arial" w:hAnsi="Arial" w:cs="Arial"/>
                <w:sz w:val="20"/>
                <w:szCs w:val="20"/>
              </w:rPr>
              <w:t xml:space="preserve"> </w:t>
            </w:r>
            <w:proofErr w:type="spellStart"/>
            <w:r w:rsidRPr="00D0182B">
              <w:rPr>
                <w:rFonts w:ascii="Arial" w:hAnsi="Arial" w:cs="Arial"/>
                <w:sz w:val="20"/>
                <w:szCs w:val="20"/>
              </w:rPr>
              <w:t>Keuangan</w:t>
            </w:r>
            <w:proofErr w:type="spellEnd"/>
            <w:r w:rsidRPr="00D0182B">
              <w:rPr>
                <w:rFonts w:ascii="Arial" w:hAnsi="Arial" w:cs="Arial"/>
                <w:sz w:val="20"/>
                <w:szCs w:val="20"/>
              </w:rPr>
              <w:t xml:space="preserve"> OPD </w:t>
            </w:r>
            <w:proofErr w:type="spellStart"/>
            <w:r w:rsidRPr="00D0182B">
              <w:rPr>
                <w:rFonts w:ascii="Arial" w:hAnsi="Arial" w:cs="Arial"/>
                <w:sz w:val="20"/>
                <w:szCs w:val="20"/>
              </w:rPr>
              <w:t>sesuai</w:t>
            </w:r>
            <w:proofErr w:type="spellEnd"/>
            <w:r w:rsidRPr="00D0182B">
              <w:rPr>
                <w:rFonts w:ascii="Arial" w:hAnsi="Arial" w:cs="Arial"/>
                <w:sz w:val="20"/>
                <w:szCs w:val="20"/>
              </w:rPr>
              <w:t xml:space="preserve"> SAP</w:t>
            </w:r>
          </w:p>
        </w:tc>
        <w:tc>
          <w:tcPr>
            <w:tcW w:w="1625" w:type="dxa"/>
            <w:tcBorders>
              <w:top w:val="nil"/>
              <w:left w:val="nil"/>
              <w:bottom w:val="single" w:sz="8" w:space="0" w:color="auto"/>
              <w:right w:val="single" w:sz="8" w:space="0" w:color="auto"/>
            </w:tcBorders>
            <w:shd w:val="clear" w:color="auto" w:fill="auto"/>
            <w:noWrap/>
            <w:vAlign w:val="center"/>
          </w:tcPr>
          <w:p w14:paraId="1091278E" w14:textId="77777777" w:rsidR="00262CA7" w:rsidRPr="00D0182B" w:rsidRDefault="00262CA7" w:rsidP="00CD57F0">
            <w:pPr>
              <w:spacing w:after="0" w:line="240" w:lineRule="auto"/>
              <w:jc w:val="center"/>
              <w:rPr>
                <w:rFonts w:ascii="Arial" w:hAnsi="Arial" w:cs="Arial"/>
                <w:sz w:val="20"/>
                <w:szCs w:val="20"/>
              </w:rPr>
            </w:pPr>
            <w:proofErr w:type="spellStart"/>
            <w:r w:rsidRPr="00D0182B">
              <w:rPr>
                <w:rFonts w:ascii="Arial" w:hAnsi="Arial" w:cs="Arial"/>
                <w:sz w:val="20"/>
                <w:szCs w:val="20"/>
              </w:rPr>
              <w:t>Sesuai</w:t>
            </w:r>
            <w:proofErr w:type="spellEnd"/>
            <w:r w:rsidRPr="00D0182B">
              <w:rPr>
                <w:rFonts w:ascii="Arial" w:hAnsi="Arial" w:cs="Arial"/>
                <w:sz w:val="20"/>
                <w:szCs w:val="20"/>
              </w:rPr>
              <w:t xml:space="preserve"> SAP</w:t>
            </w:r>
          </w:p>
        </w:tc>
      </w:tr>
      <w:tr w:rsidR="00704BF7" w:rsidRPr="00D0182B" w14:paraId="08A65D11" w14:textId="77777777" w:rsidTr="00CD57F0">
        <w:trPr>
          <w:trHeight w:val="342"/>
        </w:trPr>
        <w:tc>
          <w:tcPr>
            <w:tcW w:w="643" w:type="dxa"/>
            <w:tcBorders>
              <w:top w:val="nil"/>
              <w:left w:val="single" w:sz="8" w:space="0" w:color="auto"/>
              <w:bottom w:val="single" w:sz="8" w:space="0" w:color="auto"/>
              <w:right w:val="single" w:sz="8" w:space="0" w:color="auto"/>
            </w:tcBorders>
            <w:shd w:val="clear" w:color="auto" w:fill="auto"/>
            <w:noWrap/>
            <w:vAlign w:val="center"/>
          </w:tcPr>
          <w:p w14:paraId="48129279" w14:textId="77777777" w:rsidR="00704BF7" w:rsidRPr="00D0182B" w:rsidRDefault="00704BF7" w:rsidP="00704BF7">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4</w:t>
            </w:r>
          </w:p>
        </w:tc>
        <w:tc>
          <w:tcPr>
            <w:tcW w:w="3119" w:type="dxa"/>
            <w:tcBorders>
              <w:top w:val="single" w:sz="8" w:space="0" w:color="auto"/>
              <w:left w:val="nil"/>
              <w:bottom w:val="single" w:sz="8" w:space="0" w:color="auto"/>
              <w:right w:val="single" w:sz="8" w:space="0" w:color="auto"/>
            </w:tcBorders>
            <w:shd w:val="clear" w:color="auto" w:fill="auto"/>
            <w:noWrap/>
          </w:tcPr>
          <w:p w14:paraId="0B8A0D5E" w14:textId="77777777" w:rsidR="00704BF7" w:rsidRPr="00D0182B" w:rsidRDefault="00704BF7" w:rsidP="00B84363">
            <w:pPr>
              <w:spacing w:after="0" w:line="240" w:lineRule="auto"/>
              <w:rPr>
                <w:rFonts w:ascii="Arial" w:hAnsi="Arial" w:cs="Arial"/>
                <w:sz w:val="20"/>
                <w:szCs w:val="20"/>
              </w:rPr>
            </w:pPr>
            <w:proofErr w:type="spellStart"/>
            <w:r w:rsidRPr="00D0182B">
              <w:rPr>
                <w:rFonts w:ascii="Arial" w:hAnsi="Arial" w:cs="Arial"/>
                <w:sz w:val="20"/>
                <w:szCs w:val="20"/>
              </w:rPr>
              <w:t>Meningkatnya</w:t>
            </w:r>
            <w:proofErr w:type="spellEnd"/>
            <w:r w:rsidRPr="00D0182B">
              <w:rPr>
                <w:rFonts w:ascii="Arial" w:hAnsi="Arial" w:cs="Arial"/>
                <w:sz w:val="20"/>
                <w:szCs w:val="20"/>
              </w:rPr>
              <w:t xml:space="preserve"> Status </w:t>
            </w:r>
            <w:proofErr w:type="spellStart"/>
            <w:r w:rsidRPr="00D0182B">
              <w:rPr>
                <w:rFonts w:ascii="Arial" w:hAnsi="Arial" w:cs="Arial"/>
                <w:sz w:val="20"/>
                <w:szCs w:val="20"/>
              </w:rPr>
              <w:t>Perkembangan</w:t>
            </w:r>
            <w:proofErr w:type="spellEnd"/>
            <w:r w:rsidRPr="00D0182B">
              <w:rPr>
                <w:rFonts w:ascii="Arial" w:hAnsi="Arial" w:cs="Arial"/>
                <w:sz w:val="20"/>
                <w:szCs w:val="20"/>
              </w:rPr>
              <w:t xml:space="preserve"> Desa</w:t>
            </w:r>
          </w:p>
        </w:tc>
        <w:tc>
          <w:tcPr>
            <w:tcW w:w="2835" w:type="dxa"/>
            <w:tcBorders>
              <w:top w:val="nil"/>
              <w:left w:val="nil"/>
              <w:bottom w:val="single" w:sz="8" w:space="0" w:color="auto"/>
              <w:right w:val="single" w:sz="8" w:space="0" w:color="auto"/>
            </w:tcBorders>
            <w:shd w:val="clear" w:color="auto" w:fill="auto"/>
            <w:noWrap/>
            <w:vAlign w:val="center"/>
          </w:tcPr>
          <w:p w14:paraId="4A2F87B8" w14:textId="77777777" w:rsidR="00704BF7" w:rsidRPr="00D0182B" w:rsidRDefault="00704BF7" w:rsidP="00B84363">
            <w:pPr>
              <w:spacing w:after="0" w:line="240" w:lineRule="auto"/>
              <w:rPr>
                <w:rFonts w:ascii="Arial" w:hAnsi="Arial" w:cs="Arial"/>
                <w:sz w:val="20"/>
                <w:szCs w:val="20"/>
              </w:rPr>
            </w:pPr>
            <w:proofErr w:type="spellStart"/>
            <w:r w:rsidRPr="00D0182B">
              <w:rPr>
                <w:rFonts w:ascii="Arial" w:hAnsi="Arial" w:cs="Arial"/>
                <w:sz w:val="20"/>
                <w:szCs w:val="20"/>
              </w:rPr>
              <w:t>Persentase</w:t>
            </w:r>
            <w:proofErr w:type="spellEnd"/>
            <w:r w:rsidRPr="00D0182B">
              <w:rPr>
                <w:rFonts w:ascii="Arial" w:hAnsi="Arial" w:cs="Arial"/>
                <w:sz w:val="20"/>
                <w:szCs w:val="20"/>
              </w:rPr>
              <w:t xml:space="preserve"> </w:t>
            </w:r>
            <w:proofErr w:type="spellStart"/>
            <w:r w:rsidRPr="00D0182B">
              <w:rPr>
                <w:rFonts w:ascii="Arial" w:hAnsi="Arial" w:cs="Arial"/>
                <w:sz w:val="20"/>
                <w:szCs w:val="20"/>
              </w:rPr>
              <w:t>Peningkatan</w:t>
            </w:r>
            <w:proofErr w:type="spellEnd"/>
            <w:r w:rsidRPr="00D0182B">
              <w:rPr>
                <w:rFonts w:ascii="Arial" w:hAnsi="Arial" w:cs="Arial"/>
                <w:sz w:val="20"/>
                <w:szCs w:val="20"/>
              </w:rPr>
              <w:t xml:space="preserve"> status Desa</w:t>
            </w:r>
          </w:p>
        </w:tc>
        <w:tc>
          <w:tcPr>
            <w:tcW w:w="1625" w:type="dxa"/>
            <w:tcBorders>
              <w:top w:val="nil"/>
              <w:left w:val="nil"/>
              <w:bottom w:val="single" w:sz="8" w:space="0" w:color="auto"/>
              <w:right w:val="single" w:sz="8" w:space="0" w:color="auto"/>
            </w:tcBorders>
            <w:shd w:val="clear" w:color="auto" w:fill="auto"/>
            <w:noWrap/>
            <w:vAlign w:val="center"/>
          </w:tcPr>
          <w:p w14:paraId="1C767D01" w14:textId="6DD33440" w:rsidR="00704BF7" w:rsidRPr="00D0182B" w:rsidRDefault="006241D7" w:rsidP="00CD57F0">
            <w:pPr>
              <w:spacing w:after="0" w:line="240" w:lineRule="auto"/>
              <w:jc w:val="center"/>
              <w:rPr>
                <w:rFonts w:ascii="Arial" w:hAnsi="Arial" w:cs="Arial"/>
                <w:sz w:val="20"/>
                <w:szCs w:val="20"/>
              </w:rPr>
            </w:pPr>
            <w:r>
              <w:rPr>
                <w:rFonts w:ascii="Arial" w:hAnsi="Arial" w:cs="Arial"/>
                <w:sz w:val="20"/>
                <w:szCs w:val="20"/>
              </w:rPr>
              <w:t>12,34%</w:t>
            </w:r>
          </w:p>
        </w:tc>
      </w:tr>
    </w:tbl>
    <w:p w14:paraId="3CEF4B67" w14:textId="77777777" w:rsidR="00D0182B" w:rsidRDefault="00D0182B" w:rsidP="00D0182B">
      <w:pPr>
        <w:pStyle w:val="ListParagraph"/>
        <w:widowControl w:val="0"/>
        <w:autoSpaceDE w:val="0"/>
        <w:autoSpaceDN w:val="0"/>
        <w:spacing w:after="0" w:line="360" w:lineRule="auto"/>
        <w:ind w:left="361" w:right="80"/>
        <w:contextualSpacing w:val="0"/>
        <w:jc w:val="both"/>
        <w:rPr>
          <w:rFonts w:ascii="Arial" w:hAnsi="Arial" w:cs="Arial"/>
          <w:sz w:val="24"/>
          <w:szCs w:val="24"/>
        </w:rPr>
      </w:pPr>
    </w:p>
    <w:p w14:paraId="132F28D8" w14:textId="139E59FF" w:rsidR="002B0E3F" w:rsidRPr="00C02CD1" w:rsidRDefault="002B0E3F">
      <w:pPr>
        <w:pStyle w:val="ListParagraph"/>
        <w:widowControl w:val="0"/>
        <w:numPr>
          <w:ilvl w:val="0"/>
          <w:numId w:val="37"/>
        </w:numPr>
        <w:autoSpaceDE w:val="0"/>
        <w:autoSpaceDN w:val="0"/>
        <w:spacing w:after="0" w:line="360" w:lineRule="auto"/>
        <w:ind w:left="361" w:right="80" w:hanging="361"/>
        <w:contextualSpacing w:val="0"/>
        <w:jc w:val="both"/>
        <w:rPr>
          <w:rFonts w:ascii="Arial" w:hAnsi="Arial" w:cs="Arial"/>
          <w:sz w:val="24"/>
          <w:szCs w:val="24"/>
        </w:rPr>
      </w:pPr>
      <w:r w:rsidRPr="00C02CD1">
        <w:rPr>
          <w:rFonts w:ascii="Arial" w:hAnsi="Arial" w:cs="Arial"/>
          <w:sz w:val="24"/>
          <w:szCs w:val="24"/>
        </w:rPr>
        <w:t>Sekretaris</w:t>
      </w:r>
    </w:p>
    <w:p w14:paraId="133EB43F" w14:textId="77777777" w:rsidR="002B0E3F" w:rsidRPr="002B4472" w:rsidRDefault="002B0E3F" w:rsidP="00046582">
      <w:pPr>
        <w:pStyle w:val="ListParagraph"/>
        <w:widowControl w:val="0"/>
        <w:autoSpaceDE w:val="0"/>
        <w:autoSpaceDN w:val="0"/>
        <w:spacing w:after="0" w:line="240" w:lineRule="auto"/>
        <w:ind w:left="0" w:right="-478"/>
        <w:contextualSpacing w:val="0"/>
        <w:jc w:val="center"/>
        <w:rPr>
          <w:rFonts w:ascii="Arial" w:hAnsi="Arial" w:cs="Arial"/>
          <w:sz w:val="24"/>
          <w:szCs w:val="24"/>
          <w:lang w:val="en-US"/>
        </w:rPr>
      </w:pPr>
      <w:r w:rsidRPr="002B4472">
        <w:rPr>
          <w:rFonts w:ascii="Arial" w:hAnsi="Arial" w:cs="Arial"/>
          <w:sz w:val="24"/>
          <w:szCs w:val="24"/>
          <w:lang w:val="en-US"/>
        </w:rPr>
        <w:t>Tabel 2.5</w:t>
      </w:r>
    </w:p>
    <w:p w14:paraId="67959D31" w14:textId="3EDE3AF1" w:rsidR="002B0E3F" w:rsidRPr="002B4472" w:rsidRDefault="002B0E3F" w:rsidP="00046582">
      <w:pPr>
        <w:pStyle w:val="ListParagraph"/>
        <w:widowControl w:val="0"/>
        <w:autoSpaceDE w:val="0"/>
        <w:autoSpaceDN w:val="0"/>
        <w:spacing w:after="0" w:line="240" w:lineRule="auto"/>
        <w:ind w:left="0" w:right="-478"/>
        <w:contextualSpacing w:val="0"/>
        <w:jc w:val="center"/>
        <w:rPr>
          <w:rFonts w:ascii="Arial" w:hAnsi="Arial" w:cs="Arial"/>
          <w:sz w:val="24"/>
          <w:szCs w:val="24"/>
          <w:lang w:val="en-US"/>
        </w:rPr>
      </w:pPr>
      <w:proofErr w:type="spellStart"/>
      <w:r w:rsidRPr="002B4472">
        <w:rPr>
          <w:rFonts w:ascii="Arial" w:hAnsi="Arial" w:cs="Arial"/>
          <w:sz w:val="24"/>
          <w:szCs w:val="24"/>
          <w:lang w:val="en-US"/>
        </w:rPr>
        <w:t>Perjanjian</w:t>
      </w:r>
      <w:proofErr w:type="spellEnd"/>
      <w:r w:rsidRPr="002B4472">
        <w:rPr>
          <w:rFonts w:ascii="Arial" w:hAnsi="Arial" w:cs="Arial"/>
          <w:sz w:val="24"/>
          <w:szCs w:val="24"/>
          <w:lang w:val="en-US"/>
        </w:rPr>
        <w:t xml:space="preserve"> Kinerja </w:t>
      </w:r>
      <w:proofErr w:type="spellStart"/>
      <w:r w:rsidRPr="002B4472">
        <w:rPr>
          <w:rFonts w:ascii="Arial" w:hAnsi="Arial" w:cs="Arial"/>
          <w:sz w:val="24"/>
          <w:szCs w:val="24"/>
          <w:lang w:val="en-US"/>
        </w:rPr>
        <w:t>Sekretaris</w:t>
      </w:r>
      <w:proofErr w:type="spellEnd"/>
      <w:r w:rsidRPr="002B4472">
        <w:rPr>
          <w:rFonts w:ascii="Arial" w:hAnsi="Arial" w:cs="Arial"/>
          <w:sz w:val="24"/>
          <w:szCs w:val="24"/>
          <w:lang w:val="en-US"/>
        </w:rPr>
        <w:t xml:space="preserve"> Dinas </w:t>
      </w:r>
      <w:proofErr w:type="spellStart"/>
      <w:r w:rsidRPr="002B4472">
        <w:rPr>
          <w:rFonts w:ascii="Arial" w:hAnsi="Arial" w:cs="Arial"/>
          <w:sz w:val="24"/>
          <w:szCs w:val="24"/>
          <w:lang w:val="en-US"/>
        </w:rPr>
        <w:t>Pemberdayaa</w:t>
      </w:r>
      <w:r w:rsidR="00046582" w:rsidRPr="002B4472">
        <w:rPr>
          <w:rFonts w:ascii="Arial" w:hAnsi="Arial" w:cs="Arial"/>
          <w:sz w:val="24"/>
          <w:szCs w:val="24"/>
          <w:lang w:val="en-US"/>
        </w:rPr>
        <w:t>n</w:t>
      </w:r>
      <w:proofErr w:type="spellEnd"/>
      <w:r w:rsidR="00046582" w:rsidRPr="002B4472">
        <w:rPr>
          <w:rFonts w:ascii="Arial" w:hAnsi="Arial" w:cs="Arial"/>
          <w:sz w:val="24"/>
          <w:szCs w:val="24"/>
          <w:lang w:val="en-US"/>
        </w:rPr>
        <w:t xml:space="preserve"> Masyarakat dan Desa </w:t>
      </w:r>
      <w:proofErr w:type="spellStart"/>
      <w:r w:rsidR="00046582" w:rsidRPr="002B4472">
        <w:rPr>
          <w:rFonts w:ascii="Arial" w:hAnsi="Arial" w:cs="Arial"/>
          <w:sz w:val="24"/>
          <w:szCs w:val="24"/>
          <w:lang w:val="en-US"/>
        </w:rPr>
        <w:t>Tahun</w:t>
      </w:r>
      <w:proofErr w:type="spellEnd"/>
      <w:r w:rsidR="00046582" w:rsidRPr="002B4472">
        <w:rPr>
          <w:rFonts w:ascii="Arial" w:hAnsi="Arial" w:cs="Arial"/>
          <w:sz w:val="24"/>
          <w:szCs w:val="24"/>
          <w:lang w:val="en-US"/>
        </w:rPr>
        <w:t xml:space="preserve"> 202</w:t>
      </w:r>
      <w:r w:rsidR="006241D7">
        <w:rPr>
          <w:rFonts w:ascii="Arial" w:hAnsi="Arial" w:cs="Arial"/>
          <w:sz w:val="24"/>
          <w:szCs w:val="24"/>
          <w:lang w:val="en-US"/>
        </w:rPr>
        <w:t>4</w:t>
      </w:r>
    </w:p>
    <w:tbl>
      <w:tblPr>
        <w:tblW w:w="8237" w:type="dxa"/>
        <w:tblInd w:w="93" w:type="dxa"/>
        <w:tblLayout w:type="fixed"/>
        <w:tblLook w:val="04A0" w:firstRow="1" w:lastRow="0" w:firstColumn="1" w:lastColumn="0" w:noHBand="0" w:noVBand="1"/>
      </w:tblPr>
      <w:tblGrid>
        <w:gridCol w:w="724"/>
        <w:gridCol w:w="2977"/>
        <w:gridCol w:w="3260"/>
        <w:gridCol w:w="1276"/>
      </w:tblGrid>
      <w:tr w:rsidR="002B0E3F" w:rsidRPr="00D0182B" w14:paraId="6C7890FB" w14:textId="77777777" w:rsidTr="006A6D47">
        <w:trPr>
          <w:trHeight w:val="300"/>
          <w:tblHeader/>
        </w:trPr>
        <w:tc>
          <w:tcPr>
            <w:tcW w:w="724" w:type="dxa"/>
            <w:tcBorders>
              <w:top w:val="single" w:sz="4" w:space="0" w:color="auto"/>
              <w:left w:val="single" w:sz="4" w:space="0" w:color="auto"/>
              <w:bottom w:val="single" w:sz="4" w:space="0" w:color="auto"/>
              <w:right w:val="single" w:sz="4" w:space="0" w:color="auto"/>
            </w:tcBorders>
            <w:shd w:val="clear" w:color="auto" w:fill="FF967A" w:themeFill="accent6" w:themeFillTint="66"/>
            <w:noWrap/>
            <w:vAlign w:val="bottom"/>
            <w:hideMark/>
          </w:tcPr>
          <w:p w14:paraId="71BC4580" w14:textId="77777777" w:rsidR="002B0E3F" w:rsidRPr="00D0182B" w:rsidRDefault="002B0E3F" w:rsidP="00C16D9F">
            <w:pPr>
              <w:spacing w:after="0" w:line="240" w:lineRule="auto"/>
              <w:jc w:val="center"/>
              <w:rPr>
                <w:rFonts w:ascii="Arial" w:eastAsia="Times New Roman" w:hAnsi="Arial" w:cs="Arial"/>
                <w:bCs/>
                <w:sz w:val="20"/>
                <w:szCs w:val="20"/>
              </w:rPr>
            </w:pPr>
            <w:r w:rsidRPr="00D0182B">
              <w:rPr>
                <w:rFonts w:ascii="Arial" w:eastAsia="Times New Roman" w:hAnsi="Arial" w:cs="Arial"/>
                <w:bCs/>
                <w:sz w:val="20"/>
                <w:szCs w:val="20"/>
              </w:rPr>
              <w:t>NO.</w:t>
            </w:r>
          </w:p>
        </w:tc>
        <w:tc>
          <w:tcPr>
            <w:tcW w:w="2977" w:type="dxa"/>
            <w:tcBorders>
              <w:top w:val="single" w:sz="4" w:space="0" w:color="auto"/>
              <w:left w:val="nil"/>
              <w:bottom w:val="single" w:sz="4" w:space="0" w:color="auto"/>
              <w:right w:val="single" w:sz="4" w:space="0" w:color="auto"/>
            </w:tcBorders>
            <w:shd w:val="clear" w:color="auto" w:fill="FF967A" w:themeFill="accent6" w:themeFillTint="66"/>
            <w:noWrap/>
            <w:vAlign w:val="bottom"/>
            <w:hideMark/>
          </w:tcPr>
          <w:p w14:paraId="5EC3447F" w14:textId="77777777" w:rsidR="002B0E3F" w:rsidRPr="00D0182B" w:rsidRDefault="002B0E3F" w:rsidP="00C16D9F">
            <w:pPr>
              <w:spacing w:after="0" w:line="240" w:lineRule="auto"/>
              <w:jc w:val="center"/>
              <w:rPr>
                <w:rFonts w:ascii="Arial" w:eastAsia="Times New Roman" w:hAnsi="Arial" w:cs="Arial"/>
                <w:bCs/>
                <w:sz w:val="20"/>
                <w:szCs w:val="20"/>
              </w:rPr>
            </w:pPr>
            <w:r w:rsidRPr="00D0182B">
              <w:rPr>
                <w:rFonts w:ascii="Arial" w:eastAsia="Times New Roman" w:hAnsi="Arial" w:cs="Arial"/>
                <w:bCs/>
                <w:sz w:val="20"/>
                <w:szCs w:val="20"/>
              </w:rPr>
              <w:t xml:space="preserve">SASARAN </w:t>
            </w:r>
          </w:p>
        </w:tc>
        <w:tc>
          <w:tcPr>
            <w:tcW w:w="3260" w:type="dxa"/>
            <w:tcBorders>
              <w:top w:val="single" w:sz="4" w:space="0" w:color="auto"/>
              <w:left w:val="nil"/>
              <w:bottom w:val="single" w:sz="4" w:space="0" w:color="auto"/>
              <w:right w:val="single" w:sz="4" w:space="0" w:color="auto"/>
            </w:tcBorders>
            <w:shd w:val="clear" w:color="auto" w:fill="FF967A" w:themeFill="accent6" w:themeFillTint="66"/>
            <w:noWrap/>
            <w:vAlign w:val="bottom"/>
            <w:hideMark/>
          </w:tcPr>
          <w:p w14:paraId="0427A5DD" w14:textId="77777777" w:rsidR="002B0E3F" w:rsidRPr="00D0182B" w:rsidRDefault="002B0E3F" w:rsidP="00C16D9F">
            <w:pPr>
              <w:spacing w:after="0" w:line="240" w:lineRule="auto"/>
              <w:jc w:val="center"/>
              <w:rPr>
                <w:rFonts w:ascii="Arial" w:eastAsia="Times New Roman" w:hAnsi="Arial" w:cs="Arial"/>
                <w:bCs/>
                <w:sz w:val="20"/>
                <w:szCs w:val="20"/>
              </w:rPr>
            </w:pPr>
            <w:r w:rsidRPr="00D0182B">
              <w:rPr>
                <w:rFonts w:ascii="Arial" w:eastAsia="Times New Roman" w:hAnsi="Arial" w:cs="Arial"/>
                <w:bCs/>
                <w:sz w:val="20"/>
                <w:szCs w:val="20"/>
              </w:rPr>
              <w:t>INDIKATOR KINERJA</w:t>
            </w:r>
          </w:p>
        </w:tc>
        <w:tc>
          <w:tcPr>
            <w:tcW w:w="1276" w:type="dxa"/>
            <w:tcBorders>
              <w:top w:val="single" w:sz="4" w:space="0" w:color="auto"/>
              <w:left w:val="nil"/>
              <w:bottom w:val="single" w:sz="4" w:space="0" w:color="auto"/>
              <w:right w:val="single" w:sz="4" w:space="0" w:color="auto"/>
            </w:tcBorders>
            <w:shd w:val="clear" w:color="auto" w:fill="FF967A" w:themeFill="accent6" w:themeFillTint="66"/>
            <w:noWrap/>
            <w:vAlign w:val="bottom"/>
            <w:hideMark/>
          </w:tcPr>
          <w:p w14:paraId="0012CE14" w14:textId="77777777" w:rsidR="002B0E3F" w:rsidRPr="00D0182B" w:rsidRDefault="002B0E3F" w:rsidP="00C16D9F">
            <w:pPr>
              <w:spacing w:after="0" w:line="240" w:lineRule="auto"/>
              <w:jc w:val="center"/>
              <w:rPr>
                <w:rFonts w:ascii="Arial" w:eastAsia="Times New Roman" w:hAnsi="Arial" w:cs="Arial"/>
                <w:bCs/>
                <w:sz w:val="20"/>
                <w:szCs w:val="20"/>
              </w:rPr>
            </w:pPr>
            <w:r w:rsidRPr="00D0182B">
              <w:rPr>
                <w:rFonts w:ascii="Arial" w:eastAsia="Times New Roman" w:hAnsi="Arial" w:cs="Arial"/>
                <w:bCs/>
                <w:sz w:val="20"/>
                <w:szCs w:val="20"/>
              </w:rPr>
              <w:t>TARGET</w:t>
            </w:r>
          </w:p>
        </w:tc>
      </w:tr>
      <w:tr w:rsidR="002B0E3F" w:rsidRPr="00D0182B" w14:paraId="774C79EB" w14:textId="77777777" w:rsidTr="006A6D47">
        <w:trPr>
          <w:trHeight w:val="300"/>
          <w:tblHeader/>
        </w:trPr>
        <w:tc>
          <w:tcPr>
            <w:tcW w:w="724" w:type="dxa"/>
            <w:tcBorders>
              <w:top w:val="single" w:sz="4" w:space="0" w:color="auto"/>
              <w:left w:val="single" w:sz="4" w:space="0" w:color="auto"/>
              <w:bottom w:val="single" w:sz="4" w:space="0" w:color="auto"/>
              <w:right w:val="single" w:sz="4" w:space="0" w:color="auto"/>
            </w:tcBorders>
            <w:shd w:val="clear" w:color="auto" w:fill="FF967A" w:themeFill="accent6" w:themeFillTint="66"/>
            <w:noWrap/>
            <w:vAlign w:val="bottom"/>
            <w:hideMark/>
          </w:tcPr>
          <w:p w14:paraId="685EE478" w14:textId="77777777" w:rsidR="002B0E3F" w:rsidRPr="00D0182B" w:rsidRDefault="002B0E3F" w:rsidP="00C16D9F">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(1)</w:t>
            </w:r>
          </w:p>
        </w:tc>
        <w:tc>
          <w:tcPr>
            <w:tcW w:w="2977" w:type="dxa"/>
            <w:tcBorders>
              <w:top w:val="single" w:sz="4" w:space="0" w:color="auto"/>
              <w:left w:val="nil"/>
              <w:bottom w:val="single" w:sz="4" w:space="0" w:color="auto"/>
              <w:right w:val="single" w:sz="4" w:space="0" w:color="auto"/>
            </w:tcBorders>
            <w:shd w:val="clear" w:color="auto" w:fill="FF967A" w:themeFill="accent6" w:themeFillTint="66"/>
            <w:noWrap/>
            <w:vAlign w:val="bottom"/>
            <w:hideMark/>
          </w:tcPr>
          <w:p w14:paraId="1B6FBDD1" w14:textId="77777777" w:rsidR="002B0E3F" w:rsidRPr="00D0182B" w:rsidRDefault="002B0E3F" w:rsidP="00C16D9F">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(2)</w:t>
            </w:r>
          </w:p>
        </w:tc>
        <w:tc>
          <w:tcPr>
            <w:tcW w:w="3260" w:type="dxa"/>
            <w:tcBorders>
              <w:top w:val="single" w:sz="4" w:space="0" w:color="auto"/>
              <w:left w:val="nil"/>
              <w:bottom w:val="single" w:sz="4" w:space="0" w:color="auto"/>
              <w:right w:val="single" w:sz="4" w:space="0" w:color="auto"/>
            </w:tcBorders>
            <w:shd w:val="clear" w:color="auto" w:fill="FF967A" w:themeFill="accent6" w:themeFillTint="66"/>
            <w:noWrap/>
            <w:vAlign w:val="bottom"/>
            <w:hideMark/>
          </w:tcPr>
          <w:p w14:paraId="28D1B5D2" w14:textId="77777777" w:rsidR="002B0E3F" w:rsidRPr="00D0182B" w:rsidRDefault="002B0E3F" w:rsidP="00C16D9F">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(3)</w:t>
            </w:r>
          </w:p>
        </w:tc>
        <w:tc>
          <w:tcPr>
            <w:tcW w:w="1276" w:type="dxa"/>
            <w:tcBorders>
              <w:top w:val="single" w:sz="4" w:space="0" w:color="auto"/>
              <w:left w:val="nil"/>
              <w:bottom w:val="single" w:sz="4" w:space="0" w:color="auto"/>
              <w:right w:val="single" w:sz="4" w:space="0" w:color="auto"/>
            </w:tcBorders>
            <w:shd w:val="clear" w:color="auto" w:fill="FF967A" w:themeFill="accent6" w:themeFillTint="66"/>
            <w:noWrap/>
            <w:vAlign w:val="bottom"/>
            <w:hideMark/>
          </w:tcPr>
          <w:p w14:paraId="10390A4A" w14:textId="77777777" w:rsidR="002B0E3F" w:rsidRPr="00D0182B" w:rsidRDefault="002B0E3F" w:rsidP="00C16D9F">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(4)</w:t>
            </w:r>
          </w:p>
        </w:tc>
      </w:tr>
      <w:tr w:rsidR="00C16D9F" w:rsidRPr="00D0182B" w14:paraId="24D17472" w14:textId="77777777" w:rsidTr="00D0182B">
        <w:trPr>
          <w:trHeight w:val="9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EE1FAF" w14:textId="77777777" w:rsidR="00C16D9F" w:rsidRPr="00D0182B" w:rsidRDefault="00C16D9F" w:rsidP="00D0182B">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1</w:t>
            </w:r>
          </w:p>
        </w:tc>
        <w:tc>
          <w:tcPr>
            <w:tcW w:w="2977" w:type="dxa"/>
            <w:tcBorders>
              <w:top w:val="nil"/>
              <w:left w:val="nil"/>
              <w:bottom w:val="single" w:sz="4" w:space="0" w:color="auto"/>
              <w:right w:val="single" w:sz="4" w:space="0" w:color="auto"/>
            </w:tcBorders>
            <w:shd w:val="clear" w:color="auto" w:fill="auto"/>
            <w:vAlign w:val="center"/>
            <w:hideMark/>
          </w:tcPr>
          <w:p w14:paraId="09426B66" w14:textId="77777777" w:rsidR="00C16D9F" w:rsidRPr="00D0182B" w:rsidRDefault="00C16D9F" w:rsidP="00C16D9F">
            <w:pPr>
              <w:spacing w:after="0" w:line="240" w:lineRule="auto"/>
              <w:rPr>
                <w:rFonts w:ascii="Arial" w:hAnsi="Arial" w:cs="Arial"/>
                <w:bCs/>
                <w:sz w:val="20"/>
                <w:szCs w:val="20"/>
              </w:rPr>
            </w:pPr>
            <w:proofErr w:type="spellStart"/>
            <w:r w:rsidRPr="00D0182B">
              <w:rPr>
                <w:rFonts w:ascii="Arial" w:hAnsi="Arial" w:cs="Arial"/>
                <w:bCs/>
                <w:sz w:val="20"/>
                <w:szCs w:val="20"/>
              </w:rPr>
              <w:t>Perencanaan</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Penganggaran</w:t>
            </w:r>
            <w:proofErr w:type="spellEnd"/>
            <w:r w:rsidRPr="00D0182B">
              <w:rPr>
                <w:rFonts w:ascii="Arial" w:hAnsi="Arial" w:cs="Arial"/>
                <w:bCs/>
                <w:sz w:val="20"/>
                <w:szCs w:val="20"/>
              </w:rPr>
              <w:t xml:space="preserve">, dan </w:t>
            </w:r>
            <w:proofErr w:type="spellStart"/>
            <w:r w:rsidRPr="00D0182B">
              <w:rPr>
                <w:rFonts w:ascii="Arial" w:hAnsi="Arial" w:cs="Arial"/>
                <w:bCs/>
                <w:sz w:val="20"/>
                <w:szCs w:val="20"/>
              </w:rPr>
              <w:t>Evaluasi</w:t>
            </w:r>
            <w:proofErr w:type="spellEnd"/>
            <w:r w:rsidRPr="00D0182B">
              <w:rPr>
                <w:rFonts w:ascii="Arial" w:hAnsi="Arial" w:cs="Arial"/>
                <w:bCs/>
                <w:sz w:val="20"/>
                <w:szCs w:val="20"/>
              </w:rPr>
              <w:t xml:space="preserve"> Kinerja </w:t>
            </w:r>
            <w:proofErr w:type="spellStart"/>
            <w:r w:rsidRPr="00D0182B">
              <w:rPr>
                <w:rFonts w:ascii="Arial" w:hAnsi="Arial" w:cs="Arial"/>
                <w:bCs/>
                <w:sz w:val="20"/>
                <w:szCs w:val="20"/>
              </w:rPr>
              <w:t>Perangkat</w:t>
            </w:r>
            <w:proofErr w:type="spellEnd"/>
            <w:r w:rsidRPr="00D0182B">
              <w:rPr>
                <w:rFonts w:ascii="Arial" w:hAnsi="Arial" w:cs="Arial"/>
                <w:bCs/>
                <w:sz w:val="20"/>
                <w:szCs w:val="20"/>
              </w:rPr>
              <w:t xml:space="preserve"> Daerah</w:t>
            </w:r>
          </w:p>
        </w:tc>
        <w:tc>
          <w:tcPr>
            <w:tcW w:w="3260" w:type="dxa"/>
            <w:tcBorders>
              <w:top w:val="nil"/>
              <w:left w:val="nil"/>
              <w:bottom w:val="single" w:sz="4" w:space="0" w:color="auto"/>
              <w:right w:val="single" w:sz="4" w:space="0" w:color="auto"/>
            </w:tcBorders>
            <w:shd w:val="clear" w:color="auto" w:fill="auto"/>
            <w:vAlign w:val="center"/>
            <w:hideMark/>
          </w:tcPr>
          <w:p w14:paraId="541ECDF8" w14:textId="2996F0C9" w:rsidR="00C16D9F" w:rsidRPr="00D0182B" w:rsidRDefault="00A705AE" w:rsidP="00C16D9F">
            <w:pPr>
              <w:spacing w:after="0" w:line="240" w:lineRule="auto"/>
              <w:rPr>
                <w:rFonts w:ascii="Arial" w:hAnsi="Arial" w:cs="Arial"/>
                <w:bCs/>
                <w:sz w:val="20"/>
                <w:szCs w:val="20"/>
              </w:rPr>
            </w:pPr>
            <w:proofErr w:type="spellStart"/>
            <w:r w:rsidRPr="00D0182B">
              <w:rPr>
                <w:rFonts w:ascii="Arial" w:hAnsi="Arial" w:cs="Arial"/>
                <w:bCs/>
                <w:sz w:val="20"/>
                <w:szCs w:val="20"/>
              </w:rPr>
              <w:t>Persentase</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Capaian</w:t>
            </w:r>
            <w:proofErr w:type="spellEnd"/>
            <w:r w:rsidRPr="00D0182B">
              <w:rPr>
                <w:rFonts w:ascii="Arial" w:hAnsi="Arial" w:cs="Arial"/>
                <w:bCs/>
                <w:sz w:val="20"/>
                <w:szCs w:val="20"/>
              </w:rPr>
              <w:t xml:space="preserve"> Kinerja </w:t>
            </w:r>
            <w:proofErr w:type="spellStart"/>
            <w:r w:rsidRPr="00D0182B">
              <w:rPr>
                <w:rFonts w:ascii="Arial" w:hAnsi="Arial" w:cs="Arial"/>
                <w:bCs/>
                <w:sz w:val="20"/>
                <w:szCs w:val="20"/>
              </w:rPr>
              <w:t>Keuangan</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penunjang</w:t>
            </w:r>
            <w:proofErr w:type="spellEnd"/>
            <w:r w:rsidRPr="00D0182B">
              <w:rPr>
                <w:rFonts w:ascii="Arial" w:hAnsi="Arial" w:cs="Arial"/>
                <w:bCs/>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3CD0797D" w14:textId="77777777" w:rsidR="00C16D9F" w:rsidRPr="00D0182B" w:rsidRDefault="00C16D9F" w:rsidP="00C16D9F">
            <w:pPr>
              <w:spacing w:after="0" w:line="240" w:lineRule="auto"/>
              <w:jc w:val="center"/>
              <w:rPr>
                <w:rFonts w:ascii="Arial" w:hAnsi="Arial" w:cs="Arial"/>
                <w:bCs/>
                <w:sz w:val="20"/>
                <w:szCs w:val="20"/>
              </w:rPr>
            </w:pPr>
            <w:r w:rsidRPr="00D0182B">
              <w:rPr>
                <w:rFonts w:ascii="Arial" w:hAnsi="Arial" w:cs="Arial"/>
                <w:bCs/>
                <w:sz w:val="20"/>
                <w:szCs w:val="20"/>
              </w:rPr>
              <w:t>100</w:t>
            </w:r>
          </w:p>
        </w:tc>
      </w:tr>
      <w:tr w:rsidR="00C16D9F" w:rsidRPr="00D0182B" w14:paraId="4024C46D" w14:textId="77777777" w:rsidTr="00D0182B">
        <w:trPr>
          <w:trHeight w:val="66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26D108F" w14:textId="77777777" w:rsidR="00C16D9F" w:rsidRPr="00D0182B" w:rsidRDefault="00C16D9F" w:rsidP="00D0182B">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2</w:t>
            </w:r>
          </w:p>
        </w:tc>
        <w:tc>
          <w:tcPr>
            <w:tcW w:w="2977" w:type="dxa"/>
            <w:tcBorders>
              <w:top w:val="nil"/>
              <w:left w:val="nil"/>
              <w:bottom w:val="single" w:sz="4" w:space="0" w:color="auto"/>
              <w:right w:val="single" w:sz="4" w:space="0" w:color="auto"/>
            </w:tcBorders>
            <w:shd w:val="clear" w:color="auto" w:fill="auto"/>
            <w:vAlign w:val="center"/>
            <w:hideMark/>
          </w:tcPr>
          <w:p w14:paraId="7D20FAF0" w14:textId="77777777" w:rsidR="00C16D9F" w:rsidRPr="00D0182B" w:rsidRDefault="00C16D9F" w:rsidP="00C16D9F">
            <w:pPr>
              <w:spacing w:after="0" w:line="240" w:lineRule="auto"/>
              <w:rPr>
                <w:rFonts w:ascii="Arial" w:hAnsi="Arial" w:cs="Arial"/>
                <w:bCs/>
                <w:sz w:val="20"/>
                <w:szCs w:val="20"/>
              </w:rPr>
            </w:pPr>
            <w:proofErr w:type="spellStart"/>
            <w:r w:rsidRPr="00D0182B">
              <w:rPr>
                <w:rFonts w:ascii="Arial" w:hAnsi="Arial" w:cs="Arial"/>
                <w:bCs/>
                <w:sz w:val="20"/>
                <w:szCs w:val="20"/>
              </w:rPr>
              <w:t>Administrasi</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Keuangan</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Perangkat</w:t>
            </w:r>
            <w:proofErr w:type="spellEnd"/>
            <w:r w:rsidRPr="00D0182B">
              <w:rPr>
                <w:rFonts w:ascii="Arial" w:hAnsi="Arial" w:cs="Arial"/>
                <w:bCs/>
                <w:sz w:val="20"/>
                <w:szCs w:val="20"/>
              </w:rPr>
              <w:t xml:space="preserve"> Daerah</w:t>
            </w:r>
          </w:p>
        </w:tc>
        <w:tc>
          <w:tcPr>
            <w:tcW w:w="3260" w:type="dxa"/>
            <w:tcBorders>
              <w:top w:val="nil"/>
              <w:left w:val="nil"/>
              <w:bottom w:val="single" w:sz="4" w:space="0" w:color="auto"/>
              <w:right w:val="single" w:sz="4" w:space="0" w:color="auto"/>
            </w:tcBorders>
            <w:shd w:val="clear" w:color="auto" w:fill="auto"/>
            <w:vAlign w:val="center"/>
            <w:hideMark/>
          </w:tcPr>
          <w:p w14:paraId="7547C3D8" w14:textId="7A02868F" w:rsidR="00C16D9F" w:rsidRPr="00D0182B" w:rsidRDefault="00A705AE" w:rsidP="00C16D9F">
            <w:pPr>
              <w:spacing w:after="0" w:line="240" w:lineRule="auto"/>
              <w:rPr>
                <w:rFonts w:ascii="Arial" w:hAnsi="Arial" w:cs="Arial"/>
                <w:bCs/>
                <w:sz w:val="20"/>
                <w:szCs w:val="20"/>
              </w:rPr>
            </w:pPr>
            <w:proofErr w:type="spellStart"/>
            <w:r w:rsidRPr="00D0182B">
              <w:rPr>
                <w:rFonts w:ascii="Arial" w:hAnsi="Arial" w:cs="Arial"/>
                <w:bCs/>
                <w:sz w:val="20"/>
                <w:szCs w:val="20"/>
              </w:rPr>
              <w:t>Tersedianya</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Dokumen</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Administrasi</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Keuangan</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Perangkat</w:t>
            </w:r>
            <w:proofErr w:type="spellEnd"/>
            <w:r w:rsidRPr="00D0182B">
              <w:rPr>
                <w:rFonts w:ascii="Arial" w:hAnsi="Arial" w:cs="Arial"/>
                <w:bCs/>
                <w:sz w:val="20"/>
                <w:szCs w:val="20"/>
              </w:rPr>
              <w:t xml:space="preserve"> Daerah</w:t>
            </w:r>
          </w:p>
        </w:tc>
        <w:tc>
          <w:tcPr>
            <w:tcW w:w="1276" w:type="dxa"/>
            <w:tcBorders>
              <w:top w:val="nil"/>
              <w:left w:val="nil"/>
              <w:bottom w:val="single" w:sz="4" w:space="0" w:color="auto"/>
              <w:right w:val="single" w:sz="4" w:space="0" w:color="auto"/>
            </w:tcBorders>
            <w:shd w:val="clear" w:color="auto" w:fill="auto"/>
            <w:vAlign w:val="center"/>
            <w:hideMark/>
          </w:tcPr>
          <w:p w14:paraId="5D311CA5" w14:textId="77777777" w:rsidR="00C16D9F" w:rsidRPr="00D0182B" w:rsidRDefault="00C16D9F" w:rsidP="00C16D9F">
            <w:pPr>
              <w:spacing w:after="0" w:line="240" w:lineRule="auto"/>
              <w:jc w:val="center"/>
              <w:rPr>
                <w:rFonts w:ascii="Arial" w:hAnsi="Arial" w:cs="Arial"/>
                <w:bCs/>
                <w:sz w:val="20"/>
                <w:szCs w:val="20"/>
              </w:rPr>
            </w:pPr>
            <w:r w:rsidRPr="00D0182B">
              <w:rPr>
                <w:rFonts w:ascii="Arial" w:hAnsi="Arial" w:cs="Arial"/>
                <w:bCs/>
                <w:sz w:val="20"/>
                <w:szCs w:val="20"/>
              </w:rPr>
              <w:t>100</w:t>
            </w:r>
          </w:p>
        </w:tc>
      </w:tr>
      <w:tr w:rsidR="00C16D9F" w:rsidRPr="00D0182B" w14:paraId="66EC955C" w14:textId="77777777" w:rsidTr="00D0182B">
        <w:trPr>
          <w:trHeight w:val="660"/>
        </w:trPr>
        <w:tc>
          <w:tcPr>
            <w:tcW w:w="724" w:type="dxa"/>
            <w:tcBorders>
              <w:top w:val="nil"/>
              <w:left w:val="single" w:sz="4" w:space="0" w:color="auto"/>
              <w:bottom w:val="single" w:sz="4" w:space="0" w:color="auto"/>
              <w:right w:val="single" w:sz="4" w:space="0" w:color="auto"/>
            </w:tcBorders>
            <w:shd w:val="clear" w:color="auto" w:fill="auto"/>
            <w:vAlign w:val="center"/>
          </w:tcPr>
          <w:p w14:paraId="5D90654F" w14:textId="77777777" w:rsidR="00C16D9F" w:rsidRPr="00D0182B" w:rsidRDefault="00C16D9F" w:rsidP="00D0182B">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3</w:t>
            </w:r>
          </w:p>
        </w:tc>
        <w:tc>
          <w:tcPr>
            <w:tcW w:w="2977" w:type="dxa"/>
            <w:tcBorders>
              <w:top w:val="nil"/>
              <w:left w:val="nil"/>
              <w:bottom w:val="single" w:sz="4" w:space="0" w:color="auto"/>
              <w:right w:val="single" w:sz="4" w:space="0" w:color="auto"/>
            </w:tcBorders>
            <w:shd w:val="clear" w:color="auto" w:fill="auto"/>
            <w:vAlign w:val="center"/>
          </w:tcPr>
          <w:p w14:paraId="078B6E21" w14:textId="77777777" w:rsidR="00C16D9F" w:rsidRPr="00D0182B" w:rsidRDefault="00C16D9F" w:rsidP="00C16D9F">
            <w:pPr>
              <w:spacing w:after="0" w:line="240" w:lineRule="auto"/>
              <w:rPr>
                <w:rFonts w:ascii="Arial" w:hAnsi="Arial" w:cs="Arial"/>
                <w:bCs/>
                <w:sz w:val="20"/>
                <w:szCs w:val="20"/>
              </w:rPr>
            </w:pPr>
            <w:proofErr w:type="spellStart"/>
            <w:r w:rsidRPr="00D0182B">
              <w:rPr>
                <w:rFonts w:ascii="Arial" w:hAnsi="Arial" w:cs="Arial"/>
                <w:bCs/>
                <w:sz w:val="20"/>
                <w:szCs w:val="20"/>
              </w:rPr>
              <w:t>Administrasi</w:t>
            </w:r>
            <w:proofErr w:type="spellEnd"/>
            <w:r w:rsidRPr="00D0182B">
              <w:rPr>
                <w:rFonts w:ascii="Arial" w:hAnsi="Arial" w:cs="Arial"/>
                <w:bCs/>
                <w:sz w:val="20"/>
                <w:szCs w:val="20"/>
              </w:rPr>
              <w:t xml:space="preserve"> Barang Milik Daerah Pada </w:t>
            </w:r>
            <w:proofErr w:type="spellStart"/>
            <w:r w:rsidRPr="00D0182B">
              <w:rPr>
                <w:rFonts w:ascii="Arial" w:hAnsi="Arial" w:cs="Arial"/>
                <w:bCs/>
                <w:sz w:val="20"/>
                <w:szCs w:val="20"/>
              </w:rPr>
              <w:t>Perangkat</w:t>
            </w:r>
            <w:proofErr w:type="spellEnd"/>
            <w:r w:rsidRPr="00D0182B">
              <w:rPr>
                <w:rFonts w:ascii="Arial" w:hAnsi="Arial" w:cs="Arial"/>
                <w:bCs/>
                <w:sz w:val="20"/>
                <w:szCs w:val="20"/>
              </w:rPr>
              <w:t xml:space="preserve"> Daerah</w:t>
            </w:r>
          </w:p>
        </w:tc>
        <w:tc>
          <w:tcPr>
            <w:tcW w:w="3260" w:type="dxa"/>
            <w:tcBorders>
              <w:top w:val="nil"/>
              <w:left w:val="nil"/>
              <w:bottom w:val="single" w:sz="4" w:space="0" w:color="auto"/>
              <w:right w:val="single" w:sz="4" w:space="0" w:color="auto"/>
            </w:tcBorders>
            <w:shd w:val="clear" w:color="auto" w:fill="auto"/>
            <w:vAlign w:val="center"/>
          </w:tcPr>
          <w:p w14:paraId="0B0CA715" w14:textId="1A6C7108" w:rsidR="00C16D9F" w:rsidRPr="00D0182B" w:rsidRDefault="00A705AE" w:rsidP="00C16D9F">
            <w:pPr>
              <w:spacing w:after="0" w:line="240" w:lineRule="auto"/>
              <w:rPr>
                <w:rFonts w:ascii="Arial" w:hAnsi="Arial" w:cs="Arial"/>
                <w:bCs/>
                <w:sz w:val="20"/>
                <w:szCs w:val="20"/>
              </w:rPr>
            </w:pPr>
            <w:proofErr w:type="spellStart"/>
            <w:r w:rsidRPr="00D0182B">
              <w:rPr>
                <w:rFonts w:ascii="Arial" w:hAnsi="Arial" w:cs="Arial"/>
                <w:bCs/>
                <w:sz w:val="20"/>
                <w:szCs w:val="20"/>
              </w:rPr>
              <w:t>Persentase</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sarana</w:t>
            </w:r>
            <w:proofErr w:type="spellEnd"/>
            <w:r w:rsidRPr="00D0182B">
              <w:rPr>
                <w:rFonts w:ascii="Arial" w:hAnsi="Arial" w:cs="Arial"/>
                <w:bCs/>
                <w:sz w:val="20"/>
                <w:szCs w:val="20"/>
              </w:rPr>
              <w:t xml:space="preserve"> dan </w:t>
            </w:r>
            <w:proofErr w:type="spellStart"/>
            <w:r w:rsidRPr="00D0182B">
              <w:rPr>
                <w:rFonts w:ascii="Arial" w:hAnsi="Arial" w:cs="Arial"/>
                <w:bCs/>
                <w:sz w:val="20"/>
                <w:szCs w:val="20"/>
              </w:rPr>
              <w:t>prasarana</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aparatur</w:t>
            </w:r>
            <w:proofErr w:type="spellEnd"/>
            <w:r w:rsidRPr="00D0182B">
              <w:rPr>
                <w:rFonts w:ascii="Arial" w:hAnsi="Arial" w:cs="Arial"/>
                <w:bCs/>
                <w:sz w:val="20"/>
                <w:szCs w:val="20"/>
              </w:rPr>
              <w:t xml:space="preserve"> yang </w:t>
            </w:r>
            <w:proofErr w:type="spellStart"/>
            <w:r w:rsidRPr="00D0182B">
              <w:rPr>
                <w:rFonts w:ascii="Arial" w:hAnsi="Arial" w:cs="Arial"/>
                <w:bCs/>
                <w:sz w:val="20"/>
                <w:szCs w:val="20"/>
              </w:rPr>
              <w:t>memadai</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penunjang</w:t>
            </w:r>
            <w:proofErr w:type="spellEnd"/>
            <w:r w:rsidRPr="00D0182B">
              <w:rPr>
                <w:rFonts w:ascii="Arial" w:hAnsi="Arial" w:cs="Arial"/>
                <w:bCs/>
                <w:sz w:val="20"/>
                <w:szCs w:val="20"/>
              </w:rPr>
              <w:t>)</w:t>
            </w:r>
          </w:p>
        </w:tc>
        <w:tc>
          <w:tcPr>
            <w:tcW w:w="1276" w:type="dxa"/>
            <w:tcBorders>
              <w:top w:val="nil"/>
              <w:left w:val="nil"/>
              <w:bottom w:val="single" w:sz="4" w:space="0" w:color="auto"/>
              <w:right w:val="single" w:sz="4" w:space="0" w:color="auto"/>
            </w:tcBorders>
            <w:shd w:val="clear" w:color="auto" w:fill="auto"/>
            <w:vAlign w:val="center"/>
          </w:tcPr>
          <w:p w14:paraId="7F7281DA" w14:textId="77777777" w:rsidR="00C16D9F" w:rsidRPr="00D0182B" w:rsidRDefault="00C16D9F" w:rsidP="00C16D9F">
            <w:pPr>
              <w:spacing w:after="0" w:line="240" w:lineRule="auto"/>
              <w:jc w:val="center"/>
              <w:rPr>
                <w:rFonts w:ascii="Arial" w:hAnsi="Arial" w:cs="Arial"/>
                <w:bCs/>
                <w:sz w:val="20"/>
                <w:szCs w:val="20"/>
              </w:rPr>
            </w:pPr>
            <w:r w:rsidRPr="00D0182B">
              <w:rPr>
                <w:rFonts w:ascii="Arial" w:hAnsi="Arial" w:cs="Arial"/>
                <w:bCs/>
                <w:sz w:val="20"/>
                <w:szCs w:val="20"/>
              </w:rPr>
              <w:t>100</w:t>
            </w:r>
          </w:p>
        </w:tc>
      </w:tr>
      <w:tr w:rsidR="00C16D9F" w:rsidRPr="00D0182B" w14:paraId="62F05A3F" w14:textId="77777777" w:rsidTr="00D0182B">
        <w:trPr>
          <w:trHeight w:val="6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D2ACC5B" w14:textId="77777777" w:rsidR="00C16D9F" w:rsidRPr="00D0182B" w:rsidRDefault="00C16D9F" w:rsidP="00D0182B">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4</w:t>
            </w:r>
          </w:p>
        </w:tc>
        <w:tc>
          <w:tcPr>
            <w:tcW w:w="2977" w:type="dxa"/>
            <w:tcBorders>
              <w:top w:val="nil"/>
              <w:left w:val="nil"/>
              <w:bottom w:val="single" w:sz="4" w:space="0" w:color="auto"/>
              <w:right w:val="single" w:sz="4" w:space="0" w:color="auto"/>
            </w:tcBorders>
            <w:shd w:val="clear" w:color="auto" w:fill="auto"/>
            <w:vAlign w:val="center"/>
            <w:hideMark/>
          </w:tcPr>
          <w:p w14:paraId="0DEE820C" w14:textId="77777777" w:rsidR="00C16D9F" w:rsidRPr="00D0182B" w:rsidRDefault="00C16D9F" w:rsidP="00C16D9F">
            <w:pPr>
              <w:spacing w:after="0" w:line="240" w:lineRule="auto"/>
              <w:rPr>
                <w:rFonts w:ascii="Arial" w:hAnsi="Arial" w:cs="Arial"/>
                <w:bCs/>
                <w:sz w:val="20"/>
                <w:szCs w:val="20"/>
              </w:rPr>
            </w:pPr>
            <w:proofErr w:type="spellStart"/>
            <w:r w:rsidRPr="00D0182B">
              <w:rPr>
                <w:rFonts w:ascii="Arial" w:hAnsi="Arial" w:cs="Arial"/>
                <w:bCs/>
                <w:sz w:val="20"/>
                <w:szCs w:val="20"/>
              </w:rPr>
              <w:t>Administrasi</w:t>
            </w:r>
            <w:proofErr w:type="spellEnd"/>
            <w:r w:rsidRPr="00D0182B">
              <w:rPr>
                <w:rFonts w:ascii="Arial" w:hAnsi="Arial" w:cs="Arial"/>
                <w:bCs/>
                <w:sz w:val="20"/>
                <w:szCs w:val="20"/>
              </w:rPr>
              <w:t xml:space="preserve"> Umum </w:t>
            </w:r>
            <w:proofErr w:type="spellStart"/>
            <w:r w:rsidRPr="00D0182B">
              <w:rPr>
                <w:rFonts w:ascii="Arial" w:hAnsi="Arial" w:cs="Arial"/>
                <w:bCs/>
                <w:sz w:val="20"/>
                <w:szCs w:val="20"/>
              </w:rPr>
              <w:t>Perangkat</w:t>
            </w:r>
            <w:proofErr w:type="spellEnd"/>
            <w:r w:rsidRPr="00D0182B">
              <w:rPr>
                <w:rFonts w:ascii="Arial" w:hAnsi="Arial" w:cs="Arial"/>
                <w:bCs/>
                <w:sz w:val="20"/>
                <w:szCs w:val="20"/>
              </w:rPr>
              <w:t xml:space="preserve"> Daerah</w:t>
            </w:r>
          </w:p>
        </w:tc>
        <w:tc>
          <w:tcPr>
            <w:tcW w:w="3260" w:type="dxa"/>
            <w:tcBorders>
              <w:top w:val="nil"/>
              <w:left w:val="nil"/>
              <w:bottom w:val="single" w:sz="4" w:space="0" w:color="auto"/>
              <w:right w:val="single" w:sz="4" w:space="0" w:color="auto"/>
            </w:tcBorders>
            <w:shd w:val="clear" w:color="auto" w:fill="auto"/>
            <w:vAlign w:val="center"/>
            <w:hideMark/>
          </w:tcPr>
          <w:p w14:paraId="11FFC8AD" w14:textId="0675B203" w:rsidR="00C16D9F" w:rsidRPr="00D0182B" w:rsidRDefault="00A705AE" w:rsidP="00C16D9F">
            <w:pPr>
              <w:spacing w:after="0" w:line="240" w:lineRule="auto"/>
              <w:rPr>
                <w:rFonts w:ascii="Arial" w:hAnsi="Arial" w:cs="Arial"/>
                <w:bCs/>
                <w:sz w:val="20"/>
                <w:szCs w:val="20"/>
              </w:rPr>
            </w:pPr>
            <w:proofErr w:type="spellStart"/>
            <w:r w:rsidRPr="00D0182B">
              <w:rPr>
                <w:rFonts w:ascii="Arial" w:hAnsi="Arial" w:cs="Arial"/>
                <w:bCs/>
                <w:sz w:val="20"/>
                <w:szCs w:val="20"/>
              </w:rPr>
              <w:t>Persentasev</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Kelancaran</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Administrasi</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Keuangan</w:t>
            </w:r>
            <w:proofErr w:type="spellEnd"/>
            <w:r w:rsidRPr="00D0182B">
              <w:rPr>
                <w:rFonts w:ascii="Arial" w:hAnsi="Arial" w:cs="Arial"/>
                <w:bCs/>
                <w:sz w:val="20"/>
                <w:szCs w:val="20"/>
              </w:rPr>
              <w:t xml:space="preserve"> dan </w:t>
            </w:r>
            <w:proofErr w:type="spellStart"/>
            <w:r w:rsidRPr="00D0182B">
              <w:rPr>
                <w:rFonts w:ascii="Arial" w:hAnsi="Arial" w:cs="Arial"/>
                <w:bCs/>
                <w:sz w:val="20"/>
                <w:szCs w:val="20"/>
              </w:rPr>
              <w:t>Operasional</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perkantoran</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penunjang</w:t>
            </w:r>
            <w:proofErr w:type="spellEnd"/>
            <w:r w:rsidRPr="00D0182B">
              <w:rPr>
                <w:rFonts w:ascii="Arial" w:hAnsi="Arial" w:cs="Arial"/>
                <w:bCs/>
                <w:sz w:val="20"/>
                <w:szCs w:val="20"/>
              </w:rPr>
              <w:t>)</w:t>
            </w:r>
            <w:r w:rsidR="00C16D9F" w:rsidRPr="00D0182B">
              <w:rPr>
                <w:rFonts w:ascii="Arial" w:hAnsi="Arial" w:cs="Arial"/>
                <w:bCs/>
                <w:sz w:val="20"/>
                <w:szCs w:val="20"/>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1CC23ECF" w14:textId="77777777" w:rsidR="00C16D9F" w:rsidRPr="00D0182B" w:rsidRDefault="00C16D9F" w:rsidP="00C16D9F">
            <w:pPr>
              <w:spacing w:after="0" w:line="240" w:lineRule="auto"/>
              <w:jc w:val="center"/>
              <w:rPr>
                <w:rFonts w:ascii="Arial" w:hAnsi="Arial" w:cs="Arial"/>
                <w:bCs/>
                <w:sz w:val="20"/>
                <w:szCs w:val="20"/>
              </w:rPr>
            </w:pPr>
            <w:r w:rsidRPr="00D0182B">
              <w:rPr>
                <w:rFonts w:ascii="Arial" w:hAnsi="Arial" w:cs="Arial"/>
                <w:bCs/>
                <w:sz w:val="20"/>
                <w:szCs w:val="20"/>
              </w:rPr>
              <w:t>100</w:t>
            </w:r>
          </w:p>
        </w:tc>
      </w:tr>
      <w:tr w:rsidR="00C16D9F" w:rsidRPr="00D0182B" w14:paraId="7D6334CE" w14:textId="77777777" w:rsidTr="00D0182B">
        <w:trPr>
          <w:trHeight w:val="6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9C314EE" w14:textId="77777777" w:rsidR="00C16D9F" w:rsidRPr="00D0182B" w:rsidRDefault="00C16D9F" w:rsidP="00D0182B">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5</w:t>
            </w:r>
          </w:p>
        </w:tc>
        <w:tc>
          <w:tcPr>
            <w:tcW w:w="2977" w:type="dxa"/>
            <w:tcBorders>
              <w:top w:val="nil"/>
              <w:left w:val="nil"/>
              <w:bottom w:val="single" w:sz="4" w:space="0" w:color="auto"/>
              <w:right w:val="single" w:sz="4" w:space="0" w:color="auto"/>
            </w:tcBorders>
            <w:shd w:val="clear" w:color="auto" w:fill="auto"/>
            <w:vAlign w:val="center"/>
            <w:hideMark/>
          </w:tcPr>
          <w:p w14:paraId="0C06B379" w14:textId="77777777" w:rsidR="00C16D9F" w:rsidRPr="00D0182B" w:rsidRDefault="00C16D9F" w:rsidP="00C16D9F">
            <w:pPr>
              <w:spacing w:after="0" w:line="240" w:lineRule="auto"/>
              <w:rPr>
                <w:rFonts w:ascii="Arial" w:hAnsi="Arial" w:cs="Arial"/>
                <w:bCs/>
                <w:sz w:val="20"/>
                <w:szCs w:val="20"/>
              </w:rPr>
            </w:pPr>
            <w:proofErr w:type="spellStart"/>
            <w:r w:rsidRPr="00D0182B">
              <w:rPr>
                <w:rFonts w:ascii="Arial" w:hAnsi="Arial" w:cs="Arial"/>
                <w:bCs/>
                <w:sz w:val="20"/>
                <w:szCs w:val="20"/>
              </w:rPr>
              <w:t>Pengadaan</w:t>
            </w:r>
            <w:proofErr w:type="spellEnd"/>
            <w:r w:rsidRPr="00D0182B">
              <w:rPr>
                <w:rFonts w:ascii="Arial" w:hAnsi="Arial" w:cs="Arial"/>
                <w:bCs/>
                <w:sz w:val="20"/>
                <w:szCs w:val="20"/>
              </w:rPr>
              <w:t xml:space="preserve"> Barang Milik Daerah </w:t>
            </w:r>
            <w:proofErr w:type="spellStart"/>
            <w:r w:rsidRPr="00D0182B">
              <w:rPr>
                <w:rFonts w:ascii="Arial" w:hAnsi="Arial" w:cs="Arial"/>
                <w:bCs/>
                <w:sz w:val="20"/>
                <w:szCs w:val="20"/>
              </w:rPr>
              <w:t>Penunjang</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Urusan</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Pemerintah</w:t>
            </w:r>
            <w:proofErr w:type="spellEnd"/>
            <w:r w:rsidRPr="00D0182B">
              <w:rPr>
                <w:rFonts w:ascii="Arial" w:hAnsi="Arial" w:cs="Arial"/>
                <w:bCs/>
                <w:sz w:val="20"/>
                <w:szCs w:val="20"/>
              </w:rPr>
              <w:t xml:space="preserve"> Daerah</w:t>
            </w:r>
          </w:p>
        </w:tc>
        <w:tc>
          <w:tcPr>
            <w:tcW w:w="3260" w:type="dxa"/>
            <w:tcBorders>
              <w:top w:val="nil"/>
              <w:left w:val="nil"/>
              <w:bottom w:val="single" w:sz="4" w:space="0" w:color="auto"/>
              <w:right w:val="single" w:sz="4" w:space="0" w:color="auto"/>
            </w:tcBorders>
            <w:shd w:val="clear" w:color="auto" w:fill="auto"/>
            <w:vAlign w:val="center"/>
            <w:hideMark/>
          </w:tcPr>
          <w:p w14:paraId="781FE798" w14:textId="35C2355A" w:rsidR="00C16D9F" w:rsidRPr="00D0182B" w:rsidRDefault="00A705AE" w:rsidP="00C16D9F">
            <w:pPr>
              <w:spacing w:after="0" w:line="240" w:lineRule="auto"/>
              <w:rPr>
                <w:rFonts w:ascii="Arial" w:hAnsi="Arial" w:cs="Arial"/>
                <w:bCs/>
                <w:sz w:val="20"/>
                <w:szCs w:val="20"/>
              </w:rPr>
            </w:pPr>
            <w:proofErr w:type="spellStart"/>
            <w:r w:rsidRPr="00D0182B">
              <w:rPr>
                <w:rFonts w:ascii="Arial" w:hAnsi="Arial" w:cs="Arial"/>
                <w:bCs/>
                <w:sz w:val="20"/>
                <w:szCs w:val="20"/>
              </w:rPr>
              <w:t>Persentase</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sarana</w:t>
            </w:r>
            <w:proofErr w:type="spellEnd"/>
            <w:r w:rsidRPr="00D0182B">
              <w:rPr>
                <w:rFonts w:ascii="Arial" w:hAnsi="Arial" w:cs="Arial"/>
                <w:bCs/>
                <w:sz w:val="20"/>
                <w:szCs w:val="20"/>
              </w:rPr>
              <w:t xml:space="preserve"> dan </w:t>
            </w:r>
            <w:proofErr w:type="spellStart"/>
            <w:r w:rsidRPr="00D0182B">
              <w:rPr>
                <w:rFonts w:ascii="Arial" w:hAnsi="Arial" w:cs="Arial"/>
                <w:bCs/>
                <w:sz w:val="20"/>
                <w:szCs w:val="20"/>
              </w:rPr>
              <w:t>prasarana</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aparatur</w:t>
            </w:r>
            <w:proofErr w:type="spellEnd"/>
            <w:r w:rsidRPr="00D0182B">
              <w:rPr>
                <w:rFonts w:ascii="Arial" w:hAnsi="Arial" w:cs="Arial"/>
                <w:bCs/>
                <w:sz w:val="20"/>
                <w:szCs w:val="20"/>
              </w:rPr>
              <w:t xml:space="preserve"> yang </w:t>
            </w:r>
            <w:proofErr w:type="spellStart"/>
            <w:r w:rsidRPr="00D0182B">
              <w:rPr>
                <w:rFonts w:ascii="Arial" w:hAnsi="Arial" w:cs="Arial"/>
                <w:bCs/>
                <w:sz w:val="20"/>
                <w:szCs w:val="20"/>
              </w:rPr>
              <w:t>memadai</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penunjang</w:t>
            </w:r>
            <w:proofErr w:type="spellEnd"/>
            <w:r w:rsidRPr="00D0182B">
              <w:rPr>
                <w:rFonts w:ascii="Arial" w:hAnsi="Arial" w:cs="Arial"/>
                <w:bCs/>
                <w:sz w:val="20"/>
                <w:szCs w:val="20"/>
              </w:rPr>
              <w:t>)</w:t>
            </w:r>
          </w:p>
        </w:tc>
        <w:tc>
          <w:tcPr>
            <w:tcW w:w="1276" w:type="dxa"/>
            <w:tcBorders>
              <w:top w:val="nil"/>
              <w:left w:val="nil"/>
              <w:bottom w:val="single" w:sz="4" w:space="0" w:color="auto"/>
              <w:right w:val="single" w:sz="4" w:space="0" w:color="auto"/>
            </w:tcBorders>
            <w:shd w:val="clear" w:color="auto" w:fill="auto"/>
            <w:vAlign w:val="center"/>
            <w:hideMark/>
          </w:tcPr>
          <w:p w14:paraId="7B04ACB9" w14:textId="77777777" w:rsidR="00C16D9F" w:rsidRPr="00D0182B" w:rsidRDefault="00C16D9F" w:rsidP="00C16D9F">
            <w:pPr>
              <w:spacing w:after="0" w:line="240" w:lineRule="auto"/>
              <w:jc w:val="center"/>
              <w:rPr>
                <w:rFonts w:ascii="Arial" w:hAnsi="Arial" w:cs="Arial"/>
                <w:bCs/>
                <w:sz w:val="20"/>
                <w:szCs w:val="20"/>
              </w:rPr>
            </w:pPr>
            <w:r w:rsidRPr="00D0182B">
              <w:rPr>
                <w:rFonts w:ascii="Arial" w:hAnsi="Arial" w:cs="Arial"/>
                <w:bCs/>
                <w:sz w:val="20"/>
                <w:szCs w:val="20"/>
              </w:rPr>
              <w:t>100</w:t>
            </w:r>
          </w:p>
        </w:tc>
      </w:tr>
      <w:tr w:rsidR="00C16D9F" w:rsidRPr="00D0182B" w14:paraId="0A8C5347" w14:textId="77777777" w:rsidTr="00D0182B">
        <w:trPr>
          <w:trHeight w:val="672"/>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1EDCFED" w14:textId="77777777" w:rsidR="00C16D9F" w:rsidRPr="00D0182B" w:rsidRDefault="00C16D9F" w:rsidP="00D0182B">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6</w:t>
            </w:r>
          </w:p>
        </w:tc>
        <w:tc>
          <w:tcPr>
            <w:tcW w:w="2977" w:type="dxa"/>
            <w:tcBorders>
              <w:top w:val="nil"/>
              <w:left w:val="nil"/>
              <w:bottom w:val="single" w:sz="4" w:space="0" w:color="auto"/>
              <w:right w:val="single" w:sz="4" w:space="0" w:color="auto"/>
            </w:tcBorders>
            <w:shd w:val="clear" w:color="auto" w:fill="auto"/>
            <w:vAlign w:val="center"/>
            <w:hideMark/>
          </w:tcPr>
          <w:p w14:paraId="7B4E9222" w14:textId="77777777" w:rsidR="00C16D9F" w:rsidRPr="00D0182B" w:rsidRDefault="00C16D9F" w:rsidP="00C16D9F">
            <w:pPr>
              <w:spacing w:after="0" w:line="240" w:lineRule="auto"/>
              <w:rPr>
                <w:rFonts w:ascii="Arial" w:hAnsi="Arial" w:cs="Arial"/>
                <w:bCs/>
                <w:sz w:val="20"/>
                <w:szCs w:val="20"/>
              </w:rPr>
            </w:pPr>
            <w:proofErr w:type="spellStart"/>
            <w:r w:rsidRPr="00D0182B">
              <w:rPr>
                <w:rFonts w:ascii="Arial" w:hAnsi="Arial" w:cs="Arial"/>
                <w:bCs/>
                <w:sz w:val="20"/>
                <w:szCs w:val="20"/>
              </w:rPr>
              <w:t>Penyediaan</w:t>
            </w:r>
            <w:proofErr w:type="spellEnd"/>
            <w:r w:rsidRPr="00D0182B">
              <w:rPr>
                <w:rFonts w:ascii="Arial" w:hAnsi="Arial" w:cs="Arial"/>
                <w:bCs/>
                <w:sz w:val="20"/>
                <w:szCs w:val="20"/>
              </w:rPr>
              <w:t xml:space="preserve"> Jasa </w:t>
            </w:r>
            <w:proofErr w:type="spellStart"/>
            <w:r w:rsidRPr="00D0182B">
              <w:rPr>
                <w:rFonts w:ascii="Arial" w:hAnsi="Arial" w:cs="Arial"/>
                <w:bCs/>
                <w:sz w:val="20"/>
                <w:szCs w:val="20"/>
              </w:rPr>
              <w:t>Penunjang</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Urusan</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Pemerintahan</w:t>
            </w:r>
            <w:proofErr w:type="spellEnd"/>
            <w:r w:rsidRPr="00D0182B">
              <w:rPr>
                <w:rFonts w:ascii="Arial" w:hAnsi="Arial" w:cs="Arial"/>
                <w:bCs/>
                <w:sz w:val="20"/>
                <w:szCs w:val="20"/>
              </w:rPr>
              <w:t xml:space="preserve"> Daerah</w:t>
            </w:r>
          </w:p>
        </w:tc>
        <w:tc>
          <w:tcPr>
            <w:tcW w:w="3260" w:type="dxa"/>
            <w:tcBorders>
              <w:top w:val="nil"/>
              <w:left w:val="nil"/>
              <w:bottom w:val="single" w:sz="4" w:space="0" w:color="auto"/>
              <w:right w:val="single" w:sz="4" w:space="0" w:color="auto"/>
            </w:tcBorders>
            <w:shd w:val="clear" w:color="auto" w:fill="auto"/>
            <w:vAlign w:val="center"/>
            <w:hideMark/>
          </w:tcPr>
          <w:p w14:paraId="104916CB" w14:textId="6AFADDF3" w:rsidR="00C16D9F" w:rsidRPr="00D0182B" w:rsidRDefault="00A705AE" w:rsidP="00C16D9F">
            <w:pPr>
              <w:spacing w:after="0" w:line="240" w:lineRule="auto"/>
              <w:rPr>
                <w:rFonts w:ascii="Arial" w:hAnsi="Arial" w:cs="Arial"/>
                <w:bCs/>
                <w:sz w:val="20"/>
                <w:szCs w:val="20"/>
              </w:rPr>
            </w:pPr>
            <w:proofErr w:type="spellStart"/>
            <w:r w:rsidRPr="00D0182B">
              <w:rPr>
                <w:rFonts w:ascii="Arial" w:hAnsi="Arial" w:cs="Arial"/>
                <w:bCs/>
                <w:sz w:val="20"/>
                <w:szCs w:val="20"/>
              </w:rPr>
              <w:t>Persentase</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kelancaran</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administrasi</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keuangan</w:t>
            </w:r>
            <w:proofErr w:type="spellEnd"/>
            <w:r w:rsidRPr="00D0182B">
              <w:rPr>
                <w:rFonts w:ascii="Arial" w:hAnsi="Arial" w:cs="Arial"/>
                <w:bCs/>
                <w:sz w:val="20"/>
                <w:szCs w:val="20"/>
              </w:rPr>
              <w:t xml:space="preserve"> dan </w:t>
            </w:r>
            <w:proofErr w:type="spellStart"/>
            <w:r w:rsidRPr="00D0182B">
              <w:rPr>
                <w:rFonts w:ascii="Arial" w:hAnsi="Arial" w:cs="Arial"/>
                <w:bCs/>
                <w:sz w:val="20"/>
                <w:szCs w:val="20"/>
              </w:rPr>
              <w:t>operasional</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perkantoran</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5EFC27B6" w14:textId="77777777" w:rsidR="00C16D9F" w:rsidRPr="00D0182B" w:rsidRDefault="00C16D9F" w:rsidP="00C16D9F">
            <w:pPr>
              <w:spacing w:after="0" w:line="240" w:lineRule="auto"/>
              <w:jc w:val="center"/>
              <w:rPr>
                <w:rFonts w:ascii="Arial" w:hAnsi="Arial" w:cs="Arial"/>
                <w:bCs/>
                <w:sz w:val="20"/>
                <w:szCs w:val="20"/>
              </w:rPr>
            </w:pPr>
            <w:r w:rsidRPr="00D0182B">
              <w:rPr>
                <w:rFonts w:ascii="Arial" w:hAnsi="Arial" w:cs="Arial"/>
                <w:bCs/>
                <w:sz w:val="20"/>
                <w:szCs w:val="20"/>
              </w:rPr>
              <w:t>100</w:t>
            </w:r>
          </w:p>
        </w:tc>
      </w:tr>
      <w:tr w:rsidR="00C16D9F" w:rsidRPr="00D0182B" w14:paraId="34264870" w14:textId="77777777" w:rsidTr="00D0182B">
        <w:trPr>
          <w:trHeight w:val="672"/>
        </w:trPr>
        <w:tc>
          <w:tcPr>
            <w:tcW w:w="724" w:type="dxa"/>
            <w:tcBorders>
              <w:top w:val="nil"/>
              <w:left w:val="single" w:sz="4" w:space="0" w:color="auto"/>
              <w:bottom w:val="single" w:sz="4" w:space="0" w:color="auto"/>
              <w:right w:val="single" w:sz="4" w:space="0" w:color="auto"/>
            </w:tcBorders>
            <w:shd w:val="clear" w:color="auto" w:fill="auto"/>
            <w:vAlign w:val="center"/>
          </w:tcPr>
          <w:p w14:paraId="44637C52" w14:textId="77777777" w:rsidR="00C16D9F" w:rsidRPr="00D0182B" w:rsidRDefault="00C16D9F" w:rsidP="00D0182B">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7</w:t>
            </w:r>
          </w:p>
        </w:tc>
        <w:tc>
          <w:tcPr>
            <w:tcW w:w="2977" w:type="dxa"/>
            <w:tcBorders>
              <w:top w:val="nil"/>
              <w:left w:val="nil"/>
              <w:bottom w:val="single" w:sz="4" w:space="0" w:color="auto"/>
              <w:right w:val="single" w:sz="4" w:space="0" w:color="auto"/>
            </w:tcBorders>
            <w:shd w:val="clear" w:color="auto" w:fill="auto"/>
            <w:vAlign w:val="center"/>
          </w:tcPr>
          <w:p w14:paraId="37A5321A" w14:textId="77777777" w:rsidR="00C16D9F" w:rsidRPr="00D0182B" w:rsidRDefault="00C16D9F" w:rsidP="00C16D9F">
            <w:pPr>
              <w:spacing w:after="0" w:line="240" w:lineRule="auto"/>
              <w:rPr>
                <w:rFonts w:ascii="Arial" w:hAnsi="Arial" w:cs="Arial"/>
                <w:bCs/>
                <w:sz w:val="20"/>
                <w:szCs w:val="20"/>
              </w:rPr>
            </w:pPr>
            <w:proofErr w:type="spellStart"/>
            <w:r w:rsidRPr="00D0182B">
              <w:rPr>
                <w:rFonts w:ascii="Arial" w:hAnsi="Arial" w:cs="Arial"/>
                <w:bCs/>
                <w:sz w:val="20"/>
                <w:szCs w:val="20"/>
              </w:rPr>
              <w:t>Pemeliharaan</w:t>
            </w:r>
            <w:proofErr w:type="spellEnd"/>
            <w:r w:rsidRPr="00D0182B">
              <w:rPr>
                <w:rFonts w:ascii="Arial" w:hAnsi="Arial" w:cs="Arial"/>
                <w:bCs/>
                <w:sz w:val="20"/>
                <w:szCs w:val="20"/>
              </w:rPr>
              <w:t xml:space="preserve"> Barang Milik Daerah </w:t>
            </w:r>
            <w:proofErr w:type="spellStart"/>
            <w:r w:rsidRPr="00D0182B">
              <w:rPr>
                <w:rFonts w:ascii="Arial" w:hAnsi="Arial" w:cs="Arial"/>
                <w:bCs/>
                <w:sz w:val="20"/>
                <w:szCs w:val="20"/>
              </w:rPr>
              <w:t>Penunjang</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Urusan</w:t>
            </w:r>
            <w:proofErr w:type="spellEnd"/>
            <w:r w:rsidRPr="00D0182B">
              <w:rPr>
                <w:rFonts w:ascii="Arial" w:hAnsi="Arial" w:cs="Arial"/>
                <w:bCs/>
                <w:sz w:val="20"/>
                <w:szCs w:val="20"/>
              </w:rPr>
              <w:t xml:space="preserve"> </w:t>
            </w:r>
            <w:proofErr w:type="spellStart"/>
            <w:r w:rsidRPr="00D0182B">
              <w:rPr>
                <w:rFonts w:ascii="Arial" w:hAnsi="Arial" w:cs="Arial"/>
                <w:bCs/>
                <w:sz w:val="20"/>
                <w:szCs w:val="20"/>
              </w:rPr>
              <w:t>Pemerintahan</w:t>
            </w:r>
            <w:proofErr w:type="spellEnd"/>
            <w:r w:rsidRPr="00D0182B">
              <w:rPr>
                <w:rFonts w:ascii="Arial" w:hAnsi="Arial" w:cs="Arial"/>
                <w:bCs/>
                <w:sz w:val="20"/>
                <w:szCs w:val="20"/>
              </w:rPr>
              <w:t xml:space="preserve"> Daerah</w:t>
            </w:r>
          </w:p>
        </w:tc>
        <w:tc>
          <w:tcPr>
            <w:tcW w:w="3260" w:type="dxa"/>
            <w:tcBorders>
              <w:top w:val="nil"/>
              <w:left w:val="nil"/>
              <w:bottom w:val="single" w:sz="4" w:space="0" w:color="auto"/>
              <w:right w:val="single" w:sz="4" w:space="0" w:color="auto"/>
            </w:tcBorders>
            <w:shd w:val="clear" w:color="auto" w:fill="auto"/>
            <w:vAlign w:val="center"/>
          </w:tcPr>
          <w:p w14:paraId="577FE0E4" w14:textId="47D90D6A" w:rsidR="00C16D9F" w:rsidRPr="00D0182B" w:rsidRDefault="00A705AE" w:rsidP="00C16D9F">
            <w:pPr>
              <w:spacing w:after="0" w:line="240" w:lineRule="auto"/>
              <w:rPr>
                <w:rFonts w:ascii="Arial" w:hAnsi="Arial" w:cs="Arial"/>
                <w:bCs/>
                <w:sz w:val="20"/>
                <w:szCs w:val="20"/>
              </w:rPr>
            </w:pPr>
            <w:proofErr w:type="spellStart"/>
            <w:r w:rsidRPr="00D0182B">
              <w:rPr>
                <w:rFonts w:ascii="Arial" w:hAnsi="Arial" w:cs="Arial"/>
                <w:bCs/>
                <w:sz w:val="20"/>
                <w:szCs w:val="20"/>
              </w:rPr>
              <w:t>Terlaksananya</w:t>
            </w:r>
            <w:proofErr w:type="spellEnd"/>
            <w:r w:rsidR="00C11D5A" w:rsidRPr="00D0182B">
              <w:rPr>
                <w:rFonts w:ascii="Arial" w:hAnsi="Arial" w:cs="Arial"/>
                <w:bCs/>
                <w:sz w:val="20"/>
                <w:szCs w:val="20"/>
              </w:rPr>
              <w:t xml:space="preserve"> </w:t>
            </w:r>
            <w:proofErr w:type="spellStart"/>
            <w:r w:rsidR="00C11D5A" w:rsidRPr="00D0182B">
              <w:rPr>
                <w:rFonts w:ascii="Arial" w:hAnsi="Arial" w:cs="Arial"/>
                <w:bCs/>
                <w:sz w:val="20"/>
                <w:szCs w:val="20"/>
              </w:rPr>
              <w:t>pemeliharaan</w:t>
            </w:r>
            <w:proofErr w:type="spellEnd"/>
            <w:r w:rsidR="00C11D5A" w:rsidRPr="00D0182B">
              <w:rPr>
                <w:rFonts w:ascii="Arial" w:hAnsi="Arial" w:cs="Arial"/>
                <w:bCs/>
                <w:sz w:val="20"/>
                <w:szCs w:val="20"/>
              </w:rPr>
              <w:t xml:space="preserve"> </w:t>
            </w:r>
            <w:proofErr w:type="spellStart"/>
            <w:r w:rsidR="00C11D5A" w:rsidRPr="00D0182B">
              <w:rPr>
                <w:rFonts w:ascii="Arial" w:hAnsi="Arial" w:cs="Arial"/>
                <w:bCs/>
                <w:sz w:val="20"/>
                <w:szCs w:val="20"/>
              </w:rPr>
              <w:t>barang</w:t>
            </w:r>
            <w:proofErr w:type="spellEnd"/>
            <w:r w:rsidR="00C11D5A" w:rsidRPr="00D0182B">
              <w:rPr>
                <w:rFonts w:ascii="Arial" w:hAnsi="Arial" w:cs="Arial"/>
                <w:bCs/>
                <w:sz w:val="20"/>
                <w:szCs w:val="20"/>
              </w:rPr>
              <w:t xml:space="preserve"> </w:t>
            </w:r>
            <w:proofErr w:type="spellStart"/>
            <w:r w:rsidR="00C11D5A" w:rsidRPr="00D0182B">
              <w:rPr>
                <w:rFonts w:ascii="Arial" w:hAnsi="Arial" w:cs="Arial"/>
                <w:bCs/>
                <w:sz w:val="20"/>
                <w:szCs w:val="20"/>
              </w:rPr>
              <w:t>milik</w:t>
            </w:r>
            <w:proofErr w:type="spellEnd"/>
            <w:r w:rsidR="00C11D5A" w:rsidRPr="00D0182B">
              <w:rPr>
                <w:rFonts w:ascii="Arial" w:hAnsi="Arial" w:cs="Arial"/>
                <w:bCs/>
                <w:sz w:val="20"/>
                <w:szCs w:val="20"/>
              </w:rPr>
              <w:t xml:space="preserve"> </w:t>
            </w:r>
            <w:proofErr w:type="spellStart"/>
            <w:r w:rsidR="00C11D5A" w:rsidRPr="00D0182B">
              <w:rPr>
                <w:rFonts w:ascii="Arial" w:hAnsi="Arial" w:cs="Arial"/>
                <w:bCs/>
                <w:sz w:val="20"/>
                <w:szCs w:val="20"/>
              </w:rPr>
              <w:t>daerah</w:t>
            </w:r>
            <w:proofErr w:type="spellEnd"/>
            <w:r w:rsidR="00C11D5A" w:rsidRPr="00D0182B">
              <w:rPr>
                <w:rFonts w:ascii="Arial" w:hAnsi="Arial" w:cs="Arial"/>
                <w:bCs/>
                <w:sz w:val="20"/>
                <w:szCs w:val="20"/>
              </w:rPr>
              <w:t xml:space="preserve"> </w:t>
            </w:r>
            <w:proofErr w:type="spellStart"/>
            <w:r w:rsidR="00C11D5A" w:rsidRPr="00D0182B">
              <w:rPr>
                <w:rFonts w:ascii="Arial" w:hAnsi="Arial" w:cs="Arial"/>
                <w:bCs/>
                <w:sz w:val="20"/>
                <w:szCs w:val="20"/>
              </w:rPr>
              <w:t>penunjang</w:t>
            </w:r>
            <w:proofErr w:type="spellEnd"/>
            <w:r w:rsidR="00C11D5A" w:rsidRPr="00D0182B">
              <w:rPr>
                <w:rFonts w:ascii="Arial" w:hAnsi="Arial" w:cs="Arial"/>
                <w:bCs/>
                <w:sz w:val="20"/>
                <w:szCs w:val="20"/>
              </w:rPr>
              <w:t xml:space="preserve"> </w:t>
            </w:r>
            <w:proofErr w:type="spellStart"/>
            <w:r w:rsidR="00C11D5A" w:rsidRPr="00D0182B">
              <w:rPr>
                <w:rFonts w:ascii="Arial" w:hAnsi="Arial" w:cs="Arial"/>
                <w:bCs/>
                <w:sz w:val="20"/>
                <w:szCs w:val="20"/>
              </w:rPr>
              <w:t>urusan</w:t>
            </w:r>
            <w:proofErr w:type="spellEnd"/>
            <w:r w:rsidR="00C11D5A" w:rsidRPr="00D0182B">
              <w:rPr>
                <w:rFonts w:ascii="Arial" w:hAnsi="Arial" w:cs="Arial"/>
                <w:bCs/>
                <w:sz w:val="20"/>
                <w:szCs w:val="20"/>
              </w:rPr>
              <w:t xml:space="preserve"> </w:t>
            </w:r>
            <w:proofErr w:type="spellStart"/>
            <w:r w:rsidR="00C11D5A" w:rsidRPr="00D0182B">
              <w:rPr>
                <w:rFonts w:ascii="Arial" w:hAnsi="Arial" w:cs="Arial"/>
                <w:bCs/>
                <w:sz w:val="20"/>
                <w:szCs w:val="20"/>
              </w:rPr>
              <w:t>pemerintahan</w:t>
            </w:r>
            <w:proofErr w:type="spellEnd"/>
            <w:r w:rsidR="00C11D5A" w:rsidRPr="00D0182B">
              <w:rPr>
                <w:rFonts w:ascii="Arial" w:hAnsi="Arial" w:cs="Arial"/>
                <w:bCs/>
                <w:sz w:val="20"/>
                <w:szCs w:val="20"/>
              </w:rPr>
              <w:t xml:space="preserve"> </w:t>
            </w:r>
            <w:proofErr w:type="spellStart"/>
            <w:r w:rsidR="00C11D5A" w:rsidRPr="00D0182B">
              <w:rPr>
                <w:rFonts w:ascii="Arial" w:hAnsi="Arial" w:cs="Arial"/>
                <w:bCs/>
                <w:sz w:val="20"/>
                <w:szCs w:val="20"/>
              </w:rPr>
              <w:t>daerah</w:t>
            </w:r>
            <w:proofErr w:type="spellEnd"/>
          </w:p>
        </w:tc>
        <w:tc>
          <w:tcPr>
            <w:tcW w:w="1276" w:type="dxa"/>
            <w:tcBorders>
              <w:top w:val="nil"/>
              <w:left w:val="nil"/>
              <w:bottom w:val="single" w:sz="4" w:space="0" w:color="auto"/>
              <w:right w:val="single" w:sz="4" w:space="0" w:color="auto"/>
            </w:tcBorders>
            <w:shd w:val="clear" w:color="auto" w:fill="auto"/>
            <w:vAlign w:val="center"/>
          </w:tcPr>
          <w:p w14:paraId="5FE375AD" w14:textId="77777777" w:rsidR="00C16D9F" w:rsidRPr="00D0182B" w:rsidRDefault="00C16D9F" w:rsidP="00C16D9F">
            <w:pPr>
              <w:spacing w:after="0" w:line="240" w:lineRule="auto"/>
              <w:jc w:val="center"/>
              <w:rPr>
                <w:rFonts w:ascii="Arial" w:hAnsi="Arial" w:cs="Arial"/>
                <w:bCs/>
                <w:sz w:val="20"/>
                <w:szCs w:val="20"/>
              </w:rPr>
            </w:pPr>
            <w:r w:rsidRPr="00D0182B">
              <w:rPr>
                <w:rFonts w:ascii="Arial" w:hAnsi="Arial" w:cs="Arial"/>
                <w:bCs/>
                <w:sz w:val="20"/>
                <w:szCs w:val="20"/>
              </w:rPr>
              <w:t>100</w:t>
            </w:r>
          </w:p>
        </w:tc>
      </w:tr>
    </w:tbl>
    <w:p w14:paraId="3BB5BB51" w14:textId="77777777" w:rsidR="002B0E3F" w:rsidRDefault="002B0E3F" w:rsidP="002B0E3F">
      <w:pPr>
        <w:pStyle w:val="ListParagraph"/>
        <w:widowControl w:val="0"/>
        <w:autoSpaceDE w:val="0"/>
        <w:autoSpaceDN w:val="0"/>
        <w:spacing w:after="0" w:line="360" w:lineRule="auto"/>
        <w:ind w:right="80"/>
        <w:contextualSpacing w:val="0"/>
        <w:jc w:val="both"/>
        <w:rPr>
          <w:rFonts w:ascii="Arial" w:hAnsi="Arial" w:cs="Arial"/>
          <w:sz w:val="24"/>
          <w:szCs w:val="24"/>
        </w:rPr>
      </w:pPr>
    </w:p>
    <w:p w14:paraId="2184726D" w14:textId="77777777" w:rsidR="00783D71" w:rsidRPr="00C02CD1" w:rsidRDefault="00783D71" w:rsidP="002B0E3F">
      <w:pPr>
        <w:pStyle w:val="ListParagraph"/>
        <w:widowControl w:val="0"/>
        <w:autoSpaceDE w:val="0"/>
        <w:autoSpaceDN w:val="0"/>
        <w:spacing w:after="0" w:line="360" w:lineRule="auto"/>
        <w:ind w:right="80"/>
        <w:contextualSpacing w:val="0"/>
        <w:jc w:val="both"/>
        <w:rPr>
          <w:rFonts w:ascii="Arial" w:hAnsi="Arial" w:cs="Arial"/>
          <w:sz w:val="24"/>
          <w:szCs w:val="24"/>
        </w:rPr>
      </w:pPr>
    </w:p>
    <w:p w14:paraId="45DFE8F8" w14:textId="77777777" w:rsidR="002B0E3F" w:rsidRPr="00C02CD1" w:rsidRDefault="002B0E3F">
      <w:pPr>
        <w:pStyle w:val="ListParagraph"/>
        <w:widowControl w:val="0"/>
        <w:numPr>
          <w:ilvl w:val="0"/>
          <w:numId w:val="37"/>
        </w:numPr>
        <w:autoSpaceDE w:val="0"/>
        <w:autoSpaceDN w:val="0"/>
        <w:spacing w:after="0" w:line="360" w:lineRule="auto"/>
        <w:ind w:left="361" w:right="80" w:hanging="361"/>
        <w:contextualSpacing w:val="0"/>
        <w:jc w:val="both"/>
        <w:rPr>
          <w:rFonts w:ascii="Arial" w:hAnsi="Arial" w:cs="Arial"/>
          <w:sz w:val="24"/>
          <w:szCs w:val="24"/>
        </w:rPr>
      </w:pPr>
      <w:r w:rsidRPr="00C02CD1">
        <w:rPr>
          <w:rFonts w:ascii="Arial" w:hAnsi="Arial" w:cs="Arial"/>
          <w:sz w:val="24"/>
          <w:szCs w:val="24"/>
        </w:rPr>
        <w:lastRenderedPageBreak/>
        <w:t>Bidang Pemerintahan</w:t>
      </w:r>
      <w:r w:rsidRPr="00C02CD1">
        <w:rPr>
          <w:rFonts w:ascii="Arial" w:hAnsi="Arial" w:cs="Arial"/>
          <w:spacing w:val="-2"/>
          <w:sz w:val="24"/>
          <w:szCs w:val="24"/>
        </w:rPr>
        <w:t xml:space="preserve"> </w:t>
      </w:r>
      <w:r w:rsidRPr="00C02CD1">
        <w:rPr>
          <w:rFonts w:ascii="Arial" w:hAnsi="Arial" w:cs="Arial"/>
          <w:sz w:val="24"/>
          <w:szCs w:val="24"/>
        </w:rPr>
        <w:t>Desa</w:t>
      </w:r>
    </w:p>
    <w:p w14:paraId="39F94411" w14:textId="77777777" w:rsidR="002B0E3F" w:rsidRPr="00C02CD1" w:rsidRDefault="002B0E3F" w:rsidP="002B0E3F">
      <w:pPr>
        <w:pStyle w:val="ListParagraph"/>
        <w:widowControl w:val="0"/>
        <w:autoSpaceDE w:val="0"/>
        <w:autoSpaceDN w:val="0"/>
        <w:spacing w:after="0" w:line="240" w:lineRule="auto"/>
        <w:ind w:right="80"/>
        <w:contextualSpacing w:val="0"/>
        <w:jc w:val="center"/>
        <w:rPr>
          <w:rFonts w:ascii="Arial" w:hAnsi="Arial" w:cs="Arial"/>
          <w:sz w:val="24"/>
          <w:szCs w:val="24"/>
          <w:lang w:val="en-US"/>
        </w:rPr>
      </w:pPr>
      <w:r w:rsidRPr="00C02CD1">
        <w:rPr>
          <w:rFonts w:ascii="Arial" w:hAnsi="Arial" w:cs="Arial"/>
          <w:sz w:val="24"/>
          <w:szCs w:val="24"/>
          <w:lang w:val="en-US"/>
        </w:rPr>
        <w:t>Tabel 2.6</w:t>
      </w:r>
    </w:p>
    <w:p w14:paraId="2AB50F14" w14:textId="77777777" w:rsidR="002B0E3F" w:rsidRPr="00C02CD1" w:rsidRDefault="002B0E3F" w:rsidP="002B0E3F">
      <w:pPr>
        <w:pStyle w:val="ListParagraph"/>
        <w:widowControl w:val="0"/>
        <w:autoSpaceDE w:val="0"/>
        <w:autoSpaceDN w:val="0"/>
        <w:spacing w:after="0" w:line="240" w:lineRule="auto"/>
        <w:ind w:right="80"/>
        <w:contextualSpacing w:val="0"/>
        <w:jc w:val="center"/>
        <w:rPr>
          <w:rFonts w:ascii="Arial" w:hAnsi="Arial" w:cs="Arial"/>
          <w:sz w:val="24"/>
          <w:szCs w:val="24"/>
          <w:lang w:val="en-US"/>
        </w:rPr>
      </w:pPr>
      <w:proofErr w:type="spellStart"/>
      <w:r w:rsidRPr="00C02CD1">
        <w:rPr>
          <w:rFonts w:ascii="Arial" w:hAnsi="Arial" w:cs="Arial"/>
          <w:sz w:val="24"/>
          <w:szCs w:val="24"/>
          <w:lang w:val="en-US"/>
        </w:rPr>
        <w:t>Perjanjian</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Kepala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Bidang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Pemerintahan</w:t>
      </w:r>
      <w:proofErr w:type="spellEnd"/>
      <w:r w:rsidRPr="00C02CD1">
        <w:rPr>
          <w:rFonts w:ascii="Arial" w:hAnsi="Arial" w:cs="Arial"/>
          <w:sz w:val="24"/>
          <w:szCs w:val="24"/>
          <w:lang w:val="en-US"/>
        </w:rPr>
        <w:t xml:space="preserve"> Desa</w:t>
      </w:r>
    </w:p>
    <w:p w14:paraId="7F103001" w14:textId="74BA690A" w:rsidR="002B0E3F" w:rsidRPr="00C02CD1" w:rsidRDefault="002B0E3F" w:rsidP="002B0E3F">
      <w:pPr>
        <w:pStyle w:val="ListParagraph"/>
        <w:widowControl w:val="0"/>
        <w:autoSpaceDE w:val="0"/>
        <w:autoSpaceDN w:val="0"/>
        <w:spacing w:after="0" w:line="240" w:lineRule="auto"/>
        <w:ind w:right="80"/>
        <w:contextualSpacing w:val="0"/>
        <w:jc w:val="center"/>
        <w:rPr>
          <w:rFonts w:ascii="Arial" w:hAnsi="Arial" w:cs="Arial"/>
          <w:sz w:val="24"/>
          <w:szCs w:val="24"/>
          <w:lang w:val="en-US"/>
        </w:rPr>
      </w:pPr>
      <w:r w:rsidRPr="00C02CD1">
        <w:rPr>
          <w:rFonts w:ascii="Arial" w:hAnsi="Arial" w:cs="Arial"/>
          <w:sz w:val="24"/>
          <w:szCs w:val="24"/>
          <w:lang w:val="en-US"/>
        </w:rPr>
        <w:t xml:space="preserve"> Dinas </w:t>
      </w:r>
      <w:proofErr w:type="spellStart"/>
      <w:r w:rsidRPr="00C02CD1">
        <w:rPr>
          <w:rFonts w:ascii="Arial" w:hAnsi="Arial" w:cs="Arial"/>
          <w:sz w:val="24"/>
          <w:szCs w:val="24"/>
          <w:lang w:val="en-US"/>
        </w:rPr>
        <w:t>Pemberdayaa</w:t>
      </w:r>
      <w:r w:rsidR="00223488" w:rsidRPr="00C02CD1">
        <w:rPr>
          <w:rFonts w:ascii="Arial" w:hAnsi="Arial" w:cs="Arial"/>
          <w:sz w:val="24"/>
          <w:szCs w:val="24"/>
          <w:lang w:val="en-US"/>
        </w:rPr>
        <w:t>n</w:t>
      </w:r>
      <w:proofErr w:type="spellEnd"/>
      <w:r w:rsidR="00223488" w:rsidRPr="00C02CD1">
        <w:rPr>
          <w:rFonts w:ascii="Arial" w:hAnsi="Arial" w:cs="Arial"/>
          <w:sz w:val="24"/>
          <w:szCs w:val="24"/>
          <w:lang w:val="en-US"/>
        </w:rPr>
        <w:t xml:space="preserve"> Masyarakat dan Desa </w:t>
      </w:r>
      <w:proofErr w:type="spellStart"/>
      <w:r w:rsidR="00223488" w:rsidRPr="00C02CD1">
        <w:rPr>
          <w:rFonts w:ascii="Arial" w:hAnsi="Arial" w:cs="Arial"/>
          <w:sz w:val="24"/>
          <w:szCs w:val="24"/>
          <w:lang w:val="en-US"/>
        </w:rPr>
        <w:t>Tahun</w:t>
      </w:r>
      <w:proofErr w:type="spellEnd"/>
      <w:r w:rsidR="00223488" w:rsidRPr="00C02CD1">
        <w:rPr>
          <w:rFonts w:ascii="Arial" w:hAnsi="Arial" w:cs="Arial"/>
          <w:sz w:val="24"/>
          <w:szCs w:val="24"/>
          <w:lang w:val="en-US"/>
        </w:rPr>
        <w:t xml:space="preserve"> 202</w:t>
      </w:r>
      <w:r w:rsidR="006241D7">
        <w:rPr>
          <w:rFonts w:ascii="Arial" w:hAnsi="Arial" w:cs="Arial"/>
          <w:sz w:val="24"/>
          <w:szCs w:val="24"/>
          <w:lang w:val="en-US"/>
        </w:rPr>
        <w:t>4</w:t>
      </w:r>
    </w:p>
    <w:tbl>
      <w:tblPr>
        <w:tblW w:w="823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119"/>
        <w:gridCol w:w="2835"/>
        <w:gridCol w:w="1640"/>
      </w:tblGrid>
      <w:tr w:rsidR="002B0E3F" w:rsidRPr="00D0182B" w14:paraId="02308C4B" w14:textId="77777777" w:rsidTr="006A6D47">
        <w:trPr>
          <w:trHeight w:val="300"/>
          <w:tblHeader/>
        </w:trPr>
        <w:tc>
          <w:tcPr>
            <w:tcW w:w="643" w:type="dxa"/>
            <w:shd w:val="clear" w:color="auto" w:fill="FF967A" w:themeFill="accent6" w:themeFillTint="66"/>
            <w:noWrap/>
            <w:vAlign w:val="bottom"/>
            <w:hideMark/>
          </w:tcPr>
          <w:p w14:paraId="2B0E89FB" w14:textId="77777777" w:rsidR="002B0E3F" w:rsidRPr="00D0182B" w:rsidRDefault="002B0E3F" w:rsidP="002572A9">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NO.</w:t>
            </w:r>
          </w:p>
        </w:tc>
        <w:tc>
          <w:tcPr>
            <w:tcW w:w="3119" w:type="dxa"/>
            <w:shd w:val="clear" w:color="auto" w:fill="FF967A" w:themeFill="accent6" w:themeFillTint="66"/>
            <w:noWrap/>
            <w:vAlign w:val="bottom"/>
            <w:hideMark/>
          </w:tcPr>
          <w:p w14:paraId="67D02026" w14:textId="77777777" w:rsidR="002B0E3F" w:rsidRPr="00D0182B" w:rsidRDefault="002B0E3F" w:rsidP="002572A9">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 xml:space="preserve">SASARAN </w:t>
            </w:r>
          </w:p>
        </w:tc>
        <w:tc>
          <w:tcPr>
            <w:tcW w:w="2835" w:type="dxa"/>
            <w:shd w:val="clear" w:color="auto" w:fill="FF967A" w:themeFill="accent6" w:themeFillTint="66"/>
            <w:noWrap/>
            <w:vAlign w:val="bottom"/>
            <w:hideMark/>
          </w:tcPr>
          <w:p w14:paraId="366E33F6" w14:textId="77777777" w:rsidR="002B0E3F" w:rsidRPr="00D0182B" w:rsidRDefault="002B0E3F" w:rsidP="002572A9">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INDIKATOR KINERJA</w:t>
            </w:r>
          </w:p>
        </w:tc>
        <w:tc>
          <w:tcPr>
            <w:tcW w:w="1640" w:type="dxa"/>
            <w:shd w:val="clear" w:color="auto" w:fill="FF967A" w:themeFill="accent6" w:themeFillTint="66"/>
            <w:noWrap/>
            <w:vAlign w:val="bottom"/>
            <w:hideMark/>
          </w:tcPr>
          <w:p w14:paraId="3CCC3C42" w14:textId="77777777" w:rsidR="002B0E3F" w:rsidRPr="00D0182B" w:rsidRDefault="002B0E3F" w:rsidP="002572A9">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TARGET</w:t>
            </w:r>
          </w:p>
        </w:tc>
      </w:tr>
      <w:tr w:rsidR="002B0E3F" w:rsidRPr="00D0182B" w14:paraId="5A2EBAD7" w14:textId="77777777" w:rsidTr="006A6D47">
        <w:trPr>
          <w:trHeight w:val="300"/>
          <w:tblHeader/>
        </w:trPr>
        <w:tc>
          <w:tcPr>
            <w:tcW w:w="643" w:type="dxa"/>
            <w:shd w:val="clear" w:color="auto" w:fill="FF967A" w:themeFill="accent6" w:themeFillTint="66"/>
            <w:noWrap/>
            <w:vAlign w:val="bottom"/>
            <w:hideMark/>
          </w:tcPr>
          <w:p w14:paraId="1B82C455"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(1)</w:t>
            </w:r>
          </w:p>
        </w:tc>
        <w:tc>
          <w:tcPr>
            <w:tcW w:w="3119" w:type="dxa"/>
            <w:shd w:val="clear" w:color="auto" w:fill="FF967A" w:themeFill="accent6" w:themeFillTint="66"/>
            <w:noWrap/>
            <w:vAlign w:val="bottom"/>
            <w:hideMark/>
          </w:tcPr>
          <w:p w14:paraId="02B2B55F"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(2)</w:t>
            </w:r>
          </w:p>
        </w:tc>
        <w:tc>
          <w:tcPr>
            <w:tcW w:w="2835" w:type="dxa"/>
            <w:shd w:val="clear" w:color="auto" w:fill="FF967A" w:themeFill="accent6" w:themeFillTint="66"/>
            <w:noWrap/>
            <w:vAlign w:val="bottom"/>
            <w:hideMark/>
          </w:tcPr>
          <w:p w14:paraId="1CE4A261"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(3)</w:t>
            </w:r>
          </w:p>
        </w:tc>
        <w:tc>
          <w:tcPr>
            <w:tcW w:w="1640" w:type="dxa"/>
            <w:shd w:val="clear" w:color="auto" w:fill="FF967A" w:themeFill="accent6" w:themeFillTint="66"/>
            <w:noWrap/>
            <w:vAlign w:val="bottom"/>
            <w:hideMark/>
          </w:tcPr>
          <w:p w14:paraId="0A3624CE" w14:textId="77777777" w:rsidR="002B0E3F" w:rsidRPr="00D0182B" w:rsidRDefault="002B0E3F"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(4)</w:t>
            </w:r>
          </w:p>
        </w:tc>
      </w:tr>
      <w:tr w:rsidR="00223488" w:rsidRPr="00D0182B" w14:paraId="601F00FE" w14:textId="77777777" w:rsidTr="00D0182B">
        <w:trPr>
          <w:trHeight w:val="844"/>
        </w:trPr>
        <w:tc>
          <w:tcPr>
            <w:tcW w:w="643" w:type="dxa"/>
            <w:shd w:val="clear" w:color="auto" w:fill="auto"/>
            <w:vAlign w:val="center"/>
          </w:tcPr>
          <w:p w14:paraId="73DD96F9" w14:textId="6CDF79CB" w:rsidR="00223488" w:rsidRPr="00D0182B" w:rsidRDefault="0012126F" w:rsidP="002572A9">
            <w:pPr>
              <w:spacing w:after="0" w:line="240" w:lineRule="auto"/>
              <w:jc w:val="center"/>
              <w:rPr>
                <w:rFonts w:ascii="Arial" w:eastAsia="Times New Roman" w:hAnsi="Arial" w:cs="Arial"/>
                <w:sz w:val="20"/>
                <w:szCs w:val="20"/>
              </w:rPr>
            </w:pPr>
            <w:r>
              <w:rPr>
                <w:rFonts w:ascii="Arial" w:eastAsia="Times New Roman" w:hAnsi="Arial" w:cs="Arial"/>
                <w:sz w:val="20"/>
                <w:szCs w:val="20"/>
              </w:rPr>
              <w:t>1</w:t>
            </w:r>
          </w:p>
        </w:tc>
        <w:tc>
          <w:tcPr>
            <w:tcW w:w="3119" w:type="dxa"/>
            <w:shd w:val="clear" w:color="auto" w:fill="auto"/>
            <w:vAlign w:val="center"/>
          </w:tcPr>
          <w:p w14:paraId="16F5B137" w14:textId="77777777" w:rsidR="00223488" w:rsidRPr="00D0182B" w:rsidRDefault="00223488" w:rsidP="002572A9">
            <w:pPr>
              <w:spacing w:after="0" w:line="240" w:lineRule="auto"/>
              <w:rPr>
                <w:rFonts w:ascii="Arial" w:eastAsia="Times New Roman" w:hAnsi="Arial" w:cs="Arial"/>
                <w:sz w:val="20"/>
                <w:szCs w:val="20"/>
              </w:rPr>
            </w:pPr>
            <w:proofErr w:type="spellStart"/>
            <w:r w:rsidRPr="00D0182B">
              <w:rPr>
                <w:rFonts w:ascii="Arial" w:eastAsia="Times New Roman" w:hAnsi="Arial" w:cs="Arial"/>
                <w:sz w:val="20"/>
                <w:szCs w:val="20"/>
              </w:rPr>
              <w:t>Pembinaan</w:t>
            </w:r>
            <w:proofErr w:type="spellEnd"/>
            <w:r w:rsidRPr="00D0182B">
              <w:rPr>
                <w:rFonts w:ascii="Arial" w:eastAsia="Times New Roman" w:hAnsi="Arial" w:cs="Arial"/>
                <w:sz w:val="20"/>
                <w:szCs w:val="20"/>
              </w:rPr>
              <w:t xml:space="preserve"> dan </w:t>
            </w:r>
            <w:proofErr w:type="spellStart"/>
            <w:r w:rsidRPr="00D0182B">
              <w:rPr>
                <w:rFonts w:ascii="Arial" w:eastAsia="Times New Roman" w:hAnsi="Arial" w:cs="Arial"/>
                <w:sz w:val="20"/>
                <w:szCs w:val="20"/>
              </w:rPr>
              <w:t>pengawasan</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penyelenggaraan</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Administrasi</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pemerintahan</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desa</w:t>
            </w:r>
            <w:proofErr w:type="spellEnd"/>
          </w:p>
        </w:tc>
        <w:tc>
          <w:tcPr>
            <w:tcW w:w="2835" w:type="dxa"/>
            <w:shd w:val="clear" w:color="auto" w:fill="auto"/>
            <w:vAlign w:val="center"/>
          </w:tcPr>
          <w:p w14:paraId="6A9C4E0A" w14:textId="7759E676" w:rsidR="00223488" w:rsidRPr="00D0182B" w:rsidRDefault="00223488" w:rsidP="00223488">
            <w:pPr>
              <w:spacing w:after="0" w:line="240" w:lineRule="auto"/>
              <w:rPr>
                <w:rFonts w:ascii="Arial" w:eastAsia="Times New Roman" w:hAnsi="Arial" w:cs="Arial"/>
                <w:sz w:val="20"/>
                <w:szCs w:val="20"/>
              </w:rPr>
            </w:pPr>
            <w:proofErr w:type="spellStart"/>
            <w:r w:rsidRPr="00D0182B">
              <w:rPr>
                <w:rFonts w:ascii="Arial" w:eastAsia="Times New Roman" w:hAnsi="Arial" w:cs="Arial"/>
                <w:sz w:val="20"/>
                <w:szCs w:val="20"/>
              </w:rPr>
              <w:t>Cakupan</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Administrasi</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pemerintahan</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desa</w:t>
            </w:r>
            <w:proofErr w:type="spellEnd"/>
            <w:r w:rsidRPr="00D0182B">
              <w:rPr>
                <w:rFonts w:ascii="Arial" w:eastAsia="Times New Roman" w:hAnsi="Arial" w:cs="Arial"/>
                <w:sz w:val="20"/>
                <w:szCs w:val="20"/>
              </w:rPr>
              <w:t xml:space="preserve"> yang </w:t>
            </w:r>
            <w:proofErr w:type="spellStart"/>
            <w:r w:rsidRPr="00D0182B">
              <w:rPr>
                <w:rFonts w:ascii="Arial" w:eastAsia="Times New Roman" w:hAnsi="Arial" w:cs="Arial"/>
                <w:sz w:val="20"/>
                <w:szCs w:val="20"/>
              </w:rPr>
              <w:t>difasilitasi</w:t>
            </w:r>
            <w:proofErr w:type="spellEnd"/>
            <w:r w:rsidR="005B2D6E" w:rsidRPr="00D0182B">
              <w:rPr>
                <w:rFonts w:ascii="Arial" w:eastAsia="Times New Roman" w:hAnsi="Arial" w:cs="Arial"/>
                <w:sz w:val="20"/>
                <w:szCs w:val="20"/>
              </w:rPr>
              <w:t xml:space="preserve"> (</w:t>
            </w:r>
            <w:proofErr w:type="spellStart"/>
            <w:r w:rsidR="005B2D6E" w:rsidRPr="00D0182B">
              <w:rPr>
                <w:rFonts w:ascii="Arial" w:eastAsia="Times New Roman" w:hAnsi="Arial" w:cs="Arial"/>
                <w:sz w:val="20"/>
                <w:szCs w:val="20"/>
              </w:rPr>
              <w:t>prioritas</w:t>
            </w:r>
            <w:proofErr w:type="spellEnd"/>
            <w:r w:rsidR="005B2D6E" w:rsidRPr="00D0182B">
              <w:rPr>
                <w:rFonts w:ascii="Arial" w:eastAsia="Times New Roman" w:hAnsi="Arial" w:cs="Arial"/>
                <w:sz w:val="20"/>
                <w:szCs w:val="20"/>
              </w:rPr>
              <w:t>)</w:t>
            </w:r>
          </w:p>
        </w:tc>
        <w:tc>
          <w:tcPr>
            <w:tcW w:w="1640" w:type="dxa"/>
            <w:shd w:val="clear" w:color="auto" w:fill="auto"/>
            <w:vAlign w:val="center"/>
          </w:tcPr>
          <w:p w14:paraId="096AC548" w14:textId="77777777" w:rsidR="00223488" w:rsidRPr="00D0182B" w:rsidRDefault="00223488" w:rsidP="002572A9">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100%</w:t>
            </w:r>
          </w:p>
        </w:tc>
      </w:tr>
    </w:tbl>
    <w:p w14:paraId="20760610" w14:textId="77777777" w:rsidR="002B0E3F" w:rsidRDefault="002B0E3F" w:rsidP="002B0E3F">
      <w:pPr>
        <w:pStyle w:val="ListParagraph"/>
        <w:widowControl w:val="0"/>
        <w:autoSpaceDE w:val="0"/>
        <w:autoSpaceDN w:val="0"/>
        <w:spacing w:after="0" w:line="240" w:lineRule="auto"/>
        <w:ind w:right="80"/>
        <w:contextualSpacing w:val="0"/>
        <w:jc w:val="both"/>
        <w:rPr>
          <w:rFonts w:ascii="Arial" w:hAnsi="Arial" w:cs="Arial"/>
          <w:sz w:val="24"/>
          <w:szCs w:val="24"/>
          <w:lang w:val="en-US"/>
        </w:rPr>
      </w:pPr>
    </w:p>
    <w:p w14:paraId="497C0FDC" w14:textId="77777777" w:rsidR="002B0E3F" w:rsidRPr="00C02CD1" w:rsidRDefault="002B0E3F">
      <w:pPr>
        <w:pStyle w:val="ListParagraph"/>
        <w:widowControl w:val="0"/>
        <w:numPr>
          <w:ilvl w:val="0"/>
          <w:numId w:val="37"/>
        </w:numPr>
        <w:autoSpaceDE w:val="0"/>
        <w:autoSpaceDN w:val="0"/>
        <w:spacing w:after="0" w:line="360" w:lineRule="auto"/>
        <w:ind w:left="361" w:right="80" w:hanging="361"/>
        <w:contextualSpacing w:val="0"/>
        <w:jc w:val="both"/>
        <w:rPr>
          <w:rFonts w:ascii="Arial" w:hAnsi="Arial" w:cs="Arial"/>
          <w:sz w:val="24"/>
          <w:szCs w:val="24"/>
        </w:rPr>
      </w:pPr>
      <w:r w:rsidRPr="00C02CD1">
        <w:rPr>
          <w:rFonts w:ascii="Arial" w:hAnsi="Arial" w:cs="Arial"/>
          <w:sz w:val="24"/>
          <w:szCs w:val="24"/>
        </w:rPr>
        <w:t>Bidang Pengembangan, Kerjasama, Pemberdayaan, Kelembagaan,  dan Sosial Budaya Masyarakat;</w:t>
      </w:r>
    </w:p>
    <w:p w14:paraId="377951F3" w14:textId="77777777" w:rsidR="002B0E3F" w:rsidRPr="00C02CD1" w:rsidRDefault="002B0E3F" w:rsidP="002B0E3F">
      <w:pPr>
        <w:pStyle w:val="ListParagraph"/>
        <w:widowControl w:val="0"/>
        <w:autoSpaceDE w:val="0"/>
        <w:autoSpaceDN w:val="0"/>
        <w:spacing w:after="0" w:line="240" w:lineRule="auto"/>
        <w:ind w:right="80"/>
        <w:contextualSpacing w:val="0"/>
        <w:jc w:val="center"/>
        <w:rPr>
          <w:rFonts w:ascii="Arial" w:hAnsi="Arial" w:cs="Arial"/>
          <w:sz w:val="24"/>
          <w:szCs w:val="24"/>
          <w:lang w:val="en-US"/>
        </w:rPr>
      </w:pPr>
      <w:r w:rsidRPr="00C02CD1">
        <w:rPr>
          <w:rFonts w:ascii="Arial" w:hAnsi="Arial" w:cs="Arial"/>
          <w:sz w:val="24"/>
          <w:szCs w:val="24"/>
          <w:lang w:val="en-US"/>
        </w:rPr>
        <w:t>Tabel 2.7</w:t>
      </w:r>
    </w:p>
    <w:p w14:paraId="4449A7C0" w14:textId="77777777" w:rsidR="002B0E3F" w:rsidRPr="00C02CD1" w:rsidRDefault="002B0E3F" w:rsidP="002B0E3F">
      <w:pPr>
        <w:pStyle w:val="ListParagraph"/>
        <w:widowControl w:val="0"/>
        <w:autoSpaceDE w:val="0"/>
        <w:autoSpaceDN w:val="0"/>
        <w:spacing w:after="0" w:line="240" w:lineRule="auto"/>
        <w:ind w:right="80"/>
        <w:contextualSpacing w:val="0"/>
        <w:jc w:val="center"/>
        <w:rPr>
          <w:rFonts w:ascii="Arial" w:hAnsi="Arial" w:cs="Arial"/>
          <w:sz w:val="24"/>
          <w:szCs w:val="24"/>
          <w:lang w:val="en-US"/>
        </w:rPr>
      </w:pPr>
      <w:proofErr w:type="spellStart"/>
      <w:r w:rsidRPr="00C02CD1">
        <w:rPr>
          <w:rFonts w:ascii="Arial" w:hAnsi="Arial" w:cs="Arial"/>
          <w:sz w:val="24"/>
          <w:szCs w:val="24"/>
          <w:lang w:val="en-US"/>
        </w:rPr>
        <w:t>Perjanjian</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Kepala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Bidang</w:t>
      </w:r>
      <w:proofErr w:type="spellEnd"/>
      <w:r w:rsidRPr="00C02CD1">
        <w:rPr>
          <w:rFonts w:ascii="Arial" w:hAnsi="Arial" w:cs="Arial"/>
          <w:sz w:val="24"/>
          <w:szCs w:val="24"/>
          <w:lang w:val="en-US"/>
        </w:rPr>
        <w:t xml:space="preserve"> </w:t>
      </w:r>
      <w:r w:rsidRPr="00C02CD1">
        <w:rPr>
          <w:rFonts w:ascii="Arial" w:hAnsi="Arial" w:cs="Arial"/>
          <w:sz w:val="24"/>
          <w:szCs w:val="24"/>
        </w:rPr>
        <w:t xml:space="preserve">Pengembangan, Kerjasama, Pemberdayaan, </w:t>
      </w:r>
      <w:proofErr w:type="gramStart"/>
      <w:r w:rsidRPr="00C02CD1">
        <w:rPr>
          <w:rFonts w:ascii="Arial" w:hAnsi="Arial" w:cs="Arial"/>
          <w:sz w:val="24"/>
          <w:szCs w:val="24"/>
        </w:rPr>
        <w:t>Kelembagaan,  dan</w:t>
      </w:r>
      <w:proofErr w:type="gramEnd"/>
      <w:r w:rsidRPr="00C02CD1">
        <w:rPr>
          <w:rFonts w:ascii="Arial" w:hAnsi="Arial" w:cs="Arial"/>
          <w:sz w:val="24"/>
          <w:szCs w:val="24"/>
        </w:rPr>
        <w:t xml:space="preserve"> Sosial Budaya Masyarakat</w:t>
      </w:r>
    </w:p>
    <w:p w14:paraId="58B54DBC" w14:textId="2834582A" w:rsidR="002B0E3F" w:rsidRPr="00C02CD1" w:rsidRDefault="002B0E3F" w:rsidP="002B0E3F">
      <w:pPr>
        <w:pStyle w:val="ListParagraph"/>
        <w:widowControl w:val="0"/>
        <w:autoSpaceDE w:val="0"/>
        <w:autoSpaceDN w:val="0"/>
        <w:spacing w:after="0" w:line="240" w:lineRule="auto"/>
        <w:ind w:right="80"/>
        <w:contextualSpacing w:val="0"/>
        <w:jc w:val="center"/>
        <w:rPr>
          <w:rFonts w:ascii="Arial" w:hAnsi="Arial" w:cs="Arial"/>
          <w:sz w:val="24"/>
          <w:szCs w:val="24"/>
          <w:lang w:val="en-US"/>
        </w:rPr>
      </w:pPr>
      <w:r w:rsidRPr="00C02CD1">
        <w:rPr>
          <w:rFonts w:ascii="Arial" w:hAnsi="Arial" w:cs="Arial"/>
          <w:sz w:val="24"/>
          <w:szCs w:val="24"/>
          <w:lang w:val="en-US"/>
        </w:rPr>
        <w:t xml:space="preserve">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w:t>
      </w:r>
      <w:r w:rsidR="002B4472">
        <w:rPr>
          <w:rFonts w:ascii="Arial" w:hAnsi="Arial" w:cs="Arial"/>
          <w:sz w:val="24"/>
          <w:szCs w:val="24"/>
          <w:lang w:val="en-US"/>
        </w:rPr>
        <w:t xml:space="preserve">an Desa </w:t>
      </w:r>
      <w:proofErr w:type="spellStart"/>
      <w:r w:rsidR="002B4472">
        <w:rPr>
          <w:rFonts w:ascii="Arial" w:hAnsi="Arial" w:cs="Arial"/>
          <w:sz w:val="24"/>
          <w:szCs w:val="24"/>
          <w:lang w:val="en-US"/>
        </w:rPr>
        <w:t>Tahun</w:t>
      </w:r>
      <w:proofErr w:type="spellEnd"/>
      <w:r w:rsidR="002B4472">
        <w:rPr>
          <w:rFonts w:ascii="Arial" w:hAnsi="Arial" w:cs="Arial"/>
          <w:sz w:val="24"/>
          <w:szCs w:val="24"/>
          <w:lang w:val="en-US"/>
        </w:rPr>
        <w:t xml:space="preserve"> 202</w:t>
      </w:r>
      <w:r w:rsidR="0012126F">
        <w:rPr>
          <w:rFonts w:ascii="Arial" w:hAnsi="Arial" w:cs="Arial"/>
          <w:sz w:val="24"/>
          <w:szCs w:val="24"/>
          <w:lang w:val="en-US"/>
        </w:rPr>
        <w:t>4</w:t>
      </w:r>
    </w:p>
    <w:tbl>
      <w:tblPr>
        <w:tblW w:w="8237" w:type="dxa"/>
        <w:tblInd w:w="93" w:type="dxa"/>
        <w:tblLook w:val="04A0" w:firstRow="1" w:lastRow="0" w:firstColumn="1" w:lastColumn="0" w:noHBand="0" w:noVBand="1"/>
      </w:tblPr>
      <w:tblGrid>
        <w:gridCol w:w="643"/>
        <w:gridCol w:w="3119"/>
        <w:gridCol w:w="2835"/>
        <w:gridCol w:w="1640"/>
      </w:tblGrid>
      <w:tr w:rsidR="002B0E3F" w:rsidRPr="00C02CD1" w14:paraId="67FC877A" w14:textId="77777777" w:rsidTr="006A6D47">
        <w:trPr>
          <w:trHeight w:val="300"/>
          <w:tblHeader/>
        </w:trPr>
        <w:tc>
          <w:tcPr>
            <w:tcW w:w="643" w:type="dxa"/>
            <w:tcBorders>
              <w:top w:val="single" w:sz="4" w:space="0" w:color="auto"/>
              <w:left w:val="single" w:sz="4" w:space="0" w:color="auto"/>
              <w:bottom w:val="single" w:sz="4" w:space="0" w:color="auto"/>
              <w:right w:val="single" w:sz="4" w:space="0" w:color="auto"/>
            </w:tcBorders>
            <w:shd w:val="clear" w:color="auto" w:fill="FF967A" w:themeFill="accent6" w:themeFillTint="66"/>
            <w:noWrap/>
            <w:vAlign w:val="center"/>
            <w:hideMark/>
          </w:tcPr>
          <w:p w14:paraId="0573F7D8" w14:textId="77777777" w:rsidR="002B0E3F" w:rsidRPr="00C02CD1" w:rsidRDefault="002B0E3F" w:rsidP="00223488">
            <w:pPr>
              <w:spacing w:after="0" w:line="240" w:lineRule="auto"/>
              <w:jc w:val="center"/>
              <w:rPr>
                <w:rFonts w:ascii="Arial" w:eastAsia="Times New Roman" w:hAnsi="Arial" w:cs="Arial"/>
                <w:bCs/>
                <w:sz w:val="20"/>
                <w:szCs w:val="20"/>
              </w:rPr>
            </w:pPr>
            <w:r w:rsidRPr="00C02CD1">
              <w:rPr>
                <w:rFonts w:ascii="Arial" w:eastAsia="Times New Roman" w:hAnsi="Arial" w:cs="Arial"/>
                <w:bCs/>
                <w:sz w:val="20"/>
                <w:szCs w:val="20"/>
              </w:rPr>
              <w:t>NO.</w:t>
            </w:r>
          </w:p>
        </w:tc>
        <w:tc>
          <w:tcPr>
            <w:tcW w:w="3119" w:type="dxa"/>
            <w:tcBorders>
              <w:top w:val="single" w:sz="4" w:space="0" w:color="auto"/>
              <w:left w:val="nil"/>
              <w:bottom w:val="single" w:sz="4" w:space="0" w:color="auto"/>
              <w:right w:val="single" w:sz="4" w:space="0" w:color="auto"/>
            </w:tcBorders>
            <w:shd w:val="clear" w:color="auto" w:fill="FF967A" w:themeFill="accent6" w:themeFillTint="66"/>
            <w:noWrap/>
            <w:vAlign w:val="center"/>
            <w:hideMark/>
          </w:tcPr>
          <w:p w14:paraId="4CF7D111" w14:textId="77777777" w:rsidR="002B0E3F" w:rsidRPr="00C02CD1" w:rsidRDefault="002B0E3F" w:rsidP="00223488">
            <w:pPr>
              <w:spacing w:after="0" w:line="240" w:lineRule="auto"/>
              <w:jc w:val="center"/>
              <w:rPr>
                <w:rFonts w:ascii="Arial" w:eastAsia="Times New Roman" w:hAnsi="Arial" w:cs="Arial"/>
                <w:bCs/>
                <w:sz w:val="20"/>
                <w:szCs w:val="20"/>
              </w:rPr>
            </w:pPr>
            <w:r w:rsidRPr="00C02CD1">
              <w:rPr>
                <w:rFonts w:ascii="Arial" w:eastAsia="Times New Roman" w:hAnsi="Arial" w:cs="Arial"/>
                <w:bCs/>
                <w:sz w:val="20"/>
                <w:szCs w:val="20"/>
              </w:rPr>
              <w:t>SASARAN</w:t>
            </w:r>
          </w:p>
        </w:tc>
        <w:tc>
          <w:tcPr>
            <w:tcW w:w="2835" w:type="dxa"/>
            <w:tcBorders>
              <w:top w:val="single" w:sz="4" w:space="0" w:color="auto"/>
              <w:left w:val="nil"/>
              <w:bottom w:val="single" w:sz="4" w:space="0" w:color="auto"/>
              <w:right w:val="single" w:sz="4" w:space="0" w:color="auto"/>
            </w:tcBorders>
            <w:shd w:val="clear" w:color="auto" w:fill="FF967A" w:themeFill="accent6" w:themeFillTint="66"/>
            <w:noWrap/>
            <w:vAlign w:val="center"/>
            <w:hideMark/>
          </w:tcPr>
          <w:p w14:paraId="5A1C4A79" w14:textId="77777777" w:rsidR="002B0E3F" w:rsidRPr="00C02CD1" w:rsidRDefault="002B0E3F" w:rsidP="00223488">
            <w:pPr>
              <w:spacing w:after="0" w:line="240" w:lineRule="auto"/>
              <w:jc w:val="center"/>
              <w:rPr>
                <w:rFonts w:ascii="Arial" w:eastAsia="Times New Roman" w:hAnsi="Arial" w:cs="Arial"/>
                <w:bCs/>
                <w:sz w:val="20"/>
                <w:szCs w:val="20"/>
              </w:rPr>
            </w:pPr>
            <w:r w:rsidRPr="00C02CD1">
              <w:rPr>
                <w:rFonts w:ascii="Arial" w:eastAsia="Times New Roman" w:hAnsi="Arial" w:cs="Arial"/>
                <w:bCs/>
                <w:sz w:val="20"/>
                <w:szCs w:val="20"/>
              </w:rPr>
              <w:t>INDIKATOR KINERJA</w:t>
            </w:r>
          </w:p>
        </w:tc>
        <w:tc>
          <w:tcPr>
            <w:tcW w:w="1640" w:type="dxa"/>
            <w:tcBorders>
              <w:top w:val="single" w:sz="4" w:space="0" w:color="auto"/>
              <w:left w:val="nil"/>
              <w:bottom w:val="single" w:sz="4" w:space="0" w:color="auto"/>
              <w:right w:val="single" w:sz="4" w:space="0" w:color="auto"/>
            </w:tcBorders>
            <w:shd w:val="clear" w:color="auto" w:fill="FF967A" w:themeFill="accent6" w:themeFillTint="66"/>
            <w:noWrap/>
            <w:vAlign w:val="center"/>
            <w:hideMark/>
          </w:tcPr>
          <w:p w14:paraId="0A61E0DF" w14:textId="77777777" w:rsidR="002B0E3F" w:rsidRPr="00C02CD1" w:rsidRDefault="002B0E3F" w:rsidP="00223488">
            <w:pPr>
              <w:spacing w:after="0" w:line="240" w:lineRule="auto"/>
              <w:jc w:val="center"/>
              <w:rPr>
                <w:rFonts w:ascii="Arial" w:eastAsia="Times New Roman" w:hAnsi="Arial" w:cs="Arial"/>
                <w:bCs/>
                <w:sz w:val="20"/>
                <w:szCs w:val="20"/>
              </w:rPr>
            </w:pPr>
            <w:r w:rsidRPr="00C02CD1">
              <w:rPr>
                <w:rFonts w:ascii="Arial" w:eastAsia="Times New Roman" w:hAnsi="Arial" w:cs="Arial"/>
                <w:bCs/>
                <w:sz w:val="20"/>
                <w:szCs w:val="20"/>
              </w:rPr>
              <w:t>TARGET</w:t>
            </w:r>
          </w:p>
        </w:tc>
      </w:tr>
      <w:tr w:rsidR="002B0E3F" w:rsidRPr="00C02CD1" w14:paraId="34E63780" w14:textId="77777777" w:rsidTr="006A6D47">
        <w:trPr>
          <w:trHeight w:val="300"/>
          <w:tblHeader/>
        </w:trPr>
        <w:tc>
          <w:tcPr>
            <w:tcW w:w="643" w:type="dxa"/>
            <w:tcBorders>
              <w:top w:val="single" w:sz="4" w:space="0" w:color="auto"/>
              <w:left w:val="single" w:sz="4" w:space="0" w:color="auto"/>
              <w:bottom w:val="single" w:sz="4" w:space="0" w:color="auto"/>
              <w:right w:val="single" w:sz="4" w:space="0" w:color="auto"/>
            </w:tcBorders>
            <w:shd w:val="clear" w:color="auto" w:fill="FF967A" w:themeFill="accent6" w:themeFillTint="66"/>
            <w:noWrap/>
            <w:vAlign w:val="center"/>
            <w:hideMark/>
          </w:tcPr>
          <w:p w14:paraId="5DE64390" w14:textId="77777777" w:rsidR="002B0E3F" w:rsidRPr="00C02CD1" w:rsidRDefault="002B0E3F" w:rsidP="00223488">
            <w:pPr>
              <w:spacing w:after="0" w:line="240" w:lineRule="auto"/>
              <w:jc w:val="center"/>
              <w:rPr>
                <w:rFonts w:ascii="Arial" w:eastAsia="Times New Roman" w:hAnsi="Arial" w:cs="Arial"/>
                <w:sz w:val="20"/>
                <w:szCs w:val="20"/>
              </w:rPr>
            </w:pPr>
            <w:r w:rsidRPr="00C02CD1">
              <w:rPr>
                <w:rFonts w:ascii="Arial" w:eastAsia="Times New Roman" w:hAnsi="Arial" w:cs="Arial"/>
                <w:sz w:val="20"/>
                <w:szCs w:val="20"/>
              </w:rPr>
              <w:t>(1)</w:t>
            </w:r>
          </w:p>
        </w:tc>
        <w:tc>
          <w:tcPr>
            <w:tcW w:w="3119" w:type="dxa"/>
            <w:tcBorders>
              <w:top w:val="single" w:sz="4" w:space="0" w:color="auto"/>
              <w:left w:val="nil"/>
              <w:bottom w:val="single" w:sz="4" w:space="0" w:color="auto"/>
              <w:right w:val="single" w:sz="4" w:space="0" w:color="auto"/>
            </w:tcBorders>
            <w:shd w:val="clear" w:color="auto" w:fill="FF967A" w:themeFill="accent6" w:themeFillTint="66"/>
            <w:noWrap/>
            <w:vAlign w:val="center"/>
            <w:hideMark/>
          </w:tcPr>
          <w:p w14:paraId="65BAC8E5" w14:textId="77777777" w:rsidR="002B0E3F" w:rsidRPr="00C02CD1" w:rsidRDefault="002B0E3F" w:rsidP="00223488">
            <w:pPr>
              <w:spacing w:after="0" w:line="240" w:lineRule="auto"/>
              <w:jc w:val="center"/>
              <w:rPr>
                <w:rFonts w:ascii="Arial" w:eastAsia="Times New Roman" w:hAnsi="Arial" w:cs="Arial"/>
                <w:sz w:val="20"/>
                <w:szCs w:val="20"/>
              </w:rPr>
            </w:pPr>
            <w:r w:rsidRPr="00C02CD1">
              <w:rPr>
                <w:rFonts w:ascii="Arial" w:eastAsia="Times New Roman" w:hAnsi="Arial" w:cs="Arial"/>
                <w:sz w:val="20"/>
                <w:szCs w:val="20"/>
              </w:rPr>
              <w:t>(2)</w:t>
            </w:r>
          </w:p>
        </w:tc>
        <w:tc>
          <w:tcPr>
            <w:tcW w:w="2835" w:type="dxa"/>
            <w:tcBorders>
              <w:top w:val="single" w:sz="4" w:space="0" w:color="auto"/>
              <w:left w:val="nil"/>
              <w:bottom w:val="single" w:sz="4" w:space="0" w:color="auto"/>
              <w:right w:val="single" w:sz="4" w:space="0" w:color="auto"/>
            </w:tcBorders>
            <w:shd w:val="clear" w:color="auto" w:fill="FF967A" w:themeFill="accent6" w:themeFillTint="66"/>
            <w:noWrap/>
            <w:vAlign w:val="center"/>
            <w:hideMark/>
          </w:tcPr>
          <w:p w14:paraId="49B9F460" w14:textId="77777777" w:rsidR="002B0E3F" w:rsidRPr="00C02CD1" w:rsidRDefault="002B0E3F" w:rsidP="00223488">
            <w:pPr>
              <w:spacing w:after="0" w:line="240" w:lineRule="auto"/>
              <w:jc w:val="center"/>
              <w:rPr>
                <w:rFonts w:ascii="Arial" w:eastAsia="Times New Roman" w:hAnsi="Arial" w:cs="Arial"/>
                <w:sz w:val="20"/>
                <w:szCs w:val="20"/>
              </w:rPr>
            </w:pPr>
            <w:r w:rsidRPr="00C02CD1">
              <w:rPr>
                <w:rFonts w:ascii="Arial" w:eastAsia="Times New Roman" w:hAnsi="Arial" w:cs="Arial"/>
                <w:sz w:val="20"/>
                <w:szCs w:val="20"/>
              </w:rPr>
              <w:t>(3)</w:t>
            </w:r>
          </w:p>
        </w:tc>
        <w:tc>
          <w:tcPr>
            <w:tcW w:w="1640" w:type="dxa"/>
            <w:tcBorders>
              <w:top w:val="single" w:sz="4" w:space="0" w:color="auto"/>
              <w:left w:val="nil"/>
              <w:bottom w:val="single" w:sz="4" w:space="0" w:color="auto"/>
              <w:right w:val="single" w:sz="4" w:space="0" w:color="auto"/>
            </w:tcBorders>
            <w:shd w:val="clear" w:color="auto" w:fill="FF967A" w:themeFill="accent6" w:themeFillTint="66"/>
            <w:noWrap/>
            <w:vAlign w:val="center"/>
            <w:hideMark/>
          </w:tcPr>
          <w:p w14:paraId="7DE0D206" w14:textId="77777777" w:rsidR="002B0E3F" w:rsidRPr="00C02CD1" w:rsidRDefault="002B0E3F" w:rsidP="00223488">
            <w:pPr>
              <w:spacing w:after="0" w:line="240" w:lineRule="auto"/>
              <w:jc w:val="center"/>
              <w:rPr>
                <w:rFonts w:ascii="Arial" w:eastAsia="Times New Roman" w:hAnsi="Arial" w:cs="Arial"/>
                <w:sz w:val="20"/>
                <w:szCs w:val="20"/>
              </w:rPr>
            </w:pPr>
            <w:r w:rsidRPr="00C02CD1">
              <w:rPr>
                <w:rFonts w:ascii="Arial" w:eastAsia="Times New Roman" w:hAnsi="Arial" w:cs="Arial"/>
                <w:sz w:val="20"/>
                <w:szCs w:val="20"/>
              </w:rPr>
              <w:t>(4)</w:t>
            </w:r>
          </w:p>
        </w:tc>
      </w:tr>
      <w:tr w:rsidR="005B2D6E" w:rsidRPr="00C02CD1" w14:paraId="4114E327" w14:textId="77777777" w:rsidTr="00223488">
        <w:trPr>
          <w:trHeight w:val="300"/>
        </w:trPr>
        <w:tc>
          <w:tcPr>
            <w:tcW w:w="643" w:type="dxa"/>
            <w:tcBorders>
              <w:top w:val="nil"/>
              <w:left w:val="single" w:sz="4" w:space="0" w:color="auto"/>
              <w:bottom w:val="single" w:sz="4" w:space="0" w:color="auto"/>
              <w:right w:val="single" w:sz="4" w:space="0" w:color="auto"/>
            </w:tcBorders>
            <w:shd w:val="clear" w:color="auto" w:fill="auto"/>
            <w:noWrap/>
            <w:vAlign w:val="center"/>
          </w:tcPr>
          <w:p w14:paraId="5C9FD6B5" w14:textId="24A2D021" w:rsidR="005B2D6E" w:rsidRPr="00C02CD1" w:rsidRDefault="0012126F" w:rsidP="005B2D6E">
            <w:pPr>
              <w:spacing w:after="0" w:line="240" w:lineRule="auto"/>
              <w:jc w:val="center"/>
              <w:rPr>
                <w:rFonts w:ascii="Arial" w:eastAsia="Times New Roman" w:hAnsi="Arial" w:cs="Arial"/>
                <w:sz w:val="20"/>
                <w:szCs w:val="20"/>
              </w:rPr>
            </w:pPr>
            <w:r>
              <w:rPr>
                <w:rFonts w:ascii="Arial" w:eastAsia="Times New Roman" w:hAnsi="Arial" w:cs="Arial"/>
                <w:sz w:val="20"/>
                <w:szCs w:val="20"/>
              </w:rPr>
              <w:t>1</w:t>
            </w:r>
            <w:r w:rsidR="005B2D6E" w:rsidRPr="00C02CD1">
              <w:rPr>
                <w:rFonts w:ascii="Arial" w:eastAsia="Times New Roman" w:hAnsi="Arial" w:cs="Arial"/>
                <w:sz w:val="20"/>
                <w:szCs w:val="20"/>
              </w:rPr>
              <w:t>.</w:t>
            </w:r>
          </w:p>
        </w:tc>
        <w:tc>
          <w:tcPr>
            <w:tcW w:w="3119" w:type="dxa"/>
            <w:tcBorders>
              <w:top w:val="nil"/>
              <w:left w:val="nil"/>
              <w:bottom w:val="single" w:sz="4" w:space="0" w:color="auto"/>
              <w:right w:val="single" w:sz="4" w:space="0" w:color="auto"/>
            </w:tcBorders>
            <w:shd w:val="clear" w:color="auto" w:fill="auto"/>
            <w:noWrap/>
            <w:vAlign w:val="center"/>
          </w:tcPr>
          <w:p w14:paraId="7AFCBE2F" w14:textId="77777777" w:rsidR="005B2D6E" w:rsidRPr="00C02CD1" w:rsidRDefault="005B2D6E" w:rsidP="005B2D6E">
            <w:pPr>
              <w:spacing w:after="0" w:line="240" w:lineRule="auto"/>
              <w:rPr>
                <w:rFonts w:ascii="Arial" w:eastAsia="Times New Roman" w:hAnsi="Arial" w:cs="Arial"/>
                <w:bCs/>
                <w:sz w:val="20"/>
                <w:szCs w:val="20"/>
              </w:rPr>
            </w:pPr>
            <w:proofErr w:type="spellStart"/>
            <w:r w:rsidRPr="00C02CD1">
              <w:rPr>
                <w:rFonts w:ascii="Arial" w:eastAsia="Times New Roman" w:hAnsi="Arial" w:cs="Arial"/>
                <w:bCs/>
                <w:sz w:val="20"/>
                <w:szCs w:val="20"/>
              </w:rPr>
              <w:t>Pemberdayaan</w:t>
            </w:r>
            <w:proofErr w:type="spellEnd"/>
            <w:r w:rsidRPr="00C02CD1">
              <w:rPr>
                <w:rFonts w:ascii="Arial" w:eastAsia="Times New Roman" w:hAnsi="Arial" w:cs="Arial"/>
                <w:bCs/>
                <w:sz w:val="20"/>
                <w:szCs w:val="20"/>
              </w:rPr>
              <w:t xml:space="preserve"> Lembaga </w:t>
            </w:r>
            <w:proofErr w:type="spellStart"/>
            <w:r w:rsidRPr="00C02CD1">
              <w:rPr>
                <w:rFonts w:ascii="Arial" w:eastAsia="Times New Roman" w:hAnsi="Arial" w:cs="Arial"/>
                <w:bCs/>
                <w:sz w:val="20"/>
                <w:szCs w:val="20"/>
              </w:rPr>
              <w:t>Kemasyarakatan</w:t>
            </w:r>
            <w:proofErr w:type="spellEnd"/>
            <w:r w:rsidRPr="00C02CD1">
              <w:rPr>
                <w:rFonts w:ascii="Arial" w:eastAsia="Times New Roman" w:hAnsi="Arial" w:cs="Arial"/>
                <w:bCs/>
                <w:sz w:val="20"/>
                <w:szCs w:val="20"/>
              </w:rPr>
              <w:t xml:space="preserve"> yang </w:t>
            </w:r>
            <w:proofErr w:type="spellStart"/>
            <w:r w:rsidRPr="00C02CD1">
              <w:rPr>
                <w:rFonts w:ascii="Arial" w:eastAsia="Times New Roman" w:hAnsi="Arial" w:cs="Arial"/>
                <w:bCs/>
                <w:sz w:val="20"/>
                <w:szCs w:val="20"/>
              </w:rPr>
              <w:t>Bergerak</w:t>
            </w:r>
            <w:proofErr w:type="spellEnd"/>
            <w:r w:rsidRPr="00C02CD1">
              <w:rPr>
                <w:rFonts w:ascii="Arial" w:eastAsia="Times New Roman" w:hAnsi="Arial" w:cs="Arial"/>
                <w:bCs/>
                <w:sz w:val="20"/>
                <w:szCs w:val="20"/>
              </w:rPr>
              <w:t xml:space="preserve"> di </w:t>
            </w:r>
            <w:proofErr w:type="spellStart"/>
            <w:r w:rsidRPr="00C02CD1">
              <w:rPr>
                <w:rFonts w:ascii="Arial" w:eastAsia="Times New Roman" w:hAnsi="Arial" w:cs="Arial"/>
                <w:bCs/>
                <w:sz w:val="20"/>
                <w:szCs w:val="20"/>
              </w:rPr>
              <w:t>Bidang</w:t>
            </w:r>
            <w:proofErr w:type="spellEnd"/>
            <w:r w:rsidRPr="00C02CD1">
              <w:rPr>
                <w:rFonts w:ascii="Arial" w:eastAsia="Times New Roman" w:hAnsi="Arial" w:cs="Arial"/>
                <w:bCs/>
                <w:sz w:val="20"/>
                <w:szCs w:val="20"/>
              </w:rPr>
              <w:t xml:space="preserve"> </w:t>
            </w:r>
            <w:proofErr w:type="spellStart"/>
            <w:r w:rsidRPr="00C02CD1">
              <w:rPr>
                <w:rFonts w:ascii="Arial" w:eastAsia="Times New Roman" w:hAnsi="Arial" w:cs="Arial"/>
                <w:bCs/>
                <w:sz w:val="20"/>
                <w:szCs w:val="20"/>
              </w:rPr>
              <w:t>Pemberdayaan</w:t>
            </w:r>
            <w:proofErr w:type="spellEnd"/>
            <w:r w:rsidRPr="00C02CD1">
              <w:rPr>
                <w:rFonts w:ascii="Arial" w:eastAsia="Times New Roman" w:hAnsi="Arial" w:cs="Arial"/>
                <w:bCs/>
                <w:sz w:val="20"/>
                <w:szCs w:val="20"/>
              </w:rPr>
              <w:t xml:space="preserve"> Desa dan Lembaga Adat Tingkat Daerah </w:t>
            </w:r>
            <w:proofErr w:type="spellStart"/>
            <w:r w:rsidRPr="00C02CD1">
              <w:rPr>
                <w:rFonts w:ascii="Arial" w:eastAsia="Times New Roman" w:hAnsi="Arial" w:cs="Arial"/>
                <w:bCs/>
                <w:sz w:val="20"/>
                <w:szCs w:val="20"/>
              </w:rPr>
              <w:t>Kabupaten</w:t>
            </w:r>
            <w:proofErr w:type="spellEnd"/>
            <w:r w:rsidRPr="00C02CD1">
              <w:rPr>
                <w:rFonts w:ascii="Arial" w:eastAsia="Times New Roman" w:hAnsi="Arial" w:cs="Arial"/>
                <w:bCs/>
                <w:sz w:val="20"/>
                <w:szCs w:val="20"/>
              </w:rPr>
              <w:t xml:space="preserve">/Kota </w:t>
            </w:r>
            <w:proofErr w:type="spellStart"/>
            <w:r w:rsidRPr="00C02CD1">
              <w:rPr>
                <w:rFonts w:ascii="Arial" w:eastAsia="Times New Roman" w:hAnsi="Arial" w:cs="Arial"/>
                <w:bCs/>
                <w:sz w:val="20"/>
                <w:szCs w:val="20"/>
              </w:rPr>
              <w:t>serta</w:t>
            </w:r>
            <w:proofErr w:type="spellEnd"/>
            <w:r w:rsidRPr="00C02CD1">
              <w:rPr>
                <w:rFonts w:ascii="Arial" w:eastAsia="Times New Roman" w:hAnsi="Arial" w:cs="Arial"/>
                <w:bCs/>
                <w:sz w:val="20"/>
                <w:szCs w:val="20"/>
              </w:rPr>
              <w:t xml:space="preserve"> </w:t>
            </w:r>
            <w:proofErr w:type="spellStart"/>
            <w:r w:rsidRPr="00C02CD1">
              <w:rPr>
                <w:rFonts w:ascii="Arial" w:eastAsia="Times New Roman" w:hAnsi="Arial" w:cs="Arial"/>
                <w:bCs/>
                <w:sz w:val="20"/>
                <w:szCs w:val="20"/>
              </w:rPr>
              <w:t>Pemberdayaan</w:t>
            </w:r>
            <w:proofErr w:type="spellEnd"/>
            <w:r w:rsidRPr="00C02CD1">
              <w:rPr>
                <w:rFonts w:ascii="Arial" w:eastAsia="Times New Roman" w:hAnsi="Arial" w:cs="Arial"/>
                <w:bCs/>
                <w:sz w:val="20"/>
                <w:szCs w:val="20"/>
              </w:rPr>
              <w:t xml:space="preserve"> Masyarakat Hukum Adat yang</w:t>
            </w:r>
            <w:r w:rsidRPr="00C02CD1">
              <w:rPr>
                <w:rFonts w:ascii="Arial" w:eastAsia="Times New Roman" w:hAnsi="Arial" w:cs="Arial"/>
                <w:bCs/>
                <w:sz w:val="20"/>
                <w:szCs w:val="20"/>
              </w:rPr>
              <w:br/>
              <w:t xml:space="preserve">Masyarakat </w:t>
            </w:r>
            <w:proofErr w:type="spellStart"/>
            <w:r w:rsidRPr="00C02CD1">
              <w:rPr>
                <w:rFonts w:ascii="Arial" w:eastAsia="Times New Roman" w:hAnsi="Arial" w:cs="Arial"/>
                <w:bCs/>
                <w:sz w:val="20"/>
                <w:szCs w:val="20"/>
              </w:rPr>
              <w:t>Pelakunya</w:t>
            </w:r>
            <w:proofErr w:type="spellEnd"/>
            <w:r w:rsidRPr="00C02CD1">
              <w:rPr>
                <w:rFonts w:ascii="Arial" w:eastAsia="Times New Roman" w:hAnsi="Arial" w:cs="Arial"/>
                <w:bCs/>
                <w:sz w:val="20"/>
                <w:szCs w:val="20"/>
              </w:rPr>
              <w:t xml:space="preserve"> Hukum Adat yang Sama </w:t>
            </w:r>
            <w:proofErr w:type="spellStart"/>
            <w:r w:rsidRPr="00C02CD1">
              <w:rPr>
                <w:rFonts w:ascii="Arial" w:eastAsia="Times New Roman" w:hAnsi="Arial" w:cs="Arial"/>
                <w:bCs/>
                <w:sz w:val="20"/>
                <w:szCs w:val="20"/>
              </w:rPr>
              <w:t>dalam</w:t>
            </w:r>
            <w:proofErr w:type="spellEnd"/>
            <w:r w:rsidRPr="00C02CD1">
              <w:rPr>
                <w:rFonts w:ascii="Arial" w:eastAsia="Times New Roman" w:hAnsi="Arial" w:cs="Arial"/>
                <w:bCs/>
                <w:sz w:val="20"/>
                <w:szCs w:val="20"/>
              </w:rPr>
              <w:t xml:space="preserve"> Daerah </w:t>
            </w:r>
            <w:proofErr w:type="spellStart"/>
            <w:r w:rsidRPr="00C02CD1">
              <w:rPr>
                <w:rFonts w:ascii="Arial" w:eastAsia="Times New Roman" w:hAnsi="Arial" w:cs="Arial"/>
                <w:bCs/>
                <w:sz w:val="20"/>
                <w:szCs w:val="20"/>
              </w:rPr>
              <w:t>Kabupaten</w:t>
            </w:r>
            <w:proofErr w:type="spellEnd"/>
            <w:r w:rsidRPr="00C02CD1">
              <w:rPr>
                <w:rFonts w:ascii="Arial" w:eastAsia="Times New Roman" w:hAnsi="Arial" w:cs="Arial"/>
                <w:bCs/>
                <w:sz w:val="20"/>
                <w:szCs w:val="20"/>
              </w:rPr>
              <w:t>/Kota</w:t>
            </w:r>
          </w:p>
        </w:tc>
        <w:tc>
          <w:tcPr>
            <w:tcW w:w="2835" w:type="dxa"/>
            <w:tcBorders>
              <w:top w:val="nil"/>
              <w:left w:val="nil"/>
              <w:bottom w:val="single" w:sz="4" w:space="0" w:color="auto"/>
              <w:right w:val="single" w:sz="4" w:space="0" w:color="auto"/>
            </w:tcBorders>
            <w:shd w:val="clear" w:color="auto" w:fill="auto"/>
            <w:noWrap/>
            <w:vAlign w:val="center"/>
          </w:tcPr>
          <w:p w14:paraId="4D190882" w14:textId="541A114F" w:rsidR="005B2D6E" w:rsidRPr="00C02CD1" w:rsidRDefault="005B2D6E" w:rsidP="005B2D6E">
            <w:pPr>
              <w:spacing w:after="0" w:line="240" w:lineRule="auto"/>
              <w:rPr>
                <w:rFonts w:ascii="Arial" w:eastAsia="Times New Roman" w:hAnsi="Arial" w:cs="Arial"/>
                <w:bCs/>
                <w:sz w:val="20"/>
                <w:szCs w:val="20"/>
              </w:rPr>
            </w:pPr>
            <w:proofErr w:type="spellStart"/>
            <w:r>
              <w:rPr>
                <w:rFonts w:ascii="Arial" w:eastAsia="Times New Roman" w:hAnsi="Arial" w:cs="Arial"/>
                <w:bCs/>
                <w:sz w:val="20"/>
                <w:szCs w:val="20"/>
              </w:rPr>
              <w:t>Tersedianya</w:t>
            </w:r>
            <w:proofErr w:type="spellEnd"/>
            <w:r>
              <w:rPr>
                <w:rFonts w:ascii="Arial" w:eastAsia="Times New Roman" w:hAnsi="Arial" w:cs="Arial"/>
                <w:bCs/>
                <w:sz w:val="20"/>
                <w:szCs w:val="20"/>
              </w:rPr>
              <w:t xml:space="preserve"> </w:t>
            </w:r>
            <w:proofErr w:type="spellStart"/>
            <w:r w:rsidRPr="00C02CD1">
              <w:rPr>
                <w:rFonts w:ascii="Arial" w:eastAsia="Times New Roman" w:hAnsi="Arial" w:cs="Arial"/>
                <w:bCs/>
                <w:sz w:val="20"/>
                <w:szCs w:val="20"/>
              </w:rPr>
              <w:t>Pemberdayaan</w:t>
            </w:r>
            <w:proofErr w:type="spellEnd"/>
            <w:r w:rsidRPr="00C02CD1">
              <w:rPr>
                <w:rFonts w:ascii="Arial" w:eastAsia="Times New Roman" w:hAnsi="Arial" w:cs="Arial"/>
                <w:bCs/>
                <w:sz w:val="20"/>
                <w:szCs w:val="20"/>
              </w:rPr>
              <w:t xml:space="preserve"> Lembaga </w:t>
            </w:r>
            <w:proofErr w:type="spellStart"/>
            <w:r w:rsidRPr="00C02CD1">
              <w:rPr>
                <w:rFonts w:ascii="Arial" w:eastAsia="Times New Roman" w:hAnsi="Arial" w:cs="Arial"/>
                <w:bCs/>
                <w:sz w:val="20"/>
                <w:szCs w:val="20"/>
              </w:rPr>
              <w:t>Kemasyarakatan</w:t>
            </w:r>
            <w:proofErr w:type="spellEnd"/>
            <w:r w:rsidRPr="00C02CD1">
              <w:rPr>
                <w:rFonts w:ascii="Arial" w:eastAsia="Times New Roman" w:hAnsi="Arial" w:cs="Arial"/>
                <w:bCs/>
                <w:sz w:val="20"/>
                <w:szCs w:val="20"/>
              </w:rPr>
              <w:t xml:space="preserve"> yang </w:t>
            </w:r>
            <w:proofErr w:type="spellStart"/>
            <w:r w:rsidRPr="00C02CD1">
              <w:rPr>
                <w:rFonts w:ascii="Arial" w:eastAsia="Times New Roman" w:hAnsi="Arial" w:cs="Arial"/>
                <w:bCs/>
                <w:sz w:val="20"/>
                <w:szCs w:val="20"/>
              </w:rPr>
              <w:t>Bergerak</w:t>
            </w:r>
            <w:proofErr w:type="spellEnd"/>
            <w:r w:rsidRPr="00C02CD1">
              <w:rPr>
                <w:rFonts w:ascii="Arial" w:eastAsia="Times New Roman" w:hAnsi="Arial" w:cs="Arial"/>
                <w:bCs/>
                <w:sz w:val="20"/>
                <w:szCs w:val="20"/>
              </w:rPr>
              <w:t xml:space="preserve"> di </w:t>
            </w:r>
            <w:proofErr w:type="spellStart"/>
            <w:r w:rsidRPr="00C02CD1">
              <w:rPr>
                <w:rFonts w:ascii="Arial" w:eastAsia="Times New Roman" w:hAnsi="Arial" w:cs="Arial"/>
                <w:bCs/>
                <w:sz w:val="20"/>
                <w:szCs w:val="20"/>
              </w:rPr>
              <w:t>Bidang</w:t>
            </w:r>
            <w:proofErr w:type="spellEnd"/>
            <w:r w:rsidRPr="00C02CD1">
              <w:rPr>
                <w:rFonts w:ascii="Arial" w:eastAsia="Times New Roman" w:hAnsi="Arial" w:cs="Arial"/>
                <w:bCs/>
                <w:sz w:val="20"/>
                <w:szCs w:val="20"/>
              </w:rPr>
              <w:t xml:space="preserve"> </w:t>
            </w:r>
            <w:proofErr w:type="spellStart"/>
            <w:r w:rsidRPr="00C02CD1">
              <w:rPr>
                <w:rFonts w:ascii="Arial" w:eastAsia="Times New Roman" w:hAnsi="Arial" w:cs="Arial"/>
                <w:bCs/>
                <w:sz w:val="20"/>
                <w:szCs w:val="20"/>
              </w:rPr>
              <w:t>Pemberdayaan</w:t>
            </w:r>
            <w:proofErr w:type="spellEnd"/>
            <w:r w:rsidRPr="00C02CD1">
              <w:rPr>
                <w:rFonts w:ascii="Arial" w:eastAsia="Times New Roman" w:hAnsi="Arial" w:cs="Arial"/>
                <w:bCs/>
                <w:sz w:val="20"/>
                <w:szCs w:val="20"/>
              </w:rPr>
              <w:t xml:space="preserve"> Desa dan Lembaga Adat Tingkat Daerah </w:t>
            </w:r>
            <w:proofErr w:type="spellStart"/>
            <w:r w:rsidRPr="00C02CD1">
              <w:rPr>
                <w:rFonts w:ascii="Arial" w:eastAsia="Times New Roman" w:hAnsi="Arial" w:cs="Arial"/>
                <w:bCs/>
                <w:sz w:val="20"/>
                <w:szCs w:val="20"/>
              </w:rPr>
              <w:t>Kabupaten</w:t>
            </w:r>
            <w:proofErr w:type="spellEnd"/>
            <w:r w:rsidRPr="00C02CD1">
              <w:rPr>
                <w:rFonts w:ascii="Arial" w:eastAsia="Times New Roman" w:hAnsi="Arial" w:cs="Arial"/>
                <w:bCs/>
                <w:sz w:val="20"/>
                <w:szCs w:val="20"/>
              </w:rPr>
              <w:t xml:space="preserve">/Kota </w:t>
            </w:r>
            <w:proofErr w:type="spellStart"/>
            <w:r w:rsidRPr="00C02CD1">
              <w:rPr>
                <w:rFonts w:ascii="Arial" w:eastAsia="Times New Roman" w:hAnsi="Arial" w:cs="Arial"/>
                <w:bCs/>
                <w:sz w:val="20"/>
                <w:szCs w:val="20"/>
              </w:rPr>
              <w:t>serta</w:t>
            </w:r>
            <w:proofErr w:type="spellEnd"/>
            <w:r w:rsidRPr="00C02CD1">
              <w:rPr>
                <w:rFonts w:ascii="Arial" w:eastAsia="Times New Roman" w:hAnsi="Arial" w:cs="Arial"/>
                <w:bCs/>
                <w:sz w:val="20"/>
                <w:szCs w:val="20"/>
              </w:rPr>
              <w:t xml:space="preserve"> </w:t>
            </w:r>
            <w:proofErr w:type="spellStart"/>
            <w:r w:rsidRPr="00C02CD1">
              <w:rPr>
                <w:rFonts w:ascii="Arial" w:eastAsia="Times New Roman" w:hAnsi="Arial" w:cs="Arial"/>
                <w:bCs/>
                <w:sz w:val="20"/>
                <w:szCs w:val="20"/>
              </w:rPr>
              <w:t>Pemberdayaan</w:t>
            </w:r>
            <w:proofErr w:type="spellEnd"/>
            <w:r w:rsidRPr="00C02CD1">
              <w:rPr>
                <w:rFonts w:ascii="Arial" w:eastAsia="Times New Roman" w:hAnsi="Arial" w:cs="Arial"/>
                <w:bCs/>
                <w:sz w:val="20"/>
                <w:szCs w:val="20"/>
              </w:rPr>
              <w:t xml:space="preserve"> Masyarakat Hukum Adat yang</w:t>
            </w:r>
            <w:r w:rsidRPr="00C02CD1">
              <w:rPr>
                <w:rFonts w:ascii="Arial" w:eastAsia="Times New Roman" w:hAnsi="Arial" w:cs="Arial"/>
                <w:bCs/>
                <w:sz w:val="20"/>
                <w:szCs w:val="20"/>
              </w:rPr>
              <w:br/>
              <w:t xml:space="preserve">Masyarakat </w:t>
            </w:r>
            <w:proofErr w:type="spellStart"/>
            <w:r w:rsidRPr="00C02CD1">
              <w:rPr>
                <w:rFonts w:ascii="Arial" w:eastAsia="Times New Roman" w:hAnsi="Arial" w:cs="Arial"/>
                <w:bCs/>
                <w:sz w:val="20"/>
                <w:szCs w:val="20"/>
              </w:rPr>
              <w:t>Pelakunya</w:t>
            </w:r>
            <w:proofErr w:type="spellEnd"/>
            <w:r w:rsidRPr="00C02CD1">
              <w:rPr>
                <w:rFonts w:ascii="Arial" w:eastAsia="Times New Roman" w:hAnsi="Arial" w:cs="Arial"/>
                <w:bCs/>
                <w:sz w:val="20"/>
                <w:szCs w:val="20"/>
              </w:rPr>
              <w:t xml:space="preserve"> Hukum Adat yang Sama </w:t>
            </w:r>
            <w:proofErr w:type="spellStart"/>
            <w:r w:rsidRPr="00C02CD1">
              <w:rPr>
                <w:rFonts w:ascii="Arial" w:eastAsia="Times New Roman" w:hAnsi="Arial" w:cs="Arial"/>
                <w:bCs/>
                <w:sz w:val="20"/>
                <w:szCs w:val="20"/>
              </w:rPr>
              <w:t>dalam</w:t>
            </w:r>
            <w:proofErr w:type="spellEnd"/>
            <w:r w:rsidRPr="00C02CD1">
              <w:rPr>
                <w:rFonts w:ascii="Arial" w:eastAsia="Times New Roman" w:hAnsi="Arial" w:cs="Arial"/>
                <w:bCs/>
                <w:sz w:val="20"/>
                <w:szCs w:val="20"/>
              </w:rPr>
              <w:t xml:space="preserve"> Daerah </w:t>
            </w:r>
            <w:proofErr w:type="spellStart"/>
            <w:r w:rsidRPr="00C02CD1">
              <w:rPr>
                <w:rFonts w:ascii="Arial" w:eastAsia="Times New Roman" w:hAnsi="Arial" w:cs="Arial"/>
                <w:bCs/>
                <w:sz w:val="20"/>
                <w:szCs w:val="20"/>
              </w:rPr>
              <w:t>Kabupaten</w:t>
            </w:r>
            <w:proofErr w:type="spellEnd"/>
            <w:r w:rsidRPr="00C02CD1">
              <w:rPr>
                <w:rFonts w:ascii="Arial" w:eastAsia="Times New Roman" w:hAnsi="Arial" w:cs="Arial"/>
                <w:bCs/>
                <w:sz w:val="20"/>
                <w:szCs w:val="20"/>
              </w:rPr>
              <w:t>/Kota</w:t>
            </w:r>
          </w:p>
        </w:tc>
        <w:tc>
          <w:tcPr>
            <w:tcW w:w="1640" w:type="dxa"/>
            <w:tcBorders>
              <w:top w:val="nil"/>
              <w:left w:val="nil"/>
              <w:bottom w:val="single" w:sz="4" w:space="0" w:color="auto"/>
              <w:right w:val="single" w:sz="4" w:space="0" w:color="auto"/>
            </w:tcBorders>
            <w:shd w:val="clear" w:color="auto" w:fill="auto"/>
            <w:noWrap/>
            <w:vAlign w:val="center"/>
          </w:tcPr>
          <w:p w14:paraId="546851BF" w14:textId="77777777" w:rsidR="005B2D6E" w:rsidRPr="00C02CD1" w:rsidRDefault="005B2D6E" w:rsidP="006E317A">
            <w:pPr>
              <w:spacing w:after="0" w:line="240" w:lineRule="auto"/>
              <w:jc w:val="center"/>
              <w:rPr>
                <w:rFonts w:ascii="Arial" w:eastAsia="Times New Roman" w:hAnsi="Arial" w:cs="Arial"/>
                <w:sz w:val="20"/>
                <w:szCs w:val="20"/>
              </w:rPr>
            </w:pPr>
            <w:r w:rsidRPr="00C02CD1">
              <w:rPr>
                <w:rFonts w:ascii="Arial" w:eastAsia="Times New Roman" w:hAnsi="Arial" w:cs="Arial"/>
                <w:sz w:val="20"/>
                <w:szCs w:val="20"/>
              </w:rPr>
              <w:t>100%</w:t>
            </w:r>
          </w:p>
        </w:tc>
      </w:tr>
    </w:tbl>
    <w:p w14:paraId="595B360B" w14:textId="77777777" w:rsidR="002B0E3F" w:rsidRPr="00C02CD1" w:rsidRDefault="002B0E3F" w:rsidP="002B0E3F">
      <w:pPr>
        <w:pStyle w:val="ListParagraph"/>
        <w:widowControl w:val="0"/>
        <w:autoSpaceDE w:val="0"/>
        <w:autoSpaceDN w:val="0"/>
        <w:spacing w:after="0" w:line="360" w:lineRule="auto"/>
        <w:ind w:right="80"/>
        <w:contextualSpacing w:val="0"/>
        <w:jc w:val="both"/>
        <w:rPr>
          <w:rFonts w:ascii="Arial" w:hAnsi="Arial" w:cs="Arial"/>
          <w:sz w:val="24"/>
          <w:szCs w:val="24"/>
        </w:rPr>
      </w:pPr>
    </w:p>
    <w:p w14:paraId="1B352CE6" w14:textId="77777777" w:rsidR="002B0E3F" w:rsidRPr="00C02CD1" w:rsidRDefault="002B0E3F">
      <w:pPr>
        <w:pStyle w:val="ListParagraph"/>
        <w:widowControl w:val="0"/>
        <w:numPr>
          <w:ilvl w:val="0"/>
          <w:numId w:val="37"/>
        </w:numPr>
        <w:autoSpaceDE w:val="0"/>
        <w:autoSpaceDN w:val="0"/>
        <w:spacing w:after="0" w:line="360" w:lineRule="auto"/>
        <w:ind w:left="361" w:right="80" w:hanging="361"/>
        <w:contextualSpacing w:val="0"/>
        <w:jc w:val="both"/>
        <w:rPr>
          <w:rFonts w:ascii="Arial" w:hAnsi="Arial" w:cs="Arial"/>
          <w:sz w:val="24"/>
          <w:szCs w:val="24"/>
        </w:rPr>
      </w:pPr>
      <w:r w:rsidRPr="00C02CD1">
        <w:rPr>
          <w:rFonts w:ascii="Arial" w:hAnsi="Arial" w:cs="Arial"/>
          <w:sz w:val="24"/>
          <w:szCs w:val="24"/>
        </w:rPr>
        <w:t>Sub Bag</w:t>
      </w:r>
      <w:proofErr w:type="spellStart"/>
      <w:r w:rsidRPr="00C02CD1">
        <w:rPr>
          <w:rFonts w:ascii="Arial" w:hAnsi="Arial" w:cs="Arial"/>
          <w:sz w:val="24"/>
          <w:szCs w:val="24"/>
          <w:lang w:val="en-US"/>
        </w:rPr>
        <w:t>i</w:t>
      </w:r>
      <w:proofErr w:type="spellEnd"/>
      <w:r w:rsidRPr="00C02CD1">
        <w:rPr>
          <w:rFonts w:ascii="Arial" w:hAnsi="Arial" w:cs="Arial"/>
          <w:sz w:val="24"/>
          <w:szCs w:val="24"/>
        </w:rPr>
        <w:t>an Umum, Kepegawaian</w:t>
      </w:r>
      <w:r w:rsidR="000E4DAD" w:rsidRPr="00C02CD1">
        <w:rPr>
          <w:rFonts w:ascii="Arial" w:hAnsi="Arial" w:cs="Arial"/>
          <w:sz w:val="24"/>
          <w:szCs w:val="24"/>
          <w:lang w:val="en-US"/>
        </w:rPr>
        <w:t xml:space="preserve"> dan Hukum</w:t>
      </w:r>
    </w:p>
    <w:p w14:paraId="6208326B" w14:textId="77777777" w:rsidR="002B0E3F" w:rsidRPr="00C02CD1" w:rsidRDefault="002B0E3F" w:rsidP="002B0E3F">
      <w:pPr>
        <w:pStyle w:val="ListParagraph"/>
        <w:widowControl w:val="0"/>
        <w:autoSpaceDE w:val="0"/>
        <w:autoSpaceDN w:val="0"/>
        <w:spacing w:after="0" w:line="240" w:lineRule="auto"/>
        <w:ind w:right="80"/>
        <w:contextualSpacing w:val="0"/>
        <w:jc w:val="center"/>
        <w:rPr>
          <w:rFonts w:ascii="Arial" w:hAnsi="Arial" w:cs="Arial"/>
          <w:sz w:val="24"/>
          <w:szCs w:val="24"/>
          <w:lang w:val="en-US"/>
        </w:rPr>
      </w:pPr>
      <w:r w:rsidRPr="00C02CD1">
        <w:rPr>
          <w:rFonts w:ascii="Arial" w:hAnsi="Arial" w:cs="Arial"/>
          <w:sz w:val="24"/>
          <w:szCs w:val="24"/>
          <w:lang w:val="en-US"/>
        </w:rPr>
        <w:t>Tabel 2.8</w:t>
      </w:r>
    </w:p>
    <w:p w14:paraId="6F831BEB" w14:textId="1858E2AC" w:rsidR="002B0E3F" w:rsidRPr="00C02CD1" w:rsidRDefault="002B0E3F" w:rsidP="002B0E3F">
      <w:pPr>
        <w:pStyle w:val="ListParagraph"/>
        <w:widowControl w:val="0"/>
        <w:autoSpaceDE w:val="0"/>
        <w:autoSpaceDN w:val="0"/>
        <w:spacing w:after="0" w:line="240" w:lineRule="auto"/>
        <w:ind w:right="80"/>
        <w:contextualSpacing w:val="0"/>
        <w:jc w:val="center"/>
        <w:rPr>
          <w:rFonts w:ascii="Arial" w:hAnsi="Arial" w:cs="Arial"/>
          <w:sz w:val="24"/>
          <w:szCs w:val="24"/>
          <w:lang w:val="en-US"/>
        </w:rPr>
      </w:pPr>
      <w:proofErr w:type="spellStart"/>
      <w:r w:rsidRPr="00C02CD1">
        <w:rPr>
          <w:rFonts w:ascii="Arial" w:hAnsi="Arial" w:cs="Arial"/>
          <w:sz w:val="24"/>
          <w:szCs w:val="24"/>
          <w:lang w:val="en-US"/>
        </w:rPr>
        <w:t>Perjanjian</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Kepala</w:t>
      </w:r>
      <w:proofErr w:type="spellEnd"/>
      <w:r w:rsidRPr="00C02CD1">
        <w:rPr>
          <w:rFonts w:ascii="Arial" w:hAnsi="Arial" w:cs="Arial"/>
          <w:sz w:val="24"/>
          <w:szCs w:val="24"/>
          <w:lang w:val="en-US"/>
        </w:rPr>
        <w:t xml:space="preserve"> </w:t>
      </w:r>
      <w:r w:rsidRPr="00C02CD1">
        <w:rPr>
          <w:rFonts w:ascii="Arial" w:hAnsi="Arial" w:cs="Arial"/>
          <w:sz w:val="24"/>
          <w:szCs w:val="24"/>
        </w:rPr>
        <w:t>Sub Bag</w:t>
      </w:r>
      <w:proofErr w:type="spellStart"/>
      <w:r w:rsidRPr="00C02CD1">
        <w:rPr>
          <w:rFonts w:ascii="Arial" w:hAnsi="Arial" w:cs="Arial"/>
          <w:sz w:val="24"/>
          <w:szCs w:val="24"/>
          <w:lang w:val="en-US"/>
        </w:rPr>
        <w:t>i</w:t>
      </w:r>
      <w:proofErr w:type="spellEnd"/>
      <w:r w:rsidRPr="00C02CD1">
        <w:rPr>
          <w:rFonts w:ascii="Arial" w:hAnsi="Arial" w:cs="Arial"/>
          <w:sz w:val="24"/>
          <w:szCs w:val="24"/>
        </w:rPr>
        <w:t>an Hukum, dan Kepegawaian</w:t>
      </w:r>
      <w:r w:rsidRPr="00C02CD1">
        <w:rPr>
          <w:rFonts w:ascii="Arial" w:hAnsi="Arial" w:cs="Arial"/>
          <w:sz w:val="24"/>
          <w:szCs w:val="24"/>
          <w:lang w:val="en-US"/>
        </w:rPr>
        <w:t xml:space="preserve"> Dinas </w:t>
      </w:r>
      <w:proofErr w:type="spellStart"/>
      <w:r w:rsidRPr="00C02CD1">
        <w:rPr>
          <w:rFonts w:ascii="Arial" w:hAnsi="Arial" w:cs="Arial"/>
          <w:sz w:val="24"/>
          <w:szCs w:val="24"/>
          <w:lang w:val="en-US"/>
        </w:rPr>
        <w:t>Pemberdayaa</w:t>
      </w:r>
      <w:r w:rsidR="000E4DAD" w:rsidRPr="00C02CD1">
        <w:rPr>
          <w:rFonts w:ascii="Arial" w:hAnsi="Arial" w:cs="Arial"/>
          <w:sz w:val="24"/>
          <w:szCs w:val="24"/>
          <w:lang w:val="en-US"/>
        </w:rPr>
        <w:t>n</w:t>
      </w:r>
      <w:proofErr w:type="spellEnd"/>
      <w:r w:rsidR="000E4DAD" w:rsidRPr="00C02CD1">
        <w:rPr>
          <w:rFonts w:ascii="Arial" w:hAnsi="Arial" w:cs="Arial"/>
          <w:sz w:val="24"/>
          <w:szCs w:val="24"/>
          <w:lang w:val="en-US"/>
        </w:rPr>
        <w:t xml:space="preserve"> Masyarakat dan Desa </w:t>
      </w:r>
      <w:proofErr w:type="spellStart"/>
      <w:r w:rsidR="000E4DAD" w:rsidRPr="00C02CD1">
        <w:rPr>
          <w:rFonts w:ascii="Arial" w:hAnsi="Arial" w:cs="Arial"/>
          <w:sz w:val="24"/>
          <w:szCs w:val="24"/>
          <w:lang w:val="en-US"/>
        </w:rPr>
        <w:t>Tahun</w:t>
      </w:r>
      <w:proofErr w:type="spellEnd"/>
      <w:r w:rsidR="000E4DAD" w:rsidRPr="00C02CD1">
        <w:rPr>
          <w:rFonts w:ascii="Arial" w:hAnsi="Arial" w:cs="Arial"/>
          <w:sz w:val="24"/>
          <w:szCs w:val="24"/>
          <w:lang w:val="en-US"/>
        </w:rPr>
        <w:t xml:space="preserve"> 202</w:t>
      </w:r>
      <w:r w:rsidR="009E304E">
        <w:rPr>
          <w:rFonts w:ascii="Arial" w:hAnsi="Arial" w:cs="Arial"/>
          <w:sz w:val="24"/>
          <w:szCs w:val="24"/>
          <w:lang w:val="en-US"/>
        </w:rPr>
        <w:t>3</w:t>
      </w:r>
    </w:p>
    <w:p w14:paraId="13D2F98A" w14:textId="77777777" w:rsidR="002B0E3F" w:rsidRPr="00C02CD1" w:rsidRDefault="002B0E3F" w:rsidP="002B0E3F">
      <w:pPr>
        <w:pStyle w:val="ListParagraph"/>
        <w:widowControl w:val="0"/>
        <w:autoSpaceDE w:val="0"/>
        <w:autoSpaceDN w:val="0"/>
        <w:spacing w:after="0" w:line="360" w:lineRule="auto"/>
        <w:ind w:left="361" w:right="80"/>
        <w:contextualSpacing w:val="0"/>
        <w:jc w:val="both"/>
        <w:rPr>
          <w:rFonts w:ascii="Arial" w:hAnsi="Arial" w:cs="Arial"/>
          <w:sz w:val="24"/>
          <w:szCs w:val="24"/>
          <w:lang w:val="en-US"/>
        </w:rPr>
      </w:pPr>
    </w:p>
    <w:tbl>
      <w:tblPr>
        <w:tblW w:w="8237" w:type="dxa"/>
        <w:tblInd w:w="93" w:type="dxa"/>
        <w:tblLook w:val="04A0" w:firstRow="1" w:lastRow="0" w:firstColumn="1" w:lastColumn="0" w:noHBand="0" w:noVBand="1"/>
      </w:tblPr>
      <w:tblGrid>
        <w:gridCol w:w="643"/>
        <w:gridCol w:w="3119"/>
        <w:gridCol w:w="2835"/>
        <w:gridCol w:w="1640"/>
      </w:tblGrid>
      <w:tr w:rsidR="002B0E3F" w:rsidRPr="00D0182B" w14:paraId="4C965CBE" w14:textId="77777777" w:rsidTr="006A6D47">
        <w:trPr>
          <w:trHeight w:val="300"/>
          <w:tblHeader/>
        </w:trPr>
        <w:tc>
          <w:tcPr>
            <w:tcW w:w="643" w:type="dxa"/>
            <w:tcBorders>
              <w:top w:val="single" w:sz="4" w:space="0" w:color="auto"/>
              <w:left w:val="single" w:sz="4" w:space="0" w:color="auto"/>
              <w:bottom w:val="nil"/>
              <w:right w:val="single" w:sz="4" w:space="0" w:color="auto"/>
            </w:tcBorders>
            <w:shd w:val="clear" w:color="auto" w:fill="FF967A" w:themeFill="accent6" w:themeFillTint="66"/>
            <w:noWrap/>
            <w:vAlign w:val="bottom"/>
            <w:hideMark/>
          </w:tcPr>
          <w:p w14:paraId="1FBBDDA7" w14:textId="3AD433E0" w:rsidR="002B0E3F" w:rsidRPr="00D0182B" w:rsidRDefault="00D0182B" w:rsidP="00213FBD">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No</w:t>
            </w:r>
          </w:p>
        </w:tc>
        <w:tc>
          <w:tcPr>
            <w:tcW w:w="3119" w:type="dxa"/>
            <w:tcBorders>
              <w:top w:val="single" w:sz="4" w:space="0" w:color="auto"/>
              <w:left w:val="nil"/>
              <w:bottom w:val="nil"/>
              <w:right w:val="single" w:sz="4" w:space="0" w:color="auto"/>
            </w:tcBorders>
            <w:shd w:val="clear" w:color="auto" w:fill="FF967A" w:themeFill="accent6" w:themeFillTint="66"/>
            <w:noWrap/>
            <w:vAlign w:val="bottom"/>
            <w:hideMark/>
          </w:tcPr>
          <w:p w14:paraId="05332431" w14:textId="77777777" w:rsidR="002B0E3F" w:rsidRPr="00D0182B" w:rsidRDefault="002B0E3F" w:rsidP="00213FBD">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SASARAN PROGRAM/</w:t>
            </w:r>
          </w:p>
        </w:tc>
        <w:tc>
          <w:tcPr>
            <w:tcW w:w="2835" w:type="dxa"/>
            <w:tcBorders>
              <w:top w:val="single" w:sz="4" w:space="0" w:color="auto"/>
              <w:left w:val="nil"/>
              <w:bottom w:val="nil"/>
              <w:right w:val="single" w:sz="4" w:space="0" w:color="auto"/>
            </w:tcBorders>
            <w:shd w:val="clear" w:color="auto" w:fill="FF967A" w:themeFill="accent6" w:themeFillTint="66"/>
            <w:noWrap/>
            <w:vAlign w:val="bottom"/>
            <w:hideMark/>
          </w:tcPr>
          <w:p w14:paraId="16001B15" w14:textId="77777777" w:rsidR="002B0E3F" w:rsidRPr="00D0182B" w:rsidRDefault="002B0E3F" w:rsidP="00213FBD">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INDIKATOR KINERJA</w:t>
            </w:r>
          </w:p>
        </w:tc>
        <w:tc>
          <w:tcPr>
            <w:tcW w:w="1640" w:type="dxa"/>
            <w:tcBorders>
              <w:top w:val="single" w:sz="4" w:space="0" w:color="auto"/>
              <w:left w:val="nil"/>
              <w:bottom w:val="nil"/>
              <w:right w:val="single" w:sz="4" w:space="0" w:color="auto"/>
            </w:tcBorders>
            <w:shd w:val="clear" w:color="auto" w:fill="FF967A" w:themeFill="accent6" w:themeFillTint="66"/>
            <w:noWrap/>
            <w:vAlign w:val="bottom"/>
            <w:hideMark/>
          </w:tcPr>
          <w:p w14:paraId="1D1BBFB6" w14:textId="77777777" w:rsidR="002B0E3F" w:rsidRPr="00D0182B" w:rsidRDefault="002B0E3F" w:rsidP="00213FBD">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TARGET</w:t>
            </w:r>
          </w:p>
        </w:tc>
      </w:tr>
      <w:tr w:rsidR="002B0E3F" w:rsidRPr="00D0182B" w14:paraId="48ABD389" w14:textId="77777777" w:rsidTr="006A6D47">
        <w:trPr>
          <w:trHeight w:val="300"/>
          <w:tblHeader/>
        </w:trPr>
        <w:tc>
          <w:tcPr>
            <w:tcW w:w="643" w:type="dxa"/>
            <w:tcBorders>
              <w:top w:val="nil"/>
              <w:left w:val="single" w:sz="4" w:space="0" w:color="auto"/>
              <w:bottom w:val="single" w:sz="4" w:space="0" w:color="auto"/>
              <w:right w:val="single" w:sz="4" w:space="0" w:color="auto"/>
            </w:tcBorders>
            <w:shd w:val="clear" w:color="auto" w:fill="FF967A" w:themeFill="accent6" w:themeFillTint="66"/>
            <w:noWrap/>
            <w:vAlign w:val="bottom"/>
            <w:hideMark/>
          </w:tcPr>
          <w:p w14:paraId="3F70C4A2" w14:textId="77777777" w:rsidR="002B0E3F" w:rsidRPr="00D0182B" w:rsidRDefault="002B0E3F" w:rsidP="00213FBD">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 </w:t>
            </w:r>
          </w:p>
        </w:tc>
        <w:tc>
          <w:tcPr>
            <w:tcW w:w="3119" w:type="dxa"/>
            <w:tcBorders>
              <w:top w:val="nil"/>
              <w:left w:val="nil"/>
              <w:bottom w:val="single" w:sz="4" w:space="0" w:color="auto"/>
              <w:right w:val="single" w:sz="4" w:space="0" w:color="auto"/>
            </w:tcBorders>
            <w:shd w:val="clear" w:color="auto" w:fill="FF967A" w:themeFill="accent6" w:themeFillTint="66"/>
            <w:noWrap/>
            <w:vAlign w:val="bottom"/>
            <w:hideMark/>
          </w:tcPr>
          <w:p w14:paraId="64344BFF" w14:textId="77777777" w:rsidR="002B0E3F" w:rsidRPr="00D0182B" w:rsidRDefault="002B0E3F" w:rsidP="00213FBD">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KEGIATAN</w:t>
            </w:r>
          </w:p>
        </w:tc>
        <w:tc>
          <w:tcPr>
            <w:tcW w:w="2835" w:type="dxa"/>
            <w:tcBorders>
              <w:top w:val="nil"/>
              <w:left w:val="nil"/>
              <w:bottom w:val="single" w:sz="4" w:space="0" w:color="auto"/>
              <w:right w:val="single" w:sz="4" w:space="0" w:color="auto"/>
            </w:tcBorders>
            <w:shd w:val="clear" w:color="auto" w:fill="FF967A" w:themeFill="accent6" w:themeFillTint="66"/>
            <w:noWrap/>
            <w:vAlign w:val="bottom"/>
            <w:hideMark/>
          </w:tcPr>
          <w:p w14:paraId="45546AF9" w14:textId="77777777" w:rsidR="002B0E3F" w:rsidRPr="00D0182B" w:rsidRDefault="002B0E3F" w:rsidP="00213FBD">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 </w:t>
            </w:r>
          </w:p>
        </w:tc>
        <w:tc>
          <w:tcPr>
            <w:tcW w:w="1640" w:type="dxa"/>
            <w:tcBorders>
              <w:top w:val="nil"/>
              <w:left w:val="nil"/>
              <w:bottom w:val="single" w:sz="4" w:space="0" w:color="auto"/>
              <w:right w:val="single" w:sz="4" w:space="0" w:color="auto"/>
            </w:tcBorders>
            <w:shd w:val="clear" w:color="auto" w:fill="FF967A" w:themeFill="accent6" w:themeFillTint="66"/>
            <w:noWrap/>
            <w:vAlign w:val="bottom"/>
            <w:hideMark/>
          </w:tcPr>
          <w:p w14:paraId="5298BD87" w14:textId="77777777" w:rsidR="002B0E3F" w:rsidRPr="00D0182B" w:rsidRDefault="002B0E3F" w:rsidP="00213FBD">
            <w:pPr>
              <w:spacing w:after="0" w:line="240" w:lineRule="auto"/>
              <w:jc w:val="center"/>
              <w:rPr>
                <w:rFonts w:ascii="Arial" w:eastAsia="Times New Roman" w:hAnsi="Arial" w:cs="Arial"/>
                <w:b/>
                <w:bCs/>
                <w:sz w:val="20"/>
                <w:szCs w:val="20"/>
              </w:rPr>
            </w:pPr>
            <w:r w:rsidRPr="00D0182B">
              <w:rPr>
                <w:rFonts w:ascii="Arial" w:eastAsia="Times New Roman" w:hAnsi="Arial" w:cs="Arial"/>
                <w:b/>
                <w:bCs/>
                <w:sz w:val="20"/>
                <w:szCs w:val="20"/>
              </w:rPr>
              <w:t> </w:t>
            </w:r>
          </w:p>
        </w:tc>
      </w:tr>
      <w:tr w:rsidR="002B0E3F" w:rsidRPr="00D0182B" w14:paraId="744CB77D" w14:textId="77777777" w:rsidTr="006A6D47">
        <w:trPr>
          <w:trHeight w:val="300"/>
          <w:tblHeader/>
        </w:trPr>
        <w:tc>
          <w:tcPr>
            <w:tcW w:w="643" w:type="dxa"/>
            <w:tcBorders>
              <w:top w:val="nil"/>
              <w:left w:val="single" w:sz="4" w:space="0" w:color="auto"/>
              <w:bottom w:val="single" w:sz="4" w:space="0" w:color="auto"/>
              <w:right w:val="single" w:sz="4" w:space="0" w:color="auto"/>
            </w:tcBorders>
            <w:shd w:val="clear" w:color="auto" w:fill="FF967A" w:themeFill="accent6" w:themeFillTint="66"/>
            <w:noWrap/>
            <w:vAlign w:val="bottom"/>
            <w:hideMark/>
          </w:tcPr>
          <w:p w14:paraId="02DF1367" w14:textId="77777777" w:rsidR="002B0E3F" w:rsidRPr="00D0182B" w:rsidRDefault="002B0E3F" w:rsidP="00213FBD">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(1)</w:t>
            </w:r>
          </w:p>
        </w:tc>
        <w:tc>
          <w:tcPr>
            <w:tcW w:w="3119" w:type="dxa"/>
            <w:tcBorders>
              <w:top w:val="nil"/>
              <w:left w:val="nil"/>
              <w:bottom w:val="single" w:sz="4" w:space="0" w:color="auto"/>
              <w:right w:val="single" w:sz="4" w:space="0" w:color="auto"/>
            </w:tcBorders>
            <w:shd w:val="clear" w:color="auto" w:fill="FF967A" w:themeFill="accent6" w:themeFillTint="66"/>
            <w:noWrap/>
            <w:vAlign w:val="bottom"/>
            <w:hideMark/>
          </w:tcPr>
          <w:p w14:paraId="42F807B9" w14:textId="77777777" w:rsidR="002B0E3F" w:rsidRPr="00D0182B" w:rsidRDefault="002B0E3F" w:rsidP="00213FBD">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(2)</w:t>
            </w:r>
          </w:p>
        </w:tc>
        <w:tc>
          <w:tcPr>
            <w:tcW w:w="2835" w:type="dxa"/>
            <w:tcBorders>
              <w:top w:val="nil"/>
              <w:left w:val="nil"/>
              <w:bottom w:val="single" w:sz="4" w:space="0" w:color="auto"/>
              <w:right w:val="single" w:sz="4" w:space="0" w:color="auto"/>
            </w:tcBorders>
            <w:shd w:val="clear" w:color="auto" w:fill="FF967A" w:themeFill="accent6" w:themeFillTint="66"/>
            <w:noWrap/>
            <w:vAlign w:val="bottom"/>
            <w:hideMark/>
          </w:tcPr>
          <w:p w14:paraId="404D0B9E" w14:textId="77777777" w:rsidR="002B0E3F" w:rsidRPr="00D0182B" w:rsidRDefault="002B0E3F" w:rsidP="00213FBD">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(3)</w:t>
            </w:r>
          </w:p>
        </w:tc>
        <w:tc>
          <w:tcPr>
            <w:tcW w:w="1640" w:type="dxa"/>
            <w:tcBorders>
              <w:top w:val="nil"/>
              <w:left w:val="nil"/>
              <w:bottom w:val="single" w:sz="4" w:space="0" w:color="auto"/>
              <w:right w:val="single" w:sz="4" w:space="0" w:color="auto"/>
            </w:tcBorders>
            <w:shd w:val="clear" w:color="auto" w:fill="FF967A" w:themeFill="accent6" w:themeFillTint="66"/>
            <w:noWrap/>
            <w:vAlign w:val="bottom"/>
            <w:hideMark/>
          </w:tcPr>
          <w:p w14:paraId="66C37AD9" w14:textId="77777777" w:rsidR="002B0E3F" w:rsidRPr="00D0182B" w:rsidRDefault="002B0E3F" w:rsidP="00213FBD">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(4)</w:t>
            </w:r>
          </w:p>
        </w:tc>
      </w:tr>
      <w:tr w:rsidR="005B2D6E" w:rsidRPr="00D0182B" w14:paraId="5AA7ECED" w14:textId="77777777" w:rsidTr="005B2D6E">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3E281C63" w14:textId="77777777" w:rsidR="005B2D6E" w:rsidRPr="00D0182B" w:rsidRDefault="005B2D6E" w:rsidP="00213FBD">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1</w:t>
            </w:r>
          </w:p>
        </w:tc>
        <w:tc>
          <w:tcPr>
            <w:tcW w:w="3119" w:type="dxa"/>
            <w:tcBorders>
              <w:top w:val="nil"/>
              <w:left w:val="nil"/>
              <w:bottom w:val="single" w:sz="4" w:space="0" w:color="auto"/>
              <w:right w:val="single" w:sz="4" w:space="0" w:color="auto"/>
            </w:tcBorders>
            <w:shd w:val="clear" w:color="auto" w:fill="auto"/>
            <w:vAlign w:val="center"/>
          </w:tcPr>
          <w:p w14:paraId="23D5E40C" w14:textId="0EA6DF1F" w:rsidR="005B2D6E" w:rsidRPr="00D0182B" w:rsidRDefault="005B2D6E" w:rsidP="00213FBD">
            <w:pPr>
              <w:spacing w:after="0" w:line="240" w:lineRule="auto"/>
              <w:rPr>
                <w:rFonts w:ascii="Arial" w:eastAsia="Times New Roman" w:hAnsi="Arial" w:cs="Arial"/>
                <w:sz w:val="20"/>
                <w:szCs w:val="20"/>
              </w:rPr>
            </w:pPr>
            <w:proofErr w:type="spellStart"/>
            <w:proofErr w:type="gramStart"/>
            <w:r w:rsidRPr="00D0182B">
              <w:rPr>
                <w:rFonts w:ascii="Arial" w:hAnsi="Arial" w:cs="Arial"/>
                <w:sz w:val="20"/>
                <w:szCs w:val="20"/>
              </w:rPr>
              <w:t>Rekonsiliasi</w:t>
            </w:r>
            <w:proofErr w:type="spellEnd"/>
            <w:r w:rsidRPr="00D0182B">
              <w:rPr>
                <w:rFonts w:ascii="Arial" w:hAnsi="Arial" w:cs="Arial"/>
                <w:sz w:val="20"/>
                <w:szCs w:val="20"/>
              </w:rPr>
              <w:t xml:space="preserve">  dan</w:t>
            </w:r>
            <w:proofErr w:type="gramEnd"/>
            <w:r w:rsidRPr="00D0182B">
              <w:rPr>
                <w:rFonts w:ascii="Arial" w:hAnsi="Arial" w:cs="Arial"/>
                <w:sz w:val="20"/>
                <w:szCs w:val="20"/>
              </w:rPr>
              <w:t xml:space="preserve"> </w:t>
            </w:r>
            <w:proofErr w:type="spellStart"/>
            <w:r w:rsidRPr="00D0182B">
              <w:rPr>
                <w:rFonts w:ascii="Arial" w:hAnsi="Arial" w:cs="Arial"/>
                <w:sz w:val="20"/>
                <w:szCs w:val="20"/>
              </w:rPr>
              <w:t>Penyusunan</w:t>
            </w:r>
            <w:proofErr w:type="spellEnd"/>
            <w:r w:rsidRPr="00D0182B">
              <w:rPr>
                <w:rFonts w:ascii="Arial" w:hAnsi="Arial" w:cs="Arial"/>
                <w:sz w:val="20"/>
                <w:szCs w:val="20"/>
              </w:rPr>
              <w:t xml:space="preserve"> </w:t>
            </w:r>
            <w:proofErr w:type="spellStart"/>
            <w:r w:rsidRPr="00D0182B">
              <w:rPr>
                <w:rFonts w:ascii="Arial" w:hAnsi="Arial" w:cs="Arial"/>
                <w:sz w:val="20"/>
                <w:szCs w:val="20"/>
              </w:rPr>
              <w:t>Laporan</w:t>
            </w:r>
            <w:proofErr w:type="spellEnd"/>
            <w:r w:rsidRPr="00D0182B">
              <w:rPr>
                <w:rFonts w:ascii="Arial" w:hAnsi="Arial" w:cs="Arial"/>
                <w:sz w:val="20"/>
                <w:szCs w:val="20"/>
              </w:rPr>
              <w:t xml:space="preserve"> Barang Milik Daerah pada SKPD</w:t>
            </w:r>
          </w:p>
        </w:tc>
        <w:tc>
          <w:tcPr>
            <w:tcW w:w="2835" w:type="dxa"/>
            <w:tcBorders>
              <w:top w:val="nil"/>
              <w:left w:val="nil"/>
              <w:bottom w:val="single" w:sz="4" w:space="0" w:color="auto"/>
              <w:right w:val="single" w:sz="4" w:space="0" w:color="auto"/>
            </w:tcBorders>
            <w:shd w:val="clear" w:color="auto" w:fill="auto"/>
            <w:vAlign w:val="center"/>
          </w:tcPr>
          <w:p w14:paraId="5F9A7148" w14:textId="32CA584B" w:rsidR="005B2D6E" w:rsidRPr="00D0182B" w:rsidRDefault="005B2D6E" w:rsidP="00213FBD">
            <w:pPr>
              <w:spacing w:line="240" w:lineRule="auto"/>
              <w:rPr>
                <w:rFonts w:ascii="Arial" w:hAnsi="Arial" w:cs="Arial"/>
                <w:sz w:val="20"/>
                <w:szCs w:val="20"/>
              </w:rPr>
            </w:pPr>
            <w:proofErr w:type="spellStart"/>
            <w:r w:rsidRPr="00D0182B">
              <w:rPr>
                <w:rFonts w:ascii="Arial" w:hAnsi="Arial" w:cs="Arial"/>
                <w:sz w:val="20"/>
                <w:szCs w:val="20"/>
              </w:rPr>
              <w:t>Tersususnnya</w:t>
            </w:r>
            <w:proofErr w:type="spellEnd"/>
            <w:r w:rsidRPr="00D0182B">
              <w:rPr>
                <w:rFonts w:ascii="Arial" w:hAnsi="Arial" w:cs="Arial"/>
                <w:sz w:val="20"/>
                <w:szCs w:val="20"/>
              </w:rPr>
              <w:t xml:space="preserve"> </w:t>
            </w:r>
            <w:proofErr w:type="spellStart"/>
            <w:r w:rsidRPr="00D0182B">
              <w:rPr>
                <w:rFonts w:ascii="Arial" w:hAnsi="Arial" w:cs="Arial"/>
                <w:sz w:val="20"/>
                <w:szCs w:val="20"/>
              </w:rPr>
              <w:t>Laporan</w:t>
            </w:r>
            <w:proofErr w:type="spellEnd"/>
            <w:r w:rsidRPr="00D0182B">
              <w:rPr>
                <w:rFonts w:ascii="Arial" w:hAnsi="Arial" w:cs="Arial"/>
                <w:sz w:val="20"/>
                <w:szCs w:val="20"/>
              </w:rPr>
              <w:t xml:space="preserve"> Barang Milik </w:t>
            </w:r>
            <w:proofErr w:type="spellStart"/>
            <w:r w:rsidRPr="00D0182B">
              <w:rPr>
                <w:rFonts w:ascii="Arial" w:hAnsi="Arial" w:cs="Arial"/>
                <w:sz w:val="20"/>
                <w:szCs w:val="20"/>
              </w:rPr>
              <w:t>daerah</w:t>
            </w:r>
            <w:proofErr w:type="spellEnd"/>
            <w:r w:rsidRPr="00D0182B">
              <w:rPr>
                <w:rFonts w:ascii="Arial" w:hAnsi="Arial" w:cs="Arial"/>
                <w:sz w:val="20"/>
                <w:szCs w:val="20"/>
              </w:rPr>
              <w:t xml:space="preserve"> pada SKPD</w:t>
            </w:r>
          </w:p>
        </w:tc>
        <w:tc>
          <w:tcPr>
            <w:tcW w:w="1640" w:type="dxa"/>
            <w:tcBorders>
              <w:top w:val="nil"/>
              <w:left w:val="nil"/>
              <w:bottom w:val="single" w:sz="4" w:space="0" w:color="auto"/>
              <w:right w:val="single" w:sz="4" w:space="0" w:color="auto"/>
            </w:tcBorders>
            <w:shd w:val="clear" w:color="auto" w:fill="auto"/>
            <w:vAlign w:val="center"/>
            <w:hideMark/>
          </w:tcPr>
          <w:p w14:paraId="42F8B797" w14:textId="6ECD164C" w:rsidR="005B2D6E" w:rsidRPr="008C799B" w:rsidRDefault="005B2D6E" w:rsidP="00213FBD">
            <w:pPr>
              <w:spacing w:line="240" w:lineRule="auto"/>
              <w:jc w:val="center"/>
              <w:rPr>
                <w:rFonts w:ascii="Arial" w:hAnsi="Arial" w:cs="Arial"/>
                <w:color w:val="FF0000"/>
                <w:sz w:val="20"/>
                <w:szCs w:val="20"/>
              </w:rPr>
            </w:pPr>
            <w:r w:rsidRPr="00D0182B">
              <w:rPr>
                <w:rFonts w:ascii="Arial" w:hAnsi="Arial" w:cs="Arial"/>
                <w:sz w:val="20"/>
                <w:szCs w:val="20"/>
              </w:rPr>
              <w:t xml:space="preserve">1 </w:t>
            </w:r>
            <w:proofErr w:type="spellStart"/>
            <w:r w:rsidRPr="00D0182B">
              <w:rPr>
                <w:rFonts w:ascii="Arial" w:hAnsi="Arial" w:cs="Arial"/>
                <w:sz w:val="20"/>
                <w:szCs w:val="20"/>
              </w:rPr>
              <w:t>Dokumen</w:t>
            </w:r>
            <w:proofErr w:type="spellEnd"/>
          </w:p>
        </w:tc>
      </w:tr>
      <w:tr w:rsidR="005B2D6E" w:rsidRPr="00D0182B" w14:paraId="4E182B68" w14:textId="77777777" w:rsidTr="002572A9">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tcPr>
          <w:p w14:paraId="35B96F2A" w14:textId="5FAB8C2C" w:rsidR="005B2D6E" w:rsidRPr="00D0182B" w:rsidRDefault="005B2D6E" w:rsidP="00213FBD">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lastRenderedPageBreak/>
              <w:t>2</w:t>
            </w:r>
          </w:p>
        </w:tc>
        <w:tc>
          <w:tcPr>
            <w:tcW w:w="3119" w:type="dxa"/>
            <w:tcBorders>
              <w:top w:val="nil"/>
              <w:left w:val="nil"/>
              <w:bottom w:val="single" w:sz="4" w:space="0" w:color="auto"/>
              <w:right w:val="single" w:sz="4" w:space="0" w:color="auto"/>
            </w:tcBorders>
            <w:shd w:val="clear" w:color="auto" w:fill="auto"/>
            <w:vAlign w:val="center"/>
          </w:tcPr>
          <w:p w14:paraId="25EA6032" w14:textId="6ADC67A6" w:rsidR="005B2D6E" w:rsidRPr="00D0182B" w:rsidRDefault="005B2D6E" w:rsidP="00213FBD">
            <w:pPr>
              <w:spacing w:after="0" w:line="240" w:lineRule="auto"/>
              <w:rPr>
                <w:rFonts w:ascii="Arial" w:eastAsia="Times New Roman" w:hAnsi="Arial" w:cs="Arial"/>
                <w:sz w:val="20"/>
                <w:szCs w:val="20"/>
              </w:rPr>
            </w:pPr>
            <w:proofErr w:type="spellStart"/>
            <w:r w:rsidRPr="00D0182B">
              <w:rPr>
                <w:rFonts w:ascii="Arial" w:eastAsia="Times New Roman" w:hAnsi="Arial" w:cs="Arial"/>
                <w:sz w:val="20"/>
                <w:szCs w:val="20"/>
              </w:rPr>
              <w:t>Penyediaan</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Peralatan</w:t>
            </w:r>
            <w:proofErr w:type="spellEnd"/>
            <w:r w:rsidRPr="00D0182B">
              <w:rPr>
                <w:rFonts w:ascii="Arial" w:eastAsia="Times New Roman" w:hAnsi="Arial" w:cs="Arial"/>
                <w:sz w:val="20"/>
                <w:szCs w:val="20"/>
              </w:rPr>
              <w:t xml:space="preserve"> Rumah </w:t>
            </w:r>
            <w:proofErr w:type="spellStart"/>
            <w:r w:rsidRPr="00D0182B">
              <w:rPr>
                <w:rFonts w:ascii="Arial" w:eastAsia="Times New Roman" w:hAnsi="Arial" w:cs="Arial"/>
                <w:sz w:val="20"/>
                <w:szCs w:val="20"/>
              </w:rPr>
              <w:t>Tangga</w:t>
            </w:r>
            <w:proofErr w:type="spellEnd"/>
          </w:p>
        </w:tc>
        <w:tc>
          <w:tcPr>
            <w:tcW w:w="2835" w:type="dxa"/>
            <w:tcBorders>
              <w:top w:val="nil"/>
              <w:left w:val="nil"/>
              <w:bottom w:val="single" w:sz="4" w:space="0" w:color="auto"/>
              <w:right w:val="single" w:sz="4" w:space="0" w:color="auto"/>
            </w:tcBorders>
            <w:shd w:val="clear" w:color="auto" w:fill="auto"/>
            <w:vAlign w:val="center"/>
          </w:tcPr>
          <w:p w14:paraId="2B793203" w14:textId="4E2E49BA" w:rsidR="005B2D6E" w:rsidRPr="00D0182B" w:rsidRDefault="005B2D6E" w:rsidP="00213FBD">
            <w:pPr>
              <w:spacing w:line="240" w:lineRule="auto"/>
              <w:rPr>
                <w:rFonts w:ascii="Arial" w:hAnsi="Arial" w:cs="Arial"/>
                <w:sz w:val="20"/>
                <w:szCs w:val="20"/>
              </w:rPr>
            </w:pPr>
            <w:proofErr w:type="spellStart"/>
            <w:r w:rsidRPr="00D0182B">
              <w:rPr>
                <w:rFonts w:ascii="Arial" w:hAnsi="Arial" w:cs="Arial"/>
                <w:sz w:val="20"/>
                <w:szCs w:val="20"/>
              </w:rPr>
              <w:t>Jumlah</w:t>
            </w:r>
            <w:proofErr w:type="spellEnd"/>
            <w:r w:rsidRPr="00D0182B">
              <w:rPr>
                <w:rFonts w:ascii="Arial" w:hAnsi="Arial" w:cs="Arial"/>
                <w:sz w:val="20"/>
                <w:szCs w:val="20"/>
              </w:rPr>
              <w:t xml:space="preserve"> Paket </w:t>
            </w:r>
            <w:proofErr w:type="spellStart"/>
            <w:r w:rsidRPr="00D0182B">
              <w:rPr>
                <w:rFonts w:ascii="Arial" w:hAnsi="Arial" w:cs="Arial"/>
                <w:sz w:val="20"/>
                <w:szCs w:val="20"/>
              </w:rPr>
              <w:t>peralatan</w:t>
            </w:r>
            <w:proofErr w:type="spellEnd"/>
            <w:r w:rsidRPr="00D0182B">
              <w:rPr>
                <w:rFonts w:ascii="Arial" w:hAnsi="Arial" w:cs="Arial"/>
                <w:sz w:val="20"/>
                <w:szCs w:val="20"/>
              </w:rPr>
              <w:t xml:space="preserve"> </w:t>
            </w:r>
            <w:proofErr w:type="spellStart"/>
            <w:r w:rsidRPr="00D0182B">
              <w:rPr>
                <w:rFonts w:ascii="Arial" w:hAnsi="Arial" w:cs="Arial"/>
                <w:sz w:val="20"/>
                <w:szCs w:val="20"/>
              </w:rPr>
              <w:t>rumah</w:t>
            </w:r>
            <w:proofErr w:type="spellEnd"/>
            <w:r w:rsidRPr="00D0182B">
              <w:rPr>
                <w:rFonts w:ascii="Arial" w:hAnsi="Arial" w:cs="Arial"/>
                <w:sz w:val="20"/>
                <w:szCs w:val="20"/>
              </w:rPr>
              <w:t xml:space="preserve"> </w:t>
            </w:r>
            <w:proofErr w:type="spellStart"/>
            <w:r w:rsidRPr="00D0182B">
              <w:rPr>
                <w:rFonts w:ascii="Arial" w:hAnsi="Arial" w:cs="Arial"/>
                <w:sz w:val="20"/>
                <w:szCs w:val="20"/>
              </w:rPr>
              <w:t>tangga</w:t>
            </w:r>
            <w:proofErr w:type="spellEnd"/>
            <w:r w:rsidRPr="00D0182B">
              <w:rPr>
                <w:rFonts w:ascii="Arial" w:hAnsi="Arial" w:cs="Arial"/>
                <w:sz w:val="20"/>
                <w:szCs w:val="20"/>
              </w:rPr>
              <w:t xml:space="preserve"> yang </w:t>
            </w:r>
            <w:proofErr w:type="spellStart"/>
            <w:r w:rsidRPr="00D0182B">
              <w:rPr>
                <w:rFonts w:ascii="Arial" w:hAnsi="Arial" w:cs="Arial"/>
                <w:sz w:val="20"/>
                <w:szCs w:val="20"/>
              </w:rPr>
              <w:t>disediakan</w:t>
            </w:r>
            <w:proofErr w:type="spellEnd"/>
          </w:p>
        </w:tc>
        <w:tc>
          <w:tcPr>
            <w:tcW w:w="1640" w:type="dxa"/>
            <w:tcBorders>
              <w:top w:val="nil"/>
              <w:left w:val="nil"/>
              <w:bottom w:val="single" w:sz="4" w:space="0" w:color="auto"/>
              <w:right w:val="single" w:sz="4" w:space="0" w:color="auto"/>
            </w:tcBorders>
            <w:shd w:val="clear" w:color="auto" w:fill="auto"/>
            <w:vAlign w:val="center"/>
          </w:tcPr>
          <w:p w14:paraId="63805A61" w14:textId="3FC4B824" w:rsidR="005B2D6E" w:rsidRPr="00D0182B" w:rsidRDefault="005B2D6E" w:rsidP="00213FBD">
            <w:pPr>
              <w:spacing w:line="240" w:lineRule="auto"/>
              <w:jc w:val="center"/>
              <w:rPr>
                <w:rFonts w:ascii="Arial" w:hAnsi="Arial" w:cs="Arial"/>
                <w:sz w:val="20"/>
                <w:szCs w:val="20"/>
              </w:rPr>
            </w:pPr>
            <w:r w:rsidRPr="00D0182B">
              <w:rPr>
                <w:rFonts w:ascii="Arial" w:hAnsi="Arial" w:cs="Arial"/>
                <w:sz w:val="20"/>
                <w:szCs w:val="20"/>
              </w:rPr>
              <w:t>1 Paket</w:t>
            </w:r>
          </w:p>
        </w:tc>
      </w:tr>
      <w:tr w:rsidR="005B2D6E" w:rsidRPr="00D0182B" w14:paraId="3854B574" w14:textId="77777777" w:rsidTr="002572A9">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tcPr>
          <w:p w14:paraId="13482583" w14:textId="0860C1EB" w:rsidR="005B2D6E" w:rsidRPr="00D0182B" w:rsidRDefault="005B2D6E" w:rsidP="00213FBD">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3</w:t>
            </w:r>
          </w:p>
        </w:tc>
        <w:tc>
          <w:tcPr>
            <w:tcW w:w="3119" w:type="dxa"/>
            <w:tcBorders>
              <w:top w:val="nil"/>
              <w:left w:val="nil"/>
              <w:bottom w:val="single" w:sz="4" w:space="0" w:color="auto"/>
              <w:right w:val="single" w:sz="4" w:space="0" w:color="auto"/>
            </w:tcBorders>
            <w:shd w:val="clear" w:color="auto" w:fill="auto"/>
            <w:vAlign w:val="center"/>
          </w:tcPr>
          <w:p w14:paraId="51D3DF04" w14:textId="5CB23139" w:rsidR="005B2D6E" w:rsidRPr="00D0182B" w:rsidRDefault="005B2D6E" w:rsidP="00213FBD">
            <w:pPr>
              <w:spacing w:after="0" w:line="240" w:lineRule="auto"/>
              <w:rPr>
                <w:rFonts w:ascii="Arial" w:eastAsia="Times New Roman" w:hAnsi="Arial" w:cs="Arial"/>
                <w:sz w:val="20"/>
                <w:szCs w:val="20"/>
              </w:rPr>
            </w:pPr>
            <w:proofErr w:type="spellStart"/>
            <w:r w:rsidRPr="00D0182B">
              <w:rPr>
                <w:rFonts w:ascii="Arial" w:eastAsia="Times New Roman" w:hAnsi="Arial" w:cs="Arial"/>
                <w:sz w:val="20"/>
                <w:szCs w:val="20"/>
              </w:rPr>
              <w:t>Penyediaan</w:t>
            </w:r>
            <w:proofErr w:type="spellEnd"/>
            <w:r w:rsidRPr="00D0182B">
              <w:rPr>
                <w:rFonts w:ascii="Arial" w:eastAsia="Times New Roman" w:hAnsi="Arial" w:cs="Arial"/>
                <w:sz w:val="20"/>
                <w:szCs w:val="20"/>
              </w:rPr>
              <w:t xml:space="preserve"> Barang </w:t>
            </w:r>
            <w:proofErr w:type="spellStart"/>
            <w:r w:rsidRPr="00D0182B">
              <w:rPr>
                <w:rFonts w:ascii="Arial" w:eastAsia="Times New Roman" w:hAnsi="Arial" w:cs="Arial"/>
                <w:sz w:val="20"/>
                <w:szCs w:val="20"/>
              </w:rPr>
              <w:t>Cetakan</w:t>
            </w:r>
            <w:proofErr w:type="spellEnd"/>
            <w:r w:rsidRPr="00D0182B">
              <w:rPr>
                <w:rFonts w:ascii="Arial" w:eastAsia="Times New Roman" w:hAnsi="Arial" w:cs="Arial"/>
                <w:sz w:val="20"/>
                <w:szCs w:val="20"/>
              </w:rPr>
              <w:t xml:space="preserve"> dan </w:t>
            </w:r>
            <w:proofErr w:type="spellStart"/>
            <w:r w:rsidRPr="00D0182B">
              <w:rPr>
                <w:rFonts w:ascii="Arial" w:eastAsia="Times New Roman" w:hAnsi="Arial" w:cs="Arial"/>
                <w:sz w:val="20"/>
                <w:szCs w:val="20"/>
              </w:rPr>
              <w:t>Penggandaan</w:t>
            </w:r>
            <w:proofErr w:type="spellEnd"/>
          </w:p>
        </w:tc>
        <w:tc>
          <w:tcPr>
            <w:tcW w:w="2835" w:type="dxa"/>
            <w:tcBorders>
              <w:top w:val="nil"/>
              <w:left w:val="nil"/>
              <w:bottom w:val="single" w:sz="4" w:space="0" w:color="auto"/>
              <w:right w:val="single" w:sz="4" w:space="0" w:color="auto"/>
            </w:tcBorders>
            <w:shd w:val="clear" w:color="auto" w:fill="auto"/>
            <w:vAlign w:val="center"/>
          </w:tcPr>
          <w:p w14:paraId="481F80C8" w14:textId="2745C946" w:rsidR="005B2D6E" w:rsidRPr="00D0182B" w:rsidRDefault="005B2D6E" w:rsidP="00213FBD">
            <w:pPr>
              <w:spacing w:line="240" w:lineRule="auto"/>
              <w:rPr>
                <w:rFonts w:ascii="Arial" w:hAnsi="Arial" w:cs="Arial"/>
                <w:sz w:val="20"/>
                <w:szCs w:val="20"/>
              </w:rPr>
            </w:pPr>
            <w:proofErr w:type="spellStart"/>
            <w:r w:rsidRPr="00D0182B">
              <w:rPr>
                <w:rFonts w:ascii="Arial" w:hAnsi="Arial" w:cs="Arial"/>
                <w:sz w:val="20"/>
                <w:szCs w:val="20"/>
              </w:rPr>
              <w:t>Tersedianya</w:t>
            </w:r>
            <w:proofErr w:type="spellEnd"/>
            <w:r w:rsidRPr="00D0182B">
              <w:rPr>
                <w:rFonts w:ascii="Arial" w:hAnsi="Arial" w:cs="Arial"/>
                <w:sz w:val="20"/>
                <w:szCs w:val="20"/>
              </w:rPr>
              <w:t xml:space="preserve"> Barang </w:t>
            </w:r>
            <w:proofErr w:type="spellStart"/>
            <w:r w:rsidRPr="00D0182B">
              <w:rPr>
                <w:rFonts w:ascii="Arial" w:hAnsi="Arial" w:cs="Arial"/>
                <w:sz w:val="20"/>
                <w:szCs w:val="20"/>
              </w:rPr>
              <w:t>Cetakan</w:t>
            </w:r>
            <w:proofErr w:type="spellEnd"/>
            <w:r w:rsidRPr="00D0182B">
              <w:rPr>
                <w:rFonts w:ascii="Arial" w:hAnsi="Arial" w:cs="Arial"/>
                <w:sz w:val="20"/>
                <w:szCs w:val="20"/>
              </w:rPr>
              <w:t xml:space="preserve"> dan </w:t>
            </w:r>
            <w:proofErr w:type="spellStart"/>
            <w:r w:rsidRPr="00D0182B">
              <w:rPr>
                <w:rFonts w:ascii="Arial" w:hAnsi="Arial" w:cs="Arial"/>
                <w:sz w:val="20"/>
                <w:szCs w:val="20"/>
              </w:rPr>
              <w:t>Penggandaan</w:t>
            </w:r>
            <w:proofErr w:type="spellEnd"/>
          </w:p>
        </w:tc>
        <w:tc>
          <w:tcPr>
            <w:tcW w:w="1640" w:type="dxa"/>
            <w:tcBorders>
              <w:top w:val="nil"/>
              <w:left w:val="nil"/>
              <w:bottom w:val="single" w:sz="4" w:space="0" w:color="auto"/>
              <w:right w:val="single" w:sz="4" w:space="0" w:color="auto"/>
            </w:tcBorders>
            <w:shd w:val="clear" w:color="auto" w:fill="auto"/>
            <w:vAlign w:val="center"/>
          </w:tcPr>
          <w:p w14:paraId="7B9C5ACF" w14:textId="2D0ACB41" w:rsidR="005B2D6E" w:rsidRPr="00D0182B" w:rsidRDefault="005B2D6E" w:rsidP="00213FBD">
            <w:pPr>
              <w:spacing w:line="240" w:lineRule="auto"/>
              <w:jc w:val="center"/>
              <w:rPr>
                <w:rFonts w:ascii="Arial" w:hAnsi="Arial" w:cs="Arial"/>
                <w:sz w:val="20"/>
                <w:szCs w:val="20"/>
              </w:rPr>
            </w:pPr>
            <w:r w:rsidRPr="00D0182B">
              <w:rPr>
                <w:rFonts w:ascii="Arial" w:hAnsi="Arial" w:cs="Arial"/>
                <w:sz w:val="20"/>
                <w:szCs w:val="20"/>
              </w:rPr>
              <w:t>1 Paket</w:t>
            </w:r>
          </w:p>
        </w:tc>
      </w:tr>
      <w:tr w:rsidR="009E304E" w:rsidRPr="00D0182B" w14:paraId="5CAF73F5" w14:textId="77777777" w:rsidTr="002572A9">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tcPr>
          <w:p w14:paraId="2EDC16F4" w14:textId="32560B77" w:rsidR="009E304E" w:rsidRPr="00D0182B" w:rsidRDefault="008C799B" w:rsidP="00213FBD">
            <w:pPr>
              <w:spacing w:after="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3119" w:type="dxa"/>
            <w:tcBorders>
              <w:top w:val="nil"/>
              <w:left w:val="nil"/>
              <w:bottom w:val="single" w:sz="4" w:space="0" w:color="auto"/>
              <w:right w:val="single" w:sz="4" w:space="0" w:color="auto"/>
            </w:tcBorders>
            <w:shd w:val="clear" w:color="auto" w:fill="auto"/>
            <w:vAlign w:val="center"/>
          </w:tcPr>
          <w:p w14:paraId="4C6952FA" w14:textId="705EE466" w:rsidR="009E304E" w:rsidRPr="00D0182B" w:rsidRDefault="009E304E" w:rsidP="00213FBD">
            <w:pPr>
              <w:spacing w:after="0" w:line="240" w:lineRule="auto"/>
              <w:rPr>
                <w:rFonts w:ascii="Arial" w:eastAsia="Times New Roman" w:hAnsi="Arial" w:cs="Arial"/>
                <w:sz w:val="20"/>
                <w:szCs w:val="20"/>
              </w:rPr>
            </w:pPr>
            <w:proofErr w:type="spellStart"/>
            <w:r w:rsidRPr="00D0182B">
              <w:rPr>
                <w:rFonts w:ascii="Arial" w:eastAsia="Times New Roman" w:hAnsi="Arial" w:cs="Arial"/>
                <w:sz w:val="20"/>
                <w:szCs w:val="20"/>
              </w:rPr>
              <w:t>Fasilitasi</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Kunjungan</w:t>
            </w:r>
            <w:proofErr w:type="spellEnd"/>
            <w:r w:rsidRPr="00D0182B">
              <w:rPr>
                <w:rFonts w:ascii="Arial" w:eastAsia="Times New Roman" w:hAnsi="Arial" w:cs="Arial"/>
                <w:sz w:val="20"/>
                <w:szCs w:val="20"/>
              </w:rPr>
              <w:t xml:space="preserve"> Tamu</w:t>
            </w:r>
          </w:p>
        </w:tc>
        <w:tc>
          <w:tcPr>
            <w:tcW w:w="2835" w:type="dxa"/>
            <w:tcBorders>
              <w:top w:val="nil"/>
              <w:left w:val="nil"/>
              <w:bottom w:val="single" w:sz="4" w:space="0" w:color="auto"/>
              <w:right w:val="single" w:sz="4" w:space="0" w:color="auto"/>
            </w:tcBorders>
            <w:shd w:val="clear" w:color="auto" w:fill="auto"/>
            <w:vAlign w:val="center"/>
          </w:tcPr>
          <w:p w14:paraId="7FA10D78" w14:textId="03353C78" w:rsidR="009E304E" w:rsidRPr="00D0182B" w:rsidRDefault="009E304E" w:rsidP="00213FBD">
            <w:pPr>
              <w:spacing w:line="240" w:lineRule="auto"/>
              <w:rPr>
                <w:rFonts w:ascii="Arial" w:hAnsi="Arial" w:cs="Arial"/>
                <w:sz w:val="20"/>
                <w:szCs w:val="20"/>
              </w:rPr>
            </w:pPr>
            <w:proofErr w:type="spellStart"/>
            <w:r w:rsidRPr="00D0182B">
              <w:rPr>
                <w:rFonts w:ascii="Arial" w:eastAsia="Times New Roman" w:hAnsi="Arial" w:cs="Arial"/>
                <w:sz w:val="20"/>
                <w:szCs w:val="20"/>
              </w:rPr>
              <w:t>Jumlah</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Laporan</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Fasilitasi</w:t>
            </w:r>
            <w:proofErr w:type="spellEnd"/>
            <w:r w:rsidRPr="00D0182B">
              <w:rPr>
                <w:rFonts w:ascii="Arial" w:eastAsia="Times New Roman" w:hAnsi="Arial" w:cs="Arial"/>
                <w:sz w:val="20"/>
                <w:szCs w:val="20"/>
              </w:rPr>
              <w:t xml:space="preserve"> </w:t>
            </w:r>
            <w:proofErr w:type="spellStart"/>
            <w:r w:rsidRPr="00D0182B">
              <w:rPr>
                <w:rFonts w:ascii="Arial" w:eastAsia="Times New Roman" w:hAnsi="Arial" w:cs="Arial"/>
                <w:sz w:val="20"/>
                <w:szCs w:val="20"/>
              </w:rPr>
              <w:t>Kunjungan</w:t>
            </w:r>
            <w:proofErr w:type="spellEnd"/>
            <w:r w:rsidRPr="00D0182B">
              <w:rPr>
                <w:rFonts w:ascii="Arial" w:eastAsia="Times New Roman" w:hAnsi="Arial" w:cs="Arial"/>
                <w:sz w:val="20"/>
                <w:szCs w:val="20"/>
              </w:rPr>
              <w:t xml:space="preserve"> Tamu</w:t>
            </w:r>
          </w:p>
        </w:tc>
        <w:tc>
          <w:tcPr>
            <w:tcW w:w="1640" w:type="dxa"/>
            <w:tcBorders>
              <w:top w:val="nil"/>
              <w:left w:val="nil"/>
              <w:bottom w:val="single" w:sz="4" w:space="0" w:color="auto"/>
              <w:right w:val="single" w:sz="4" w:space="0" w:color="auto"/>
            </w:tcBorders>
            <w:shd w:val="clear" w:color="auto" w:fill="auto"/>
            <w:vAlign w:val="center"/>
          </w:tcPr>
          <w:p w14:paraId="608EADD3" w14:textId="4BAA5F0E" w:rsidR="009E304E" w:rsidRPr="00D0182B" w:rsidRDefault="009E304E" w:rsidP="00213FBD">
            <w:pPr>
              <w:spacing w:line="240" w:lineRule="auto"/>
              <w:jc w:val="center"/>
              <w:rPr>
                <w:rFonts w:ascii="Arial" w:hAnsi="Arial" w:cs="Arial"/>
                <w:sz w:val="20"/>
                <w:szCs w:val="20"/>
              </w:rPr>
            </w:pPr>
            <w:r w:rsidRPr="00D0182B">
              <w:rPr>
                <w:rFonts w:ascii="Arial" w:hAnsi="Arial" w:cs="Arial"/>
                <w:sz w:val="20"/>
                <w:szCs w:val="20"/>
              </w:rPr>
              <w:t xml:space="preserve">1 </w:t>
            </w:r>
            <w:proofErr w:type="spellStart"/>
            <w:r w:rsidRPr="00D0182B">
              <w:rPr>
                <w:rFonts w:ascii="Arial" w:hAnsi="Arial" w:cs="Arial"/>
                <w:sz w:val="20"/>
                <w:szCs w:val="20"/>
              </w:rPr>
              <w:t>Laporan</w:t>
            </w:r>
            <w:proofErr w:type="spellEnd"/>
          </w:p>
        </w:tc>
      </w:tr>
      <w:tr w:rsidR="009E304E" w:rsidRPr="00D0182B" w14:paraId="359830A5" w14:textId="77777777" w:rsidTr="008C799B">
        <w:trPr>
          <w:trHeight w:val="113"/>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3AD8D4A2" w14:textId="44BFCFFF" w:rsidR="009E304E" w:rsidRPr="00D0182B" w:rsidRDefault="008C799B" w:rsidP="00213FBD">
            <w:pPr>
              <w:spacing w:after="0" w:line="240" w:lineRule="auto"/>
              <w:jc w:val="center"/>
              <w:rPr>
                <w:rFonts w:ascii="Arial" w:eastAsia="Times New Roman" w:hAnsi="Arial" w:cs="Arial"/>
                <w:sz w:val="20"/>
                <w:szCs w:val="20"/>
              </w:rPr>
            </w:pPr>
            <w:r>
              <w:rPr>
                <w:rFonts w:ascii="Arial" w:eastAsia="Times New Roman" w:hAnsi="Arial" w:cs="Arial"/>
                <w:sz w:val="20"/>
                <w:szCs w:val="20"/>
              </w:rPr>
              <w:t>5</w:t>
            </w:r>
          </w:p>
        </w:tc>
        <w:tc>
          <w:tcPr>
            <w:tcW w:w="3119" w:type="dxa"/>
            <w:tcBorders>
              <w:top w:val="nil"/>
              <w:left w:val="nil"/>
              <w:bottom w:val="single" w:sz="4" w:space="0" w:color="auto"/>
              <w:right w:val="single" w:sz="4" w:space="0" w:color="auto"/>
            </w:tcBorders>
            <w:shd w:val="clear" w:color="auto" w:fill="auto"/>
            <w:vAlign w:val="center"/>
            <w:hideMark/>
          </w:tcPr>
          <w:p w14:paraId="2B621AE0" w14:textId="5CD1F5D7" w:rsidR="009E304E" w:rsidRPr="00D0182B" w:rsidRDefault="009E304E" w:rsidP="00213FBD">
            <w:pPr>
              <w:spacing w:after="0" w:line="240" w:lineRule="auto"/>
              <w:rPr>
                <w:rFonts w:ascii="Arial" w:eastAsia="Times New Roman" w:hAnsi="Arial" w:cs="Arial"/>
                <w:sz w:val="20"/>
                <w:szCs w:val="20"/>
              </w:rPr>
            </w:pPr>
            <w:proofErr w:type="spellStart"/>
            <w:r w:rsidRPr="00D0182B">
              <w:rPr>
                <w:rFonts w:ascii="Arial" w:hAnsi="Arial" w:cs="Arial"/>
                <w:sz w:val="20"/>
                <w:szCs w:val="20"/>
              </w:rPr>
              <w:t>Penyelenggaraan</w:t>
            </w:r>
            <w:proofErr w:type="spellEnd"/>
            <w:r w:rsidRPr="00D0182B">
              <w:rPr>
                <w:rFonts w:ascii="Arial" w:hAnsi="Arial" w:cs="Arial"/>
                <w:sz w:val="20"/>
                <w:szCs w:val="20"/>
              </w:rPr>
              <w:t xml:space="preserve"> </w:t>
            </w:r>
            <w:proofErr w:type="spellStart"/>
            <w:r w:rsidRPr="00D0182B">
              <w:rPr>
                <w:rFonts w:ascii="Arial" w:hAnsi="Arial" w:cs="Arial"/>
                <w:sz w:val="20"/>
                <w:szCs w:val="20"/>
              </w:rPr>
              <w:t>Rapat</w:t>
            </w:r>
            <w:proofErr w:type="spellEnd"/>
            <w:r w:rsidRPr="00D0182B">
              <w:rPr>
                <w:rFonts w:ascii="Arial" w:hAnsi="Arial" w:cs="Arial"/>
                <w:sz w:val="20"/>
                <w:szCs w:val="20"/>
              </w:rPr>
              <w:t xml:space="preserve"> </w:t>
            </w:r>
            <w:proofErr w:type="spellStart"/>
            <w:r w:rsidRPr="00D0182B">
              <w:rPr>
                <w:rFonts w:ascii="Arial" w:hAnsi="Arial" w:cs="Arial"/>
                <w:sz w:val="20"/>
                <w:szCs w:val="20"/>
              </w:rPr>
              <w:t>Koordinasi</w:t>
            </w:r>
            <w:proofErr w:type="spellEnd"/>
            <w:r w:rsidRPr="00D0182B">
              <w:rPr>
                <w:rFonts w:ascii="Arial" w:hAnsi="Arial" w:cs="Arial"/>
                <w:sz w:val="20"/>
                <w:szCs w:val="20"/>
              </w:rPr>
              <w:t xml:space="preserve"> dan </w:t>
            </w:r>
            <w:proofErr w:type="spellStart"/>
            <w:r w:rsidRPr="00D0182B">
              <w:rPr>
                <w:rFonts w:ascii="Arial" w:hAnsi="Arial" w:cs="Arial"/>
                <w:sz w:val="20"/>
                <w:szCs w:val="20"/>
              </w:rPr>
              <w:t>Konsultasi</w:t>
            </w:r>
            <w:proofErr w:type="spellEnd"/>
            <w:r w:rsidRPr="00D0182B">
              <w:rPr>
                <w:rFonts w:ascii="Arial" w:hAnsi="Arial" w:cs="Arial"/>
                <w:sz w:val="20"/>
                <w:szCs w:val="20"/>
              </w:rPr>
              <w:t xml:space="preserve"> SKPD</w:t>
            </w:r>
          </w:p>
        </w:tc>
        <w:tc>
          <w:tcPr>
            <w:tcW w:w="2835" w:type="dxa"/>
            <w:tcBorders>
              <w:top w:val="nil"/>
              <w:left w:val="nil"/>
              <w:bottom w:val="single" w:sz="4" w:space="0" w:color="auto"/>
              <w:right w:val="single" w:sz="4" w:space="0" w:color="auto"/>
            </w:tcBorders>
            <w:shd w:val="clear" w:color="auto" w:fill="auto"/>
            <w:vAlign w:val="center"/>
            <w:hideMark/>
          </w:tcPr>
          <w:p w14:paraId="6DADDCE9" w14:textId="6C48C2A9" w:rsidR="009E304E" w:rsidRPr="00D0182B" w:rsidRDefault="009E304E" w:rsidP="00213FBD">
            <w:pPr>
              <w:spacing w:line="240" w:lineRule="auto"/>
              <w:rPr>
                <w:rFonts w:ascii="Arial" w:hAnsi="Arial" w:cs="Arial"/>
                <w:sz w:val="20"/>
                <w:szCs w:val="20"/>
              </w:rPr>
            </w:pPr>
            <w:proofErr w:type="spellStart"/>
            <w:r w:rsidRPr="00D0182B">
              <w:rPr>
                <w:rFonts w:ascii="Arial" w:hAnsi="Arial" w:cs="Arial"/>
                <w:sz w:val="20"/>
                <w:szCs w:val="20"/>
              </w:rPr>
              <w:t>Jumlah</w:t>
            </w:r>
            <w:proofErr w:type="spellEnd"/>
            <w:r w:rsidRPr="00D0182B">
              <w:rPr>
                <w:rFonts w:ascii="Arial" w:hAnsi="Arial" w:cs="Arial"/>
                <w:sz w:val="20"/>
                <w:szCs w:val="20"/>
              </w:rPr>
              <w:t xml:space="preserve"> </w:t>
            </w:r>
            <w:proofErr w:type="spellStart"/>
            <w:r w:rsidRPr="00D0182B">
              <w:rPr>
                <w:rFonts w:ascii="Arial" w:hAnsi="Arial" w:cs="Arial"/>
                <w:sz w:val="20"/>
                <w:szCs w:val="20"/>
              </w:rPr>
              <w:t>Laporan</w:t>
            </w:r>
            <w:proofErr w:type="spellEnd"/>
            <w:r w:rsidRPr="00D0182B">
              <w:rPr>
                <w:rFonts w:ascii="Arial" w:hAnsi="Arial" w:cs="Arial"/>
                <w:sz w:val="20"/>
                <w:szCs w:val="20"/>
              </w:rPr>
              <w:t xml:space="preserve"> </w:t>
            </w:r>
            <w:proofErr w:type="spellStart"/>
            <w:r w:rsidRPr="00D0182B">
              <w:rPr>
                <w:rFonts w:ascii="Arial" w:hAnsi="Arial" w:cs="Arial"/>
                <w:sz w:val="20"/>
                <w:szCs w:val="20"/>
              </w:rPr>
              <w:t>Penyelenggaraan</w:t>
            </w:r>
            <w:proofErr w:type="spellEnd"/>
            <w:r w:rsidRPr="00D0182B">
              <w:rPr>
                <w:rFonts w:ascii="Arial" w:hAnsi="Arial" w:cs="Arial"/>
                <w:sz w:val="20"/>
                <w:szCs w:val="20"/>
              </w:rPr>
              <w:t xml:space="preserve"> </w:t>
            </w:r>
            <w:proofErr w:type="spellStart"/>
            <w:r w:rsidRPr="00D0182B">
              <w:rPr>
                <w:rFonts w:ascii="Arial" w:hAnsi="Arial" w:cs="Arial"/>
                <w:sz w:val="20"/>
                <w:szCs w:val="20"/>
              </w:rPr>
              <w:t>Rapat</w:t>
            </w:r>
            <w:proofErr w:type="spellEnd"/>
            <w:r w:rsidRPr="00D0182B">
              <w:rPr>
                <w:rFonts w:ascii="Arial" w:hAnsi="Arial" w:cs="Arial"/>
                <w:sz w:val="20"/>
                <w:szCs w:val="20"/>
              </w:rPr>
              <w:t xml:space="preserve"> </w:t>
            </w:r>
            <w:proofErr w:type="spellStart"/>
            <w:r w:rsidRPr="00D0182B">
              <w:rPr>
                <w:rFonts w:ascii="Arial" w:hAnsi="Arial" w:cs="Arial"/>
                <w:sz w:val="20"/>
                <w:szCs w:val="20"/>
              </w:rPr>
              <w:t>Koordinasi</w:t>
            </w:r>
            <w:proofErr w:type="spellEnd"/>
            <w:r w:rsidRPr="00D0182B">
              <w:rPr>
                <w:rFonts w:ascii="Arial" w:hAnsi="Arial" w:cs="Arial"/>
                <w:sz w:val="20"/>
                <w:szCs w:val="20"/>
              </w:rPr>
              <w:t xml:space="preserve"> dan </w:t>
            </w:r>
            <w:proofErr w:type="spellStart"/>
            <w:r w:rsidRPr="00D0182B">
              <w:rPr>
                <w:rFonts w:ascii="Arial" w:hAnsi="Arial" w:cs="Arial"/>
                <w:sz w:val="20"/>
                <w:szCs w:val="20"/>
              </w:rPr>
              <w:t>Konsultasi</w:t>
            </w:r>
            <w:proofErr w:type="spellEnd"/>
            <w:r w:rsidRPr="00D0182B">
              <w:rPr>
                <w:rFonts w:ascii="Arial" w:hAnsi="Arial" w:cs="Arial"/>
                <w:sz w:val="20"/>
                <w:szCs w:val="20"/>
              </w:rPr>
              <w:t xml:space="preserve"> SKPD</w:t>
            </w:r>
          </w:p>
        </w:tc>
        <w:tc>
          <w:tcPr>
            <w:tcW w:w="1640" w:type="dxa"/>
            <w:tcBorders>
              <w:top w:val="nil"/>
              <w:left w:val="nil"/>
              <w:bottom w:val="single" w:sz="4" w:space="0" w:color="auto"/>
              <w:right w:val="single" w:sz="4" w:space="0" w:color="auto"/>
            </w:tcBorders>
            <w:shd w:val="clear" w:color="auto" w:fill="auto"/>
            <w:vAlign w:val="center"/>
            <w:hideMark/>
          </w:tcPr>
          <w:p w14:paraId="4200D92B" w14:textId="0B488FBF" w:rsidR="009E304E" w:rsidRPr="00D0182B" w:rsidRDefault="009E304E" w:rsidP="00213FBD">
            <w:pPr>
              <w:spacing w:line="240" w:lineRule="auto"/>
              <w:jc w:val="center"/>
              <w:rPr>
                <w:rFonts w:ascii="Arial" w:hAnsi="Arial" w:cs="Arial"/>
                <w:sz w:val="20"/>
                <w:szCs w:val="20"/>
              </w:rPr>
            </w:pPr>
            <w:r w:rsidRPr="00D0182B">
              <w:rPr>
                <w:rFonts w:ascii="Arial" w:hAnsi="Arial" w:cs="Arial"/>
                <w:sz w:val="20"/>
                <w:szCs w:val="20"/>
              </w:rPr>
              <w:t xml:space="preserve">1 </w:t>
            </w:r>
            <w:proofErr w:type="spellStart"/>
            <w:r w:rsidRPr="00D0182B">
              <w:rPr>
                <w:rFonts w:ascii="Arial" w:hAnsi="Arial" w:cs="Arial"/>
                <w:sz w:val="20"/>
                <w:szCs w:val="20"/>
              </w:rPr>
              <w:t>Laporan</w:t>
            </w:r>
            <w:proofErr w:type="spellEnd"/>
          </w:p>
        </w:tc>
      </w:tr>
      <w:tr w:rsidR="009E304E" w:rsidRPr="00D0182B" w14:paraId="2C4D1FA8" w14:textId="77777777" w:rsidTr="006D24E3">
        <w:trPr>
          <w:trHeight w:val="344"/>
        </w:trPr>
        <w:tc>
          <w:tcPr>
            <w:tcW w:w="643" w:type="dxa"/>
            <w:tcBorders>
              <w:top w:val="nil"/>
              <w:left w:val="single" w:sz="4" w:space="0" w:color="auto"/>
              <w:bottom w:val="single" w:sz="4" w:space="0" w:color="auto"/>
              <w:right w:val="single" w:sz="4" w:space="0" w:color="auto"/>
            </w:tcBorders>
            <w:shd w:val="clear" w:color="auto" w:fill="auto"/>
            <w:noWrap/>
            <w:vAlign w:val="center"/>
          </w:tcPr>
          <w:p w14:paraId="532726B9" w14:textId="159B71F9" w:rsidR="009E304E" w:rsidRPr="00D0182B" w:rsidRDefault="008C799B" w:rsidP="00213FBD">
            <w:pPr>
              <w:spacing w:after="0" w:line="240" w:lineRule="auto"/>
              <w:jc w:val="center"/>
              <w:rPr>
                <w:rFonts w:ascii="Arial" w:eastAsia="Times New Roman" w:hAnsi="Arial" w:cs="Arial"/>
                <w:sz w:val="20"/>
                <w:szCs w:val="20"/>
              </w:rPr>
            </w:pPr>
            <w:r>
              <w:rPr>
                <w:rFonts w:ascii="Arial" w:eastAsia="Times New Roman" w:hAnsi="Arial" w:cs="Arial"/>
                <w:sz w:val="20"/>
                <w:szCs w:val="20"/>
              </w:rPr>
              <w:t>6</w:t>
            </w:r>
          </w:p>
        </w:tc>
        <w:tc>
          <w:tcPr>
            <w:tcW w:w="3119" w:type="dxa"/>
            <w:tcBorders>
              <w:top w:val="nil"/>
              <w:left w:val="nil"/>
              <w:bottom w:val="single" w:sz="4" w:space="0" w:color="auto"/>
              <w:right w:val="single" w:sz="4" w:space="0" w:color="auto"/>
            </w:tcBorders>
            <w:shd w:val="clear" w:color="auto" w:fill="auto"/>
            <w:vAlign w:val="center"/>
          </w:tcPr>
          <w:p w14:paraId="20056C70" w14:textId="13400842" w:rsidR="009E304E" w:rsidRPr="00D0182B" w:rsidRDefault="009E304E" w:rsidP="00213FBD">
            <w:pPr>
              <w:spacing w:after="0" w:line="240" w:lineRule="auto"/>
              <w:rPr>
                <w:rFonts w:ascii="Arial" w:hAnsi="Arial" w:cs="Arial"/>
                <w:sz w:val="20"/>
                <w:szCs w:val="20"/>
              </w:rPr>
            </w:pPr>
            <w:proofErr w:type="spellStart"/>
            <w:r w:rsidRPr="00D0182B">
              <w:rPr>
                <w:rFonts w:ascii="Arial" w:hAnsi="Arial" w:cs="Arial"/>
                <w:sz w:val="20"/>
                <w:szCs w:val="20"/>
              </w:rPr>
              <w:t>Penyediaan</w:t>
            </w:r>
            <w:proofErr w:type="spellEnd"/>
            <w:r w:rsidRPr="00D0182B">
              <w:rPr>
                <w:rFonts w:ascii="Arial" w:hAnsi="Arial" w:cs="Arial"/>
                <w:sz w:val="20"/>
                <w:szCs w:val="20"/>
              </w:rPr>
              <w:t xml:space="preserve"> Jasa </w:t>
            </w:r>
            <w:proofErr w:type="spellStart"/>
            <w:r w:rsidRPr="00D0182B">
              <w:rPr>
                <w:rFonts w:ascii="Arial" w:hAnsi="Arial" w:cs="Arial"/>
                <w:sz w:val="20"/>
                <w:szCs w:val="20"/>
              </w:rPr>
              <w:t>Komunikasi</w:t>
            </w:r>
            <w:proofErr w:type="spellEnd"/>
            <w:r w:rsidRPr="00D0182B">
              <w:rPr>
                <w:rFonts w:ascii="Arial" w:hAnsi="Arial" w:cs="Arial"/>
                <w:sz w:val="20"/>
                <w:szCs w:val="20"/>
              </w:rPr>
              <w:t xml:space="preserve">, </w:t>
            </w:r>
            <w:proofErr w:type="spellStart"/>
            <w:r w:rsidRPr="00D0182B">
              <w:rPr>
                <w:rFonts w:ascii="Arial" w:hAnsi="Arial" w:cs="Arial"/>
                <w:sz w:val="20"/>
                <w:szCs w:val="20"/>
              </w:rPr>
              <w:t>Sumber</w:t>
            </w:r>
            <w:proofErr w:type="spellEnd"/>
            <w:r w:rsidRPr="00D0182B">
              <w:rPr>
                <w:rFonts w:ascii="Arial" w:hAnsi="Arial" w:cs="Arial"/>
                <w:sz w:val="20"/>
                <w:szCs w:val="20"/>
              </w:rPr>
              <w:t xml:space="preserve"> Daya Air dan Listrik</w:t>
            </w:r>
          </w:p>
        </w:tc>
        <w:tc>
          <w:tcPr>
            <w:tcW w:w="2835" w:type="dxa"/>
            <w:tcBorders>
              <w:top w:val="nil"/>
              <w:left w:val="nil"/>
              <w:bottom w:val="single" w:sz="4" w:space="0" w:color="auto"/>
              <w:right w:val="single" w:sz="4" w:space="0" w:color="auto"/>
            </w:tcBorders>
            <w:shd w:val="clear" w:color="auto" w:fill="auto"/>
            <w:vAlign w:val="center"/>
          </w:tcPr>
          <w:p w14:paraId="0B1DC761" w14:textId="1A89757D" w:rsidR="009E304E" w:rsidRPr="00D0182B" w:rsidRDefault="009E304E" w:rsidP="00213FBD">
            <w:pPr>
              <w:spacing w:line="240" w:lineRule="auto"/>
              <w:rPr>
                <w:rFonts w:ascii="Arial" w:hAnsi="Arial" w:cs="Arial"/>
                <w:sz w:val="20"/>
                <w:szCs w:val="20"/>
              </w:rPr>
            </w:pPr>
            <w:proofErr w:type="spellStart"/>
            <w:r w:rsidRPr="00D0182B">
              <w:rPr>
                <w:rFonts w:ascii="Arial" w:hAnsi="Arial" w:cs="Arial"/>
                <w:sz w:val="20"/>
                <w:szCs w:val="20"/>
              </w:rPr>
              <w:t>Jumlah</w:t>
            </w:r>
            <w:proofErr w:type="spellEnd"/>
            <w:r w:rsidRPr="00D0182B">
              <w:rPr>
                <w:rFonts w:ascii="Arial" w:hAnsi="Arial" w:cs="Arial"/>
                <w:sz w:val="20"/>
                <w:szCs w:val="20"/>
              </w:rPr>
              <w:t xml:space="preserve"> </w:t>
            </w:r>
            <w:proofErr w:type="spellStart"/>
            <w:r w:rsidRPr="00D0182B">
              <w:rPr>
                <w:rFonts w:ascii="Arial" w:hAnsi="Arial" w:cs="Arial"/>
                <w:sz w:val="20"/>
                <w:szCs w:val="20"/>
              </w:rPr>
              <w:t>laporan</w:t>
            </w:r>
            <w:proofErr w:type="spellEnd"/>
            <w:r w:rsidRPr="00D0182B">
              <w:rPr>
                <w:rFonts w:ascii="Arial" w:hAnsi="Arial" w:cs="Arial"/>
                <w:sz w:val="20"/>
                <w:szCs w:val="20"/>
              </w:rPr>
              <w:t xml:space="preserve"> </w:t>
            </w:r>
            <w:proofErr w:type="spellStart"/>
            <w:r w:rsidRPr="00D0182B">
              <w:rPr>
                <w:rFonts w:ascii="Arial" w:hAnsi="Arial" w:cs="Arial"/>
                <w:sz w:val="20"/>
                <w:szCs w:val="20"/>
              </w:rPr>
              <w:t>Penyediaan</w:t>
            </w:r>
            <w:proofErr w:type="spellEnd"/>
            <w:r w:rsidRPr="00D0182B">
              <w:rPr>
                <w:rFonts w:ascii="Arial" w:hAnsi="Arial" w:cs="Arial"/>
                <w:sz w:val="20"/>
                <w:szCs w:val="20"/>
              </w:rPr>
              <w:t xml:space="preserve"> Jasa </w:t>
            </w:r>
            <w:proofErr w:type="spellStart"/>
            <w:r w:rsidRPr="00D0182B">
              <w:rPr>
                <w:rFonts w:ascii="Arial" w:hAnsi="Arial" w:cs="Arial"/>
                <w:sz w:val="20"/>
                <w:szCs w:val="20"/>
              </w:rPr>
              <w:t>Komunikasi</w:t>
            </w:r>
            <w:proofErr w:type="spellEnd"/>
            <w:r w:rsidRPr="00D0182B">
              <w:rPr>
                <w:rFonts w:ascii="Arial" w:hAnsi="Arial" w:cs="Arial"/>
                <w:sz w:val="20"/>
                <w:szCs w:val="20"/>
              </w:rPr>
              <w:t xml:space="preserve">, </w:t>
            </w:r>
            <w:proofErr w:type="spellStart"/>
            <w:r w:rsidRPr="00D0182B">
              <w:rPr>
                <w:rFonts w:ascii="Arial" w:hAnsi="Arial" w:cs="Arial"/>
                <w:sz w:val="20"/>
                <w:szCs w:val="20"/>
              </w:rPr>
              <w:t>Sumber</w:t>
            </w:r>
            <w:proofErr w:type="spellEnd"/>
            <w:r w:rsidRPr="00D0182B">
              <w:rPr>
                <w:rFonts w:ascii="Arial" w:hAnsi="Arial" w:cs="Arial"/>
                <w:sz w:val="20"/>
                <w:szCs w:val="20"/>
              </w:rPr>
              <w:t xml:space="preserve"> Daya Air dan Listrik yang </w:t>
            </w:r>
            <w:proofErr w:type="spellStart"/>
            <w:r w:rsidRPr="00D0182B">
              <w:rPr>
                <w:rFonts w:ascii="Arial" w:hAnsi="Arial" w:cs="Arial"/>
                <w:sz w:val="20"/>
                <w:szCs w:val="20"/>
              </w:rPr>
              <w:t>disediakan</w:t>
            </w:r>
            <w:proofErr w:type="spellEnd"/>
          </w:p>
        </w:tc>
        <w:tc>
          <w:tcPr>
            <w:tcW w:w="1640" w:type="dxa"/>
            <w:tcBorders>
              <w:top w:val="nil"/>
              <w:left w:val="nil"/>
              <w:bottom w:val="single" w:sz="4" w:space="0" w:color="auto"/>
              <w:right w:val="single" w:sz="4" w:space="0" w:color="auto"/>
            </w:tcBorders>
            <w:shd w:val="clear" w:color="auto" w:fill="auto"/>
            <w:vAlign w:val="center"/>
          </w:tcPr>
          <w:p w14:paraId="10767AAE" w14:textId="266D0804" w:rsidR="009E304E" w:rsidRPr="00D0182B" w:rsidRDefault="009E304E" w:rsidP="00213FBD">
            <w:pPr>
              <w:spacing w:line="240" w:lineRule="auto"/>
              <w:jc w:val="center"/>
              <w:rPr>
                <w:rFonts w:ascii="Arial" w:hAnsi="Arial" w:cs="Arial"/>
                <w:sz w:val="20"/>
                <w:szCs w:val="20"/>
              </w:rPr>
            </w:pPr>
            <w:r w:rsidRPr="00D0182B">
              <w:rPr>
                <w:rFonts w:ascii="Arial" w:hAnsi="Arial" w:cs="Arial"/>
                <w:sz w:val="20"/>
                <w:szCs w:val="20"/>
              </w:rPr>
              <w:t xml:space="preserve">1 </w:t>
            </w:r>
            <w:proofErr w:type="spellStart"/>
            <w:r w:rsidRPr="00D0182B">
              <w:rPr>
                <w:rFonts w:ascii="Arial" w:hAnsi="Arial" w:cs="Arial"/>
                <w:sz w:val="20"/>
                <w:szCs w:val="20"/>
              </w:rPr>
              <w:t>laporan</w:t>
            </w:r>
            <w:proofErr w:type="spellEnd"/>
          </w:p>
        </w:tc>
      </w:tr>
      <w:tr w:rsidR="009E304E" w:rsidRPr="00D0182B" w14:paraId="379EF031" w14:textId="77777777" w:rsidTr="002572A9">
        <w:trPr>
          <w:trHeight w:val="900"/>
        </w:trPr>
        <w:tc>
          <w:tcPr>
            <w:tcW w:w="643" w:type="dxa"/>
            <w:tcBorders>
              <w:top w:val="nil"/>
              <w:left w:val="single" w:sz="4" w:space="0" w:color="auto"/>
              <w:bottom w:val="single" w:sz="4" w:space="0" w:color="auto"/>
              <w:right w:val="single" w:sz="4" w:space="0" w:color="auto"/>
            </w:tcBorders>
            <w:shd w:val="clear" w:color="auto" w:fill="auto"/>
            <w:noWrap/>
            <w:vAlign w:val="center"/>
          </w:tcPr>
          <w:p w14:paraId="660268C9" w14:textId="7376F946" w:rsidR="009E304E" w:rsidRPr="00D0182B" w:rsidRDefault="008C799B" w:rsidP="00213FBD">
            <w:pPr>
              <w:spacing w:after="0" w:line="240" w:lineRule="auto"/>
              <w:jc w:val="center"/>
              <w:rPr>
                <w:rFonts w:ascii="Arial" w:eastAsia="Times New Roman" w:hAnsi="Arial" w:cs="Arial"/>
                <w:sz w:val="20"/>
                <w:szCs w:val="20"/>
              </w:rPr>
            </w:pPr>
            <w:r>
              <w:rPr>
                <w:rFonts w:ascii="Arial" w:eastAsia="Times New Roman" w:hAnsi="Arial" w:cs="Arial"/>
                <w:sz w:val="20"/>
                <w:szCs w:val="20"/>
              </w:rPr>
              <w:t>7</w:t>
            </w:r>
          </w:p>
        </w:tc>
        <w:tc>
          <w:tcPr>
            <w:tcW w:w="3119" w:type="dxa"/>
            <w:tcBorders>
              <w:top w:val="nil"/>
              <w:left w:val="nil"/>
              <w:bottom w:val="single" w:sz="4" w:space="0" w:color="auto"/>
              <w:right w:val="single" w:sz="4" w:space="0" w:color="auto"/>
            </w:tcBorders>
            <w:shd w:val="clear" w:color="auto" w:fill="auto"/>
            <w:vAlign w:val="center"/>
          </w:tcPr>
          <w:p w14:paraId="057ADE89" w14:textId="2AF4DEF5" w:rsidR="009E304E" w:rsidRPr="00D0182B" w:rsidRDefault="009E304E" w:rsidP="00213FBD">
            <w:pPr>
              <w:spacing w:after="0" w:line="240" w:lineRule="auto"/>
              <w:rPr>
                <w:rFonts w:ascii="Arial" w:hAnsi="Arial" w:cs="Arial"/>
                <w:sz w:val="20"/>
                <w:szCs w:val="20"/>
              </w:rPr>
            </w:pPr>
            <w:proofErr w:type="spellStart"/>
            <w:r w:rsidRPr="00D0182B">
              <w:rPr>
                <w:rFonts w:ascii="Arial" w:hAnsi="Arial" w:cs="Arial"/>
                <w:sz w:val="20"/>
                <w:szCs w:val="20"/>
              </w:rPr>
              <w:t>Penyediaan</w:t>
            </w:r>
            <w:proofErr w:type="spellEnd"/>
            <w:r w:rsidRPr="00D0182B">
              <w:rPr>
                <w:rFonts w:ascii="Arial" w:hAnsi="Arial" w:cs="Arial"/>
                <w:sz w:val="20"/>
                <w:szCs w:val="20"/>
              </w:rPr>
              <w:t xml:space="preserve"> Jasa </w:t>
            </w:r>
            <w:proofErr w:type="spellStart"/>
            <w:r w:rsidRPr="00D0182B">
              <w:rPr>
                <w:rFonts w:ascii="Arial" w:hAnsi="Arial" w:cs="Arial"/>
                <w:sz w:val="20"/>
                <w:szCs w:val="20"/>
              </w:rPr>
              <w:t>Pelayanan</w:t>
            </w:r>
            <w:proofErr w:type="spellEnd"/>
            <w:r w:rsidRPr="00D0182B">
              <w:rPr>
                <w:rFonts w:ascii="Arial" w:hAnsi="Arial" w:cs="Arial"/>
                <w:sz w:val="20"/>
                <w:szCs w:val="20"/>
              </w:rPr>
              <w:t xml:space="preserve"> Umum Kantor</w:t>
            </w:r>
          </w:p>
        </w:tc>
        <w:tc>
          <w:tcPr>
            <w:tcW w:w="2835" w:type="dxa"/>
            <w:tcBorders>
              <w:top w:val="nil"/>
              <w:left w:val="nil"/>
              <w:bottom w:val="single" w:sz="4" w:space="0" w:color="auto"/>
              <w:right w:val="single" w:sz="4" w:space="0" w:color="auto"/>
            </w:tcBorders>
            <w:shd w:val="clear" w:color="auto" w:fill="auto"/>
            <w:vAlign w:val="center"/>
          </w:tcPr>
          <w:p w14:paraId="55B7D661" w14:textId="7C673CD9" w:rsidR="009E304E" w:rsidRPr="00D0182B" w:rsidRDefault="009E304E" w:rsidP="00213FBD">
            <w:pPr>
              <w:spacing w:line="240" w:lineRule="auto"/>
              <w:rPr>
                <w:rFonts w:ascii="Arial" w:hAnsi="Arial" w:cs="Arial"/>
                <w:sz w:val="20"/>
                <w:szCs w:val="20"/>
              </w:rPr>
            </w:pPr>
            <w:proofErr w:type="spellStart"/>
            <w:r w:rsidRPr="00D0182B">
              <w:rPr>
                <w:rFonts w:ascii="Arial" w:hAnsi="Arial" w:cs="Arial"/>
                <w:sz w:val="20"/>
                <w:szCs w:val="20"/>
              </w:rPr>
              <w:t>Jumlah</w:t>
            </w:r>
            <w:proofErr w:type="spellEnd"/>
            <w:r w:rsidRPr="00D0182B">
              <w:rPr>
                <w:rFonts w:ascii="Arial" w:hAnsi="Arial" w:cs="Arial"/>
                <w:sz w:val="20"/>
                <w:szCs w:val="20"/>
              </w:rPr>
              <w:t xml:space="preserve"> </w:t>
            </w:r>
            <w:proofErr w:type="spellStart"/>
            <w:proofErr w:type="gramStart"/>
            <w:r w:rsidRPr="00D0182B">
              <w:rPr>
                <w:rFonts w:ascii="Arial" w:hAnsi="Arial" w:cs="Arial"/>
                <w:sz w:val="20"/>
                <w:szCs w:val="20"/>
              </w:rPr>
              <w:t>Laporan</w:t>
            </w:r>
            <w:proofErr w:type="spellEnd"/>
            <w:r w:rsidRPr="00D0182B">
              <w:rPr>
                <w:rFonts w:ascii="Arial" w:hAnsi="Arial" w:cs="Arial"/>
                <w:sz w:val="20"/>
                <w:szCs w:val="20"/>
              </w:rPr>
              <w:t xml:space="preserve">  </w:t>
            </w:r>
            <w:proofErr w:type="spellStart"/>
            <w:r w:rsidRPr="00D0182B">
              <w:rPr>
                <w:rFonts w:ascii="Arial" w:hAnsi="Arial" w:cs="Arial"/>
                <w:sz w:val="20"/>
                <w:szCs w:val="20"/>
              </w:rPr>
              <w:t>Penyediaan</w:t>
            </w:r>
            <w:proofErr w:type="spellEnd"/>
            <w:proofErr w:type="gramEnd"/>
            <w:r w:rsidRPr="00D0182B">
              <w:rPr>
                <w:rFonts w:ascii="Arial" w:hAnsi="Arial" w:cs="Arial"/>
                <w:sz w:val="20"/>
                <w:szCs w:val="20"/>
              </w:rPr>
              <w:t xml:space="preserve"> Jasa </w:t>
            </w:r>
            <w:proofErr w:type="spellStart"/>
            <w:r w:rsidRPr="00D0182B">
              <w:rPr>
                <w:rFonts w:ascii="Arial" w:hAnsi="Arial" w:cs="Arial"/>
                <w:sz w:val="20"/>
                <w:szCs w:val="20"/>
              </w:rPr>
              <w:t>Pelayanan</w:t>
            </w:r>
            <w:proofErr w:type="spellEnd"/>
            <w:r w:rsidRPr="00D0182B">
              <w:rPr>
                <w:rFonts w:ascii="Arial" w:hAnsi="Arial" w:cs="Arial"/>
                <w:sz w:val="20"/>
                <w:szCs w:val="20"/>
              </w:rPr>
              <w:t xml:space="preserve"> Umum Kantor yang </w:t>
            </w:r>
            <w:proofErr w:type="spellStart"/>
            <w:r w:rsidRPr="00D0182B">
              <w:rPr>
                <w:rFonts w:ascii="Arial" w:hAnsi="Arial" w:cs="Arial"/>
                <w:sz w:val="20"/>
                <w:szCs w:val="20"/>
              </w:rPr>
              <w:t>disediakan</w:t>
            </w:r>
            <w:proofErr w:type="spellEnd"/>
          </w:p>
        </w:tc>
        <w:tc>
          <w:tcPr>
            <w:tcW w:w="1640" w:type="dxa"/>
            <w:tcBorders>
              <w:top w:val="nil"/>
              <w:left w:val="nil"/>
              <w:bottom w:val="single" w:sz="4" w:space="0" w:color="auto"/>
              <w:right w:val="single" w:sz="4" w:space="0" w:color="auto"/>
            </w:tcBorders>
            <w:shd w:val="clear" w:color="auto" w:fill="auto"/>
            <w:vAlign w:val="center"/>
          </w:tcPr>
          <w:p w14:paraId="08A83251" w14:textId="6C7B9713" w:rsidR="009E304E" w:rsidRPr="00D0182B" w:rsidRDefault="009E304E" w:rsidP="00213FBD">
            <w:pPr>
              <w:spacing w:line="240" w:lineRule="auto"/>
              <w:jc w:val="center"/>
              <w:rPr>
                <w:rFonts w:ascii="Arial" w:hAnsi="Arial" w:cs="Arial"/>
                <w:sz w:val="20"/>
                <w:szCs w:val="20"/>
              </w:rPr>
            </w:pPr>
            <w:r w:rsidRPr="00D0182B">
              <w:rPr>
                <w:rFonts w:ascii="Arial" w:hAnsi="Arial" w:cs="Arial"/>
                <w:sz w:val="20"/>
                <w:szCs w:val="20"/>
              </w:rPr>
              <w:t xml:space="preserve">1 </w:t>
            </w:r>
            <w:proofErr w:type="spellStart"/>
            <w:r w:rsidRPr="00D0182B">
              <w:rPr>
                <w:rFonts w:ascii="Arial" w:hAnsi="Arial" w:cs="Arial"/>
                <w:sz w:val="20"/>
                <w:szCs w:val="20"/>
              </w:rPr>
              <w:t>laporan</w:t>
            </w:r>
            <w:proofErr w:type="spellEnd"/>
          </w:p>
        </w:tc>
      </w:tr>
      <w:tr w:rsidR="009E304E" w:rsidRPr="00D0182B" w14:paraId="7E366F98" w14:textId="77777777" w:rsidTr="002572A9">
        <w:trPr>
          <w:trHeight w:val="900"/>
        </w:trPr>
        <w:tc>
          <w:tcPr>
            <w:tcW w:w="643" w:type="dxa"/>
            <w:tcBorders>
              <w:top w:val="nil"/>
              <w:left w:val="single" w:sz="4" w:space="0" w:color="auto"/>
              <w:bottom w:val="single" w:sz="4" w:space="0" w:color="auto"/>
              <w:right w:val="single" w:sz="4" w:space="0" w:color="auto"/>
            </w:tcBorders>
            <w:shd w:val="clear" w:color="auto" w:fill="auto"/>
            <w:noWrap/>
            <w:vAlign w:val="center"/>
          </w:tcPr>
          <w:p w14:paraId="304AE608" w14:textId="34B65FCF" w:rsidR="009E304E" w:rsidRPr="00D0182B" w:rsidRDefault="008C799B" w:rsidP="00213FBD">
            <w:pPr>
              <w:spacing w:after="0" w:line="240" w:lineRule="auto"/>
              <w:jc w:val="center"/>
              <w:rPr>
                <w:rFonts w:ascii="Arial" w:eastAsia="Times New Roman" w:hAnsi="Arial" w:cs="Arial"/>
                <w:sz w:val="20"/>
                <w:szCs w:val="20"/>
              </w:rPr>
            </w:pPr>
            <w:r>
              <w:rPr>
                <w:rFonts w:ascii="Arial" w:eastAsia="Times New Roman" w:hAnsi="Arial" w:cs="Arial"/>
                <w:sz w:val="20"/>
                <w:szCs w:val="20"/>
              </w:rPr>
              <w:t>8</w:t>
            </w:r>
          </w:p>
        </w:tc>
        <w:tc>
          <w:tcPr>
            <w:tcW w:w="3119" w:type="dxa"/>
            <w:tcBorders>
              <w:top w:val="nil"/>
              <w:left w:val="nil"/>
              <w:bottom w:val="single" w:sz="4" w:space="0" w:color="auto"/>
              <w:right w:val="single" w:sz="4" w:space="0" w:color="auto"/>
            </w:tcBorders>
            <w:shd w:val="clear" w:color="auto" w:fill="auto"/>
            <w:vAlign w:val="center"/>
          </w:tcPr>
          <w:p w14:paraId="44679726" w14:textId="03C21DC9" w:rsidR="009E304E" w:rsidRPr="00D0182B" w:rsidRDefault="009E304E" w:rsidP="00213FBD">
            <w:pPr>
              <w:spacing w:after="0" w:line="240" w:lineRule="auto"/>
              <w:rPr>
                <w:rFonts w:ascii="Arial" w:hAnsi="Arial" w:cs="Arial"/>
                <w:sz w:val="20"/>
                <w:szCs w:val="20"/>
              </w:rPr>
            </w:pPr>
            <w:proofErr w:type="spellStart"/>
            <w:r w:rsidRPr="00D0182B">
              <w:rPr>
                <w:rFonts w:ascii="Arial" w:hAnsi="Arial" w:cs="Arial"/>
                <w:sz w:val="20"/>
                <w:szCs w:val="20"/>
              </w:rPr>
              <w:t>Penyediaan</w:t>
            </w:r>
            <w:proofErr w:type="spellEnd"/>
            <w:r w:rsidRPr="00D0182B">
              <w:rPr>
                <w:rFonts w:ascii="Arial" w:hAnsi="Arial" w:cs="Arial"/>
                <w:sz w:val="20"/>
                <w:szCs w:val="20"/>
              </w:rPr>
              <w:t xml:space="preserve"> Jasa </w:t>
            </w:r>
            <w:proofErr w:type="spellStart"/>
            <w:r w:rsidRPr="00D0182B">
              <w:rPr>
                <w:rFonts w:ascii="Arial" w:hAnsi="Arial" w:cs="Arial"/>
                <w:sz w:val="20"/>
                <w:szCs w:val="20"/>
              </w:rPr>
              <w:t>Pemeliharaan</w:t>
            </w:r>
            <w:proofErr w:type="spellEnd"/>
            <w:r w:rsidRPr="00D0182B">
              <w:rPr>
                <w:rFonts w:ascii="Arial" w:hAnsi="Arial" w:cs="Arial"/>
                <w:sz w:val="20"/>
                <w:szCs w:val="20"/>
              </w:rPr>
              <w:t xml:space="preserve">, </w:t>
            </w:r>
            <w:proofErr w:type="spellStart"/>
            <w:r w:rsidRPr="00D0182B">
              <w:rPr>
                <w:rFonts w:ascii="Arial" w:hAnsi="Arial" w:cs="Arial"/>
                <w:sz w:val="20"/>
                <w:szCs w:val="20"/>
              </w:rPr>
              <w:t>Biaya</w:t>
            </w:r>
            <w:proofErr w:type="spellEnd"/>
            <w:r w:rsidRPr="00D0182B">
              <w:rPr>
                <w:rFonts w:ascii="Arial" w:hAnsi="Arial" w:cs="Arial"/>
                <w:sz w:val="20"/>
                <w:szCs w:val="20"/>
              </w:rPr>
              <w:t xml:space="preserve"> </w:t>
            </w:r>
            <w:proofErr w:type="spellStart"/>
            <w:r w:rsidRPr="00D0182B">
              <w:rPr>
                <w:rFonts w:ascii="Arial" w:hAnsi="Arial" w:cs="Arial"/>
                <w:sz w:val="20"/>
                <w:szCs w:val="20"/>
              </w:rPr>
              <w:t>Pemeliharaan</w:t>
            </w:r>
            <w:proofErr w:type="spellEnd"/>
            <w:r w:rsidRPr="00D0182B">
              <w:rPr>
                <w:rFonts w:ascii="Arial" w:hAnsi="Arial" w:cs="Arial"/>
                <w:sz w:val="20"/>
                <w:szCs w:val="20"/>
              </w:rPr>
              <w:t xml:space="preserve"> dan Pajak </w:t>
            </w:r>
            <w:proofErr w:type="spellStart"/>
            <w:r w:rsidRPr="00D0182B">
              <w:rPr>
                <w:rFonts w:ascii="Arial" w:hAnsi="Arial" w:cs="Arial"/>
                <w:sz w:val="20"/>
                <w:szCs w:val="20"/>
              </w:rPr>
              <w:t>Kendaraan</w:t>
            </w:r>
            <w:proofErr w:type="spellEnd"/>
            <w:r w:rsidRPr="00D0182B">
              <w:rPr>
                <w:rFonts w:ascii="Arial" w:hAnsi="Arial" w:cs="Arial"/>
                <w:sz w:val="20"/>
                <w:szCs w:val="20"/>
              </w:rPr>
              <w:t xml:space="preserve"> </w:t>
            </w:r>
            <w:proofErr w:type="spellStart"/>
            <w:r w:rsidRPr="00D0182B">
              <w:rPr>
                <w:rFonts w:ascii="Arial" w:hAnsi="Arial" w:cs="Arial"/>
                <w:sz w:val="20"/>
                <w:szCs w:val="20"/>
              </w:rPr>
              <w:t>Perorangan</w:t>
            </w:r>
            <w:proofErr w:type="spellEnd"/>
            <w:r w:rsidRPr="00D0182B">
              <w:rPr>
                <w:rFonts w:ascii="Arial" w:hAnsi="Arial" w:cs="Arial"/>
                <w:sz w:val="20"/>
                <w:szCs w:val="20"/>
              </w:rPr>
              <w:t xml:space="preserve"> Dinas </w:t>
            </w:r>
            <w:proofErr w:type="spellStart"/>
            <w:r w:rsidRPr="00D0182B">
              <w:rPr>
                <w:rFonts w:ascii="Arial" w:hAnsi="Arial" w:cs="Arial"/>
                <w:sz w:val="20"/>
                <w:szCs w:val="20"/>
              </w:rPr>
              <w:t>atau</w:t>
            </w:r>
            <w:proofErr w:type="spellEnd"/>
            <w:r w:rsidRPr="00D0182B">
              <w:rPr>
                <w:rFonts w:ascii="Arial" w:hAnsi="Arial" w:cs="Arial"/>
                <w:sz w:val="20"/>
                <w:szCs w:val="20"/>
              </w:rPr>
              <w:t xml:space="preserve"> </w:t>
            </w:r>
            <w:proofErr w:type="spellStart"/>
            <w:r w:rsidRPr="00D0182B">
              <w:rPr>
                <w:rFonts w:ascii="Arial" w:hAnsi="Arial" w:cs="Arial"/>
                <w:sz w:val="20"/>
                <w:szCs w:val="20"/>
              </w:rPr>
              <w:t>Kendaraan</w:t>
            </w:r>
            <w:proofErr w:type="spellEnd"/>
            <w:r w:rsidRPr="00D0182B">
              <w:rPr>
                <w:rFonts w:ascii="Arial" w:hAnsi="Arial" w:cs="Arial"/>
                <w:sz w:val="20"/>
                <w:szCs w:val="20"/>
              </w:rPr>
              <w:t xml:space="preserve"> Dinas </w:t>
            </w:r>
            <w:proofErr w:type="spellStart"/>
            <w:r w:rsidRPr="00D0182B">
              <w:rPr>
                <w:rFonts w:ascii="Arial" w:hAnsi="Arial" w:cs="Arial"/>
                <w:sz w:val="20"/>
                <w:szCs w:val="20"/>
              </w:rPr>
              <w:t>Jabatan</w:t>
            </w:r>
            <w:proofErr w:type="spellEnd"/>
          </w:p>
        </w:tc>
        <w:tc>
          <w:tcPr>
            <w:tcW w:w="2835" w:type="dxa"/>
            <w:tcBorders>
              <w:top w:val="nil"/>
              <w:left w:val="nil"/>
              <w:bottom w:val="single" w:sz="4" w:space="0" w:color="auto"/>
              <w:right w:val="single" w:sz="4" w:space="0" w:color="auto"/>
            </w:tcBorders>
            <w:shd w:val="clear" w:color="auto" w:fill="auto"/>
            <w:vAlign w:val="center"/>
          </w:tcPr>
          <w:p w14:paraId="551E6944" w14:textId="1230EE25" w:rsidR="009E304E" w:rsidRPr="00D0182B" w:rsidRDefault="009E304E" w:rsidP="00213FBD">
            <w:pPr>
              <w:spacing w:line="240" w:lineRule="auto"/>
              <w:rPr>
                <w:rFonts w:ascii="Arial" w:hAnsi="Arial" w:cs="Arial"/>
                <w:sz w:val="20"/>
                <w:szCs w:val="20"/>
              </w:rPr>
            </w:pPr>
            <w:proofErr w:type="spellStart"/>
            <w:r w:rsidRPr="00D0182B">
              <w:rPr>
                <w:rFonts w:ascii="Arial" w:hAnsi="Arial" w:cs="Arial"/>
                <w:sz w:val="20"/>
                <w:szCs w:val="20"/>
              </w:rPr>
              <w:t>Jumlah</w:t>
            </w:r>
            <w:proofErr w:type="spellEnd"/>
            <w:r w:rsidRPr="00D0182B">
              <w:rPr>
                <w:rFonts w:ascii="Arial" w:hAnsi="Arial" w:cs="Arial"/>
                <w:sz w:val="20"/>
                <w:szCs w:val="20"/>
              </w:rPr>
              <w:t xml:space="preserve"> </w:t>
            </w:r>
            <w:proofErr w:type="spellStart"/>
            <w:r w:rsidRPr="00D0182B">
              <w:rPr>
                <w:rFonts w:ascii="Arial" w:hAnsi="Arial" w:cs="Arial"/>
                <w:sz w:val="20"/>
                <w:szCs w:val="20"/>
              </w:rPr>
              <w:t>Kendaraan</w:t>
            </w:r>
            <w:proofErr w:type="spellEnd"/>
            <w:r w:rsidRPr="00D0182B">
              <w:rPr>
                <w:rFonts w:ascii="Arial" w:hAnsi="Arial" w:cs="Arial"/>
                <w:sz w:val="20"/>
                <w:szCs w:val="20"/>
              </w:rPr>
              <w:t xml:space="preserve"> </w:t>
            </w:r>
            <w:proofErr w:type="spellStart"/>
            <w:r w:rsidRPr="00D0182B">
              <w:rPr>
                <w:rFonts w:ascii="Arial" w:hAnsi="Arial" w:cs="Arial"/>
                <w:sz w:val="20"/>
                <w:szCs w:val="20"/>
              </w:rPr>
              <w:t>Perorangan</w:t>
            </w:r>
            <w:proofErr w:type="spellEnd"/>
            <w:r w:rsidRPr="00D0182B">
              <w:rPr>
                <w:rFonts w:ascii="Arial" w:hAnsi="Arial" w:cs="Arial"/>
                <w:sz w:val="20"/>
                <w:szCs w:val="20"/>
              </w:rPr>
              <w:t xml:space="preserve"> Dinas </w:t>
            </w:r>
            <w:proofErr w:type="spellStart"/>
            <w:r w:rsidRPr="00D0182B">
              <w:rPr>
                <w:rFonts w:ascii="Arial" w:hAnsi="Arial" w:cs="Arial"/>
                <w:sz w:val="20"/>
                <w:szCs w:val="20"/>
              </w:rPr>
              <w:t>Jabatan</w:t>
            </w:r>
            <w:proofErr w:type="spellEnd"/>
            <w:r w:rsidRPr="00D0182B">
              <w:rPr>
                <w:rFonts w:ascii="Arial" w:hAnsi="Arial" w:cs="Arial"/>
                <w:sz w:val="20"/>
                <w:szCs w:val="20"/>
              </w:rPr>
              <w:t xml:space="preserve"> </w:t>
            </w:r>
            <w:proofErr w:type="spellStart"/>
            <w:r w:rsidRPr="00D0182B">
              <w:rPr>
                <w:rFonts w:ascii="Arial" w:hAnsi="Arial" w:cs="Arial"/>
                <w:sz w:val="20"/>
                <w:szCs w:val="20"/>
              </w:rPr>
              <w:t>dipelihara</w:t>
            </w:r>
            <w:proofErr w:type="spellEnd"/>
            <w:r w:rsidRPr="00D0182B">
              <w:rPr>
                <w:rFonts w:ascii="Arial" w:hAnsi="Arial" w:cs="Arial"/>
                <w:sz w:val="20"/>
                <w:szCs w:val="20"/>
              </w:rPr>
              <w:t xml:space="preserve"> dan </w:t>
            </w:r>
            <w:proofErr w:type="spellStart"/>
            <w:r w:rsidRPr="00D0182B">
              <w:rPr>
                <w:rFonts w:ascii="Arial" w:hAnsi="Arial" w:cs="Arial"/>
                <w:sz w:val="20"/>
                <w:szCs w:val="20"/>
              </w:rPr>
              <w:t>dibayarkan</w:t>
            </w:r>
            <w:proofErr w:type="spellEnd"/>
            <w:r w:rsidRPr="00D0182B">
              <w:rPr>
                <w:rFonts w:ascii="Arial" w:hAnsi="Arial" w:cs="Arial"/>
                <w:sz w:val="20"/>
                <w:szCs w:val="20"/>
              </w:rPr>
              <w:t xml:space="preserve"> </w:t>
            </w:r>
            <w:proofErr w:type="spellStart"/>
            <w:r w:rsidRPr="00D0182B">
              <w:rPr>
                <w:rFonts w:ascii="Arial" w:hAnsi="Arial" w:cs="Arial"/>
                <w:sz w:val="20"/>
                <w:szCs w:val="20"/>
              </w:rPr>
              <w:t>pajaknya</w:t>
            </w:r>
            <w:proofErr w:type="spellEnd"/>
          </w:p>
        </w:tc>
        <w:tc>
          <w:tcPr>
            <w:tcW w:w="1640" w:type="dxa"/>
            <w:tcBorders>
              <w:top w:val="nil"/>
              <w:left w:val="nil"/>
              <w:bottom w:val="single" w:sz="4" w:space="0" w:color="auto"/>
              <w:right w:val="single" w:sz="4" w:space="0" w:color="auto"/>
            </w:tcBorders>
            <w:shd w:val="clear" w:color="auto" w:fill="auto"/>
            <w:vAlign w:val="center"/>
          </w:tcPr>
          <w:p w14:paraId="0AB93517" w14:textId="3844C47C" w:rsidR="009E304E" w:rsidRPr="00D0182B" w:rsidRDefault="009E304E" w:rsidP="00213FBD">
            <w:pPr>
              <w:spacing w:line="240" w:lineRule="auto"/>
              <w:jc w:val="center"/>
              <w:rPr>
                <w:rFonts w:ascii="Arial" w:hAnsi="Arial" w:cs="Arial"/>
                <w:sz w:val="20"/>
                <w:szCs w:val="20"/>
              </w:rPr>
            </w:pPr>
            <w:r w:rsidRPr="00D0182B">
              <w:rPr>
                <w:rFonts w:ascii="Arial" w:hAnsi="Arial" w:cs="Arial"/>
                <w:sz w:val="20"/>
                <w:szCs w:val="20"/>
              </w:rPr>
              <w:t>1 Unit</w:t>
            </w:r>
          </w:p>
        </w:tc>
      </w:tr>
      <w:tr w:rsidR="009E304E" w:rsidRPr="00D0182B" w14:paraId="4228233A" w14:textId="77777777" w:rsidTr="002572A9">
        <w:trPr>
          <w:trHeight w:val="900"/>
        </w:trPr>
        <w:tc>
          <w:tcPr>
            <w:tcW w:w="643" w:type="dxa"/>
            <w:tcBorders>
              <w:top w:val="nil"/>
              <w:left w:val="single" w:sz="4" w:space="0" w:color="auto"/>
              <w:bottom w:val="single" w:sz="4" w:space="0" w:color="auto"/>
              <w:right w:val="single" w:sz="4" w:space="0" w:color="auto"/>
            </w:tcBorders>
            <w:shd w:val="clear" w:color="auto" w:fill="auto"/>
            <w:noWrap/>
            <w:vAlign w:val="center"/>
          </w:tcPr>
          <w:p w14:paraId="3D0C7874" w14:textId="1DB2409E" w:rsidR="009E304E" w:rsidRPr="00D0182B" w:rsidRDefault="008C799B" w:rsidP="00213FBD">
            <w:pPr>
              <w:spacing w:after="0" w:line="240" w:lineRule="auto"/>
              <w:jc w:val="center"/>
              <w:rPr>
                <w:rFonts w:ascii="Arial" w:eastAsia="Times New Roman" w:hAnsi="Arial" w:cs="Arial"/>
                <w:sz w:val="20"/>
                <w:szCs w:val="20"/>
              </w:rPr>
            </w:pPr>
            <w:r>
              <w:rPr>
                <w:rFonts w:ascii="Arial" w:eastAsia="Times New Roman" w:hAnsi="Arial" w:cs="Arial"/>
                <w:sz w:val="20"/>
                <w:szCs w:val="20"/>
              </w:rPr>
              <w:t>9</w:t>
            </w:r>
          </w:p>
        </w:tc>
        <w:tc>
          <w:tcPr>
            <w:tcW w:w="3119" w:type="dxa"/>
            <w:tcBorders>
              <w:top w:val="nil"/>
              <w:left w:val="nil"/>
              <w:bottom w:val="single" w:sz="4" w:space="0" w:color="auto"/>
              <w:right w:val="single" w:sz="4" w:space="0" w:color="auto"/>
            </w:tcBorders>
            <w:shd w:val="clear" w:color="auto" w:fill="auto"/>
            <w:vAlign w:val="center"/>
          </w:tcPr>
          <w:p w14:paraId="2275CC7D" w14:textId="4132A1FD" w:rsidR="009E304E" w:rsidRPr="00D0182B" w:rsidRDefault="009E304E" w:rsidP="00213FBD">
            <w:pPr>
              <w:spacing w:after="0" w:line="240" w:lineRule="auto"/>
              <w:rPr>
                <w:rFonts w:ascii="Arial" w:hAnsi="Arial" w:cs="Arial"/>
                <w:sz w:val="20"/>
                <w:szCs w:val="20"/>
              </w:rPr>
            </w:pPr>
            <w:proofErr w:type="spellStart"/>
            <w:r w:rsidRPr="00D0182B">
              <w:rPr>
                <w:rFonts w:ascii="Arial" w:hAnsi="Arial" w:cs="Arial"/>
                <w:sz w:val="20"/>
                <w:szCs w:val="20"/>
              </w:rPr>
              <w:t>Penyediaan</w:t>
            </w:r>
            <w:proofErr w:type="spellEnd"/>
            <w:r w:rsidRPr="00D0182B">
              <w:rPr>
                <w:rFonts w:ascii="Arial" w:hAnsi="Arial" w:cs="Arial"/>
                <w:sz w:val="20"/>
                <w:szCs w:val="20"/>
              </w:rPr>
              <w:t xml:space="preserve"> Jasa </w:t>
            </w:r>
            <w:proofErr w:type="spellStart"/>
            <w:r w:rsidRPr="00D0182B">
              <w:rPr>
                <w:rFonts w:ascii="Arial" w:hAnsi="Arial" w:cs="Arial"/>
                <w:sz w:val="20"/>
                <w:szCs w:val="20"/>
              </w:rPr>
              <w:t>Pemeliharaan</w:t>
            </w:r>
            <w:proofErr w:type="spellEnd"/>
            <w:r w:rsidRPr="00D0182B">
              <w:rPr>
                <w:rFonts w:ascii="Arial" w:hAnsi="Arial" w:cs="Arial"/>
                <w:sz w:val="20"/>
                <w:szCs w:val="20"/>
              </w:rPr>
              <w:t xml:space="preserve">, </w:t>
            </w:r>
            <w:proofErr w:type="spellStart"/>
            <w:r w:rsidRPr="00D0182B">
              <w:rPr>
                <w:rFonts w:ascii="Arial" w:hAnsi="Arial" w:cs="Arial"/>
                <w:sz w:val="20"/>
                <w:szCs w:val="20"/>
              </w:rPr>
              <w:t>Biaya</w:t>
            </w:r>
            <w:proofErr w:type="spellEnd"/>
            <w:r w:rsidRPr="00D0182B">
              <w:rPr>
                <w:rFonts w:ascii="Arial" w:hAnsi="Arial" w:cs="Arial"/>
                <w:sz w:val="20"/>
                <w:szCs w:val="20"/>
              </w:rPr>
              <w:t xml:space="preserve"> </w:t>
            </w:r>
            <w:proofErr w:type="spellStart"/>
            <w:r w:rsidRPr="00D0182B">
              <w:rPr>
                <w:rFonts w:ascii="Arial" w:hAnsi="Arial" w:cs="Arial"/>
                <w:sz w:val="20"/>
                <w:szCs w:val="20"/>
              </w:rPr>
              <w:t>Pemeliharaan</w:t>
            </w:r>
            <w:proofErr w:type="spellEnd"/>
            <w:r w:rsidRPr="00D0182B">
              <w:rPr>
                <w:rFonts w:ascii="Arial" w:hAnsi="Arial" w:cs="Arial"/>
                <w:sz w:val="20"/>
                <w:szCs w:val="20"/>
              </w:rPr>
              <w:t xml:space="preserve">, Pajak, dan </w:t>
            </w:r>
            <w:proofErr w:type="spellStart"/>
            <w:r w:rsidRPr="00D0182B">
              <w:rPr>
                <w:rFonts w:ascii="Arial" w:hAnsi="Arial" w:cs="Arial"/>
                <w:sz w:val="20"/>
                <w:szCs w:val="20"/>
              </w:rPr>
              <w:t>Perizinan</w:t>
            </w:r>
            <w:proofErr w:type="spellEnd"/>
            <w:r w:rsidRPr="00D0182B">
              <w:rPr>
                <w:rFonts w:ascii="Arial" w:hAnsi="Arial" w:cs="Arial"/>
                <w:sz w:val="20"/>
                <w:szCs w:val="20"/>
              </w:rPr>
              <w:t xml:space="preserve"> </w:t>
            </w:r>
            <w:proofErr w:type="spellStart"/>
            <w:r w:rsidRPr="00D0182B">
              <w:rPr>
                <w:rFonts w:ascii="Arial" w:hAnsi="Arial" w:cs="Arial"/>
                <w:sz w:val="20"/>
                <w:szCs w:val="20"/>
              </w:rPr>
              <w:t>Kendaraan</w:t>
            </w:r>
            <w:proofErr w:type="spellEnd"/>
            <w:r w:rsidRPr="00D0182B">
              <w:rPr>
                <w:rFonts w:ascii="Arial" w:hAnsi="Arial" w:cs="Arial"/>
                <w:sz w:val="20"/>
                <w:szCs w:val="20"/>
              </w:rPr>
              <w:t xml:space="preserve"> Dinas </w:t>
            </w:r>
            <w:proofErr w:type="spellStart"/>
            <w:r w:rsidRPr="00D0182B">
              <w:rPr>
                <w:rFonts w:ascii="Arial" w:hAnsi="Arial" w:cs="Arial"/>
                <w:sz w:val="20"/>
                <w:szCs w:val="20"/>
              </w:rPr>
              <w:t>Operasional</w:t>
            </w:r>
            <w:proofErr w:type="spellEnd"/>
            <w:r w:rsidRPr="00D0182B">
              <w:rPr>
                <w:rFonts w:ascii="Arial" w:hAnsi="Arial" w:cs="Arial"/>
                <w:sz w:val="20"/>
                <w:szCs w:val="20"/>
              </w:rPr>
              <w:t xml:space="preserve"> </w:t>
            </w:r>
            <w:proofErr w:type="spellStart"/>
            <w:r w:rsidRPr="00D0182B">
              <w:rPr>
                <w:rFonts w:ascii="Arial" w:hAnsi="Arial" w:cs="Arial"/>
                <w:sz w:val="20"/>
                <w:szCs w:val="20"/>
              </w:rPr>
              <w:t>atau</w:t>
            </w:r>
            <w:proofErr w:type="spellEnd"/>
            <w:r w:rsidRPr="00D0182B">
              <w:rPr>
                <w:rFonts w:ascii="Arial" w:hAnsi="Arial" w:cs="Arial"/>
                <w:sz w:val="20"/>
                <w:szCs w:val="20"/>
              </w:rPr>
              <w:br/>
            </w:r>
            <w:proofErr w:type="spellStart"/>
            <w:r w:rsidRPr="00D0182B">
              <w:rPr>
                <w:rFonts w:ascii="Arial" w:hAnsi="Arial" w:cs="Arial"/>
                <w:sz w:val="20"/>
                <w:szCs w:val="20"/>
              </w:rPr>
              <w:t>Lapangan</w:t>
            </w:r>
            <w:proofErr w:type="spellEnd"/>
          </w:p>
        </w:tc>
        <w:tc>
          <w:tcPr>
            <w:tcW w:w="2835" w:type="dxa"/>
            <w:tcBorders>
              <w:top w:val="nil"/>
              <w:left w:val="nil"/>
              <w:bottom w:val="single" w:sz="4" w:space="0" w:color="auto"/>
              <w:right w:val="single" w:sz="4" w:space="0" w:color="auto"/>
            </w:tcBorders>
            <w:shd w:val="clear" w:color="auto" w:fill="auto"/>
            <w:vAlign w:val="center"/>
          </w:tcPr>
          <w:p w14:paraId="1C32A2CA" w14:textId="2FBD4D76" w:rsidR="009E304E" w:rsidRPr="00D0182B" w:rsidRDefault="009E304E" w:rsidP="00213FBD">
            <w:pPr>
              <w:spacing w:line="240" w:lineRule="auto"/>
              <w:rPr>
                <w:rFonts w:ascii="Arial" w:hAnsi="Arial" w:cs="Arial"/>
                <w:sz w:val="20"/>
                <w:szCs w:val="20"/>
              </w:rPr>
            </w:pPr>
            <w:proofErr w:type="spellStart"/>
            <w:r w:rsidRPr="00D0182B">
              <w:rPr>
                <w:rFonts w:ascii="Arial" w:hAnsi="Arial" w:cs="Arial"/>
                <w:sz w:val="20"/>
                <w:szCs w:val="20"/>
              </w:rPr>
              <w:t>Jumlah</w:t>
            </w:r>
            <w:proofErr w:type="spellEnd"/>
            <w:r w:rsidRPr="00D0182B">
              <w:rPr>
                <w:rFonts w:ascii="Arial" w:hAnsi="Arial" w:cs="Arial"/>
                <w:sz w:val="20"/>
                <w:szCs w:val="20"/>
              </w:rPr>
              <w:t xml:space="preserve"> </w:t>
            </w:r>
            <w:proofErr w:type="spellStart"/>
            <w:r w:rsidRPr="00D0182B">
              <w:rPr>
                <w:rFonts w:ascii="Arial" w:hAnsi="Arial" w:cs="Arial"/>
                <w:sz w:val="20"/>
                <w:szCs w:val="20"/>
              </w:rPr>
              <w:t>kendaraan</w:t>
            </w:r>
            <w:proofErr w:type="spellEnd"/>
            <w:r w:rsidRPr="00D0182B">
              <w:rPr>
                <w:rFonts w:ascii="Arial" w:hAnsi="Arial" w:cs="Arial"/>
                <w:sz w:val="20"/>
                <w:szCs w:val="20"/>
              </w:rPr>
              <w:t xml:space="preserve"> </w:t>
            </w:r>
            <w:proofErr w:type="spellStart"/>
            <w:r w:rsidRPr="00D0182B">
              <w:rPr>
                <w:rFonts w:ascii="Arial" w:hAnsi="Arial" w:cs="Arial"/>
                <w:sz w:val="20"/>
                <w:szCs w:val="20"/>
              </w:rPr>
              <w:t>dinas</w:t>
            </w:r>
            <w:proofErr w:type="spellEnd"/>
            <w:r w:rsidRPr="00D0182B">
              <w:rPr>
                <w:rFonts w:ascii="Arial" w:hAnsi="Arial" w:cs="Arial"/>
                <w:sz w:val="20"/>
                <w:szCs w:val="20"/>
              </w:rPr>
              <w:t xml:space="preserve"> / </w:t>
            </w:r>
            <w:proofErr w:type="spellStart"/>
            <w:r w:rsidRPr="00D0182B">
              <w:rPr>
                <w:rFonts w:ascii="Arial" w:hAnsi="Arial" w:cs="Arial"/>
                <w:sz w:val="20"/>
                <w:szCs w:val="20"/>
              </w:rPr>
              <w:t>operasional</w:t>
            </w:r>
            <w:proofErr w:type="spellEnd"/>
            <w:r w:rsidRPr="00D0182B">
              <w:rPr>
                <w:rFonts w:ascii="Arial" w:hAnsi="Arial" w:cs="Arial"/>
                <w:sz w:val="20"/>
                <w:szCs w:val="20"/>
              </w:rPr>
              <w:t xml:space="preserve"> yang </w:t>
            </w:r>
            <w:proofErr w:type="spellStart"/>
            <w:r w:rsidRPr="00D0182B">
              <w:rPr>
                <w:rFonts w:ascii="Arial" w:hAnsi="Arial" w:cs="Arial"/>
                <w:sz w:val="20"/>
                <w:szCs w:val="20"/>
              </w:rPr>
              <w:t>dipelihara</w:t>
            </w:r>
            <w:proofErr w:type="spellEnd"/>
            <w:r w:rsidRPr="00D0182B">
              <w:rPr>
                <w:rFonts w:ascii="Arial" w:hAnsi="Arial" w:cs="Arial"/>
                <w:sz w:val="20"/>
                <w:szCs w:val="20"/>
              </w:rPr>
              <w:t xml:space="preserve"> Pajak, dan </w:t>
            </w:r>
            <w:proofErr w:type="spellStart"/>
            <w:r w:rsidRPr="00D0182B">
              <w:rPr>
                <w:rFonts w:ascii="Arial" w:hAnsi="Arial" w:cs="Arial"/>
                <w:sz w:val="20"/>
                <w:szCs w:val="20"/>
              </w:rPr>
              <w:t>Perizinannya</w:t>
            </w:r>
            <w:proofErr w:type="spellEnd"/>
          </w:p>
        </w:tc>
        <w:tc>
          <w:tcPr>
            <w:tcW w:w="1640" w:type="dxa"/>
            <w:tcBorders>
              <w:top w:val="nil"/>
              <w:left w:val="nil"/>
              <w:bottom w:val="single" w:sz="4" w:space="0" w:color="auto"/>
              <w:right w:val="single" w:sz="4" w:space="0" w:color="auto"/>
            </w:tcBorders>
            <w:shd w:val="clear" w:color="auto" w:fill="auto"/>
            <w:vAlign w:val="center"/>
          </w:tcPr>
          <w:p w14:paraId="5D9BEEE1" w14:textId="5A09B58B" w:rsidR="009E304E" w:rsidRPr="00D0182B" w:rsidRDefault="009E304E" w:rsidP="00213FBD">
            <w:pPr>
              <w:spacing w:line="240" w:lineRule="auto"/>
              <w:jc w:val="center"/>
              <w:rPr>
                <w:rFonts w:ascii="Arial" w:hAnsi="Arial" w:cs="Arial"/>
                <w:sz w:val="20"/>
                <w:szCs w:val="20"/>
              </w:rPr>
            </w:pPr>
            <w:r w:rsidRPr="00D0182B">
              <w:rPr>
                <w:rFonts w:ascii="Arial" w:hAnsi="Arial" w:cs="Arial"/>
                <w:sz w:val="20"/>
                <w:szCs w:val="20"/>
              </w:rPr>
              <w:t>7 Unit</w:t>
            </w:r>
          </w:p>
        </w:tc>
      </w:tr>
      <w:tr w:rsidR="008C799B" w:rsidRPr="00D0182B" w14:paraId="09A47500" w14:textId="77777777" w:rsidTr="002572A9">
        <w:trPr>
          <w:trHeight w:val="900"/>
        </w:trPr>
        <w:tc>
          <w:tcPr>
            <w:tcW w:w="643" w:type="dxa"/>
            <w:tcBorders>
              <w:top w:val="nil"/>
              <w:left w:val="single" w:sz="4" w:space="0" w:color="auto"/>
              <w:bottom w:val="single" w:sz="4" w:space="0" w:color="auto"/>
              <w:right w:val="single" w:sz="4" w:space="0" w:color="auto"/>
            </w:tcBorders>
            <w:shd w:val="clear" w:color="auto" w:fill="auto"/>
            <w:noWrap/>
            <w:vAlign w:val="center"/>
          </w:tcPr>
          <w:p w14:paraId="0FC66A35" w14:textId="76CC0A03" w:rsidR="008C799B" w:rsidRPr="00D0182B" w:rsidRDefault="008C799B" w:rsidP="008C799B">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1</w:t>
            </w:r>
            <w:r>
              <w:rPr>
                <w:rFonts w:ascii="Arial" w:eastAsia="Times New Roman" w:hAnsi="Arial" w:cs="Arial"/>
                <w:sz w:val="20"/>
                <w:szCs w:val="20"/>
              </w:rPr>
              <w:t>0</w:t>
            </w:r>
          </w:p>
        </w:tc>
        <w:tc>
          <w:tcPr>
            <w:tcW w:w="3119" w:type="dxa"/>
            <w:tcBorders>
              <w:top w:val="nil"/>
              <w:left w:val="nil"/>
              <w:bottom w:val="single" w:sz="4" w:space="0" w:color="auto"/>
              <w:right w:val="single" w:sz="4" w:space="0" w:color="auto"/>
            </w:tcBorders>
            <w:shd w:val="clear" w:color="auto" w:fill="auto"/>
            <w:vAlign w:val="center"/>
          </w:tcPr>
          <w:p w14:paraId="49E53E42" w14:textId="37660309" w:rsidR="008C799B" w:rsidRPr="00D0182B" w:rsidRDefault="008C799B" w:rsidP="008C799B">
            <w:pPr>
              <w:spacing w:after="0" w:line="240" w:lineRule="auto"/>
              <w:rPr>
                <w:rFonts w:ascii="Arial" w:hAnsi="Arial" w:cs="Arial"/>
                <w:sz w:val="20"/>
                <w:szCs w:val="20"/>
              </w:rPr>
            </w:pPr>
            <w:proofErr w:type="spellStart"/>
            <w:r w:rsidRPr="00D0182B">
              <w:rPr>
                <w:rFonts w:ascii="Arial" w:hAnsi="Arial" w:cs="Arial"/>
                <w:sz w:val="20"/>
                <w:szCs w:val="20"/>
              </w:rPr>
              <w:t>Pemeliharaan</w:t>
            </w:r>
            <w:proofErr w:type="spellEnd"/>
            <w:r w:rsidRPr="00D0182B">
              <w:rPr>
                <w:rFonts w:ascii="Arial" w:hAnsi="Arial" w:cs="Arial"/>
                <w:sz w:val="20"/>
                <w:szCs w:val="20"/>
              </w:rPr>
              <w:t xml:space="preserve"> </w:t>
            </w:r>
            <w:proofErr w:type="spellStart"/>
            <w:r w:rsidRPr="00D0182B">
              <w:rPr>
                <w:rFonts w:ascii="Arial" w:hAnsi="Arial" w:cs="Arial"/>
                <w:sz w:val="20"/>
                <w:szCs w:val="20"/>
              </w:rPr>
              <w:t>Peralatan</w:t>
            </w:r>
            <w:proofErr w:type="spellEnd"/>
            <w:r w:rsidRPr="00D0182B">
              <w:rPr>
                <w:rFonts w:ascii="Arial" w:hAnsi="Arial" w:cs="Arial"/>
                <w:sz w:val="20"/>
                <w:szCs w:val="20"/>
              </w:rPr>
              <w:t xml:space="preserve"> dan </w:t>
            </w:r>
            <w:proofErr w:type="spellStart"/>
            <w:r w:rsidRPr="00D0182B">
              <w:rPr>
                <w:rFonts w:ascii="Arial" w:hAnsi="Arial" w:cs="Arial"/>
                <w:sz w:val="20"/>
                <w:szCs w:val="20"/>
              </w:rPr>
              <w:t>Mesin</w:t>
            </w:r>
            <w:proofErr w:type="spellEnd"/>
            <w:r w:rsidRPr="00D0182B">
              <w:rPr>
                <w:rFonts w:ascii="Arial" w:hAnsi="Arial" w:cs="Arial"/>
                <w:sz w:val="20"/>
                <w:szCs w:val="20"/>
              </w:rPr>
              <w:t xml:space="preserve"> </w:t>
            </w:r>
            <w:proofErr w:type="spellStart"/>
            <w:r w:rsidRPr="00D0182B">
              <w:rPr>
                <w:rFonts w:ascii="Arial" w:hAnsi="Arial" w:cs="Arial"/>
                <w:sz w:val="20"/>
                <w:szCs w:val="20"/>
              </w:rPr>
              <w:t>Lainnya</w:t>
            </w:r>
            <w:proofErr w:type="spellEnd"/>
          </w:p>
        </w:tc>
        <w:tc>
          <w:tcPr>
            <w:tcW w:w="2835" w:type="dxa"/>
            <w:tcBorders>
              <w:top w:val="nil"/>
              <w:left w:val="nil"/>
              <w:bottom w:val="single" w:sz="4" w:space="0" w:color="auto"/>
              <w:right w:val="single" w:sz="4" w:space="0" w:color="auto"/>
            </w:tcBorders>
            <w:shd w:val="clear" w:color="auto" w:fill="auto"/>
            <w:vAlign w:val="center"/>
          </w:tcPr>
          <w:p w14:paraId="7A923CFE" w14:textId="5F8F4ADB" w:rsidR="008C799B" w:rsidRPr="00D0182B" w:rsidRDefault="008C799B" w:rsidP="008C799B">
            <w:pPr>
              <w:spacing w:line="240" w:lineRule="auto"/>
              <w:rPr>
                <w:rFonts w:ascii="Arial" w:hAnsi="Arial" w:cs="Arial"/>
                <w:sz w:val="20"/>
                <w:szCs w:val="20"/>
              </w:rPr>
            </w:pPr>
            <w:proofErr w:type="spellStart"/>
            <w:r w:rsidRPr="00D0182B">
              <w:rPr>
                <w:rFonts w:ascii="Arial" w:hAnsi="Arial" w:cs="Arial"/>
                <w:sz w:val="20"/>
                <w:szCs w:val="20"/>
              </w:rPr>
              <w:t>Jumlah</w:t>
            </w:r>
            <w:proofErr w:type="spellEnd"/>
            <w:r w:rsidRPr="00D0182B">
              <w:rPr>
                <w:rFonts w:ascii="Arial" w:hAnsi="Arial" w:cs="Arial"/>
                <w:sz w:val="20"/>
                <w:szCs w:val="20"/>
              </w:rPr>
              <w:t xml:space="preserve"> </w:t>
            </w:r>
            <w:proofErr w:type="spellStart"/>
            <w:r w:rsidRPr="00D0182B">
              <w:rPr>
                <w:rFonts w:ascii="Arial" w:hAnsi="Arial" w:cs="Arial"/>
                <w:sz w:val="20"/>
                <w:szCs w:val="20"/>
              </w:rPr>
              <w:t>pemeliharaan</w:t>
            </w:r>
            <w:proofErr w:type="spellEnd"/>
            <w:r w:rsidRPr="00D0182B">
              <w:rPr>
                <w:rFonts w:ascii="Arial" w:hAnsi="Arial" w:cs="Arial"/>
                <w:sz w:val="20"/>
                <w:szCs w:val="20"/>
              </w:rPr>
              <w:t xml:space="preserve"> </w:t>
            </w:r>
            <w:proofErr w:type="spellStart"/>
            <w:r w:rsidRPr="00D0182B">
              <w:rPr>
                <w:rFonts w:ascii="Arial" w:hAnsi="Arial" w:cs="Arial"/>
                <w:sz w:val="20"/>
                <w:szCs w:val="20"/>
              </w:rPr>
              <w:t>peralatan</w:t>
            </w:r>
            <w:proofErr w:type="spellEnd"/>
            <w:r w:rsidRPr="00D0182B">
              <w:rPr>
                <w:rFonts w:ascii="Arial" w:hAnsi="Arial" w:cs="Arial"/>
                <w:sz w:val="20"/>
                <w:szCs w:val="20"/>
              </w:rPr>
              <w:t xml:space="preserve"> dan </w:t>
            </w:r>
            <w:proofErr w:type="spellStart"/>
            <w:r w:rsidRPr="00D0182B">
              <w:rPr>
                <w:rFonts w:ascii="Arial" w:hAnsi="Arial" w:cs="Arial"/>
                <w:sz w:val="20"/>
                <w:szCs w:val="20"/>
              </w:rPr>
              <w:t>mesin</w:t>
            </w:r>
            <w:proofErr w:type="spellEnd"/>
            <w:r w:rsidRPr="00D0182B">
              <w:rPr>
                <w:rFonts w:ascii="Arial" w:hAnsi="Arial" w:cs="Arial"/>
                <w:sz w:val="20"/>
                <w:szCs w:val="20"/>
              </w:rPr>
              <w:t xml:space="preserve"> </w:t>
            </w:r>
            <w:proofErr w:type="spellStart"/>
            <w:r w:rsidRPr="00D0182B">
              <w:rPr>
                <w:rFonts w:ascii="Arial" w:hAnsi="Arial" w:cs="Arial"/>
                <w:sz w:val="20"/>
                <w:szCs w:val="20"/>
              </w:rPr>
              <w:t>lainnya</w:t>
            </w:r>
            <w:proofErr w:type="spellEnd"/>
            <w:r w:rsidRPr="00D0182B">
              <w:rPr>
                <w:rFonts w:ascii="Arial" w:hAnsi="Arial" w:cs="Arial"/>
                <w:sz w:val="20"/>
                <w:szCs w:val="20"/>
              </w:rPr>
              <w:t xml:space="preserve"> yang </w:t>
            </w:r>
            <w:proofErr w:type="spellStart"/>
            <w:r w:rsidRPr="00D0182B">
              <w:rPr>
                <w:rFonts w:ascii="Arial" w:hAnsi="Arial" w:cs="Arial"/>
                <w:sz w:val="20"/>
                <w:szCs w:val="20"/>
              </w:rPr>
              <w:t>dipelihara</w:t>
            </w:r>
            <w:proofErr w:type="spellEnd"/>
          </w:p>
        </w:tc>
        <w:tc>
          <w:tcPr>
            <w:tcW w:w="1640" w:type="dxa"/>
            <w:tcBorders>
              <w:top w:val="nil"/>
              <w:left w:val="nil"/>
              <w:bottom w:val="single" w:sz="4" w:space="0" w:color="auto"/>
              <w:right w:val="single" w:sz="4" w:space="0" w:color="auto"/>
            </w:tcBorders>
            <w:shd w:val="clear" w:color="auto" w:fill="auto"/>
            <w:vAlign w:val="center"/>
          </w:tcPr>
          <w:p w14:paraId="573AE65D" w14:textId="1737A48E" w:rsidR="008C799B" w:rsidRPr="00D0182B" w:rsidRDefault="008C799B" w:rsidP="008C799B">
            <w:pPr>
              <w:spacing w:line="240" w:lineRule="auto"/>
              <w:jc w:val="center"/>
              <w:rPr>
                <w:rFonts w:ascii="Arial" w:hAnsi="Arial" w:cs="Arial"/>
                <w:sz w:val="20"/>
                <w:szCs w:val="20"/>
              </w:rPr>
            </w:pPr>
            <w:r w:rsidRPr="00D0182B">
              <w:rPr>
                <w:rFonts w:ascii="Arial" w:hAnsi="Arial" w:cs="Arial"/>
                <w:sz w:val="20"/>
                <w:szCs w:val="20"/>
              </w:rPr>
              <w:t>15 Unit</w:t>
            </w:r>
          </w:p>
        </w:tc>
      </w:tr>
      <w:tr w:rsidR="008C799B" w:rsidRPr="00D0182B" w14:paraId="4F851E0A" w14:textId="77777777" w:rsidTr="009E304E">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tcPr>
          <w:p w14:paraId="2A8F049B" w14:textId="3747BFC8" w:rsidR="008C799B" w:rsidRPr="00D0182B" w:rsidRDefault="008C799B" w:rsidP="008C799B">
            <w:pPr>
              <w:spacing w:after="0" w:line="240" w:lineRule="auto"/>
              <w:jc w:val="center"/>
              <w:rPr>
                <w:rFonts w:ascii="Arial" w:eastAsia="Times New Roman" w:hAnsi="Arial" w:cs="Arial"/>
                <w:sz w:val="20"/>
                <w:szCs w:val="20"/>
              </w:rPr>
            </w:pPr>
            <w:r w:rsidRPr="00D0182B">
              <w:rPr>
                <w:rFonts w:ascii="Arial" w:eastAsia="Times New Roman" w:hAnsi="Arial" w:cs="Arial"/>
                <w:sz w:val="20"/>
                <w:szCs w:val="20"/>
              </w:rPr>
              <w:t>11</w:t>
            </w:r>
          </w:p>
        </w:tc>
        <w:tc>
          <w:tcPr>
            <w:tcW w:w="3119" w:type="dxa"/>
            <w:tcBorders>
              <w:top w:val="nil"/>
              <w:left w:val="nil"/>
              <w:bottom w:val="single" w:sz="4" w:space="0" w:color="auto"/>
              <w:right w:val="single" w:sz="4" w:space="0" w:color="auto"/>
            </w:tcBorders>
            <w:shd w:val="clear" w:color="auto" w:fill="auto"/>
            <w:vAlign w:val="center"/>
          </w:tcPr>
          <w:p w14:paraId="4BB07FE8" w14:textId="7EE97D3E" w:rsidR="008C799B" w:rsidRPr="00D0182B" w:rsidRDefault="008C799B" w:rsidP="008C799B">
            <w:pPr>
              <w:spacing w:after="0" w:line="240" w:lineRule="auto"/>
              <w:rPr>
                <w:rFonts w:ascii="Arial" w:eastAsia="Times New Roman" w:hAnsi="Arial" w:cs="Arial"/>
                <w:sz w:val="20"/>
                <w:szCs w:val="20"/>
              </w:rPr>
            </w:pPr>
            <w:proofErr w:type="spellStart"/>
            <w:r w:rsidRPr="00C02CD1">
              <w:rPr>
                <w:rFonts w:ascii="Arial" w:hAnsi="Arial" w:cs="Arial"/>
              </w:rPr>
              <w:t>Pemeliharaan</w:t>
            </w:r>
            <w:proofErr w:type="spellEnd"/>
            <w:r w:rsidRPr="00C02CD1">
              <w:rPr>
                <w:rFonts w:ascii="Arial" w:hAnsi="Arial" w:cs="Arial"/>
              </w:rPr>
              <w:t xml:space="preserve"> /</w:t>
            </w:r>
            <w:proofErr w:type="spellStart"/>
            <w:r w:rsidRPr="00C02CD1">
              <w:rPr>
                <w:rFonts w:ascii="Arial" w:hAnsi="Arial" w:cs="Arial"/>
              </w:rPr>
              <w:t>Rehabilitasi</w:t>
            </w:r>
            <w:proofErr w:type="spellEnd"/>
            <w:r w:rsidRPr="00C02CD1">
              <w:rPr>
                <w:rFonts w:ascii="Arial" w:hAnsi="Arial" w:cs="Arial"/>
              </w:rPr>
              <w:t xml:space="preserve"> Sarana dan </w:t>
            </w:r>
            <w:proofErr w:type="spellStart"/>
            <w:r w:rsidRPr="00C02CD1">
              <w:rPr>
                <w:rFonts w:ascii="Arial" w:hAnsi="Arial" w:cs="Arial"/>
              </w:rPr>
              <w:t>Prasarana</w:t>
            </w:r>
            <w:proofErr w:type="spellEnd"/>
            <w:r w:rsidRPr="00C02CD1">
              <w:rPr>
                <w:rFonts w:ascii="Arial" w:hAnsi="Arial" w:cs="Arial"/>
              </w:rPr>
              <w:t xml:space="preserve"> </w:t>
            </w:r>
            <w:proofErr w:type="spellStart"/>
            <w:r w:rsidRPr="00C02CD1">
              <w:rPr>
                <w:rFonts w:ascii="Arial" w:hAnsi="Arial" w:cs="Arial"/>
              </w:rPr>
              <w:t>Pendukung</w:t>
            </w:r>
            <w:proofErr w:type="spellEnd"/>
            <w:r w:rsidRPr="00C02CD1">
              <w:rPr>
                <w:rFonts w:ascii="Arial" w:hAnsi="Arial" w:cs="Arial"/>
              </w:rPr>
              <w:t xml:space="preserve"> Gedung Kantor dan </w:t>
            </w:r>
            <w:proofErr w:type="spellStart"/>
            <w:r w:rsidRPr="00C02CD1">
              <w:rPr>
                <w:rFonts w:ascii="Arial" w:hAnsi="Arial" w:cs="Arial"/>
              </w:rPr>
              <w:t>Bangunan</w:t>
            </w:r>
            <w:proofErr w:type="spellEnd"/>
            <w:r w:rsidRPr="00C02CD1">
              <w:rPr>
                <w:rFonts w:ascii="Arial" w:hAnsi="Arial" w:cs="Arial"/>
              </w:rPr>
              <w:t xml:space="preserve"> </w:t>
            </w:r>
            <w:proofErr w:type="spellStart"/>
            <w:r w:rsidRPr="00C02CD1">
              <w:rPr>
                <w:rFonts w:ascii="Arial" w:hAnsi="Arial" w:cs="Arial"/>
              </w:rPr>
              <w:t>Lainnya</w:t>
            </w:r>
            <w:proofErr w:type="spellEnd"/>
          </w:p>
        </w:tc>
        <w:tc>
          <w:tcPr>
            <w:tcW w:w="2835" w:type="dxa"/>
            <w:tcBorders>
              <w:top w:val="nil"/>
              <w:left w:val="nil"/>
              <w:bottom w:val="single" w:sz="4" w:space="0" w:color="auto"/>
              <w:right w:val="single" w:sz="4" w:space="0" w:color="auto"/>
            </w:tcBorders>
            <w:shd w:val="clear" w:color="auto" w:fill="auto"/>
            <w:vAlign w:val="center"/>
          </w:tcPr>
          <w:p w14:paraId="4D27B9B4" w14:textId="421B4805" w:rsidR="008C799B" w:rsidRPr="00D0182B" w:rsidRDefault="008C799B" w:rsidP="008C799B">
            <w:pPr>
              <w:spacing w:line="240" w:lineRule="auto"/>
              <w:rPr>
                <w:rFonts w:ascii="Arial" w:hAnsi="Arial" w:cs="Arial"/>
                <w:sz w:val="20"/>
                <w:szCs w:val="20"/>
              </w:rPr>
            </w:pPr>
            <w:proofErr w:type="spellStart"/>
            <w:r>
              <w:rPr>
                <w:rFonts w:ascii="Arial" w:hAnsi="Arial" w:cs="Arial"/>
                <w:sz w:val="20"/>
                <w:szCs w:val="20"/>
              </w:rPr>
              <w:t>Rehabilitasi</w:t>
            </w:r>
            <w:proofErr w:type="spellEnd"/>
            <w:r>
              <w:rPr>
                <w:rFonts w:ascii="Arial" w:hAnsi="Arial" w:cs="Arial"/>
                <w:sz w:val="20"/>
                <w:szCs w:val="20"/>
              </w:rPr>
              <w:t xml:space="preserve"> Sarana dan </w:t>
            </w:r>
            <w:proofErr w:type="spellStart"/>
            <w:r>
              <w:rPr>
                <w:rFonts w:ascii="Arial" w:hAnsi="Arial" w:cs="Arial"/>
                <w:sz w:val="20"/>
                <w:szCs w:val="20"/>
              </w:rPr>
              <w:t>Prasarana</w:t>
            </w:r>
            <w:proofErr w:type="spellEnd"/>
            <w:r>
              <w:rPr>
                <w:rFonts w:ascii="Arial" w:hAnsi="Arial" w:cs="Arial"/>
                <w:sz w:val="20"/>
                <w:szCs w:val="20"/>
              </w:rPr>
              <w:t xml:space="preserve"> </w:t>
            </w:r>
            <w:proofErr w:type="spellStart"/>
            <w:r>
              <w:rPr>
                <w:rFonts w:ascii="Arial" w:hAnsi="Arial" w:cs="Arial"/>
                <w:sz w:val="20"/>
                <w:szCs w:val="20"/>
              </w:rPr>
              <w:t>gedung</w:t>
            </w:r>
            <w:proofErr w:type="spellEnd"/>
            <w:r w:rsidRPr="00D0182B">
              <w:rPr>
                <w:rFonts w:ascii="Arial" w:hAnsi="Arial" w:cs="Arial"/>
                <w:sz w:val="20"/>
                <w:szCs w:val="20"/>
              </w:rPr>
              <w:t xml:space="preserve"> yang </w:t>
            </w:r>
            <w:proofErr w:type="spellStart"/>
            <w:r w:rsidRPr="00D0182B">
              <w:rPr>
                <w:rFonts w:ascii="Arial" w:hAnsi="Arial" w:cs="Arial"/>
                <w:sz w:val="20"/>
                <w:szCs w:val="20"/>
              </w:rPr>
              <w:t>dipelihara</w:t>
            </w:r>
            <w:proofErr w:type="spellEnd"/>
          </w:p>
        </w:tc>
        <w:tc>
          <w:tcPr>
            <w:tcW w:w="1640" w:type="dxa"/>
            <w:tcBorders>
              <w:top w:val="nil"/>
              <w:left w:val="nil"/>
              <w:bottom w:val="single" w:sz="4" w:space="0" w:color="auto"/>
              <w:right w:val="single" w:sz="4" w:space="0" w:color="auto"/>
            </w:tcBorders>
            <w:shd w:val="clear" w:color="auto" w:fill="auto"/>
            <w:vAlign w:val="center"/>
          </w:tcPr>
          <w:p w14:paraId="080C00BE" w14:textId="503D1E59" w:rsidR="008C799B" w:rsidRPr="00D0182B" w:rsidRDefault="008C799B" w:rsidP="008C799B">
            <w:pPr>
              <w:spacing w:line="240" w:lineRule="auto"/>
              <w:jc w:val="center"/>
              <w:rPr>
                <w:rFonts w:ascii="Arial" w:hAnsi="Arial" w:cs="Arial"/>
                <w:sz w:val="20"/>
                <w:szCs w:val="20"/>
              </w:rPr>
            </w:pPr>
            <w:r>
              <w:rPr>
                <w:rFonts w:ascii="Arial" w:hAnsi="Arial" w:cs="Arial"/>
                <w:sz w:val="20"/>
                <w:szCs w:val="20"/>
              </w:rPr>
              <w:t>1</w:t>
            </w:r>
            <w:r w:rsidRPr="00D0182B">
              <w:rPr>
                <w:rFonts w:ascii="Arial" w:hAnsi="Arial" w:cs="Arial"/>
                <w:sz w:val="20"/>
                <w:szCs w:val="20"/>
              </w:rPr>
              <w:t xml:space="preserve"> Unit</w:t>
            </w:r>
          </w:p>
        </w:tc>
      </w:tr>
    </w:tbl>
    <w:p w14:paraId="40DE3522" w14:textId="77777777" w:rsidR="002B0E3F" w:rsidRDefault="002B0E3F" w:rsidP="002B0E3F">
      <w:pPr>
        <w:pStyle w:val="ListParagraph"/>
        <w:widowControl w:val="0"/>
        <w:autoSpaceDE w:val="0"/>
        <w:autoSpaceDN w:val="0"/>
        <w:spacing w:after="0" w:line="360" w:lineRule="auto"/>
        <w:ind w:left="361" w:right="80"/>
        <w:contextualSpacing w:val="0"/>
        <w:jc w:val="both"/>
        <w:rPr>
          <w:rFonts w:ascii="Arial" w:hAnsi="Arial" w:cs="Arial"/>
          <w:sz w:val="24"/>
          <w:szCs w:val="24"/>
          <w:lang w:val="en-US"/>
        </w:rPr>
      </w:pPr>
    </w:p>
    <w:p w14:paraId="7759585B" w14:textId="77777777" w:rsidR="008B651C" w:rsidRDefault="008B651C" w:rsidP="002B0E3F">
      <w:pPr>
        <w:pStyle w:val="ListParagraph"/>
        <w:widowControl w:val="0"/>
        <w:autoSpaceDE w:val="0"/>
        <w:autoSpaceDN w:val="0"/>
        <w:spacing w:after="0" w:line="360" w:lineRule="auto"/>
        <w:ind w:left="361" w:right="80"/>
        <w:contextualSpacing w:val="0"/>
        <w:jc w:val="both"/>
        <w:rPr>
          <w:rFonts w:ascii="Arial" w:hAnsi="Arial" w:cs="Arial"/>
          <w:sz w:val="24"/>
          <w:szCs w:val="24"/>
          <w:lang w:val="en-US"/>
        </w:rPr>
      </w:pPr>
    </w:p>
    <w:p w14:paraId="3A95B0C7" w14:textId="77777777" w:rsidR="008B651C" w:rsidRDefault="008B651C" w:rsidP="002B0E3F">
      <w:pPr>
        <w:pStyle w:val="ListParagraph"/>
        <w:widowControl w:val="0"/>
        <w:autoSpaceDE w:val="0"/>
        <w:autoSpaceDN w:val="0"/>
        <w:spacing w:after="0" w:line="360" w:lineRule="auto"/>
        <w:ind w:left="361" w:right="80"/>
        <w:contextualSpacing w:val="0"/>
        <w:jc w:val="both"/>
        <w:rPr>
          <w:rFonts w:ascii="Arial" w:hAnsi="Arial" w:cs="Arial"/>
          <w:sz w:val="24"/>
          <w:szCs w:val="24"/>
          <w:lang w:val="en-US"/>
        </w:rPr>
      </w:pPr>
    </w:p>
    <w:p w14:paraId="20F93CE1" w14:textId="77777777" w:rsidR="008B651C" w:rsidRDefault="008B651C" w:rsidP="002B0E3F">
      <w:pPr>
        <w:pStyle w:val="ListParagraph"/>
        <w:widowControl w:val="0"/>
        <w:autoSpaceDE w:val="0"/>
        <w:autoSpaceDN w:val="0"/>
        <w:spacing w:after="0" w:line="360" w:lineRule="auto"/>
        <w:ind w:left="361" w:right="80"/>
        <w:contextualSpacing w:val="0"/>
        <w:jc w:val="both"/>
        <w:rPr>
          <w:rFonts w:ascii="Arial" w:hAnsi="Arial" w:cs="Arial"/>
          <w:sz w:val="24"/>
          <w:szCs w:val="24"/>
          <w:lang w:val="en-US"/>
        </w:rPr>
      </w:pPr>
    </w:p>
    <w:p w14:paraId="0BBB3D85" w14:textId="77777777" w:rsidR="008B651C" w:rsidRDefault="008B651C" w:rsidP="002B0E3F">
      <w:pPr>
        <w:pStyle w:val="ListParagraph"/>
        <w:widowControl w:val="0"/>
        <w:autoSpaceDE w:val="0"/>
        <w:autoSpaceDN w:val="0"/>
        <w:spacing w:after="0" w:line="360" w:lineRule="auto"/>
        <w:ind w:left="361" w:right="80"/>
        <w:contextualSpacing w:val="0"/>
        <w:jc w:val="both"/>
        <w:rPr>
          <w:rFonts w:ascii="Arial" w:hAnsi="Arial" w:cs="Arial"/>
          <w:sz w:val="24"/>
          <w:szCs w:val="24"/>
          <w:lang w:val="en-US"/>
        </w:rPr>
      </w:pPr>
    </w:p>
    <w:p w14:paraId="45D49E71" w14:textId="77777777" w:rsidR="008B651C" w:rsidRPr="00C02CD1" w:rsidRDefault="008B651C" w:rsidP="002B0E3F">
      <w:pPr>
        <w:pStyle w:val="ListParagraph"/>
        <w:widowControl w:val="0"/>
        <w:autoSpaceDE w:val="0"/>
        <w:autoSpaceDN w:val="0"/>
        <w:spacing w:after="0" w:line="360" w:lineRule="auto"/>
        <w:ind w:left="361" w:right="80"/>
        <w:contextualSpacing w:val="0"/>
        <w:jc w:val="both"/>
        <w:rPr>
          <w:rFonts w:ascii="Arial" w:hAnsi="Arial" w:cs="Arial"/>
          <w:sz w:val="24"/>
          <w:szCs w:val="24"/>
          <w:lang w:val="en-US"/>
        </w:rPr>
      </w:pPr>
    </w:p>
    <w:p w14:paraId="27A9287A" w14:textId="77777777" w:rsidR="002B0E3F" w:rsidRPr="00C02CD1" w:rsidRDefault="002B0E3F">
      <w:pPr>
        <w:pStyle w:val="ListParagraph"/>
        <w:widowControl w:val="0"/>
        <w:numPr>
          <w:ilvl w:val="0"/>
          <w:numId w:val="37"/>
        </w:numPr>
        <w:autoSpaceDE w:val="0"/>
        <w:autoSpaceDN w:val="0"/>
        <w:spacing w:after="0" w:line="360" w:lineRule="auto"/>
        <w:ind w:left="361" w:right="80" w:hanging="361"/>
        <w:contextualSpacing w:val="0"/>
        <w:jc w:val="both"/>
        <w:rPr>
          <w:rFonts w:ascii="Arial" w:hAnsi="Arial" w:cs="Arial"/>
          <w:sz w:val="24"/>
          <w:szCs w:val="24"/>
        </w:rPr>
      </w:pPr>
      <w:r w:rsidRPr="00C02CD1">
        <w:rPr>
          <w:rFonts w:ascii="Arial" w:hAnsi="Arial" w:cs="Arial"/>
          <w:sz w:val="24"/>
          <w:szCs w:val="24"/>
        </w:rPr>
        <w:lastRenderedPageBreak/>
        <w:t>Sub Bagian Program dan Keuangan</w:t>
      </w:r>
    </w:p>
    <w:p w14:paraId="1F82A2F8" w14:textId="77777777" w:rsidR="002B0E3F" w:rsidRPr="00C02CD1" w:rsidRDefault="002B0E3F" w:rsidP="002B0E3F">
      <w:pPr>
        <w:pStyle w:val="ListParagraph"/>
        <w:widowControl w:val="0"/>
        <w:autoSpaceDE w:val="0"/>
        <w:autoSpaceDN w:val="0"/>
        <w:spacing w:after="0" w:line="240" w:lineRule="auto"/>
        <w:ind w:right="80"/>
        <w:contextualSpacing w:val="0"/>
        <w:jc w:val="center"/>
        <w:rPr>
          <w:rFonts w:ascii="Arial" w:hAnsi="Arial" w:cs="Arial"/>
          <w:sz w:val="24"/>
          <w:szCs w:val="24"/>
          <w:lang w:val="en-US"/>
        </w:rPr>
      </w:pPr>
      <w:r w:rsidRPr="00C02CD1">
        <w:rPr>
          <w:rFonts w:ascii="Arial" w:hAnsi="Arial" w:cs="Arial"/>
          <w:sz w:val="24"/>
          <w:szCs w:val="24"/>
          <w:lang w:val="en-US"/>
        </w:rPr>
        <w:t>Tabel 2.9</w:t>
      </w:r>
    </w:p>
    <w:p w14:paraId="71B2C4FB" w14:textId="607FC3DF" w:rsidR="002B0E3F" w:rsidRPr="00C02CD1" w:rsidRDefault="002B0E3F" w:rsidP="002B0E3F">
      <w:pPr>
        <w:pStyle w:val="ListParagraph"/>
        <w:widowControl w:val="0"/>
        <w:autoSpaceDE w:val="0"/>
        <w:autoSpaceDN w:val="0"/>
        <w:spacing w:after="0" w:line="240" w:lineRule="auto"/>
        <w:ind w:right="80"/>
        <w:contextualSpacing w:val="0"/>
        <w:jc w:val="center"/>
        <w:rPr>
          <w:rFonts w:ascii="Arial" w:hAnsi="Arial" w:cs="Arial"/>
          <w:sz w:val="24"/>
          <w:szCs w:val="24"/>
          <w:lang w:val="en-US"/>
        </w:rPr>
      </w:pPr>
      <w:proofErr w:type="spellStart"/>
      <w:r w:rsidRPr="00C02CD1">
        <w:rPr>
          <w:rFonts w:ascii="Arial" w:hAnsi="Arial" w:cs="Arial"/>
          <w:sz w:val="24"/>
          <w:szCs w:val="24"/>
          <w:lang w:val="en-US"/>
        </w:rPr>
        <w:t>Perjanjian</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Kepala</w:t>
      </w:r>
      <w:proofErr w:type="spellEnd"/>
      <w:r w:rsidRPr="00C02CD1">
        <w:rPr>
          <w:rFonts w:ascii="Arial" w:hAnsi="Arial" w:cs="Arial"/>
          <w:sz w:val="24"/>
          <w:szCs w:val="24"/>
          <w:lang w:val="en-US"/>
        </w:rPr>
        <w:t xml:space="preserve"> </w:t>
      </w:r>
      <w:r w:rsidRPr="00C02CD1">
        <w:rPr>
          <w:rFonts w:ascii="Arial" w:hAnsi="Arial" w:cs="Arial"/>
          <w:sz w:val="24"/>
          <w:szCs w:val="24"/>
        </w:rPr>
        <w:t>Sub Bag</w:t>
      </w:r>
      <w:proofErr w:type="spellStart"/>
      <w:r w:rsidRPr="00C02CD1">
        <w:rPr>
          <w:rFonts w:ascii="Arial" w:hAnsi="Arial" w:cs="Arial"/>
          <w:sz w:val="24"/>
          <w:szCs w:val="24"/>
          <w:lang w:val="en-US"/>
        </w:rPr>
        <w:t>i</w:t>
      </w:r>
      <w:proofErr w:type="spellEnd"/>
      <w:r w:rsidRPr="00C02CD1">
        <w:rPr>
          <w:rFonts w:ascii="Arial" w:hAnsi="Arial" w:cs="Arial"/>
          <w:sz w:val="24"/>
          <w:szCs w:val="24"/>
        </w:rPr>
        <w:t xml:space="preserve">an </w:t>
      </w:r>
      <w:r w:rsidRPr="00C02CD1">
        <w:rPr>
          <w:rFonts w:ascii="Arial" w:hAnsi="Arial" w:cs="Arial"/>
          <w:sz w:val="24"/>
          <w:szCs w:val="24"/>
          <w:lang w:val="en-US"/>
        </w:rPr>
        <w:t xml:space="preserve">Program dan </w:t>
      </w:r>
      <w:proofErr w:type="spellStart"/>
      <w:r w:rsidRPr="00C02CD1">
        <w:rPr>
          <w:rFonts w:ascii="Arial" w:hAnsi="Arial" w:cs="Arial"/>
          <w:sz w:val="24"/>
          <w:szCs w:val="24"/>
          <w:lang w:val="en-US"/>
        </w:rPr>
        <w:t>Keuangan</w:t>
      </w:r>
      <w:proofErr w:type="spellEnd"/>
      <w:r w:rsidRPr="00C02CD1">
        <w:rPr>
          <w:rFonts w:ascii="Arial" w:hAnsi="Arial" w:cs="Arial"/>
          <w:sz w:val="24"/>
          <w:szCs w:val="24"/>
          <w:lang w:val="en-US"/>
        </w:rPr>
        <w:t xml:space="preserve">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w:t>
      </w:r>
      <w:r w:rsidR="002B4472">
        <w:rPr>
          <w:rFonts w:ascii="Arial" w:hAnsi="Arial" w:cs="Arial"/>
          <w:sz w:val="24"/>
          <w:szCs w:val="24"/>
          <w:lang w:val="en-US"/>
        </w:rPr>
        <w:t xml:space="preserve">syarakat dan Desa </w:t>
      </w:r>
      <w:proofErr w:type="spellStart"/>
      <w:r w:rsidR="002B4472">
        <w:rPr>
          <w:rFonts w:ascii="Arial" w:hAnsi="Arial" w:cs="Arial"/>
          <w:sz w:val="24"/>
          <w:szCs w:val="24"/>
          <w:lang w:val="en-US"/>
        </w:rPr>
        <w:t>Tahun</w:t>
      </w:r>
      <w:proofErr w:type="spellEnd"/>
      <w:r w:rsidR="002B4472">
        <w:rPr>
          <w:rFonts w:ascii="Arial" w:hAnsi="Arial" w:cs="Arial"/>
          <w:sz w:val="24"/>
          <w:szCs w:val="24"/>
          <w:lang w:val="en-US"/>
        </w:rPr>
        <w:t xml:space="preserve"> 202</w:t>
      </w:r>
      <w:r w:rsidR="008C799B">
        <w:rPr>
          <w:rFonts w:ascii="Arial" w:hAnsi="Arial" w:cs="Arial"/>
          <w:sz w:val="24"/>
          <w:szCs w:val="24"/>
          <w:lang w:val="en-US"/>
        </w:rPr>
        <w:t>4</w:t>
      </w:r>
    </w:p>
    <w:p w14:paraId="723BB68F" w14:textId="77777777" w:rsidR="002B0E3F" w:rsidRPr="00C02CD1" w:rsidRDefault="002B0E3F" w:rsidP="002B0E3F">
      <w:pPr>
        <w:pStyle w:val="ListParagraph"/>
        <w:widowControl w:val="0"/>
        <w:autoSpaceDE w:val="0"/>
        <w:autoSpaceDN w:val="0"/>
        <w:spacing w:after="0" w:line="360" w:lineRule="auto"/>
        <w:ind w:right="80"/>
        <w:contextualSpacing w:val="0"/>
        <w:jc w:val="both"/>
        <w:rPr>
          <w:rFonts w:ascii="Arial" w:hAnsi="Arial" w:cs="Arial"/>
          <w:sz w:val="24"/>
          <w:szCs w:val="24"/>
        </w:rPr>
      </w:pPr>
    </w:p>
    <w:tbl>
      <w:tblPr>
        <w:tblW w:w="8237" w:type="dxa"/>
        <w:tblInd w:w="93" w:type="dxa"/>
        <w:tblLook w:val="04A0" w:firstRow="1" w:lastRow="0" w:firstColumn="1" w:lastColumn="0" w:noHBand="0" w:noVBand="1"/>
      </w:tblPr>
      <w:tblGrid>
        <w:gridCol w:w="643"/>
        <w:gridCol w:w="3119"/>
        <w:gridCol w:w="2916"/>
        <w:gridCol w:w="1559"/>
      </w:tblGrid>
      <w:tr w:rsidR="002B0E3F" w:rsidRPr="006D24E3" w14:paraId="39FD829D" w14:textId="77777777" w:rsidTr="006A6D47">
        <w:trPr>
          <w:trHeight w:val="300"/>
          <w:tblHeader/>
        </w:trPr>
        <w:tc>
          <w:tcPr>
            <w:tcW w:w="643" w:type="dxa"/>
            <w:tcBorders>
              <w:top w:val="single" w:sz="4" w:space="0" w:color="auto"/>
              <w:left w:val="single" w:sz="4" w:space="0" w:color="auto"/>
              <w:bottom w:val="nil"/>
              <w:right w:val="single" w:sz="4" w:space="0" w:color="auto"/>
            </w:tcBorders>
            <w:shd w:val="clear" w:color="auto" w:fill="FF967A" w:themeFill="accent6" w:themeFillTint="66"/>
            <w:noWrap/>
            <w:vAlign w:val="bottom"/>
            <w:hideMark/>
          </w:tcPr>
          <w:p w14:paraId="77D78302" w14:textId="77777777" w:rsidR="002B0E3F" w:rsidRPr="006D24E3" w:rsidRDefault="002B0E3F" w:rsidP="004E7AFF">
            <w:pPr>
              <w:spacing w:after="0" w:line="240" w:lineRule="auto"/>
              <w:jc w:val="center"/>
              <w:rPr>
                <w:rFonts w:ascii="Arial" w:eastAsia="Times New Roman" w:hAnsi="Arial" w:cs="Arial"/>
                <w:b/>
                <w:bCs/>
                <w:sz w:val="20"/>
                <w:szCs w:val="20"/>
              </w:rPr>
            </w:pPr>
            <w:r w:rsidRPr="006D24E3">
              <w:rPr>
                <w:rFonts w:ascii="Arial" w:eastAsia="Times New Roman" w:hAnsi="Arial" w:cs="Arial"/>
                <w:b/>
                <w:bCs/>
                <w:sz w:val="20"/>
                <w:szCs w:val="20"/>
              </w:rPr>
              <w:t>NO.</w:t>
            </w:r>
          </w:p>
        </w:tc>
        <w:tc>
          <w:tcPr>
            <w:tcW w:w="3119" w:type="dxa"/>
            <w:tcBorders>
              <w:top w:val="single" w:sz="4" w:space="0" w:color="auto"/>
              <w:left w:val="nil"/>
              <w:bottom w:val="nil"/>
              <w:right w:val="single" w:sz="4" w:space="0" w:color="auto"/>
            </w:tcBorders>
            <w:shd w:val="clear" w:color="auto" w:fill="FF967A" w:themeFill="accent6" w:themeFillTint="66"/>
            <w:noWrap/>
            <w:vAlign w:val="bottom"/>
            <w:hideMark/>
          </w:tcPr>
          <w:p w14:paraId="21C9D5B2" w14:textId="77777777" w:rsidR="002B0E3F" w:rsidRPr="006D24E3" w:rsidRDefault="002B0E3F" w:rsidP="004E7AFF">
            <w:pPr>
              <w:spacing w:after="0" w:line="240" w:lineRule="auto"/>
              <w:jc w:val="center"/>
              <w:rPr>
                <w:rFonts w:ascii="Arial" w:eastAsia="Times New Roman" w:hAnsi="Arial" w:cs="Arial"/>
                <w:b/>
                <w:bCs/>
                <w:sz w:val="20"/>
                <w:szCs w:val="20"/>
              </w:rPr>
            </w:pPr>
            <w:r w:rsidRPr="006D24E3">
              <w:rPr>
                <w:rFonts w:ascii="Arial" w:eastAsia="Times New Roman" w:hAnsi="Arial" w:cs="Arial"/>
                <w:b/>
                <w:bCs/>
                <w:sz w:val="20"/>
                <w:szCs w:val="20"/>
              </w:rPr>
              <w:t>SASARAN PROGRAM/</w:t>
            </w:r>
          </w:p>
        </w:tc>
        <w:tc>
          <w:tcPr>
            <w:tcW w:w="2916" w:type="dxa"/>
            <w:tcBorders>
              <w:top w:val="single" w:sz="4" w:space="0" w:color="auto"/>
              <w:left w:val="nil"/>
              <w:bottom w:val="nil"/>
              <w:right w:val="single" w:sz="4" w:space="0" w:color="auto"/>
            </w:tcBorders>
            <w:shd w:val="clear" w:color="auto" w:fill="FF967A" w:themeFill="accent6" w:themeFillTint="66"/>
            <w:noWrap/>
            <w:vAlign w:val="bottom"/>
            <w:hideMark/>
          </w:tcPr>
          <w:p w14:paraId="5717CBC7" w14:textId="77777777" w:rsidR="002B0E3F" w:rsidRPr="006D24E3" w:rsidRDefault="002B0E3F" w:rsidP="004E7AFF">
            <w:pPr>
              <w:spacing w:after="0" w:line="240" w:lineRule="auto"/>
              <w:jc w:val="center"/>
              <w:rPr>
                <w:rFonts w:ascii="Arial" w:eastAsia="Times New Roman" w:hAnsi="Arial" w:cs="Arial"/>
                <w:b/>
                <w:bCs/>
                <w:sz w:val="20"/>
                <w:szCs w:val="20"/>
              </w:rPr>
            </w:pPr>
            <w:r w:rsidRPr="006D24E3">
              <w:rPr>
                <w:rFonts w:ascii="Arial" w:eastAsia="Times New Roman" w:hAnsi="Arial" w:cs="Arial"/>
                <w:b/>
                <w:bCs/>
                <w:sz w:val="20"/>
                <w:szCs w:val="20"/>
              </w:rPr>
              <w:t>INDIKATOR KINERJA</w:t>
            </w:r>
          </w:p>
        </w:tc>
        <w:tc>
          <w:tcPr>
            <w:tcW w:w="1559" w:type="dxa"/>
            <w:tcBorders>
              <w:top w:val="single" w:sz="4" w:space="0" w:color="auto"/>
              <w:left w:val="nil"/>
              <w:bottom w:val="nil"/>
              <w:right w:val="single" w:sz="4" w:space="0" w:color="auto"/>
            </w:tcBorders>
            <w:shd w:val="clear" w:color="auto" w:fill="FF967A" w:themeFill="accent6" w:themeFillTint="66"/>
            <w:noWrap/>
            <w:vAlign w:val="bottom"/>
            <w:hideMark/>
          </w:tcPr>
          <w:p w14:paraId="46F18163" w14:textId="77777777" w:rsidR="002B0E3F" w:rsidRPr="006D24E3" w:rsidRDefault="002B0E3F" w:rsidP="004E7AFF">
            <w:pPr>
              <w:spacing w:after="0" w:line="240" w:lineRule="auto"/>
              <w:jc w:val="center"/>
              <w:rPr>
                <w:rFonts w:ascii="Arial" w:eastAsia="Times New Roman" w:hAnsi="Arial" w:cs="Arial"/>
                <w:b/>
                <w:bCs/>
                <w:sz w:val="20"/>
                <w:szCs w:val="20"/>
              </w:rPr>
            </w:pPr>
            <w:r w:rsidRPr="006D24E3">
              <w:rPr>
                <w:rFonts w:ascii="Arial" w:eastAsia="Times New Roman" w:hAnsi="Arial" w:cs="Arial"/>
                <w:b/>
                <w:bCs/>
                <w:sz w:val="20"/>
                <w:szCs w:val="20"/>
              </w:rPr>
              <w:t>TARGET</w:t>
            </w:r>
          </w:p>
        </w:tc>
      </w:tr>
      <w:tr w:rsidR="002B0E3F" w:rsidRPr="006D24E3" w14:paraId="4C2F0C70" w14:textId="77777777" w:rsidTr="006A6D47">
        <w:trPr>
          <w:trHeight w:val="300"/>
          <w:tblHeader/>
        </w:trPr>
        <w:tc>
          <w:tcPr>
            <w:tcW w:w="643" w:type="dxa"/>
            <w:tcBorders>
              <w:top w:val="nil"/>
              <w:left w:val="single" w:sz="4" w:space="0" w:color="auto"/>
              <w:bottom w:val="single" w:sz="4" w:space="0" w:color="auto"/>
              <w:right w:val="single" w:sz="4" w:space="0" w:color="auto"/>
            </w:tcBorders>
            <w:shd w:val="clear" w:color="auto" w:fill="FF967A" w:themeFill="accent6" w:themeFillTint="66"/>
            <w:noWrap/>
            <w:vAlign w:val="bottom"/>
            <w:hideMark/>
          </w:tcPr>
          <w:p w14:paraId="4D889E18" w14:textId="77777777" w:rsidR="002B0E3F" w:rsidRPr="006D24E3" w:rsidRDefault="002B0E3F" w:rsidP="004E7AFF">
            <w:pPr>
              <w:spacing w:after="0" w:line="240" w:lineRule="auto"/>
              <w:jc w:val="center"/>
              <w:rPr>
                <w:rFonts w:ascii="Arial" w:eastAsia="Times New Roman" w:hAnsi="Arial" w:cs="Arial"/>
                <w:b/>
                <w:bCs/>
                <w:sz w:val="20"/>
                <w:szCs w:val="20"/>
              </w:rPr>
            </w:pPr>
            <w:r w:rsidRPr="006D24E3">
              <w:rPr>
                <w:rFonts w:ascii="Arial" w:eastAsia="Times New Roman" w:hAnsi="Arial" w:cs="Arial"/>
                <w:b/>
                <w:bCs/>
                <w:sz w:val="20"/>
                <w:szCs w:val="20"/>
              </w:rPr>
              <w:t> </w:t>
            </w:r>
          </w:p>
        </w:tc>
        <w:tc>
          <w:tcPr>
            <w:tcW w:w="3119" w:type="dxa"/>
            <w:tcBorders>
              <w:top w:val="nil"/>
              <w:left w:val="nil"/>
              <w:bottom w:val="single" w:sz="4" w:space="0" w:color="auto"/>
              <w:right w:val="single" w:sz="4" w:space="0" w:color="auto"/>
            </w:tcBorders>
            <w:shd w:val="clear" w:color="auto" w:fill="FF967A" w:themeFill="accent6" w:themeFillTint="66"/>
            <w:noWrap/>
            <w:vAlign w:val="bottom"/>
            <w:hideMark/>
          </w:tcPr>
          <w:p w14:paraId="0D25EF7D" w14:textId="77777777" w:rsidR="002B0E3F" w:rsidRPr="006D24E3" w:rsidRDefault="002B0E3F" w:rsidP="004E7AFF">
            <w:pPr>
              <w:spacing w:after="0" w:line="240" w:lineRule="auto"/>
              <w:jc w:val="center"/>
              <w:rPr>
                <w:rFonts w:ascii="Arial" w:eastAsia="Times New Roman" w:hAnsi="Arial" w:cs="Arial"/>
                <w:b/>
                <w:bCs/>
                <w:sz w:val="20"/>
                <w:szCs w:val="20"/>
              </w:rPr>
            </w:pPr>
            <w:r w:rsidRPr="006D24E3">
              <w:rPr>
                <w:rFonts w:ascii="Arial" w:eastAsia="Times New Roman" w:hAnsi="Arial" w:cs="Arial"/>
                <w:b/>
                <w:bCs/>
                <w:sz w:val="20"/>
                <w:szCs w:val="20"/>
              </w:rPr>
              <w:t>KEGIATAN</w:t>
            </w:r>
          </w:p>
        </w:tc>
        <w:tc>
          <w:tcPr>
            <w:tcW w:w="2916" w:type="dxa"/>
            <w:tcBorders>
              <w:top w:val="nil"/>
              <w:left w:val="nil"/>
              <w:bottom w:val="single" w:sz="4" w:space="0" w:color="auto"/>
              <w:right w:val="single" w:sz="4" w:space="0" w:color="auto"/>
            </w:tcBorders>
            <w:shd w:val="clear" w:color="auto" w:fill="FF967A" w:themeFill="accent6" w:themeFillTint="66"/>
            <w:noWrap/>
            <w:vAlign w:val="bottom"/>
            <w:hideMark/>
          </w:tcPr>
          <w:p w14:paraId="0361500D" w14:textId="77777777" w:rsidR="002B0E3F" w:rsidRPr="006D24E3" w:rsidRDefault="002B0E3F" w:rsidP="004E7AFF">
            <w:pPr>
              <w:spacing w:after="0" w:line="240" w:lineRule="auto"/>
              <w:jc w:val="center"/>
              <w:rPr>
                <w:rFonts w:ascii="Arial" w:eastAsia="Times New Roman" w:hAnsi="Arial" w:cs="Arial"/>
                <w:b/>
                <w:bCs/>
                <w:sz w:val="20"/>
                <w:szCs w:val="20"/>
              </w:rPr>
            </w:pPr>
            <w:r w:rsidRPr="006D24E3">
              <w:rPr>
                <w:rFonts w:ascii="Arial" w:eastAsia="Times New Roman" w:hAnsi="Arial" w:cs="Arial"/>
                <w:b/>
                <w:bCs/>
                <w:sz w:val="20"/>
                <w:szCs w:val="20"/>
              </w:rPr>
              <w:t> </w:t>
            </w:r>
          </w:p>
        </w:tc>
        <w:tc>
          <w:tcPr>
            <w:tcW w:w="1559" w:type="dxa"/>
            <w:tcBorders>
              <w:top w:val="nil"/>
              <w:left w:val="nil"/>
              <w:bottom w:val="single" w:sz="4" w:space="0" w:color="auto"/>
              <w:right w:val="single" w:sz="4" w:space="0" w:color="auto"/>
            </w:tcBorders>
            <w:shd w:val="clear" w:color="auto" w:fill="FF967A" w:themeFill="accent6" w:themeFillTint="66"/>
            <w:noWrap/>
            <w:vAlign w:val="bottom"/>
            <w:hideMark/>
          </w:tcPr>
          <w:p w14:paraId="4748BAB2" w14:textId="77777777" w:rsidR="002B0E3F" w:rsidRPr="006D24E3" w:rsidRDefault="002B0E3F" w:rsidP="004E7AFF">
            <w:pPr>
              <w:spacing w:after="0" w:line="240" w:lineRule="auto"/>
              <w:jc w:val="center"/>
              <w:rPr>
                <w:rFonts w:ascii="Arial" w:eastAsia="Times New Roman" w:hAnsi="Arial" w:cs="Arial"/>
                <w:b/>
                <w:bCs/>
                <w:sz w:val="20"/>
                <w:szCs w:val="20"/>
              </w:rPr>
            </w:pPr>
            <w:r w:rsidRPr="006D24E3">
              <w:rPr>
                <w:rFonts w:ascii="Arial" w:eastAsia="Times New Roman" w:hAnsi="Arial" w:cs="Arial"/>
                <w:b/>
                <w:bCs/>
                <w:sz w:val="20"/>
                <w:szCs w:val="20"/>
              </w:rPr>
              <w:t> </w:t>
            </w:r>
          </w:p>
        </w:tc>
      </w:tr>
      <w:tr w:rsidR="002B0E3F" w:rsidRPr="006D24E3" w14:paraId="5B524C7E" w14:textId="77777777" w:rsidTr="006A6D47">
        <w:trPr>
          <w:trHeight w:val="300"/>
          <w:tblHeader/>
        </w:trPr>
        <w:tc>
          <w:tcPr>
            <w:tcW w:w="643" w:type="dxa"/>
            <w:tcBorders>
              <w:top w:val="nil"/>
              <w:left w:val="single" w:sz="4" w:space="0" w:color="auto"/>
              <w:bottom w:val="single" w:sz="4" w:space="0" w:color="auto"/>
              <w:right w:val="single" w:sz="4" w:space="0" w:color="auto"/>
            </w:tcBorders>
            <w:shd w:val="clear" w:color="auto" w:fill="FF967A" w:themeFill="accent6" w:themeFillTint="66"/>
            <w:noWrap/>
            <w:vAlign w:val="bottom"/>
            <w:hideMark/>
          </w:tcPr>
          <w:p w14:paraId="43FD135B" w14:textId="77777777" w:rsidR="002B0E3F" w:rsidRPr="006D24E3" w:rsidRDefault="002B0E3F" w:rsidP="004E7AFF">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(1)</w:t>
            </w:r>
          </w:p>
        </w:tc>
        <w:tc>
          <w:tcPr>
            <w:tcW w:w="3119" w:type="dxa"/>
            <w:tcBorders>
              <w:top w:val="nil"/>
              <w:left w:val="nil"/>
              <w:bottom w:val="single" w:sz="4" w:space="0" w:color="auto"/>
              <w:right w:val="single" w:sz="4" w:space="0" w:color="auto"/>
            </w:tcBorders>
            <w:shd w:val="clear" w:color="auto" w:fill="FF967A" w:themeFill="accent6" w:themeFillTint="66"/>
            <w:noWrap/>
            <w:vAlign w:val="bottom"/>
            <w:hideMark/>
          </w:tcPr>
          <w:p w14:paraId="5EDC6EC3" w14:textId="77777777" w:rsidR="002B0E3F" w:rsidRPr="006D24E3" w:rsidRDefault="002B0E3F" w:rsidP="004E7AFF">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(2)</w:t>
            </w:r>
          </w:p>
        </w:tc>
        <w:tc>
          <w:tcPr>
            <w:tcW w:w="2916" w:type="dxa"/>
            <w:tcBorders>
              <w:top w:val="nil"/>
              <w:left w:val="nil"/>
              <w:bottom w:val="single" w:sz="4" w:space="0" w:color="auto"/>
              <w:right w:val="single" w:sz="4" w:space="0" w:color="auto"/>
            </w:tcBorders>
            <w:shd w:val="clear" w:color="auto" w:fill="FF967A" w:themeFill="accent6" w:themeFillTint="66"/>
            <w:noWrap/>
            <w:vAlign w:val="bottom"/>
            <w:hideMark/>
          </w:tcPr>
          <w:p w14:paraId="49920D79" w14:textId="77777777" w:rsidR="002B0E3F" w:rsidRPr="006D24E3" w:rsidRDefault="002B0E3F" w:rsidP="004E7AFF">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(3)</w:t>
            </w:r>
          </w:p>
        </w:tc>
        <w:tc>
          <w:tcPr>
            <w:tcW w:w="1559" w:type="dxa"/>
            <w:tcBorders>
              <w:top w:val="nil"/>
              <w:left w:val="nil"/>
              <w:bottom w:val="single" w:sz="4" w:space="0" w:color="auto"/>
              <w:right w:val="single" w:sz="4" w:space="0" w:color="auto"/>
            </w:tcBorders>
            <w:shd w:val="clear" w:color="auto" w:fill="FF967A" w:themeFill="accent6" w:themeFillTint="66"/>
            <w:noWrap/>
            <w:vAlign w:val="bottom"/>
            <w:hideMark/>
          </w:tcPr>
          <w:p w14:paraId="031BC49C" w14:textId="77777777" w:rsidR="002B0E3F" w:rsidRPr="006D24E3" w:rsidRDefault="002B0E3F" w:rsidP="004E7AFF">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(4)</w:t>
            </w:r>
          </w:p>
        </w:tc>
      </w:tr>
      <w:tr w:rsidR="000E4DAD" w:rsidRPr="006D24E3" w14:paraId="3D94D2CA" w14:textId="77777777" w:rsidTr="00213FBD">
        <w:trPr>
          <w:trHeight w:val="600"/>
        </w:trPr>
        <w:tc>
          <w:tcPr>
            <w:tcW w:w="643" w:type="dxa"/>
            <w:tcBorders>
              <w:top w:val="nil"/>
              <w:left w:val="single" w:sz="4" w:space="0" w:color="auto"/>
              <w:bottom w:val="single" w:sz="4" w:space="0" w:color="auto"/>
              <w:right w:val="single" w:sz="4" w:space="0" w:color="auto"/>
            </w:tcBorders>
            <w:shd w:val="clear" w:color="auto" w:fill="auto"/>
            <w:vAlign w:val="center"/>
            <w:hideMark/>
          </w:tcPr>
          <w:p w14:paraId="7F4D63F9" w14:textId="77777777" w:rsidR="000E4DAD" w:rsidRPr="006D24E3" w:rsidRDefault="000E4DAD" w:rsidP="004E7AFF">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1</w:t>
            </w:r>
          </w:p>
        </w:tc>
        <w:tc>
          <w:tcPr>
            <w:tcW w:w="3119" w:type="dxa"/>
            <w:tcBorders>
              <w:top w:val="nil"/>
              <w:left w:val="nil"/>
              <w:bottom w:val="single" w:sz="4" w:space="0" w:color="auto"/>
              <w:right w:val="single" w:sz="4" w:space="0" w:color="auto"/>
            </w:tcBorders>
            <w:shd w:val="clear" w:color="auto" w:fill="auto"/>
            <w:vAlign w:val="center"/>
          </w:tcPr>
          <w:p w14:paraId="5701555F" w14:textId="7A96D842" w:rsidR="000E4DAD" w:rsidRPr="006D24E3" w:rsidRDefault="00213FBD" w:rsidP="004E7AFF">
            <w:pPr>
              <w:spacing w:after="0" w:line="240" w:lineRule="auto"/>
              <w:rPr>
                <w:rFonts w:ascii="Arial" w:hAnsi="Arial" w:cs="Arial"/>
                <w:sz w:val="20"/>
                <w:szCs w:val="20"/>
              </w:rPr>
            </w:pP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w:t>
            </w:r>
            <w:proofErr w:type="spellStart"/>
            <w:r w:rsidRPr="006D24E3">
              <w:rPr>
                <w:rFonts w:ascii="Arial" w:hAnsi="Arial" w:cs="Arial"/>
                <w:sz w:val="20"/>
                <w:szCs w:val="20"/>
              </w:rPr>
              <w:t>Perencanan</w:t>
            </w:r>
            <w:proofErr w:type="spellEnd"/>
            <w:r w:rsidRPr="006D24E3">
              <w:rPr>
                <w:rFonts w:ascii="Arial" w:hAnsi="Arial" w:cs="Arial"/>
                <w:sz w:val="20"/>
                <w:szCs w:val="20"/>
              </w:rPr>
              <w:t xml:space="preserve"> </w:t>
            </w:r>
            <w:proofErr w:type="spellStart"/>
            <w:r w:rsidRPr="006D24E3">
              <w:rPr>
                <w:rFonts w:ascii="Arial" w:hAnsi="Arial" w:cs="Arial"/>
                <w:sz w:val="20"/>
                <w:szCs w:val="20"/>
              </w:rPr>
              <w:t>Perangkat</w:t>
            </w:r>
            <w:proofErr w:type="spellEnd"/>
            <w:r w:rsidRPr="006D24E3">
              <w:rPr>
                <w:rFonts w:ascii="Arial" w:hAnsi="Arial" w:cs="Arial"/>
                <w:sz w:val="20"/>
                <w:szCs w:val="20"/>
              </w:rPr>
              <w:t xml:space="preserve"> Daerah</w:t>
            </w:r>
          </w:p>
        </w:tc>
        <w:tc>
          <w:tcPr>
            <w:tcW w:w="2916" w:type="dxa"/>
            <w:tcBorders>
              <w:top w:val="nil"/>
              <w:left w:val="nil"/>
              <w:bottom w:val="single" w:sz="4" w:space="0" w:color="auto"/>
              <w:right w:val="single" w:sz="4" w:space="0" w:color="auto"/>
            </w:tcBorders>
            <w:shd w:val="clear" w:color="auto" w:fill="auto"/>
            <w:vAlign w:val="center"/>
          </w:tcPr>
          <w:p w14:paraId="6934F88C" w14:textId="5BE6B648" w:rsidR="000E4DAD" w:rsidRPr="006D24E3" w:rsidRDefault="00213FBD" w:rsidP="004E7AFF">
            <w:pPr>
              <w:spacing w:after="0" w:line="240" w:lineRule="auto"/>
              <w:rPr>
                <w:rFonts w:ascii="Arial" w:hAnsi="Arial" w:cs="Arial"/>
                <w:sz w:val="20"/>
                <w:szCs w:val="20"/>
              </w:rPr>
            </w:pPr>
            <w:proofErr w:type="spellStart"/>
            <w:r w:rsidRPr="006D24E3">
              <w:rPr>
                <w:rFonts w:ascii="Arial" w:hAnsi="Arial" w:cs="Arial"/>
                <w:sz w:val="20"/>
                <w:szCs w:val="20"/>
              </w:rPr>
              <w:t>Tersedianya</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w:t>
            </w:r>
            <w:proofErr w:type="spellStart"/>
            <w:r w:rsidRPr="006D24E3">
              <w:rPr>
                <w:rFonts w:ascii="Arial" w:hAnsi="Arial" w:cs="Arial"/>
                <w:sz w:val="20"/>
                <w:szCs w:val="20"/>
              </w:rPr>
              <w:t>Perencanaan</w:t>
            </w:r>
            <w:proofErr w:type="spellEnd"/>
            <w:r w:rsidRPr="006D24E3">
              <w:rPr>
                <w:rFonts w:ascii="Arial" w:hAnsi="Arial" w:cs="Arial"/>
                <w:sz w:val="20"/>
                <w:szCs w:val="20"/>
              </w:rPr>
              <w:t xml:space="preserve">, </w:t>
            </w:r>
            <w:proofErr w:type="spellStart"/>
            <w:r w:rsidRPr="006D24E3">
              <w:rPr>
                <w:rFonts w:ascii="Arial" w:hAnsi="Arial" w:cs="Arial"/>
                <w:sz w:val="20"/>
                <w:szCs w:val="20"/>
              </w:rPr>
              <w:t>Penganggaran</w:t>
            </w:r>
            <w:proofErr w:type="spellEnd"/>
            <w:r w:rsidRPr="006D24E3">
              <w:rPr>
                <w:rFonts w:ascii="Arial" w:hAnsi="Arial" w:cs="Arial"/>
                <w:sz w:val="20"/>
                <w:szCs w:val="20"/>
              </w:rPr>
              <w:t xml:space="preserve"> dan </w:t>
            </w:r>
            <w:proofErr w:type="spellStart"/>
            <w:r w:rsidRPr="006D24E3">
              <w:rPr>
                <w:rFonts w:ascii="Arial" w:hAnsi="Arial" w:cs="Arial"/>
                <w:sz w:val="20"/>
                <w:szCs w:val="20"/>
              </w:rPr>
              <w:t>Capaian</w:t>
            </w:r>
            <w:proofErr w:type="spellEnd"/>
            <w:r w:rsidRPr="006D24E3">
              <w:rPr>
                <w:rFonts w:ascii="Arial" w:hAnsi="Arial" w:cs="Arial"/>
                <w:sz w:val="20"/>
                <w:szCs w:val="20"/>
              </w:rPr>
              <w:t xml:space="preserve"> Kinerja </w:t>
            </w:r>
            <w:proofErr w:type="spellStart"/>
            <w:r w:rsidRPr="006D24E3">
              <w:rPr>
                <w:rFonts w:ascii="Arial" w:hAnsi="Arial" w:cs="Arial"/>
                <w:sz w:val="20"/>
                <w:szCs w:val="20"/>
              </w:rPr>
              <w:t>Perangkat</w:t>
            </w:r>
            <w:proofErr w:type="spellEnd"/>
            <w:r w:rsidRPr="006D24E3">
              <w:rPr>
                <w:rFonts w:ascii="Arial" w:hAnsi="Arial" w:cs="Arial"/>
                <w:sz w:val="20"/>
                <w:szCs w:val="20"/>
              </w:rPr>
              <w:t xml:space="preserve"> Daerah</w:t>
            </w:r>
          </w:p>
        </w:tc>
        <w:tc>
          <w:tcPr>
            <w:tcW w:w="1559" w:type="dxa"/>
            <w:tcBorders>
              <w:top w:val="nil"/>
              <w:left w:val="nil"/>
              <w:bottom w:val="single" w:sz="4" w:space="0" w:color="auto"/>
              <w:right w:val="single" w:sz="4" w:space="0" w:color="auto"/>
            </w:tcBorders>
            <w:shd w:val="clear" w:color="auto" w:fill="auto"/>
            <w:vAlign w:val="center"/>
          </w:tcPr>
          <w:p w14:paraId="3030074D" w14:textId="3486078D" w:rsidR="000E4DAD" w:rsidRPr="006D24E3" w:rsidRDefault="00213FBD" w:rsidP="004E7AFF">
            <w:pPr>
              <w:spacing w:after="0" w:line="240" w:lineRule="auto"/>
              <w:jc w:val="center"/>
              <w:rPr>
                <w:rFonts w:ascii="Arial" w:hAnsi="Arial" w:cs="Arial"/>
                <w:sz w:val="20"/>
                <w:szCs w:val="20"/>
              </w:rPr>
            </w:pPr>
            <w:r w:rsidRPr="006D24E3">
              <w:rPr>
                <w:rFonts w:ascii="Arial" w:hAnsi="Arial" w:cs="Arial"/>
                <w:sz w:val="20"/>
                <w:szCs w:val="20"/>
              </w:rPr>
              <w:t>1 Dok</w:t>
            </w:r>
          </w:p>
        </w:tc>
      </w:tr>
      <w:tr w:rsidR="00213FBD" w:rsidRPr="006D24E3" w14:paraId="1DD2116F" w14:textId="77777777" w:rsidTr="000E4DAD">
        <w:trPr>
          <w:trHeight w:val="600"/>
        </w:trPr>
        <w:tc>
          <w:tcPr>
            <w:tcW w:w="643" w:type="dxa"/>
            <w:tcBorders>
              <w:top w:val="nil"/>
              <w:left w:val="single" w:sz="4" w:space="0" w:color="auto"/>
              <w:bottom w:val="single" w:sz="4" w:space="0" w:color="auto"/>
              <w:right w:val="single" w:sz="4" w:space="0" w:color="auto"/>
            </w:tcBorders>
            <w:shd w:val="clear" w:color="auto" w:fill="auto"/>
            <w:vAlign w:val="center"/>
          </w:tcPr>
          <w:p w14:paraId="0B336B73" w14:textId="2EA98B53" w:rsidR="00213FBD" w:rsidRPr="006D24E3" w:rsidRDefault="00213FBD" w:rsidP="00213FBD">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2</w:t>
            </w:r>
          </w:p>
        </w:tc>
        <w:tc>
          <w:tcPr>
            <w:tcW w:w="3119" w:type="dxa"/>
            <w:tcBorders>
              <w:top w:val="nil"/>
              <w:left w:val="nil"/>
              <w:bottom w:val="single" w:sz="4" w:space="0" w:color="auto"/>
              <w:right w:val="single" w:sz="4" w:space="0" w:color="auto"/>
            </w:tcBorders>
            <w:shd w:val="clear" w:color="auto" w:fill="auto"/>
            <w:vAlign w:val="center"/>
          </w:tcPr>
          <w:p w14:paraId="4EADD0A6" w14:textId="291DFE71"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dan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RKA-SKPD</w:t>
            </w:r>
          </w:p>
        </w:tc>
        <w:tc>
          <w:tcPr>
            <w:tcW w:w="2916" w:type="dxa"/>
            <w:tcBorders>
              <w:top w:val="nil"/>
              <w:left w:val="nil"/>
              <w:bottom w:val="single" w:sz="4" w:space="0" w:color="auto"/>
              <w:right w:val="single" w:sz="4" w:space="0" w:color="auto"/>
            </w:tcBorders>
            <w:shd w:val="clear" w:color="auto" w:fill="auto"/>
            <w:vAlign w:val="center"/>
          </w:tcPr>
          <w:p w14:paraId="7D2A6125" w14:textId="2D24DB50"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Jumlah</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RKA-SKPD dan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hasil</w:t>
            </w:r>
            <w:proofErr w:type="spellEnd"/>
            <w:r w:rsidRPr="006D24E3">
              <w:rPr>
                <w:rFonts w:ascii="Arial" w:hAnsi="Arial" w:cs="Arial"/>
                <w:sz w:val="20"/>
                <w:szCs w:val="20"/>
              </w:rPr>
              <w:t xml:space="preserve"> </w:t>
            </w: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RKA-SKPD</w:t>
            </w:r>
          </w:p>
        </w:tc>
        <w:tc>
          <w:tcPr>
            <w:tcW w:w="1559" w:type="dxa"/>
            <w:tcBorders>
              <w:top w:val="nil"/>
              <w:left w:val="nil"/>
              <w:bottom w:val="single" w:sz="4" w:space="0" w:color="auto"/>
              <w:right w:val="single" w:sz="4" w:space="0" w:color="auto"/>
            </w:tcBorders>
            <w:shd w:val="clear" w:color="auto" w:fill="auto"/>
            <w:vAlign w:val="center"/>
          </w:tcPr>
          <w:p w14:paraId="5DDDB769" w14:textId="4C0B9D4E" w:rsidR="00213FBD" w:rsidRPr="006D24E3" w:rsidRDefault="00213FBD" w:rsidP="00213FBD">
            <w:pPr>
              <w:spacing w:after="0" w:line="240" w:lineRule="auto"/>
              <w:jc w:val="center"/>
              <w:rPr>
                <w:rFonts w:ascii="Arial" w:hAnsi="Arial" w:cs="Arial"/>
                <w:sz w:val="20"/>
                <w:szCs w:val="20"/>
              </w:rPr>
            </w:pPr>
            <w:r w:rsidRPr="006D24E3">
              <w:rPr>
                <w:rFonts w:ascii="Arial" w:hAnsi="Arial" w:cs="Arial"/>
                <w:sz w:val="20"/>
                <w:szCs w:val="20"/>
              </w:rPr>
              <w:t>1 Dok</w:t>
            </w:r>
          </w:p>
        </w:tc>
      </w:tr>
      <w:tr w:rsidR="00213FBD" w:rsidRPr="006D24E3" w14:paraId="1B980C90" w14:textId="77777777" w:rsidTr="000E4DAD">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1167639B" w14:textId="7145CEA6" w:rsidR="00213FBD" w:rsidRPr="006D24E3" w:rsidRDefault="00213FBD" w:rsidP="00213FBD">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3</w:t>
            </w:r>
          </w:p>
        </w:tc>
        <w:tc>
          <w:tcPr>
            <w:tcW w:w="3119" w:type="dxa"/>
            <w:tcBorders>
              <w:top w:val="nil"/>
              <w:left w:val="nil"/>
              <w:bottom w:val="single" w:sz="4" w:space="0" w:color="auto"/>
              <w:right w:val="single" w:sz="4" w:space="0" w:color="auto"/>
            </w:tcBorders>
            <w:shd w:val="clear" w:color="auto" w:fill="auto"/>
            <w:vAlign w:val="center"/>
            <w:hideMark/>
          </w:tcPr>
          <w:p w14:paraId="4664EB14" w14:textId="77777777"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dan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w:t>
            </w:r>
            <w:proofErr w:type="spellStart"/>
            <w:r w:rsidRPr="006D24E3">
              <w:rPr>
                <w:rFonts w:ascii="Arial" w:hAnsi="Arial" w:cs="Arial"/>
                <w:sz w:val="20"/>
                <w:szCs w:val="20"/>
              </w:rPr>
              <w:t>Perubahan</w:t>
            </w:r>
            <w:proofErr w:type="spellEnd"/>
            <w:r w:rsidRPr="006D24E3">
              <w:rPr>
                <w:rFonts w:ascii="Arial" w:hAnsi="Arial" w:cs="Arial"/>
                <w:sz w:val="20"/>
                <w:szCs w:val="20"/>
              </w:rPr>
              <w:t xml:space="preserve"> RKA-SKPD</w:t>
            </w:r>
          </w:p>
        </w:tc>
        <w:tc>
          <w:tcPr>
            <w:tcW w:w="2916" w:type="dxa"/>
            <w:tcBorders>
              <w:top w:val="nil"/>
              <w:left w:val="nil"/>
              <w:bottom w:val="single" w:sz="4" w:space="0" w:color="auto"/>
              <w:right w:val="single" w:sz="4" w:space="0" w:color="auto"/>
            </w:tcBorders>
            <w:shd w:val="clear" w:color="auto" w:fill="auto"/>
            <w:vAlign w:val="center"/>
            <w:hideMark/>
          </w:tcPr>
          <w:p w14:paraId="289B39D4" w14:textId="101A403C"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Jumlah</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w:t>
            </w:r>
            <w:proofErr w:type="spellStart"/>
            <w:r w:rsidRPr="006D24E3">
              <w:rPr>
                <w:rFonts w:ascii="Arial" w:hAnsi="Arial" w:cs="Arial"/>
                <w:sz w:val="20"/>
                <w:szCs w:val="20"/>
              </w:rPr>
              <w:t>Perubahan</w:t>
            </w:r>
            <w:proofErr w:type="spellEnd"/>
            <w:r w:rsidRPr="006D24E3">
              <w:rPr>
                <w:rFonts w:ascii="Arial" w:hAnsi="Arial" w:cs="Arial"/>
                <w:sz w:val="20"/>
                <w:szCs w:val="20"/>
              </w:rPr>
              <w:t xml:space="preserve"> RKA-SKPD dan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hasil</w:t>
            </w:r>
            <w:proofErr w:type="spellEnd"/>
            <w:r w:rsidRPr="006D24E3">
              <w:rPr>
                <w:rFonts w:ascii="Arial" w:hAnsi="Arial" w:cs="Arial"/>
                <w:sz w:val="20"/>
                <w:szCs w:val="20"/>
              </w:rPr>
              <w:t xml:space="preserve"> </w:t>
            </w: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w:t>
            </w:r>
            <w:proofErr w:type="spellStart"/>
            <w:r w:rsidRPr="006D24E3">
              <w:rPr>
                <w:rFonts w:ascii="Arial" w:hAnsi="Arial" w:cs="Arial"/>
                <w:sz w:val="20"/>
                <w:szCs w:val="20"/>
              </w:rPr>
              <w:t>perubahan</w:t>
            </w:r>
            <w:proofErr w:type="spellEnd"/>
            <w:r w:rsidRPr="006D24E3">
              <w:rPr>
                <w:rFonts w:ascii="Arial" w:hAnsi="Arial" w:cs="Arial"/>
                <w:sz w:val="20"/>
                <w:szCs w:val="20"/>
              </w:rPr>
              <w:t xml:space="preserve"> RKA-SKPD</w:t>
            </w:r>
          </w:p>
        </w:tc>
        <w:tc>
          <w:tcPr>
            <w:tcW w:w="1559" w:type="dxa"/>
            <w:tcBorders>
              <w:top w:val="nil"/>
              <w:left w:val="nil"/>
              <w:bottom w:val="single" w:sz="4" w:space="0" w:color="auto"/>
              <w:right w:val="single" w:sz="4" w:space="0" w:color="auto"/>
            </w:tcBorders>
            <w:shd w:val="clear" w:color="auto" w:fill="auto"/>
            <w:vAlign w:val="center"/>
            <w:hideMark/>
          </w:tcPr>
          <w:p w14:paraId="66065281" w14:textId="77777777" w:rsidR="00213FBD" w:rsidRPr="006D24E3" w:rsidRDefault="00213FBD" w:rsidP="00213FBD">
            <w:pPr>
              <w:spacing w:after="0" w:line="240" w:lineRule="auto"/>
              <w:jc w:val="center"/>
              <w:rPr>
                <w:rFonts w:ascii="Arial" w:hAnsi="Arial" w:cs="Arial"/>
                <w:sz w:val="20"/>
                <w:szCs w:val="20"/>
              </w:rPr>
            </w:pPr>
            <w:r w:rsidRPr="006D24E3">
              <w:rPr>
                <w:rFonts w:ascii="Arial" w:hAnsi="Arial" w:cs="Arial"/>
                <w:sz w:val="20"/>
                <w:szCs w:val="20"/>
              </w:rPr>
              <w:t>1 Dok</w:t>
            </w:r>
          </w:p>
        </w:tc>
      </w:tr>
      <w:tr w:rsidR="00213FBD" w:rsidRPr="006D24E3" w14:paraId="33E785CC" w14:textId="77777777" w:rsidTr="000E4DAD">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3326A0CB" w14:textId="40F93721" w:rsidR="00213FBD" w:rsidRPr="006D24E3" w:rsidRDefault="00213FBD" w:rsidP="00213FBD">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4</w:t>
            </w:r>
          </w:p>
        </w:tc>
        <w:tc>
          <w:tcPr>
            <w:tcW w:w="3119" w:type="dxa"/>
            <w:tcBorders>
              <w:top w:val="nil"/>
              <w:left w:val="nil"/>
              <w:bottom w:val="single" w:sz="4" w:space="0" w:color="auto"/>
              <w:right w:val="single" w:sz="4" w:space="0" w:color="auto"/>
            </w:tcBorders>
            <w:shd w:val="clear" w:color="auto" w:fill="auto"/>
            <w:vAlign w:val="center"/>
            <w:hideMark/>
          </w:tcPr>
          <w:p w14:paraId="6BF3533A" w14:textId="77777777"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dan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DPA-SKPD</w:t>
            </w:r>
          </w:p>
        </w:tc>
        <w:tc>
          <w:tcPr>
            <w:tcW w:w="2916" w:type="dxa"/>
            <w:tcBorders>
              <w:top w:val="nil"/>
              <w:left w:val="nil"/>
              <w:bottom w:val="single" w:sz="4" w:space="0" w:color="auto"/>
              <w:right w:val="single" w:sz="4" w:space="0" w:color="auto"/>
            </w:tcBorders>
            <w:shd w:val="clear" w:color="auto" w:fill="auto"/>
            <w:vAlign w:val="center"/>
            <w:hideMark/>
          </w:tcPr>
          <w:p w14:paraId="70CCBCD9" w14:textId="09E0DAC4"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Jumlah</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DPA-SKPD dan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hasil</w:t>
            </w:r>
            <w:proofErr w:type="spellEnd"/>
            <w:r w:rsidRPr="006D24E3">
              <w:rPr>
                <w:rFonts w:ascii="Arial" w:hAnsi="Arial" w:cs="Arial"/>
                <w:sz w:val="20"/>
                <w:szCs w:val="20"/>
              </w:rPr>
              <w:t xml:space="preserve"> </w:t>
            </w: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DPA-SKPD</w:t>
            </w:r>
          </w:p>
        </w:tc>
        <w:tc>
          <w:tcPr>
            <w:tcW w:w="1559" w:type="dxa"/>
            <w:tcBorders>
              <w:top w:val="nil"/>
              <w:left w:val="nil"/>
              <w:bottom w:val="single" w:sz="4" w:space="0" w:color="auto"/>
              <w:right w:val="single" w:sz="4" w:space="0" w:color="auto"/>
            </w:tcBorders>
            <w:shd w:val="clear" w:color="auto" w:fill="auto"/>
            <w:vAlign w:val="center"/>
            <w:hideMark/>
          </w:tcPr>
          <w:p w14:paraId="7975B682" w14:textId="77777777" w:rsidR="00213FBD" w:rsidRPr="006D24E3" w:rsidRDefault="00213FBD" w:rsidP="00213FBD">
            <w:pPr>
              <w:spacing w:after="0" w:line="240" w:lineRule="auto"/>
              <w:jc w:val="center"/>
              <w:rPr>
                <w:rFonts w:ascii="Arial" w:hAnsi="Arial" w:cs="Arial"/>
                <w:sz w:val="20"/>
                <w:szCs w:val="20"/>
              </w:rPr>
            </w:pPr>
            <w:r w:rsidRPr="006D24E3">
              <w:rPr>
                <w:rFonts w:ascii="Arial" w:hAnsi="Arial" w:cs="Arial"/>
                <w:sz w:val="20"/>
                <w:szCs w:val="20"/>
              </w:rPr>
              <w:t>1 Dok</w:t>
            </w:r>
          </w:p>
        </w:tc>
      </w:tr>
      <w:tr w:rsidR="00213FBD" w:rsidRPr="006D24E3" w14:paraId="242E25E0" w14:textId="77777777" w:rsidTr="000E4DAD">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5404C497" w14:textId="209652F9" w:rsidR="00213FBD" w:rsidRPr="006D24E3" w:rsidRDefault="00213FBD" w:rsidP="00213FBD">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5</w:t>
            </w:r>
          </w:p>
        </w:tc>
        <w:tc>
          <w:tcPr>
            <w:tcW w:w="3119" w:type="dxa"/>
            <w:tcBorders>
              <w:top w:val="nil"/>
              <w:left w:val="nil"/>
              <w:bottom w:val="single" w:sz="4" w:space="0" w:color="auto"/>
              <w:right w:val="single" w:sz="4" w:space="0" w:color="auto"/>
            </w:tcBorders>
            <w:shd w:val="clear" w:color="auto" w:fill="auto"/>
            <w:vAlign w:val="center"/>
            <w:hideMark/>
          </w:tcPr>
          <w:p w14:paraId="55F6BAC2" w14:textId="77777777"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dan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Perubahan</w:t>
            </w:r>
            <w:proofErr w:type="spellEnd"/>
            <w:r w:rsidRPr="006D24E3">
              <w:rPr>
                <w:rFonts w:ascii="Arial" w:hAnsi="Arial" w:cs="Arial"/>
                <w:sz w:val="20"/>
                <w:szCs w:val="20"/>
              </w:rPr>
              <w:t xml:space="preserve"> DPA-SKPD</w:t>
            </w:r>
          </w:p>
        </w:tc>
        <w:tc>
          <w:tcPr>
            <w:tcW w:w="2916" w:type="dxa"/>
            <w:tcBorders>
              <w:top w:val="nil"/>
              <w:left w:val="nil"/>
              <w:bottom w:val="single" w:sz="4" w:space="0" w:color="auto"/>
              <w:right w:val="single" w:sz="4" w:space="0" w:color="auto"/>
            </w:tcBorders>
            <w:shd w:val="clear" w:color="auto" w:fill="auto"/>
            <w:vAlign w:val="center"/>
            <w:hideMark/>
          </w:tcPr>
          <w:p w14:paraId="75677F83" w14:textId="267A33B1"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Jumlah</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DPA-SKPD dan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hasil</w:t>
            </w:r>
            <w:proofErr w:type="spellEnd"/>
            <w:r w:rsidRPr="006D24E3">
              <w:rPr>
                <w:rFonts w:ascii="Arial" w:hAnsi="Arial" w:cs="Arial"/>
                <w:sz w:val="20"/>
                <w:szCs w:val="20"/>
              </w:rPr>
              <w:t xml:space="preserve"> </w:t>
            </w: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w:t>
            </w:r>
            <w:proofErr w:type="spellStart"/>
            <w:r w:rsidRPr="006D24E3">
              <w:rPr>
                <w:rFonts w:ascii="Arial" w:hAnsi="Arial" w:cs="Arial"/>
                <w:sz w:val="20"/>
                <w:szCs w:val="20"/>
              </w:rPr>
              <w:t>perubahan</w:t>
            </w:r>
            <w:proofErr w:type="spellEnd"/>
            <w:r w:rsidRPr="006D24E3">
              <w:rPr>
                <w:rFonts w:ascii="Arial" w:hAnsi="Arial" w:cs="Arial"/>
                <w:sz w:val="20"/>
                <w:szCs w:val="20"/>
              </w:rPr>
              <w:t xml:space="preserve"> DPA-SKPD</w:t>
            </w:r>
          </w:p>
        </w:tc>
        <w:tc>
          <w:tcPr>
            <w:tcW w:w="1559" w:type="dxa"/>
            <w:tcBorders>
              <w:top w:val="nil"/>
              <w:left w:val="nil"/>
              <w:bottom w:val="single" w:sz="4" w:space="0" w:color="auto"/>
              <w:right w:val="single" w:sz="4" w:space="0" w:color="auto"/>
            </w:tcBorders>
            <w:shd w:val="clear" w:color="auto" w:fill="auto"/>
            <w:vAlign w:val="center"/>
            <w:hideMark/>
          </w:tcPr>
          <w:p w14:paraId="1E93B908" w14:textId="77777777" w:rsidR="00213FBD" w:rsidRPr="006D24E3" w:rsidRDefault="00213FBD" w:rsidP="00213FBD">
            <w:pPr>
              <w:spacing w:after="0" w:line="240" w:lineRule="auto"/>
              <w:jc w:val="center"/>
              <w:rPr>
                <w:rFonts w:ascii="Arial" w:hAnsi="Arial" w:cs="Arial"/>
                <w:sz w:val="20"/>
                <w:szCs w:val="20"/>
              </w:rPr>
            </w:pPr>
            <w:r w:rsidRPr="006D24E3">
              <w:rPr>
                <w:rFonts w:ascii="Arial" w:hAnsi="Arial" w:cs="Arial"/>
                <w:sz w:val="20"/>
                <w:szCs w:val="20"/>
              </w:rPr>
              <w:t>1 Dok</w:t>
            </w:r>
          </w:p>
        </w:tc>
      </w:tr>
      <w:tr w:rsidR="00213FBD" w:rsidRPr="006D24E3" w14:paraId="4EAFDDA2" w14:textId="77777777" w:rsidTr="000E4DAD">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196FBE2C" w14:textId="28EDA986" w:rsidR="00213FBD" w:rsidRPr="006D24E3" w:rsidRDefault="00213FBD" w:rsidP="00213FBD">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6</w:t>
            </w:r>
          </w:p>
        </w:tc>
        <w:tc>
          <w:tcPr>
            <w:tcW w:w="3119" w:type="dxa"/>
            <w:tcBorders>
              <w:top w:val="nil"/>
              <w:left w:val="nil"/>
              <w:bottom w:val="single" w:sz="4" w:space="0" w:color="auto"/>
              <w:right w:val="single" w:sz="4" w:space="0" w:color="auto"/>
            </w:tcBorders>
            <w:shd w:val="clear" w:color="auto" w:fill="auto"/>
            <w:vAlign w:val="center"/>
            <w:hideMark/>
          </w:tcPr>
          <w:p w14:paraId="6EDF4F82" w14:textId="77777777"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dan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Capaian</w:t>
            </w:r>
            <w:proofErr w:type="spellEnd"/>
            <w:r w:rsidRPr="006D24E3">
              <w:rPr>
                <w:rFonts w:ascii="Arial" w:hAnsi="Arial" w:cs="Arial"/>
                <w:sz w:val="20"/>
                <w:szCs w:val="20"/>
              </w:rPr>
              <w:t xml:space="preserve"> Kinerja dan </w:t>
            </w:r>
            <w:proofErr w:type="spellStart"/>
            <w:r w:rsidRPr="006D24E3">
              <w:rPr>
                <w:rFonts w:ascii="Arial" w:hAnsi="Arial" w:cs="Arial"/>
                <w:sz w:val="20"/>
                <w:szCs w:val="20"/>
              </w:rPr>
              <w:t>Ikhtisar</w:t>
            </w:r>
            <w:proofErr w:type="spellEnd"/>
            <w:r w:rsidRPr="006D24E3">
              <w:rPr>
                <w:rFonts w:ascii="Arial" w:hAnsi="Arial" w:cs="Arial"/>
                <w:sz w:val="20"/>
                <w:szCs w:val="20"/>
              </w:rPr>
              <w:t xml:space="preserve"> </w:t>
            </w:r>
            <w:proofErr w:type="spellStart"/>
            <w:r w:rsidRPr="006D24E3">
              <w:rPr>
                <w:rFonts w:ascii="Arial" w:hAnsi="Arial" w:cs="Arial"/>
                <w:sz w:val="20"/>
                <w:szCs w:val="20"/>
              </w:rPr>
              <w:t>Realisasi</w:t>
            </w:r>
            <w:proofErr w:type="spellEnd"/>
            <w:r w:rsidRPr="006D24E3">
              <w:rPr>
                <w:rFonts w:ascii="Arial" w:hAnsi="Arial" w:cs="Arial"/>
                <w:sz w:val="20"/>
                <w:szCs w:val="20"/>
              </w:rPr>
              <w:t xml:space="preserve"> Kinerja SKPD</w:t>
            </w:r>
          </w:p>
        </w:tc>
        <w:tc>
          <w:tcPr>
            <w:tcW w:w="2916" w:type="dxa"/>
            <w:tcBorders>
              <w:top w:val="nil"/>
              <w:left w:val="nil"/>
              <w:bottom w:val="single" w:sz="4" w:space="0" w:color="auto"/>
              <w:right w:val="single" w:sz="4" w:space="0" w:color="auto"/>
            </w:tcBorders>
            <w:shd w:val="clear" w:color="auto" w:fill="auto"/>
            <w:vAlign w:val="center"/>
            <w:hideMark/>
          </w:tcPr>
          <w:p w14:paraId="07FA30E8" w14:textId="504DF721" w:rsidR="00213FBD" w:rsidRPr="006D24E3" w:rsidRDefault="00213FBD" w:rsidP="00213FBD">
            <w:pPr>
              <w:spacing w:after="0" w:line="240" w:lineRule="auto"/>
              <w:rPr>
                <w:rFonts w:ascii="Arial" w:hAnsi="Arial" w:cs="Arial"/>
                <w:b/>
                <w:bCs/>
                <w:sz w:val="20"/>
                <w:szCs w:val="20"/>
              </w:rPr>
            </w:pPr>
            <w:proofErr w:type="spellStart"/>
            <w:r w:rsidRPr="006D24E3">
              <w:rPr>
                <w:rFonts w:ascii="Arial" w:hAnsi="Arial" w:cs="Arial"/>
                <w:sz w:val="20"/>
                <w:szCs w:val="20"/>
              </w:rPr>
              <w:t>Jumlah</w:t>
            </w:r>
            <w:proofErr w:type="spellEnd"/>
            <w:r w:rsidRPr="006D24E3">
              <w:rPr>
                <w:rFonts w:ascii="Arial" w:hAnsi="Arial" w:cs="Arial"/>
                <w:sz w:val="20"/>
                <w:szCs w:val="20"/>
              </w:rPr>
              <w:t xml:space="preserve">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capaian</w:t>
            </w:r>
            <w:proofErr w:type="spellEnd"/>
            <w:r w:rsidRPr="006D24E3">
              <w:rPr>
                <w:rFonts w:ascii="Arial" w:hAnsi="Arial" w:cs="Arial"/>
                <w:sz w:val="20"/>
                <w:szCs w:val="20"/>
              </w:rPr>
              <w:t xml:space="preserve"> </w:t>
            </w:r>
            <w:proofErr w:type="spellStart"/>
            <w:r w:rsidRPr="006D24E3">
              <w:rPr>
                <w:rFonts w:ascii="Arial" w:hAnsi="Arial" w:cs="Arial"/>
                <w:sz w:val="20"/>
                <w:szCs w:val="20"/>
              </w:rPr>
              <w:t>kinerja</w:t>
            </w:r>
            <w:proofErr w:type="spellEnd"/>
            <w:r w:rsidRPr="006D24E3">
              <w:rPr>
                <w:rFonts w:ascii="Arial" w:hAnsi="Arial" w:cs="Arial"/>
                <w:sz w:val="20"/>
                <w:szCs w:val="20"/>
              </w:rPr>
              <w:t xml:space="preserve"> dan </w:t>
            </w:r>
            <w:proofErr w:type="spellStart"/>
            <w:r w:rsidRPr="006D24E3">
              <w:rPr>
                <w:rFonts w:ascii="Arial" w:hAnsi="Arial" w:cs="Arial"/>
                <w:sz w:val="20"/>
                <w:szCs w:val="20"/>
              </w:rPr>
              <w:t>Ikhtisar</w:t>
            </w:r>
            <w:proofErr w:type="spellEnd"/>
            <w:r w:rsidRPr="006D24E3">
              <w:rPr>
                <w:rFonts w:ascii="Arial" w:hAnsi="Arial" w:cs="Arial"/>
                <w:sz w:val="20"/>
                <w:szCs w:val="20"/>
              </w:rPr>
              <w:t xml:space="preserve"> </w:t>
            </w:r>
            <w:proofErr w:type="spellStart"/>
            <w:r w:rsidRPr="006D24E3">
              <w:rPr>
                <w:rFonts w:ascii="Arial" w:hAnsi="Arial" w:cs="Arial"/>
                <w:sz w:val="20"/>
                <w:szCs w:val="20"/>
              </w:rPr>
              <w:t>Realisasi</w:t>
            </w:r>
            <w:proofErr w:type="spellEnd"/>
            <w:r w:rsidRPr="006D24E3">
              <w:rPr>
                <w:rFonts w:ascii="Arial" w:hAnsi="Arial" w:cs="Arial"/>
                <w:sz w:val="20"/>
                <w:szCs w:val="20"/>
              </w:rPr>
              <w:t xml:space="preserve"> Kinerja SKPD dan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hasil</w:t>
            </w:r>
            <w:proofErr w:type="spellEnd"/>
            <w:r w:rsidRPr="006D24E3">
              <w:rPr>
                <w:rFonts w:ascii="Arial" w:hAnsi="Arial" w:cs="Arial"/>
                <w:sz w:val="20"/>
                <w:szCs w:val="20"/>
              </w:rPr>
              <w:t xml:space="preserve"> </w:t>
            </w: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dan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Capaian</w:t>
            </w:r>
            <w:proofErr w:type="spellEnd"/>
            <w:r w:rsidRPr="006D24E3">
              <w:rPr>
                <w:rFonts w:ascii="Arial" w:hAnsi="Arial" w:cs="Arial"/>
                <w:sz w:val="20"/>
                <w:szCs w:val="20"/>
              </w:rPr>
              <w:t xml:space="preserve"> Kinerja dan </w:t>
            </w:r>
            <w:proofErr w:type="spellStart"/>
            <w:r w:rsidRPr="006D24E3">
              <w:rPr>
                <w:rFonts w:ascii="Arial" w:hAnsi="Arial" w:cs="Arial"/>
                <w:sz w:val="20"/>
                <w:szCs w:val="20"/>
              </w:rPr>
              <w:t>Ikhtisar</w:t>
            </w:r>
            <w:proofErr w:type="spellEnd"/>
            <w:r w:rsidRPr="006D24E3">
              <w:rPr>
                <w:rFonts w:ascii="Arial" w:hAnsi="Arial" w:cs="Arial"/>
                <w:sz w:val="20"/>
                <w:szCs w:val="20"/>
              </w:rPr>
              <w:t xml:space="preserve"> </w:t>
            </w:r>
            <w:proofErr w:type="spellStart"/>
            <w:r w:rsidRPr="006D24E3">
              <w:rPr>
                <w:rFonts w:ascii="Arial" w:hAnsi="Arial" w:cs="Arial"/>
                <w:sz w:val="20"/>
                <w:szCs w:val="20"/>
              </w:rPr>
              <w:t>Realisasi</w:t>
            </w:r>
            <w:proofErr w:type="spellEnd"/>
            <w:r w:rsidRPr="006D24E3">
              <w:rPr>
                <w:rFonts w:ascii="Arial" w:hAnsi="Arial" w:cs="Arial"/>
                <w:sz w:val="20"/>
                <w:szCs w:val="20"/>
              </w:rPr>
              <w:t xml:space="preserve"> Kinerja SKPD</w:t>
            </w:r>
          </w:p>
        </w:tc>
        <w:tc>
          <w:tcPr>
            <w:tcW w:w="1559" w:type="dxa"/>
            <w:tcBorders>
              <w:top w:val="nil"/>
              <w:left w:val="nil"/>
              <w:bottom w:val="single" w:sz="4" w:space="0" w:color="auto"/>
              <w:right w:val="single" w:sz="4" w:space="0" w:color="auto"/>
            </w:tcBorders>
            <w:shd w:val="clear" w:color="auto" w:fill="auto"/>
            <w:vAlign w:val="center"/>
            <w:hideMark/>
          </w:tcPr>
          <w:p w14:paraId="2432DF5E" w14:textId="463624DC" w:rsidR="00213FBD" w:rsidRPr="006D24E3" w:rsidRDefault="00213FBD" w:rsidP="00213FBD">
            <w:pPr>
              <w:spacing w:after="0" w:line="240" w:lineRule="auto"/>
              <w:jc w:val="center"/>
              <w:rPr>
                <w:rFonts w:ascii="Arial" w:hAnsi="Arial" w:cs="Arial"/>
                <w:sz w:val="20"/>
                <w:szCs w:val="20"/>
              </w:rPr>
            </w:pPr>
            <w:r w:rsidRPr="006D24E3">
              <w:rPr>
                <w:rFonts w:ascii="Arial" w:hAnsi="Arial" w:cs="Arial"/>
                <w:sz w:val="20"/>
                <w:szCs w:val="20"/>
              </w:rPr>
              <w:t xml:space="preserve">2 </w:t>
            </w:r>
            <w:proofErr w:type="spellStart"/>
            <w:r w:rsidRPr="006D24E3">
              <w:rPr>
                <w:rFonts w:ascii="Arial" w:hAnsi="Arial" w:cs="Arial"/>
                <w:sz w:val="20"/>
                <w:szCs w:val="20"/>
              </w:rPr>
              <w:t>Laporan</w:t>
            </w:r>
            <w:proofErr w:type="spellEnd"/>
          </w:p>
        </w:tc>
      </w:tr>
      <w:tr w:rsidR="00213FBD" w:rsidRPr="006D24E3" w14:paraId="37D218C3" w14:textId="77777777" w:rsidTr="000E4DAD">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4BD66A71" w14:textId="3F46E05B" w:rsidR="00213FBD" w:rsidRPr="006D24E3" w:rsidRDefault="00213FBD" w:rsidP="00213FBD">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7</w:t>
            </w:r>
          </w:p>
        </w:tc>
        <w:tc>
          <w:tcPr>
            <w:tcW w:w="3119" w:type="dxa"/>
            <w:tcBorders>
              <w:top w:val="nil"/>
              <w:left w:val="nil"/>
              <w:bottom w:val="single" w:sz="4" w:space="0" w:color="auto"/>
              <w:right w:val="single" w:sz="4" w:space="0" w:color="auto"/>
            </w:tcBorders>
            <w:shd w:val="clear" w:color="auto" w:fill="auto"/>
            <w:vAlign w:val="center"/>
            <w:hideMark/>
          </w:tcPr>
          <w:p w14:paraId="7BBE3BAD" w14:textId="77777777"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Evaluasi</w:t>
            </w:r>
            <w:proofErr w:type="spellEnd"/>
            <w:r w:rsidRPr="006D24E3">
              <w:rPr>
                <w:rFonts w:ascii="Arial" w:hAnsi="Arial" w:cs="Arial"/>
                <w:sz w:val="20"/>
                <w:szCs w:val="20"/>
              </w:rPr>
              <w:t xml:space="preserve"> Kinerja </w:t>
            </w:r>
            <w:proofErr w:type="spellStart"/>
            <w:r w:rsidRPr="006D24E3">
              <w:rPr>
                <w:rFonts w:ascii="Arial" w:hAnsi="Arial" w:cs="Arial"/>
                <w:sz w:val="20"/>
                <w:szCs w:val="20"/>
              </w:rPr>
              <w:t>Perangkat</w:t>
            </w:r>
            <w:proofErr w:type="spellEnd"/>
            <w:r w:rsidRPr="006D24E3">
              <w:rPr>
                <w:rFonts w:ascii="Arial" w:hAnsi="Arial" w:cs="Arial"/>
                <w:sz w:val="20"/>
                <w:szCs w:val="20"/>
              </w:rPr>
              <w:t xml:space="preserve"> Daerah</w:t>
            </w:r>
          </w:p>
        </w:tc>
        <w:tc>
          <w:tcPr>
            <w:tcW w:w="2916" w:type="dxa"/>
            <w:tcBorders>
              <w:top w:val="nil"/>
              <w:left w:val="nil"/>
              <w:bottom w:val="single" w:sz="4" w:space="0" w:color="auto"/>
              <w:right w:val="single" w:sz="4" w:space="0" w:color="auto"/>
            </w:tcBorders>
            <w:shd w:val="clear" w:color="auto" w:fill="auto"/>
            <w:vAlign w:val="center"/>
            <w:hideMark/>
          </w:tcPr>
          <w:p w14:paraId="4C0458C1" w14:textId="49313D43"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Jumlah</w:t>
            </w:r>
            <w:proofErr w:type="spellEnd"/>
            <w:r w:rsidRPr="006D24E3">
              <w:rPr>
                <w:rFonts w:ascii="Arial" w:hAnsi="Arial" w:cs="Arial"/>
                <w:sz w:val="20"/>
                <w:szCs w:val="20"/>
              </w:rPr>
              <w:t xml:space="preserve">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Evaluasi</w:t>
            </w:r>
            <w:proofErr w:type="spellEnd"/>
            <w:r w:rsidRPr="006D24E3">
              <w:rPr>
                <w:rFonts w:ascii="Arial" w:hAnsi="Arial" w:cs="Arial"/>
                <w:sz w:val="20"/>
                <w:szCs w:val="20"/>
              </w:rPr>
              <w:t xml:space="preserve"> Kinerja </w:t>
            </w:r>
            <w:proofErr w:type="spellStart"/>
            <w:r w:rsidRPr="006D24E3">
              <w:rPr>
                <w:rFonts w:ascii="Arial" w:hAnsi="Arial" w:cs="Arial"/>
                <w:sz w:val="20"/>
                <w:szCs w:val="20"/>
              </w:rPr>
              <w:t>Perangkat</w:t>
            </w:r>
            <w:proofErr w:type="spellEnd"/>
            <w:r w:rsidRPr="006D24E3">
              <w:rPr>
                <w:rFonts w:ascii="Arial" w:hAnsi="Arial" w:cs="Arial"/>
                <w:sz w:val="20"/>
                <w:szCs w:val="20"/>
              </w:rPr>
              <w:t xml:space="preserve"> Daerah</w:t>
            </w:r>
          </w:p>
        </w:tc>
        <w:tc>
          <w:tcPr>
            <w:tcW w:w="1559" w:type="dxa"/>
            <w:tcBorders>
              <w:top w:val="nil"/>
              <w:left w:val="nil"/>
              <w:bottom w:val="single" w:sz="4" w:space="0" w:color="auto"/>
              <w:right w:val="single" w:sz="4" w:space="0" w:color="auto"/>
            </w:tcBorders>
            <w:shd w:val="clear" w:color="auto" w:fill="auto"/>
            <w:vAlign w:val="center"/>
            <w:hideMark/>
          </w:tcPr>
          <w:p w14:paraId="5DCDB629" w14:textId="094A62C1" w:rsidR="00213FBD" w:rsidRPr="006D24E3" w:rsidRDefault="00213FBD" w:rsidP="00213FBD">
            <w:pPr>
              <w:spacing w:after="0" w:line="240" w:lineRule="auto"/>
              <w:jc w:val="center"/>
              <w:rPr>
                <w:rFonts w:ascii="Arial" w:hAnsi="Arial" w:cs="Arial"/>
                <w:sz w:val="20"/>
                <w:szCs w:val="20"/>
              </w:rPr>
            </w:pPr>
            <w:r w:rsidRPr="006D24E3">
              <w:rPr>
                <w:rFonts w:ascii="Arial" w:hAnsi="Arial" w:cs="Arial"/>
                <w:sz w:val="20"/>
                <w:szCs w:val="20"/>
              </w:rPr>
              <w:t xml:space="preserve">2 </w:t>
            </w:r>
            <w:proofErr w:type="spellStart"/>
            <w:r w:rsidRPr="006D24E3">
              <w:rPr>
                <w:rFonts w:ascii="Arial" w:hAnsi="Arial" w:cs="Arial"/>
                <w:sz w:val="20"/>
                <w:szCs w:val="20"/>
              </w:rPr>
              <w:t>Laporan</w:t>
            </w:r>
            <w:proofErr w:type="spellEnd"/>
          </w:p>
        </w:tc>
      </w:tr>
      <w:tr w:rsidR="00213FBD" w:rsidRPr="006D24E3" w14:paraId="1E96C503" w14:textId="77777777" w:rsidTr="000E4DAD">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120CD0D3" w14:textId="7B3580AB" w:rsidR="00213FBD" w:rsidRPr="006D24E3" w:rsidRDefault="00213FBD" w:rsidP="00213FBD">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8</w:t>
            </w:r>
          </w:p>
        </w:tc>
        <w:tc>
          <w:tcPr>
            <w:tcW w:w="3119" w:type="dxa"/>
            <w:tcBorders>
              <w:top w:val="nil"/>
              <w:left w:val="nil"/>
              <w:bottom w:val="single" w:sz="4" w:space="0" w:color="auto"/>
              <w:right w:val="single" w:sz="4" w:space="0" w:color="auto"/>
            </w:tcBorders>
            <w:shd w:val="clear" w:color="auto" w:fill="auto"/>
            <w:vAlign w:val="center"/>
            <w:hideMark/>
          </w:tcPr>
          <w:p w14:paraId="10B3FC48" w14:textId="77777777"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Penyediaan</w:t>
            </w:r>
            <w:proofErr w:type="spellEnd"/>
            <w:r w:rsidRPr="006D24E3">
              <w:rPr>
                <w:rFonts w:ascii="Arial" w:hAnsi="Arial" w:cs="Arial"/>
                <w:sz w:val="20"/>
                <w:szCs w:val="20"/>
              </w:rPr>
              <w:t xml:space="preserve"> </w:t>
            </w:r>
            <w:proofErr w:type="spellStart"/>
            <w:r w:rsidRPr="006D24E3">
              <w:rPr>
                <w:rFonts w:ascii="Arial" w:hAnsi="Arial" w:cs="Arial"/>
                <w:sz w:val="20"/>
                <w:szCs w:val="20"/>
              </w:rPr>
              <w:t>Gaji</w:t>
            </w:r>
            <w:proofErr w:type="spellEnd"/>
            <w:r w:rsidRPr="006D24E3">
              <w:rPr>
                <w:rFonts w:ascii="Arial" w:hAnsi="Arial" w:cs="Arial"/>
                <w:sz w:val="20"/>
                <w:szCs w:val="20"/>
              </w:rPr>
              <w:t xml:space="preserve"> dan </w:t>
            </w:r>
            <w:proofErr w:type="spellStart"/>
            <w:r w:rsidRPr="006D24E3">
              <w:rPr>
                <w:rFonts w:ascii="Arial" w:hAnsi="Arial" w:cs="Arial"/>
                <w:sz w:val="20"/>
                <w:szCs w:val="20"/>
              </w:rPr>
              <w:t>Tunjangan</w:t>
            </w:r>
            <w:proofErr w:type="spellEnd"/>
            <w:r w:rsidRPr="006D24E3">
              <w:rPr>
                <w:rFonts w:ascii="Arial" w:hAnsi="Arial" w:cs="Arial"/>
                <w:sz w:val="20"/>
                <w:szCs w:val="20"/>
              </w:rPr>
              <w:t xml:space="preserve"> ASN</w:t>
            </w:r>
          </w:p>
        </w:tc>
        <w:tc>
          <w:tcPr>
            <w:tcW w:w="2916" w:type="dxa"/>
            <w:tcBorders>
              <w:top w:val="nil"/>
              <w:left w:val="nil"/>
              <w:bottom w:val="single" w:sz="4" w:space="0" w:color="auto"/>
              <w:right w:val="single" w:sz="4" w:space="0" w:color="auto"/>
            </w:tcBorders>
            <w:shd w:val="clear" w:color="auto" w:fill="auto"/>
            <w:vAlign w:val="center"/>
            <w:hideMark/>
          </w:tcPr>
          <w:p w14:paraId="63E21086" w14:textId="6C6BB620"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Jumlah</w:t>
            </w:r>
            <w:proofErr w:type="spellEnd"/>
            <w:r w:rsidRPr="006D24E3">
              <w:rPr>
                <w:rFonts w:ascii="Arial" w:hAnsi="Arial" w:cs="Arial"/>
                <w:sz w:val="20"/>
                <w:szCs w:val="20"/>
              </w:rPr>
              <w:t xml:space="preserve"> Orang yang </w:t>
            </w:r>
            <w:proofErr w:type="spellStart"/>
            <w:r w:rsidRPr="006D24E3">
              <w:rPr>
                <w:rFonts w:ascii="Arial" w:hAnsi="Arial" w:cs="Arial"/>
                <w:sz w:val="20"/>
                <w:szCs w:val="20"/>
              </w:rPr>
              <w:t>menerima</w:t>
            </w:r>
            <w:proofErr w:type="spellEnd"/>
            <w:r w:rsidRPr="006D24E3">
              <w:rPr>
                <w:rFonts w:ascii="Arial" w:hAnsi="Arial" w:cs="Arial"/>
                <w:sz w:val="20"/>
                <w:szCs w:val="20"/>
              </w:rPr>
              <w:t xml:space="preserve"> </w:t>
            </w:r>
            <w:proofErr w:type="spellStart"/>
            <w:r w:rsidRPr="006D24E3">
              <w:rPr>
                <w:rFonts w:ascii="Arial" w:hAnsi="Arial" w:cs="Arial"/>
                <w:sz w:val="20"/>
                <w:szCs w:val="20"/>
              </w:rPr>
              <w:t>Gaji</w:t>
            </w:r>
            <w:proofErr w:type="spellEnd"/>
            <w:r w:rsidRPr="006D24E3">
              <w:rPr>
                <w:rFonts w:ascii="Arial" w:hAnsi="Arial" w:cs="Arial"/>
                <w:sz w:val="20"/>
                <w:szCs w:val="20"/>
              </w:rPr>
              <w:t xml:space="preserve"> dan </w:t>
            </w:r>
            <w:proofErr w:type="spellStart"/>
            <w:r w:rsidRPr="006D24E3">
              <w:rPr>
                <w:rFonts w:ascii="Arial" w:hAnsi="Arial" w:cs="Arial"/>
                <w:sz w:val="20"/>
                <w:szCs w:val="20"/>
              </w:rPr>
              <w:t>Tunjangan</w:t>
            </w:r>
            <w:proofErr w:type="spellEnd"/>
            <w:r w:rsidRPr="006D24E3">
              <w:rPr>
                <w:rFonts w:ascii="Arial" w:hAnsi="Arial" w:cs="Arial"/>
                <w:sz w:val="20"/>
                <w:szCs w:val="20"/>
              </w:rPr>
              <w:t xml:space="preserve"> ASN </w:t>
            </w:r>
          </w:p>
        </w:tc>
        <w:tc>
          <w:tcPr>
            <w:tcW w:w="1559" w:type="dxa"/>
            <w:tcBorders>
              <w:top w:val="nil"/>
              <w:left w:val="nil"/>
              <w:bottom w:val="single" w:sz="4" w:space="0" w:color="auto"/>
              <w:right w:val="single" w:sz="4" w:space="0" w:color="auto"/>
            </w:tcBorders>
            <w:shd w:val="clear" w:color="auto" w:fill="auto"/>
            <w:vAlign w:val="center"/>
            <w:hideMark/>
          </w:tcPr>
          <w:p w14:paraId="72A0D19F" w14:textId="2FA09E56" w:rsidR="00213FBD" w:rsidRPr="006D24E3" w:rsidRDefault="001D6BF0" w:rsidP="00213FBD">
            <w:pPr>
              <w:spacing w:after="0" w:line="240" w:lineRule="auto"/>
              <w:jc w:val="center"/>
              <w:rPr>
                <w:rFonts w:ascii="Arial" w:hAnsi="Arial" w:cs="Arial"/>
                <w:sz w:val="20"/>
                <w:szCs w:val="20"/>
              </w:rPr>
            </w:pPr>
            <w:r>
              <w:rPr>
                <w:rFonts w:ascii="Arial" w:hAnsi="Arial" w:cs="Arial"/>
                <w:sz w:val="20"/>
                <w:szCs w:val="20"/>
              </w:rPr>
              <w:t>17</w:t>
            </w:r>
            <w:r w:rsidR="00213FBD" w:rsidRPr="006D24E3">
              <w:rPr>
                <w:rFonts w:ascii="Arial" w:hAnsi="Arial" w:cs="Arial"/>
                <w:sz w:val="20"/>
                <w:szCs w:val="20"/>
              </w:rPr>
              <w:t xml:space="preserve"> Orang/</w:t>
            </w:r>
            <w:r w:rsidR="00213FBD" w:rsidRPr="006D24E3">
              <w:rPr>
                <w:rFonts w:ascii="Arial" w:hAnsi="Arial" w:cs="Arial"/>
                <w:sz w:val="20"/>
                <w:szCs w:val="20"/>
              </w:rPr>
              <w:br w:type="page"/>
              <w:t>12 Bulan</w:t>
            </w:r>
          </w:p>
        </w:tc>
      </w:tr>
      <w:tr w:rsidR="00213FBD" w:rsidRPr="006D24E3" w14:paraId="0FB6F224" w14:textId="77777777" w:rsidTr="000E4DAD">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1910CE7F" w14:textId="6BDDB43F" w:rsidR="00213FBD" w:rsidRPr="006D24E3" w:rsidRDefault="008C799B" w:rsidP="00213FBD">
            <w:pPr>
              <w:spacing w:after="0" w:line="240" w:lineRule="auto"/>
              <w:jc w:val="center"/>
              <w:rPr>
                <w:rFonts w:ascii="Arial" w:eastAsia="Times New Roman" w:hAnsi="Arial" w:cs="Arial"/>
                <w:sz w:val="20"/>
                <w:szCs w:val="20"/>
              </w:rPr>
            </w:pPr>
            <w:r>
              <w:rPr>
                <w:rFonts w:ascii="Arial" w:eastAsia="Times New Roman" w:hAnsi="Arial" w:cs="Arial"/>
                <w:sz w:val="20"/>
                <w:szCs w:val="20"/>
              </w:rPr>
              <w:t>9</w:t>
            </w:r>
          </w:p>
        </w:tc>
        <w:tc>
          <w:tcPr>
            <w:tcW w:w="3119" w:type="dxa"/>
            <w:tcBorders>
              <w:top w:val="nil"/>
              <w:left w:val="nil"/>
              <w:bottom w:val="single" w:sz="4" w:space="0" w:color="auto"/>
              <w:right w:val="single" w:sz="4" w:space="0" w:color="auto"/>
            </w:tcBorders>
            <w:shd w:val="clear" w:color="auto" w:fill="auto"/>
            <w:vAlign w:val="center"/>
            <w:hideMark/>
          </w:tcPr>
          <w:p w14:paraId="34CE9FC6" w14:textId="77777777" w:rsidR="00213FBD" w:rsidRPr="006D24E3" w:rsidRDefault="00213FBD" w:rsidP="00213FBD">
            <w:pPr>
              <w:spacing w:after="0" w:line="240" w:lineRule="auto"/>
              <w:rPr>
                <w:rFonts w:ascii="Arial" w:hAnsi="Arial" w:cs="Arial"/>
                <w:sz w:val="20"/>
                <w:szCs w:val="20"/>
              </w:rPr>
            </w:pP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dan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Keuangan</w:t>
            </w:r>
            <w:proofErr w:type="spellEnd"/>
            <w:r w:rsidRPr="006D24E3">
              <w:rPr>
                <w:rFonts w:ascii="Arial" w:hAnsi="Arial" w:cs="Arial"/>
                <w:sz w:val="20"/>
                <w:szCs w:val="20"/>
              </w:rPr>
              <w:t xml:space="preserve"> Akhir </w:t>
            </w:r>
            <w:proofErr w:type="spellStart"/>
            <w:r w:rsidRPr="006D24E3">
              <w:rPr>
                <w:rFonts w:ascii="Arial" w:hAnsi="Arial" w:cs="Arial"/>
                <w:sz w:val="20"/>
                <w:szCs w:val="20"/>
              </w:rPr>
              <w:t>Tahun</w:t>
            </w:r>
            <w:proofErr w:type="spellEnd"/>
            <w:r w:rsidRPr="006D24E3">
              <w:rPr>
                <w:rFonts w:ascii="Arial" w:hAnsi="Arial" w:cs="Arial"/>
                <w:sz w:val="20"/>
                <w:szCs w:val="20"/>
              </w:rPr>
              <w:t xml:space="preserve"> SKPD</w:t>
            </w:r>
          </w:p>
        </w:tc>
        <w:tc>
          <w:tcPr>
            <w:tcW w:w="2916" w:type="dxa"/>
            <w:tcBorders>
              <w:top w:val="nil"/>
              <w:left w:val="nil"/>
              <w:bottom w:val="single" w:sz="4" w:space="0" w:color="auto"/>
              <w:right w:val="single" w:sz="4" w:space="0" w:color="auto"/>
            </w:tcBorders>
            <w:shd w:val="clear" w:color="auto" w:fill="auto"/>
            <w:vAlign w:val="center"/>
            <w:hideMark/>
          </w:tcPr>
          <w:p w14:paraId="75D44D43" w14:textId="76E33EDE" w:rsidR="00213FBD" w:rsidRPr="006D24E3" w:rsidRDefault="00F538EC" w:rsidP="00213FBD">
            <w:pPr>
              <w:spacing w:after="0" w:line="240" w:lineRule="auto"/>
              <w:rPr>
                <w:rFonts w:ascii="Arial" w:hAnsi="Arial" w:cs="Arial"/>
                <w:sz w:val="20"/>
                <w:szCs w:val="20"/>
              </w:rPr>
            </w:pPr>
            <w:proofErr w:type="spellStart"/>
            <w:r w:rsidRPr="006D24E3">
              <w:rPr>
                <w:rFonts w:ascii="Arial" w:hAnsi="Arial" w:cs="Arial"/>
                <w:sz w:val="20"/>
                <w:szCs w:val="20"/>
              </w:rPr>
              <w:t>Jumlah</w:t>
            </w:r>
            <w:proofErr w:type="spellEnd"/>
            <w:r w:rsidRPr="006D24E3">
              <w:rPr>
                <w:rFonts w:ascii="Arial" w:hAnsi="Arial" w:cs="Arial"/>
                <w:sz w:val="20"/>
                <w:szCs w:val="20"/>
              </w:rPr>
              <w:t xml:space="preserve"> </w:t>
            </w:r>
            <w:proofErr w:type="spellStart"/>
            <w:r w:rsidR="00213FBD" w:rsidRPr="006D24E3">
              <w:rPr>
                <w:rFonts w:ascii="Arial" w:hAnsi="Arial" w:cs="Arial"/>
                <w:sz w:val="20"/>
                <w:szCs w:val="20"/>
              </w:rPr>
              <w:t>Laporan</w:t>
            </w:r>
            <w:proofErr w:type="spellEnd"/>
            <w:r w:rsidR="00213FBD" w:rsidRPr="006D24E3">
              <w:rPr>
                <w:rFonts w:ascii="Arial" w:hAnsi="Arial" w:cs="Arial"/>
                <w:sz w:val="20"/>
                <w:szCs w:val="20"/>
              </w:rPr>
              <w:t xml:space="preserve"> </w:t>
            </w:r>
            <w:proofErr w:type="spellStart"/>
            <w:r w:rsidR="00213FBD" w:rsidRPr="006D24E3">
              <w:rPr>
                <w:rFonts w:ascii="Arial" w:hAnsi="Arial" w:cs="Arial"/>
                <w:sz w:val="20"/>
                <w:szCs w:val="20"/>
              </w:rPr>
              <w:t>Keuangan</w:t>
            </w:r>
            <w:proofErr w:type="spellEnd"/>
            <w:r w:rsidR="00213FBD" w:rsidRPr="006D24E3">
              <w:rPr>
                <w:rFonts w:ascii="Arial" w:hAnsi="Arial" w:cs="Arial"/>
                <w:sz w:val="20"/>
                <w:szCs w:val="20"/>
              </w:rPr>
              <w:t xml:space="preserve"> Akhir </w:t>
            </w:r>
            <w:r w:rsidRPr="006D24E3">
              <w:rPr>
                <w:rFonts w:ascii="Arial" w:hAnsi="Arial" w:cs="Arial"/>
                <w:sz w:val="20"/>
                <w:szCs w:val="20"/>
              </w:rPr>
              <w:t xml:space="preserve">SKPD dan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hasil</w:t>
            </w:r>
            <w:proofErr w:type="spellEnd"/>
            <w:r w:rsidRPr="006D24E3">
              <w:rPr>
                <w:rFonts w:ascii="Arial" w:hAnsi="Arial" w:cs="Arial"/>
                <w:sz w:val="20"/>
                <w:szCs w:val="20"/>
              </w:rPr>
              <w:t xml:space="preserve"> </w:t>
            </w:r>
            <w:proofErr w:type="spellStart"/>
            <w:r w:rsidRPr="006D24E3">
              <w:rPr>
                <w:rFonts w:ascii="Arial" w:hAnsi="Arial" w:cs="Arial"/>
                <w:sz w:val="20"/>
                <w:szCs w:val="20"/>
              </w:rPr>
              <w:t>Koordinasi</w:t>
            </w:r>
            <w:proofErr w:type="spellEnd"/>
            <w:r w:rsidRPr="006D24E3">
              <w:rPr>
                <w:rFonts w:ascii="Arial" w:hAnsi="Arial" w:cs="Arial"/>
                <w:sz w:val="20"/>
                <w:szCs w:val="20"/>
              </w:rPr>
              <w:t xml:space="preserve"> dan </w:t>
            </w:r>
            <w:proofErr w:type="spellStart"/>
            <w:r w:rsidRPr="006D24E3">
              <w:rPr>
                <w:rFonts w:ascii="Arial" w:hAnsi="Arial" w:cs="Arial"/>
                <w:sz w:val="20"/>
                <w:szCs w:val="20"/>
              </w:rPr>
              <w:t>Penyusunan</w:t>
            </w:r>
            <w:proofErr w:type="spellEnd"/>
            <w:r w:rsidRPr="006D24E3">
              <w:rPr>
                <w:rFonts w:ascii="Arial" w:hAnsi="Arial" w:cs="Arial"/>
                <w:sz w:val="20"/>
                <w:szCs w:val="20"/>
              </w:rPr>
              <w:t xml:space="preserve"> </w:t>
            </w:r>
            <w:proofErr w:type="spellStart"/>
            <w:r w:rsidRPr="006D24E3">
              <w:rPr>
                <w:rFonts w:ascii="Arial" w:hAnsi="Arial" w:cs="Arial"/>
                <w:sz w:val="20"/>
                <w:szCs w:val="20"/>
              </w:rPr>
              <w:t>Laporan</w:t>
            </w:r>
            <w:proofErr w:type="spellEnd"/>
            <w:r w:rsidRPr="006D24E3">
              <w:rPr>
                <w:rFonts w:ascii="Arial" w:hAnsi="Arial" w:cs="Arial"/>
                <w:sz w:val="20"/>
                <w:szCs w:val="20"/>
              </w:rPr>
              <w:t xml:space="preserve"> </w:t>
            </w:r>
            <w:proofErr w:type="spellStart"/>
            <w:r w:rsidRPr="006D24E3">
              <w:rPr>
                <w:rFonts w:ascii="Arial" w:hAnsi="Arial" w:cs="Arial"/>
                <w:sz w:val="20"/>
                <w:szCs w:val="20"/>
              </w:rPr>
              <w:t>Keuangan</w:t>
            </w:r>
            <w:proofErr w:type="spellEnd"/>
            <w:r w:rsidRPr="006D24E3">
              <w:rPr>
                <w:rFonts w:ascii="Arial" w:hAnsi="Arial" w:cs="Arial"/>
                <w:sz w:val="20"/>
                <w:szCs w:val="20"/>
              </w:rPr>
              <w:t xml:space="preserve"> Akhir </w:t>
            </w:r>
            <w:proofErr w:type="spellStart"/>
            <w:r w:rsidRPr="006D24E3">
              <w:rPr>
                <w:rFonts w:ascii="Arial" w:hAnsi="Arial" w:cs="Arial"/>
                <w:sz w:val="20"/>
                <w:szCs w:val="20"/>
              </w:rPr>
              <w:t>Tahun</w:t>
            </w:r>
            <w:proofErr w:type="spellEnd"/>
            <w:r w:rsidRPr="006D24E3">
              <w:rPr>
                <w:rFonts w:ascii="Arial" w:hAnsi="Arial" w:cs="Arial"/>
                <w:sz w:val="20"/>
                <w:szCs w:val="20"/>
              </w:rPr>
              <w:t xml:space="preserve"> SKPD</w:t>
            </w:r>
          </w:p>
        </w:tc>
        <w:tc>
          <w:tcPr>
            <w:tcW w:w="1559" w:type="dxa"/>
            <w:tcBorders>
              <w:top w:val="nil"/>
              <w:left w:val="nil"/>
              <w:bottom w:val="single" w:sz="4" w:space="0" w:color="auto"/>
              <w:right w:val="single" w:sz="4" w:space="0" w:color="auto"/>
            </w:tcBorders>
            <w:shd w:val="clear" w:color="auto" w:fill="auto"/>
            <w:vAlign w:val="center"/>
            <w:hideMark/>
          </w:tcPr>
          <w:p w14:paraId="6CA4F77A" w14:textId="21FE1A27" w:rsidR="00213FBD" w:rsidRPr="006D24E3" w:rsidRDefault="00F538EC" w:rsidP="00213FBD">
            <w:pPr>
              <w:spacing w:after="0" w:line="240" w:lineRule="auto"/>
              <w:jc w:val="center"/>
              <w:rPr>
                <w:rFonts w:ascii="Arial" w:hAnsi="Arial" w:cs="Arial"/>
                <w:sz w:val="20"/>
                <w:szCs w:val="20"/>
              </w:rPr>
            </w:pPr>
            <w:r w:rsidRPr="006D24E3">
              <w:rPr>
                <w:rFonts w:ascii="Arial" w:hAnsi="Arial" w:cs="Arial"/>
                <w:sz w:val="20"/>
                <w:szCs w:val="20"/>
              </w:rPr>
              <w:t xml:space="preserve">1 </w:t>
            </w:r>
            <w:proofErr w:type="spellStart"/>
            <w:r w:rsidRPr="006D24E3">
              <w:rPr>
                <w:rFonts w:ascii="Arial" w:hAnsi="Arial" w:cs="Arial"/>
                <w:sz w:val="20"/>
                <w:szCs w:val="20"/>
              </w:rPr>
              <w:t>Laporan</w:t>
            </w:r>
            <w:proofErr w:type="spellEnd"/>
          </w:p>
        </w:tc>
      </w:tr>
      <w:tr w:rsidR="00F1278A" w:rsidRPr="006D24E3" w14:paraId="01F5A8EB" w14:textId="77777777" w:rsidTr="000E4DAD">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78741B6D" w14:textId="727D9EE4" w:rsidR="00F1278A" w:rsidRPr="006D24E3" w:rsidRDefault="00F1278A" w:rsidP="00F1278A">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1</w:t>
            </w:r>
            <w:r w:rsidR="008C799B">
              <w:rPr>
                <w:rFonts w:ascii="Arial" w:eastAsia="Times New Roman" w:hAnsi="Arial" w:cs="Arial"/>
                <w:sz w:val="20"/>
                <w:szCs w:val="20"/>
              </w:rPr>
              <w:t>0</w:t>
            </w:r>
          </w:p>
        </w:tc>
        <w:tc>
          <w:tcPr>
            <w:tcW w:w="3119" w:type="dxa"/>
            <w:tcBorders>
              <w:top w:val="nil"/>
              <w:left w:val="nil"/>
              <w:bottom w:val="single" w:sz="4" w:space="0" w:color="auto"/>
              <w:right w:val="single" w:sz="4" w:space="0" w:color="auto"/>
            </w:tcBorders>
            <w:shd w:val="clear" w:color="auto" w:fill="auto"/>
            <w:vAlign w:val="center"/>
            <w:hideMark/>
          </w:tcPr>
          <w:p w14:paraId="194D2853" w14:textId="38FC7005" w:rsidR="00F1278A" w:rsidRPr="006D24E3" w:rsidRDefault="00F1278A" w:rsidP="00F1278A">
            <w:pPr>
              <w:spacing w:after="0" w:line="240" w:lineRule="auto"/>
              <w:rPr>
                <w:rFonts w:ascii="Arial" w:hAnsi="Arial" w:cs="Arial"/>
                <w:sz w:val="20"/>
                <w:szCs w:val="20"/>
              </w:rPr>
            </w:pPr>
            <w:proofErr w:type="spellStart"/>
            <w:r w:rsidRPr="006D24E3">
              <w:rPr>
                <w:rFonts w:ascii="Arial" w:hAnsi="Arial" w:cs="Arial"/>
                <w:sz w:val="20"/>
                <w:szCs w:val="20"/>
              </w:rPr>
              <w:t>Pengelolaan</w:t>
            </w:r>
            <w:proofErr w:type="spellEnd"/>
            <w:r w:rsidRPr="006D24E3">
              <w:rPr>
                <w:rFonts w:ascii="Arial" w:hAnsi="Arial" w:cs="Arial"/>
                <w:sz w:val="20"/>
                <w:szCs w:val="20"/>
              </w:rPr>
              <w:t xml:space="preserve"> dan </w:t>
            </w:r>
            <w:proofErr w:type="spellStart"/>
            <w:r w:rsidRPr="006D24E3">
              <w:rPr>
                <w:rFonts w:ascii="Arial" w:hAnsi="Arial" w:cs="Arial"/>
                <w:sz w:val="20"/>
                <w:szCs w:val="20"/>
              </w:rPr>
              <w:t>Penyiapan</w:t>
            </w:r>
            <w:proofErr w:type="spellEnd"/>
            <w:r w:rsidRPr="006D24E3">
              <w:rPr>
                <w:rFonts w:ascii="Arial" w:hAnsi="Arial" w:cs="Arial"/>
                <w:sz w:val="20"/>
                <w:szCs w:val="20"/>
              </w:rPr>
              <w:t xml:space="preserve"> Bahan </w:t>
            </w:r>
            <w:proofErr w:type="spellStart"/>
            <w:r w:rsidRPr="006D24E3">
              <w:rPr>
                <w:rFonts w:ascii="Arial" w:hAnsi="Arial" w:cs="Arial"/>
                <w:sz w:val="20"/>
                <w:szCs w:val="20"/>
              </w:rPr>
              <w:t>tanggapan</w:t>
            </w:r>
            <w:proofErr w:type="spellEnd"/>
            <w:r w:rsidRPr="006D24E3">
              <w:rPr>
                <w:rFonts w:ascii="Arial" w:hAnsi="Arial" w:cs="Arial"/>
                <w:sz w:val="20"/>
                <w:szCs w:val="20"/>
              </w:rPr>
              <w:t xml:space="preserve"> </w:t>
            </w:r>
            <w:proofErr w:type="spellStart"/>
            <w:r w:rsidRPr="006D24E3">
              <w:rPr>
                <w:rFonts w:ascii="Arial" w:hAnsi="Arial" w:cs="Arial"/>
                <w:sz w:val="20"/>
                <w:szCs w:val="20"/>
              </w:rPr>
              <w:t>pemeriksaan</w:t>
            </w:r>
            <w:proofErr w:type="spellEnd"/>
          </w:p>
        </w:tc>
        <w:tc>
          <w:tcPr>
            <w:tcW w:w="2916" w:type="dxa"/>
            <w:tcBorders>
              <w:top w:val="nil"/>
              <w:left w:val="nil"/>
              <w:bottom w:val="single" w:sz="4" w:space="0" w:color="auto"/>
              <w:right w:val="single" w:sz="4" w:space="0" w:color="auto"/>
            </w:tcBorders>
            <w:shd w:val="clear" w:color="auto" w:fill="auto"/>
            <w:vAlign w:val="center"/>
            <w:hideMark/>
          </w:tcPr>
          <w:p w14:paraId="4010B837" w14:textId="33D4427A" w:rsidR="00F1278A" w:rsidRPr="006D24E3" w:rsidRDefault="00F1278A" w:rsidP="00F1278A">
            <w:pPr>
              <w:spacing w:after="0" w:line="240" w:lineRule="auto"/>
              <w:rPr>
                <w:rFonts w:ascii="Arial" w:hAnsi="Arial" w:cs="Arial"/>
                <w:sz w:val="20"/>
                <w:szCs w:val="20"/>
              </w:rPr>
            </w:pPr>
            <w:proofErr w:type="spellStart"/>
            <w:r w:rsidRPr="006D24E3">
              <w:rPr>
                <w:rFonts w:ascii="Arial" w:hAnsi="Arial" w:cs="Arial"/>
                <w:sz w:val="20"/>
                <w:szCs w:val="20"/>
              </w:rPr>
              <w:t>Jumlah</w:t>
            </w:r>
            <w:proofErr w:type="spellEnd"/>
            <w:r w:rsidRPr="006D24E3">
              <w:rPr>
                <w:rFonts w:ascii="Arial" w:hAnsi="Arial" w:cs="Arial"/>
                <w:sz w:val="20"/>
                <w:szCs w:val="20"/>
              </w:rPr>
              <w:t xml:space="preserve"> </w:t>
            </w:r>
            <w:proofErr w:type="spellStart"/>
            <w:r w:rsidRPr="006D24E3">
              <w:rPr>
                <w:rFonts w:ascii="Arial" w:hAnsi="Arial" w:cs="Arial"/>
                <w:sz w:val="20"/>
                <w:szCs w:val="20"/>
              </w:rPr>
              <w:t>dokumen</w:t>
            </w:r>
            <w:proofErr w:type="spellEnd"/>
            <w:r w:rsidRPr="006D24E3">
              <w:rPr>
                <w:rFonts w:ascii="Arial" w:hAnsi="Arial" w:cs="Arial"/>
                <w:sz w:val="20"/>
                <w:szCs w:val="20"/>
              </w:rPr>
              <w:t xml:space="preserve"> Bahan </w:t>
            </w:r>
            <w:proofErr w:type="spellStart"/>
            <w:r w:rsidRPr="006D24E3">
              <w:rPr>
                <w:rFonts w:ascii="Arial" w:hAnsi="Arial" w:cs="Arial"/>
                <w:sz w:val="20"/>
                <w:szCs w:val="20"/>
              </w:rPr>
              <w:t>Tanggapan</w:t>
            </w:r>
            <w:proofErr w:type="spellEnd"/>
            <w:r w:rsidRPr="006D24E3">
              <w:rPr>
                <w:rFonts w:ascii="Arial" w:hAnsi="Arial" w:cs="Arial"/>
                <w:sz w:val="20"/>
                <w:szCs w:val="20"/>
              </w:rPr>
              <w:t xml:space="preserve"> </w:t>
            </w:r>
            <w:proofErr w:type="spellStart"/>
            <w:r w:rsidRPr="006D24E3">
              <w:rPr>
                <w:rFonts w:ascii="Arial" w:hAnsi="Arial" w:cs="Arial"/>
                <w:sz w:val="20"/>
                <w:szCs w:val="20"/>
              </w:rPr>
              <w:t>Pemeriksaan</w:t>
            </w:r>
            <w:proofErr w:type="spellEnd"/>
            <w:r w:rsidRPr="006D24E3">
              <w:rPr>
                <w:rFonts w:ascii="Arial" w:hAnsi="Arial" w:cs="Arial"/>
                <w:sz w:val="20"/>
                <w:szCs w:val="20"/>
              </w:rPr>
              <w:t xml:space="preserve"> dan </w:t>
            </w:r>
            <w:proofErr w:type="spellStart"/>
            <w:r w:rsidRPr="006D24E3">
              <w:rPr>
                <w:rFonts w:ascii="Arial" w:hAnsi="Arial" w:cs="Arial"/>
                <w:sz w:val="20"/>
                <w:szCs w:val="20"/>
              </w:rPr>
              <w:t>tindak</w:t>
            </w:r>
            <w:proofErr w:type="spellEnd"/>
            <w:r w:rsidRPr="006D24E3">
              <w:rPr>
                <w:rFonts w:ascii="Arial" w:hAnsi="Arial" w:cs="Arial"/>
                <w:sz w:val="20"/>
                <w:szCs w:val="20"/>
              </w:rPr>
              <w:t xml:space="preserve"> </w:t>
            </w:r>
            <w:proofErr w:type="spellStart"/>
            <w:r w:rsidRPr="006D24E3">
              <w:rPr>
                <w:rFonts w:ascii="Arial" w:hAnsi="Arial" w:cs="Arial"/>
                <w:sz w:val="20"/>
                <w:szCs w:val="20"/>
              </w:rPr>
              <w:t>lanjut</w:t>
            </w:r>
            <w:proofErr w:type="spellEnd"/>
            <w:r w:rsidRPr="006D24E3">
              <w:rPr>
                <w:rFonts w:ascii="Arial" w:hAnsi="Arial" w:cs="Arial"/>
                <w:sz w:val="20"/>
                <w:szCs w:val="20"/>
              </w:rPr>
              <w:t xml:space="preserve"> </w:t>
            </w:r>
            <w:proofErr w:type="spellStart"/>
            <w:r w:rsidRPr="006D24E3">
              <w:rPr>
                <w:rFonts w:ascii="Arial" w:hAnsi="Arial" w:cs="Arial"/>
                <w:sz w:val="20"/>
                <w:szCs w:val="20"/>
              </w:rPr>
              <w:t>pemeriksaan</w:t>
            </w:r>
            <w:proofErr w:type="spellEnd"/>
          </w:p>
        </w:tc>
        <w:tc>
          <w:tcPr>
            <w:tcW w:w="1559" w:type="dxa"/>
            <w:tcBorders>
              <w:top w:val="nil"/>
              <w:left w:val="nil"/>
              <w:bottom w:val="single" w:sz="4" w:space="0" w:color="auto"/>
              <w:right w:val="single" w:sz="4" w:space="0" w:color="auto"/>
            </w:tcBorders>
            <w:shd w:val="clear" w:color="auto" w:fill="auto"/>
            <w:vAlign w:val="center"/>
            <w:hideMark/>
          </w:tcPr>
          <w:p w14:paraId="5C77FB6F" w14:textId="33E70F14" w:rsidR="00F1278A" w:rsidRPr="006D24E3" w:rsidRDefault="00F1278A" w:rsidP="00F1278A">
            <w:pPr>
              <w:spacing w:after="0" w:line="240" w:lineRule="auto"/>
              <w:jc w:val="center"/>
              <w:rPr>
                <w:rFonts w:ascii="Arial" w:hAnsi="Arial" w:cs="Arial"/>
                <w:sz w:val="20"/>
                <w:szCs w:val="20"/>
              </w:rPr>
            </w:pPr>
            <w:r w:rsidRPr="006D24E3">
              <w:rPr>
                <w:rFonts w:ascii="Arial" w:hAnsi="Arial" w:cs="Arial"/>
                <w:sz w:val="20"/>
                <w:szCs w:val="20"/>
              </w:rPr>
              <w:t xml:space="preserve">1 </w:t>
            </w:r>
            <w:proofErr w:type="spellStart"/>
            <w:r w:rsidRPr="006D24E3">
              <w:rPr>
                <w:rFonts w:ascii="Arial" w:hAnsi="Arial" w:cs="Arial"/>
                <w:sz w:val="20"/>
                <w:szCs w:val="20"/>
              </w:rPr>
              <w:t>dokumen</w:t>
            </w:r>
            <w:proofErr w:type="spellEnd"/>
          </w:p>
        </w:tc>
      </w:tr>
      <w:tr w:rsidR="00F1278A" w:rsidRPr="006D24E3" w14:paraId="5A7F6820" w14:textId="77777777" w:rsidTr="000E4DAD">
        <w:trPr>
          <w:trHeight w:val="6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485DFFCF" w14:textId="4612561B" w:rsidR="00F1278A" w:rsidRPr="006D24E3" w:rsidRDefault="00F1278A" w:rsidP="00F1278A">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t>1</w:t>
            </w:r>
            <w:r w:rsidR="008C799B">
              <w:rPr>
                <w:rFonts w:ascii="Arial" w:eastAsia="Times New Roman" w:hAnsi="Arial" w:cs="Arial"/>
                <w:sz w:val="20"/>
                <w:szCs w:val="20"/>
              </w:rPr>
              <w:t>1</w:t>
            </w:r>
          </w:p>
        </w:tc>
        <w:tc>
          <w:tcPr>
            <w:tcW w:w="3119" w:type="dxa"/>
            <w:tcBorders>
              <w:top w:val="nil"/>
              <w:left w:val="nil"/>
              <w:bottom w:val="single" w:sz="4" w:space="0" w:color="auto"/>
              <w:right w:val="single" w:sz="4" w:space="0" w:color="auto"/>
            </w:tcBorders>
            <w:shd w:val="clear" w:color="auto" w:fill="auto"/>
            <w:vAlign w:val="center"/>
            <w:hideMark/>
          </w:tcPr>
          <w:p w14:paraId="592B8A22" w14:textId="77777777" w:rsidR="00F1278A" w:rsidRPr="006D24E3" w:rsidRDefault="00F1278A" w:rsidP="00F1278A">
            <w:pPr>
              <w:spacing w:after="0" w:line="240" w:lineRule="auto"/>
              <w:rPr>
                <w:rFonts w:ascii="Arial" w:hAnsi="Arial" w:cs="Arial"/>
                <w:sz w:val="20"/>
                <w:szCs w:val="20"/>
              </w:rPr>
            </w:pPr>
            <w:proofErr w:type="spellStart"/>
            <w:r w:rsidRPr="006D24E3">
              <w:rPr>
                <w:rFonts w:ascii="Arial" w:hAnsi="Arial" w:cs="Arial"/>
                <w:sz w:val="20"/>
                <w:szCs w:val="20"/>
              </w:rPr>
              <w:t>Penyediaan</w:t>
            </w:r>
            <w:proofErr w:type="spellEnd"/>
            <w:r w:rsidRPr="006D24E3">
              <w:rPr>
                <w:rFonts w:ascii="Arial" w:hAnsi="Arial" w:cs="Arial"/>
                <w:sz w:val="20"/>
                <w:szCs w:val="20"/>
              </w:rPr>
              <w:t xml:space="preserve"> </w:t>
            </w:r>
            <w:proofErr w:type="spellStart"/>
            <w:r w:rsidRPr="006D24E3">
              <w:rPr>
                <w:rFonts w:ascii="Arial" w:hAnsi="Arial" w:cs="Arial"/>
                <w:sz w:val="20"/>
                <w:szCs w:val="20"/>
              </w:rPr>
              <w:t>Peralatan</w:t>
            </w:r>
            <w:proofErr w:type="spellEnd"/>
            <w:r w:rsidRPr="006D24E3">
              <w:rPr>
                <w:rFonts w:ascii="Arial" w:hAnsi="Arial" w:cs="Arial"/>
                <w:sz w:val="20"/>
                <w:szCs w:val="20"/>
              </w:rPr>
              <w:t xml:space="preserve"> dan </w:t>
            </w:r>
            <w:proofErr w:type="spellStart"/>
            <w:r w:rsidRPr="006D24E3">
              <w:rPr>
                <w:rFonts w:ascii="Arial" w:hAnsi="Arial" w:cs="Arial"/>
                <w:sz w:val="20"/>
                <w:szCs w:val="20"/>
              </w:rPr>
              <w:t>Perlengkapan</w:t>
            </w:r>
            <w:proofErr w:type="spellEnd"/>
            <w:r w:rsidRPr="006D24E3">
              <w:rPr>
                <w:rFonts w:ascii="Arial" w:hAnsi="Arial" w:cs="Arial"/>
                <w:sz w:val="20"/>
                <w:szCs w:val="20"/>
              </w:rPr>
              <w:t xml:space="preserve"> Kantor</w:t>
            </w:r>
          </w:p>
        </w:tc>
        <w:tc>
          <w:tcPr>
            <w:tcW w:w="2916" w:type="dxa"/>
            <w:tcBorders>
              <w:top w:val="nil"/>
              <w:left w:val="nil"/>
              <w:bottom w:val="single" w:sz="4" w:space="0" w:color="auto"/>
              <w:right w:val="single" w:sz="4" w:space="0" w:color="auto"/>
            </w:tcBorders>
            <w:shd w:val="clear" w:color="auto" w:fill="auto"/>
            <w:vAlign w:val="center"/>
            <w:hideMark/>
          </w:tcPr>
          <w:p w14:paraId="765F1456" w14:textId="4062F471" w:rsidR="00F1278A" w:rsidRPr="006D24E3" w:rsidRDefault="00F1278A" w:rsidP="00F1278A">
            <w:pPr>
              <w:spacing w:after="0" w:line="240" w:lineRule="auto"/>
              <w:rPr>
                <w:rFonts w:ascii="Arial" w:hAnsi="Arial" w:cs="Arial"/>
                <w:sz w:val="20"/>
                <w:szCs w:val="20"/>
              </w:rPr>
            </w:pPr>
            <w:proofErr w:type="spellStart"/>
            <w:r w:rsidRPr="006D24E3">
              <w:rPr>
                <w:rFonts w:ascii="Arial" w:hAnsi="Arial" w:cs="Arial"/>
                <w:sz w:val="20"/>
                <w:szCs w:val="20"/>
              </w:rPr>
              <w:t>Jumlah</w:t>
            </w:r>
            <w:proofErr w:type="spellEnd"/>
            <w:r w:rsidRPr="006D24E3">
              <w:rPr>
                <w:rFonts w:ascii="Arial" w:hAnsi="Arial" w:cs="Arial"/>
                <w:sz w:val="20"/>
                <w:szCs w:val="20"/>
              </w:rPr>
              <w:t xml:space="preserve"> </w:t>
            </w:r>
            <w:proofErr w:type="spellStart"/>
            <w:r w:rsidRPr="006D24E3">
              <w:rPr>
                <w:rFonts w:ascii="Arial" w:hAnsi="Arial" w:cs="Arial"/>
                <w:sz w:val="20"/>
                <w:szCs w:val="20"/>
              </w:rPr>
              <w:t>paket</w:t>
            </w:r>
            <w:proofErr w:type="spellEnd"/>
            <w:r w:rsidRPr="006D24E3">
              <w:rPr>
                <w:rFonts w:ascii="Arial" w:hAnsi="Arial" w:cs="Arial"/>
                <w:sz w:val="20"/>
                <w:szCs w:val="20"/>
              </w:rPr>
              <w:t xml:space="preserve"> </w:t>
            </w:r>
            <w:proofErr w:type="spellStart"/>
            <w:r w:rsidRPr="006D24E3">
              <w:rPr>
                <w:rFonts w:ascii="Arial" w:hAnsi="Arial" w:cs="Arial"/>
                <w:sz w:val="20"/>
                <w:szCs w:val="20"/>
              </w:rPr>
              <w:t>Peralatan</w:t>
            </w:r>
            <w:proofErr w:type="spellEnd"/>
            <w:r w:rsidRPr="006D24E3">
              <w:rPr>
                <w:rFonts w:ascii="Arial" w:hAnsi="Arial" w:cs="Arial"/>
                <w:sz w:val="20"/>
                <w:szCs w:val="20"/>
              </w:rPr>
              <w:t xml:space="preserve"> dan </w:t>
            </w:r>
            <w:proofErr w:type="spellStart"/>
            <w:r w:rsidRPr="006D24E3">
              <w:rPr>
                <w:rFonts w:ascii="Arial" w:hAnsi="Arial" w:cs="Arial"/>
                <w:sz w:val="20"/>
                <w:szCs w:val="20"/>
              </w:rPr>
              <w:t>Perlengkapan</w:t>
            </w:r>
            <w:proofErr w:type="spellEnd"/>
            <w:r w:rsidRPr="006D24E3">
              <w:rPr>
                <w:rFonts w:ascii="Arial" w:hAnsi="Arial" w:cs="Arial"/>
                <w:sz w:val="20"/>
                <w:szCs w:val="20"/>
              </w:rPr>
              <w:t xml:space="preserve"> Kantor yang </w:t>
            </w:r>
            <w:proofErr w:type="spellStart"/>
            <w:r w:rsidRPr="006D24E3">
              <w:rPr>
                <w:rFonts w:ascii="Arial" w:hAnsi="Arial" w:cs="Arial"/>
                <w:sz w:val="20"/>
                <w:szCs w:val="20"/>
              </w:rPr>
              <w:t>disediakan</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389C2D37" w14:textId="02906F80" w:rsidR="00F1278A" w:rsidRPr="006D24E3" w:rsidRDefault="00F1278A" w:rsidP="00F1278A">
            <w:pPr>
              <w:spacing w:after="0" w:line="240" w:lineRule="auto"/>
              <w:jc w:val="center"/>
              <w:rPr>
                <w:rFonts w:ascii="Arial" w:hAnsi="Arial" w:cs="Arial"/>
                <w:sz w:val="20"/>
                <w:szCs w:val="20"/>
              </w:rPr>
            </w:pPr>
            <w:r w:rsidRPr="006D24E3">
              <w:rPr>
                <w:rFonts w:ascii="Arial" w:hAnsi="Arial" w:cs="Arial"/>
                <w:sz w:val="20"/>
                <w:szCs w:val="20"/>
              </w:rPr>
              <w:t>1 Paket</w:t>
            </w:r>
          </w:p>
        </w:tc>
      </w:tr>
      <w:tr w:rsidR="00F1278A" w:rsidRPr="006D24E3" w14:paraId="4A797149" w14:textId="77777777" w:rsidTr="004E7AFF">
        <w:trPr>
          <w:trHeight w:val="797"/>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3DA2A660" w14:textId="2C4F7047" w:rsidR="00F1278A" w:rsidRPr="006D24E3" w:rsidRDefault="008C4AD0" w:rsidP="00F1278A">
            <w:pPr>
              <w:spacing w:after="0" w:line="240" w:lineRule="auto"/>
              <w:jc w:val="center"/>
              <w:rPr>
                <w:rFonts w:ascii="Arial" w:eastAsia="Times New Roman" w:hAnsi="Arial" w:cs="Arial"/>
                <w:sz w:val="20"/>
                <w:szCs w:val="20"/>
              </w:rPr>
            </w:pPr>
            <w:r w:rsidRPr="006D24E3">
              <w:rPr>
                <w:rFonts w:ascii="Arial" w:eastAsia="Times New Roman" w:hAnsi="Arial" w:cs="Arial"/>
                <w:sz w:val="20"/>
                <w:szCs w:val="20"/>
              </w:rPr>
              <w:lastRenderedPageBreak/>
              <w:t>1</w:t>
            </w:r>
            <w:r w:rsidR="008C799B">
              <w:rPr>
                <w:rFonts w:ascii="Arial" w:eastAsia="Times New Roman" w:hAnsi="Arial" w:cs="Arial"/>
                <w:sz w:val="20"/>
                <w:szCs w:val="20"/>
              </w:rPr>
              <w:t>2</w:t>
            </w:r>
          </w:p>
        </w:tc>
        <w:tc>
          <w:tcPr>
            <w:tcW w:w="3119" w:type="dxa"/>
            <w:tcBorders>
              <w:top w:val="nil"/>
              <w:left w:val="nil"/>
              <w:bottom w:val="single" w:sz="4" w:space="0" w:color="auto"/>
              <w:right w:val="single" w:sz="4" w:space="0" w:color="auto"/>
            </w:tcBorders>
            <w:shd w:val="clear" w:color="auto" w:fill="auto"/>
            <w:vAlign w:val="center"/>
            <w:hideMark/>
          </w:tcPr>
          <w:p w14:paraId="23D58DB7" w14:textId="77777777" w:rsidR="00F1278A" w:rsidRPr="006D24E3" w:rsidRDefault="00F1278A" w:rsidP="00F1278A">
            <w:pPr>
              <w:spacing w:after="0" w:line="240" w:lineRule="auto"/>
              <w:rPr>
                <w:rFonts w:ascii="Arial" w:hAnsi="Arial" w:cs="Arial"/>
                <w:sz w:val="20"/>
                <w:szCs w:val="20"/>
              </w:rPr>
            </w:pPr>
            <w:proofErr w:type="spellStart"/>
            <w:r w:rsidRPr="006D24E3">
              <w:rPr>
                <w:rFonts w:ascii="Arial" w:hAnsi="Arial" w:cs="Arial"/>
                <w:sz w:val="20"/>
                <w:szCs w:val="20"/>
              </w:rPr>
              <w:t>Pengadaan</w:t>
            </w:r>
            <w:proofErr w:type="spellEnd"/>
            <w:r w:rsidRPr="006D24E3">
              <w:rPr>
                <w:rFonts w:ascii="Arial" w:hAnsi="Arial" w:cs="Arial"/>
                <w:sz w:val="20"/>
                <w:szCs w:val="20"/>
              </w:rPr>
              <w:t xml:space="preserve"> </w:t>
            </w:r>
            <w:proofErr w:type="spellStart"/>
            <w:r w:rsidRPr="006D24E3">
              <w:rPr>
                <w:rFonts w:ascii="Arial" w:hAnsi="Arial" w:cs="Arial"/>
                <w:sz w:val="20"/>
                <w:szCs w:val="20"/>
              </w:rPr>
              <w:t>Peralatan</w:t>
            </w:r>
            <w:proofErr w:type="spellEnd"/>
            <w:r w:rsidRPr="006D24E3">
              <w:rPr>
                <w:rFonts w:ascii="Arial" w:hAnsi="Arial" w:cs="Arial"/>
                <w:sz w:val="20"/>
                <w:szCs w:val="20"/>
              </w:rPr>
              <w:t xml:space="preserve"> dan </w:t>
            </w:r>
            <w:proofErr w:type="spellStart"/>
            <w:r w:rsidRPr="006D24E3">
              <w:rPr>
                <w:rFonts w:ascii="Arial" w:hAnsi="Arial" w:cs="Arial"/>
                <w:sz w:val="20"/>
                <w:szCs w:val="20"/>
              </w:rPr>
              <w:t>Mesin</w:t>
            </w:r>
            <w:proofErr w:type="spellEnd"/>
            <w:r w:rsidRPr="006D24E3">
              <w:rPr>
                <w:rFonts w:ascii="Arial" w:hAnsi="Arial" w:cs="Arial"/>
                <w:sz w:val="20"/>
                <w:szCs w:val="20"/>
              </w:rPr>
              <w:t xml:space="preserve"> </w:t>
            </w:r>
            <w:proofErr w:type="spellStart"/>
            <w:r w:rsidRPr="006D24E3">
              <w:rPr>
                <w:rFonts w:ascii="Arial" w:hAnsi="Arial" w:cs="Arial"/>
                <w:sz w:val="20"/>
                <w:szCs w:val="20"/>
              </w:rPr>
              <w:t>Lainnya</w:t>
            </w:r>
            <w:proofErr w:type="spellEnd"/>
          </w:p>
        </w:tc>
        <w:tc>
          <w:tcPr>
            <w:tcW w:w="2916" w:type="dxa"/>
            <w:tcBorders>
              <w:top w:val="nil"/>
              <w:left w:val="nil"/>
              <w:bottom w:val="single" w:sz="4" w:space="0" w:color="auto"/>
              <w:right w:val="single" w:sz="4" w:space="0" w:color="auto"/>
            </w:tcBorders>
            <w:shd w:val="clear" w:color="auto" w:fill="auto"/>
            <w:vAlign w:val="center"/>
            <w:hideMark/>
          </w:tcPr>
          <w:p w14:paraId="52AA5AFA" w14:textId="77777777" w:rsidR="00F1278A" w:rsidRPr="006D24E3" w:rsidRDefault="00F1278A" w:rsidP="00F1278A">
            <w:pPr>
              <w:spacing w:after="0" w:line="240" w:lineRule="auto"/>
              <w:rPr>
                <w:rFonts w:ascii="Arial" w:hAnsi="Arial" w:cs="Arial"/>
                <w:sz w:val="20"/>
                <w:szCs w:val="20"/>
              </w:rPr>
            </w:pPr>
            <w:proofErr w:type="spellStart"/>
            <w:r w:rsidRPr="006D24E3">
              <w:rPr>
                <w:rFonts w:ascii="Arial" w:hAnsi="Arial" w:cs="Arial"/>
                <w:sz w:val="20"/>
                <w:szCs w:val="20"/>
              </w:rPr>
              <w:t>Jumlah</w:t>
            </w:r>
            <w:proofErr w:type="spellEnd"/>
            <w:r w:rsidRPr="006D24E3">
              <w:rPr>
                <w:rFonts w:ascii="Arial" w:hAnsi="Arial" w:cs="Arial"/>
                <w:sz w:val="20"/>
                <w:szCs w:val="20"/>
              </w:rPr>
              <w:t xml:space="preserve"> unit </w:t>
            </w:r>
            <w:proofErr w:type="spellStart"/>
            <w:r w:rsidRPr="006D24E3">
              <w:rPr>
                <w:rFonts w:ascii="Arial" w:hAnsi="Arial" w:cs="Arial"/>
                <w:sz w:val="20"/>
                <w:szCs w:val="20"/>
              </w:rPr>
              <w:t>pengadaan</w:t>
            </w:r>
            <w:proofErr w:type="spellEnd"/>
            <w:r w:rsidRPr="006D24E3">
              <w:rPr>
                <w:rFonts w:ascii="Arial" w:hAnsi="Arial" w:cs="Arial"/>
                <w:sz w:val="20"/>
                <w:szCs w:val="20"/>
              </w:rPr>
              <w:t xml:space="preserve"> </w:t>
            </w:r>
            <w:proofErr w:type="spellStart"/>
            <w:r w:rsidRPr="006D24E3">
              <w:rPr>
                <w:rFonts w:ascii="Arial" w:hAnsi="Arial" w:cs="Arial"/>
                <w:sz w:val="20"/>
                <w:szCs w:val="20"/>
              </w:rPr>
              <w:t>peralatan</w:t>
            </w:r>
            <w:proofErr w:type="spellEnd"/>
            <w:r w:rsidRPr="006D24E3">
              <w:rPr>
                <w:rFonts w:ascii="Arial" w:hAnsi="Arial" w:cs="Arial"/>
                <w:sz w:val="20"/>
                <w:szCs w:val="20"/>
              </w:rPr>
              <w:t xml:space="preserve"> dan </w:t>
            </w:r>
            <w:proofErr w:type="spellStart"/>
            <w:r w:rsidRPr="006D24E3">
              <w:rPr>
                <w:rFonts w:ascii="Arial" w:hAnsi="Arial" w:cs="Arial"/>
                <w:sz w:val="20"/>
                <w:szCs w:val="20"/>
              </w:rPr>
              <w:t>mesin</w:t>
            </w:r>
            <w:proofErr w:type="spellEnd"/>
            <w:r w:rsidRPr="006D24E3">
              <w:rPr>
                <w:rFonts w:ascii="Arial" w:hAnsi="Arial" w:cs="Arial"/>
                <w:sz w:val="20"/>
                <w:szCs w:val="20"/>
              </w:rPr>
              <w:t xml:space="preserve"> </w:t>
            </w:r>
            <w:proofErr w:type="spellStart"/>
            <w:r w:rsidRPr="006D24E3">
              <w:rPr>
                <w:rFonts w:ascii="Arial" w:hAnsi="Arial" w:cs="Arial"/>
                <w:sz w:val="20"/>
                <w:szCs w:val="20"/>
              </w:rPr>
              <w:t>lainnya</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6C711D2E" w14:textId="4C131B45" w:rsidR="00F1278A" w:rsidRPr="006D24E3" w:rsidRDefault="008C799B" w:rsidP="00F1278A">
            <w:pPr>
              <w:spacing w:after="0" w:line="240" w:lineRule="auto"/>
              <w:jc w:val="center"/>
              <w:rPr>
                <w:rFonts w:ascii="Arial" w:hAnsi="Arial" w:cs="Arial"/>
                <w:sz w:val="20"/>
                <w:szCs w:val="20"/>
              </w:rPr>
            </w:pPr>
            <w:proofErr w:type="gramStart"/>
            <w:r>
              <w:rPr>
                <w:rFonts w:ascii="Arial" w:hAnsi="Arial" w:cs="Arial"/>
                <w:sz w:val="20"/>
                <w:szCs w:val="20"/>
              </w:rPr>
              <w:t>3</w:t>
            </w:r>
            <w:r w:rsidR="00504366" w:rsidRPr="006D24E3">
              <w:rPr>
                <w:rFonts w:ascii="Arial" w:hAnsi="Arial" w:cs="Arial"/>
                <w:sz w:val="20"/>
                <w:szCs w:val="20"/>
              </w:rPr>
              <w:t xml:space="preserve"> unit</w:t>
            </w:r>
            <w:proofErr w:type="gramEnd"/>
            <w:r w:rsidR="00504366" w:rsidRPr="006D24E3">
              <w:rPr>
                <w:rFonts w:ascii="Arial" w:hAnsi="Arial" w:cs="Arial"/>
                <w:sz w:val="20"/>
                <w:szCs w:val="20"/>
              </w:rPr>
              <w:t xml:space="preserve"> laptop</w:t>
            </w:r>
          </w:p>
        </w:tc>
      </w:tr>
    </w:tbl>
    <w:p w14:paraId="1BB14B2A" w14:textId="77777777" w:rsidR="002B0E3F" w:rsidRPr="00C02CD1" w:rsidRDefault="002B0E3F" w:rsidP="002B0E3F">
      <w:pPr>
        <w:pStyle w:val="ListParagraph"/>
        <w:widowControl w:val="0"/>
        <w:autoSpaceDE w:val="0"/>
        <w:autoSpaceDN w:val="0"/>
        <w:spacing w:after="0" w:line="360" w:lineRule="auto"/>
        <w:ind w:right="80"/>
        <w:contextualSpacing w:val="0"/>
        <w:jc w:val="both"/>
        <w:rPr>
          <w:rFonts w:ascii="Arial" w:hAnsi="Arial" w:cs="Arial"/>
          <w:sz w:val="24"/>
          <w:szCs w:val="24"/>
          <w:lang w:val="en-US"/>
        </w:rPr>
      </w:pPr>
    </w:p>
    <w:p w14:paraId="7B9D5422" w14:textId="77777777" w:rsidR="002B0E3F" w:rsidRPr="00C02CD1" w:rsidRDefault="002B0E3F" w:rsidP="002B0E3F">
      <w:pPr>
        <w:pStyle w:val="ListParagraph"/>
        <w:widowControl w:val="0"/>
        <w:autoSpaceDE w:val="0"/>
        <w:autoSpaceDN w:val="0"/>
        <w:spacing w:after="0" w:line="360" w:lineRule="auto"/>
        <w:ind w:right="80"/>
        <w:contextualSpacing w:val="0"/>
        <w:jc w:val="both"/>
        <w:rPr>
          <w:rFonts w:ascii="Arial" w:hAnsi="Arial" w:cs="Arial"/>
          <w:sz w:val="24"/>
          <w:szCs w:val="24"/>
          <w:lang w:val="en-US"/>
        </w:rPr>
      </w:pPr>
    </w:p>
    <w:p w14:paraId="5DB1A04C" w14:textId="77777777" w:rsidR="002B0E3F" w:rsidRPr="00C02CD1" w:rsidRDefault="002B0E3F" w:rsidP="002B0E3F">
      <w:pPr>
        <w:pStyle w:val="ListParagraph"/>
        <w:widowControl w:val="0"/>
        <w:autoSpaceDE w:val="0"/>
        <w:autoSpaceDN w:val="0"/>
        <w:spacing w:after="0" w:line="360" w:lineRule="auto"/>
        <w:ind w:right="80"/>
        <w:contextualSpacing w:val="0"/>
        <w:jc w:val="both"/>
        <w:rPr>
          <w:rFonts w:ascii="Arial" w:hAnsi="Arial" w:cs="Arial"/>
          <w:sz w:val="24"/>
          <w:szCs w:val="24"/>
          <w:lang w:val="en-US"/>
        </w:rPr>
      </w:pPr>
    </w:p>
    <w:p w14:paraId="32984252" w14:textId="77777777" w:rsidR="008C799B" w:rsidRDefault="008C799B" w:rsidP="002B0E3F">
      <w:pPr>
        <w:pStyle w:val="NoSpacing"/>
        <w:spacing w:line="360" w:lineRule="auto"/>
        <w:ind w:left="284"/>
        <w:jc w:val="center"/>
        <w:rPr>
          <w:rFonts w:ascii="Arial" w:hAnsi="Arial" w:cs="Arial"/>
          <w:b/>
          <w:sz w:val="28"/>
          <w:szCs w:val="24"/>
        </w:rPr>
      </w:pPr>
    </w:p>
    <w:p w14:paraId="0ACD888F" w14:textId="08CF1F62" w:rsidR="008B651C" w:rsidRDefault="008B651C">
      <w:pPr>
        <w:rPr>
          <w:rFonts w:ascii="Arial" w:eastAsia="Calibri" w:hAnsi="Arial" w:cs="Arial"/>
          <w:b/>
          <w:sz w:val="28"/>
          <w:szCs w:val="24"/>
          <w:lang w:val="id-ID"/>
        </w:rPr>
      </w:pPr>
      <w:r>
        <w:rPr>
          <w:rFonts w:ascii="Arial" w:hAnsi="Arial" w:cs="Arial"/>
          <w:b/>
          <w:sz w:val="28"/>
          <w:szCs w:val="24"/>
        </w:rPr>
        <w:br w:type="page"/>
      </w:r>
    </w:p>
    <w:p w14:paraId="312C4E68" w14:textId="09FC7DAA" w:rsidR="002B0E3F" w:rsidRPr="00C02CD1" w:rsidRDefault="002B0E3F" w:rsidP="002B0E3F">
      <w:pPr>
        <w:pStyle w:val="NoSpacing"/>
        <w:spacing w:line="360" w:lineRule="auto"/>
        <w:ind w:left="284"/>
        <w:jc w:val="center"/>
        <w:rPr>
          <w:rFonts w:ascii="Arial" w:hAnsi="Arial" w:cs="Arial"/>
          <w:b/>
          <w:sz w:val="24"/>
          <w:szCs w:val="24"/>
        </w:rPr>
      </w:pPr>
      <w:r w:rsidRPr="00C02CD1">
        <w:rPr>
          <w:rFonts w:ascii="Arial" w:hAnsi="Arial" w:cs="Arial"/>
          <w:b/>
          <w:sz w:val="28"/>
          <w:szCs w:val="24"/>
        </w:rPr>
        <w:lastRenderedPageBreak/>
        <w:t>BAB III</w:t>
      </w:r>
    </w:p>
    <w:p w14:paraId="0BC8B849" w14:textId="77777777" w:rsidR="002B0E3F" w:rsidRPr="00C02CD1" w:rsidRDefault="002B0E3F" w:rsidP="002B0E3F">
      <w:pPr>
        <w:pStyle w:val="NoSpacing"/>
        <w:spacing w:line="360" w:lineRule="auto"/>
        <w:ind w:left="284"/>
        <w:jc w:val="center"/>
        <w:rPr>
          <w:rFonts w:ascii="Arial" w:hAnsi="Arial" w:cs="Arial"/>
          <w:b/>
          <w:sz w:val="28"/>
          <w:szCs w:val="28"/>
          <w:lang w:val="en-US"/>
        </w:rPr>
      </w:pPr>
      <w:r w:rsidRPr="00C02CD1">
        <w:rPr>
          <w:rFonts w:ascii="Arial" w:hAnsi="Arial" w:cs="Arial"/>
          <w:b/>
          <w:sz w:val="28"/>
          <w:szCs w:val="28"/>
        </w:rPr>
        <w:t>AKUNTABILITAS KINERJA</w:t>
      </w:r>
    </w:p>
    <w:p w14:paraId="2E528D74" w14:textId="77777777" w:rsidR="002B0E3F" w:rsidRPr="00C02CD1" w:rsidRDefault="002B0E3F" w:rsidP="002B0E3F">
      <w:pPr>
        <w:pStyle w:val="NoSpacing"/>
        <w:spacing w:line="360" w:lineRule="auto"/>
        <w:ind w:left="284"/>
        <w:jc w:val="center"/>
        <w:rPr>
          <w:rFonts w:ascii="Arial" w:hAnsi="Arial" w:cs="Arial"/>
          <w:sz w:val="24"/>
          <w:szCs w:val="24"/>
          <w:lang w:val="en-US"/>
        </w:rPr>
      </w:pPr>
    </w:p>
    <w:p w14:paraId="3009792D" w14:textId="77777777" w:rsidR="002B0E3F" w:rsidRPr="00C02CD1" w:rsidRDefault="002B0E3F" w:rsidP="002B0E3F">
      <w:pPr>
        <w:pStyle w:val="NoSpacing"/>
        <w:spacing w:line="360" w:lineRule="auto"/>
        <w:ind w:firstLine="360"/>
        <w:jc w:val="both"/>
        <w:rPr>
          <w:rFonts w:ascii="Arial" w:hAnsi="Arial" w:cs="Arial"/>
          <w:sz w:val="24"/>
          <w:szCs w:val="24"/>
          <w:lang w:val="en-US"/>
        </w:rPr>
      </w:pPr>
      <w:proofErr w:type="spellStart"/>
      <w:r w:rsidRPr="00C02CD1">
        <w:rPr>
          <w:rFonts w:ascii="Arial" w:hAnsi="Arial" w:cs="Arial"/>
          <w:sz w:val="24"/>
          <w:szCs w:val="24"/>
          <w:lang w:val="en-US"/>
        </w:rPr>
        <w:t>Akuntabilitas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kinerja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digunakan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menilai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kemampuan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setiap</w:t>
      </w:r>
      <w:proofErr w:type="spellEnd"/>
      <w:r w:rsidRPr="00C02CD1">
        <w:rPr>
          <w:rFonts w:ascii="Arial" w:hAnsi="Arial" w:cs="Arial"/>
          <w:sz w:val="24"/>
          <w:szCs w:val="24"/>
          <w:lang w:val="en-US"/>
        </w:rPr>
        <w:t xml:space="preserve"> unit </w:t>
      </w:r>
      <w:proofErr w:type="spellStart"/>
      <w:r w:rsidRPr="00C02CD1">
        <w:rPr>
          <w:rFonts w:ascii="Arial" w:hAnsi="Arial" w:cs="Arial"/>
          <w:sz w:val="24"/>
          <w:szCs w:val="24"/>
          <w:lang w:val="en-US"/>
        </w:rPr>
        <w:t>organisasi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melaksanakan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mandat</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diberikan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kepadanya</w:t>
      </w:r>
      <w:proofErr w:type="spellEnd"/>
      <w:r w:rsidRPr="00C02CD1">
        <w:rPr>
          <w:rFonts w:ascii="Arial" w:hAnsi="Arial" w:cs="Arial"/>
          <w:sz w:val="24"/>
          <w:szCs w:val="24"/>
          <w:lang w:val="en-US"/>
        </w:rPr>
        <w:t xml:space="preserve"> oleh </w:t>
      </w:r>
      <w:proofErr w:type="spellStart"/>
      <w:r w:rsidRPr="00C02CD1">
        <w:rPr>
          <w:rFonts w:ascii="Arial" w:hAnsi="Arial" w:cs="Arial"/>
          <w:sz w:val="24"/>
          <w:szCs w:val="24"/>
          <w:lang w:val="en-US"/>
        </w:rPr>
        <w:t>Kepala</w:t>
      </w:r>
      <w:proofErr w:type="spellEnd"/>
      <w:r w:rsidRPr="00C02CD1">
        <w:rPr>
          <w:rFonts w:ascii="Arial" w:hAnsi="Arial" w:cs="Arial"/>
          <w:sz w:val="24"/>
          <w:szCs w:val="24"/>
          <w:lang w:val="en-US"/>
        </w:rPr>
        <w:t xml:space="preserve"> Daerah.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mandat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tersebut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diwujudkan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prestasi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kerja</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diukur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berdasarkan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tolok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ukur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keluaran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hasil</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diperoleh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tugas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pokok</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fungsinya</w:t>
      </w:r>
      <w:proofErr w:type="spellEnd"/>
      <w:r w:rsidRPr="00C02CD1">
        <w:rPr>
          <w:rFonts w:ascii="Arial" w:hAnsi="Arial" w:cs="Arial"/>
          <w:sz w:val="24"/>
          <w:szCs w:val="24"/>
          <w:lang w:val="en-US"/>
        </w:rPr>
        <w:t>.</w:t>
      </w:r>
    </w:p>
    <w:p w14:paraId="767A8B9C" w14:textId="77777777" w:rsidR="002B0E3F" w:rsidRPr="00C02CD1" w:rsidRDefault="002B0E3F" w:rsidP="002B0E3F">
      <w:pPr>
        <w:pStyle w:val="NoSpacing"/>
        <w:spacing w:line="360" w:lineRule="auto"/>
        <w:ind w:firstLine="360"/>
        <w:jc w:val="both"/>
        <w:rPr>
          <w:rFonts w:ascii="Arial" w:hAnsi="Arial" w:cs="Arial"/>
          <w:sz w:val="24"/>
          <w:szCs w:val="24"/>
          <w:lang w:val="en-US"/>
        </w:rPr>
      </w:pPr>
      <w:proofErr w:type="spellStart"/>
      <w:r w:rsidRPr="00C02CD1">
        <w:rPr>
          <w:rFonts w:ascii="Arial" w:hAnsi="Arial" w:cs="Arial"/>
          <w:sz w:val="24"/>
          <w:szCs w:val="24"/>
          <w:lang w:val="en-US"/>
        </w:rPr>
        <w:t>Akuntabilitas</w:t>
      </w:r>
      <w:proofErr w:type="spellEnd"/>
      <w:r w:rsidRPr="00C02CD1">
        <w:rPr>
          <w:rFonts w:ascii="Arial" w:hAnsi="Arial" w:cs="Arial"/>
          <w:sz w:val="24"/>
          <w:szCs w:val="24"/>
          <w:lang w:val="en-US"/>
        </w:rPr>
        <w:t xml:space="preserve"> Kinerja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disusun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sebagai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wujud</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pertanggungjawaban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keberhasilan</w:t>
      </w:r>
      <w:proofErr w:type="spellEnd"/>
      <w:r w:rsidRPr="00C02CD1">
        <w:rPr>
          <w:rFonts w:ascii="Arial" w:hAnsi="Arial" w:cs="Arial"/>
          <w:sz w:val="24"/>
          <w:szCs w:val="24"/>
          <w:lang w:val="en-US"/>
        </w:rPr>
        <w:t>/</w:t>
      </w:r>
      <w:proofErr w:type="spellStart"/>
      <w:r w:rsidRPr="00C02CD1">
        <w:rPr>
          <w:rFonts w:ascii="Arial" w:hAnsi="Arial" w:cs="Arial"/>
          <w:sz w:val="24"/>
          <w:szCs w:val="24"/>
          <w:lang w:val="en-US"/>
        </w:rPr>
        <w:t>kegagalan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sesuai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program, </w:t>
      </w:r>
      <w:proofErr w:type="spellStart"/>
      <w:r w:rsidRPr="00C02CD1">
        <w:rPr>
          <w:rFonts w:ascii="Arial" w:hAnsi="Arial" w:cs="Arial"/>
          <w:sz w:val="24"/>
          <w:szCs w:val="24"/>
          <w:lang w:val="en-US"/>
        </w:rPr>
        <w:t>sasaran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tujuan</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telah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ditetapkan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mewujudkan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visi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misi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Keberhasilan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maupun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kegagalan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penyelenggaraan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misi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dapat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diukur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melalui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evaluasi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terhadap</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kinerja</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dihasilkan</w:t>
      </w:r>
      <w:proofErr w:type="spellEnd"/>
      <w:r w:rsidRPr="00C02CD1">
        <w:rPr>
          <w:rFonts w:ascii="Arial" w:hAnsi="Arial" w:cs="Arial"/>
          <w:sz w:val="24"/>
          <w:szCs w:val="24"/>
          <w:lang w:val="en-US"/>
        </w:rPr>
        <w:t>.</w:t>
      </w:r>
    </w:p>
    <w:p w14:paraId="564ADED3" w14:textId="77777777" w:rsidR="002B0E3F" w:rsidRPr="00C02CD1" w:rsidRDefault="002B0E3F" w:rsidP="002B0E3F">
      <w:pPr>
        <w:pStyle w:val="NoSpacing"/>
        <w:spacing w:line="360" w:lineRule="auto"/>
        <w:ind w:firstLine="360"/>
        <w:jc w:val="both"/>
        <w:rPr>
          <w:rFonts w:ascii="Arial" w:hAnsi="Arial" w:cs="Arial"/>
          <w:sz w:val="24"/>
          <w:szCs w:val="24"/>
          <w:lang w:val="en-US"/>
        </w:rPr>
      </w:pP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menilai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Akuntabilitas</w:t>
      </w:r>
      <w:proofErr w:type="spellEnd"/>
      <w:r w:rsidRPr="00C02CD1">
        <w:rPr>
          <w:rFonts w:ascii="Arial" w:hAnsi="Arial" w:cs="Arial"/>
          <w:sz w:val="24"/>
          <w:szCs w:val="24"/>
          <w:lang w:val="en-US"/>
        </w:rPr>
        <w:t xml:space="preserve"> Kinerja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maka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ditetapkan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Indikator</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Capaian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Indikator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dinilai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dianalisa</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dievaluasi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tingkat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keberhasilannya</w:t>
      </w:r>
      <w:proofErr w:type="spellEnd"/>
      <w:r w:rsidRPr="00C02CD1">
        <w:rPr>
          <w:rFonts w:ascii="Arial" w:hAnsi="Arial" w:cs="Arial"/>
          <w:sz w:val="24"/>
          <w:szCs w:val="24"/>
          <w:lang w:val="en-US"/>
        </w:rPr>
        <w:t xml:space="preserve">. Analisa dan </w:t>
      </w:r>
      <w:proofErr w:type="spellStart"/>
      <w:r w:rsidRPr="00C02CD1">
        <w:rPr>
          <w:rFonts w:ascii="Arial" w:hAnsi="Arial" w:cs="Arial"/>
          <w:sz w:val="24"/>
          <w:szCs w:val="24"/>
          <w:lang w:val="en-US"/>
        </w:rPr>
        <w:t>Evaluasi</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dilakukan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disajikan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menurut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sasaran</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ada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rencana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strategis</w:t>
      </w:r>
      <w:proofErr w:type="spellEnd"/>
      <w:r w:rsidRPr="00C02CD1">
        <w:rPr>
          <w:rFonts w:ascii="Arial" w:hAnsi="Arial" w:cs="Arial"/>
          <w:sz w:val="24"/>
          <w:szCs w:val="24"/>
          <w:lang w:val="en-US"/>
        </w:rPr>
        <w:t>.</w:t>
      </w:r>
    </w:p>
    <w:p w14:paraId="115327EF" w14:textId="77777777" w:rsidR="002B0E3F" w:rsidRPr="00C02CD1" w:rsidRDefault="002B0E3F" w:rsidP="002B0E3F">
      <w:pPr>
        <w:pStyle w:val="NoSpacing"/>
        <w:spacing w:line="360" w:lineRule="auto"/>
        <w:ind w:firstLine="360"/>
        <w:jc w:val="both"/>
        <w:rPr>
          <w:rFonts w:ascii="Arial" w:hAnsi="Arial" w:cs="Arial"/>
          <w:sz w:val="24"/>
          <w:szCs w:val="24"/>
          <w:lang w:val="en-US"/>
        </w:rPr>
      </w:pPr>
    </w:p>
    <w:p w14:paraId="3E2FC927" w14:textId="77777777" w:rsidR="002B0E3F" w:rsidRPr="00C02CD1" w:rsidRDefault="002B0E3F" w:rsidP="002B0E3F">
      <w:pPr>
        <w:pStyle w:val="NoSpacing"/>
        <w:numPr>
          <w:ilvl w:val="0"/>
          <w:numId w:val="4"/>
        </w:numPr>
        <w:spacing w:line="360" w:lineRule="auto"/>
        <w:ind w:left="360"/>
        <w:jc w:val="both"/>
        <w:rPr>
          <w:rFonts w:ascii="Arial" w:hAnsi="Arial" w:cs="Arial"/>
          <w:b/>
          <w:sz w:val="24"/>
          <w:szCs w:val="24"/>
        </w:rPr>
      </w:pPr>
      <w:r w:rsidRPr="00C02CD1">
        <w:rPr>
          <w:rFonts w:ascii="Arial" w:hAnsi="Arial" w:cs="Arial"/>
          <w:b/>
          <w:sz w:val="24"/>
          <w:szCs w:val="24"/>
          <w:lang w:val="en-US"/>
        </w:rPr>
        <w:t>PENGUKURAN KINERJA</w:t>
      </w:r>
    </w:p>
    <w:p w14:paraId="4A44A207" w14:textId="368D9E22" w:rsidR="002B0E3F" w:rsidRPr="00C02CD1" w:rsidRDefault="002B0E3F" w:rsidP="002B0E3F">
      <w:pPr>
        <w:pStyle w:val="NoSpacing"/>
        <w:spacing w:line="360" w:lineRule="auto"/>
        <w:ind w:left="426" w:firstLine="360"/>
        <w:jc w:val="both"/>
        <w:rPr>
          <w:rFonts w:ascii="Arial" w:hAnsi="Arial" w:cs="Arial"/>
          <w:sz w:val="24"/>
          <w:szCs w:val="24"/>
          <w:lang w:val="en-US"/>
        </w:rPr>
      </w:pPr>
      <w:proofErr w:type="spellStart"/>
      <w:r w:rsidRPr="00C02CD1">
        <w:rPr>
          <w:rFonts w:ascii="Arial" w:hAnsi="Arial" w:cs="Arial"/>
          <w:sz w:val="24"/>
          <w:szCs w:val="24"/>
          <w:lang w:val="en-US"/>
        </w:rPr>
        <w:t>Pengukuran</w:t>
      </w:r>
      <w:proofErr w:type="spellEnd"/>
      <w:r w:rsidRPr="00C02CD1">
        <w:rPr>
          <w:rFonts w:ascii="Arial" w:hAnsi="Arial" w:cs="Arial"/>
          <w:sz w:val="24"/>
          <w:szCs w:val="24"/>
          <w:lang w:val="en-US"/>
        </w:rPr>
        <w:t xml:space="preserve"> Tingkat </w:t>
      </w:r>
      <w:proofErr w:type="spellStart"/>
      <w:r w:rsidRPr="00C02CD1">
        <w:rPr>
          <w:rFonts w:ascii="Arial" w:hAnsi="Arial" w:cs="Arial"/>
          <w:sz w:val="24"/>
          <w:szCs w:val="24"/>
          <w:lang w:val="en-US"/>
        </w:rPr>
        <w:t>Capaian</w:t>
      </w:r>
      <w:proofErr w:type="spellEnd"/>
      <w:r w:rsidRPr="00C02CD1">
        <w:rPr>
          <w:rFonts w:ascii="Arial" w:hAnsi="Arial" w:cs="Arial"/>
          <w:sz w:val="24"/>
          <w:szCs w:val="24"/>
          <w:lang w:val="en-US"/>
        </w:rPr>
        <w:t xml:space="preserve"> Kinerja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Kabupa</w:t>
      </w:r>
      <w:r w:rsidR="00B7555D" w:rsidRPr="00C02CD1">
        <w:rPr>
          <w:rFonts w:ascii="Arial" w:hAnsi="Arial" w:cs="Arial"/>
          <w:sz w:val="24"/>
          <w:szCs w:val="24"/>
          <w:lang w:val="en-US"/>
        </w:rPr>
        <w:t>ten</w:t>
      </w:r>
      <w:proofErr w:type="spellEnd"/>
      <w:r w:rsidR="00B7555D" w:rsidRPr="00C02CD1">
        <w:rPr>
          <w:rFonts w:ascii="Arial" w:hAnsi="Arial" w:cs="Arial"/>
          <w:sz w:val="24"/>
          <w:szCs w:val="24"/>
          <w:lang w:val="en-US"/>
        </w:rPr>
        <w:t xml:space="preserve"> </w:t>
      </w:r>
      <w:proofErr w:type="spellStart"/>
      <w:r w:rsidR="00B7555D" w:rsidRPr="00C02CD1">
        <w:rPr>
          <w:rFonts w:ascii="Arial" w:hAnsi="Arial" w:cs="Arial"/>
          <w:sz w:val="24"/>
          <w:szCs w:val="24"/>
          <w:lang w:val="en-US"/>
        </w:rPr>
        <w:t>Kepulauan</w:t>
      </w:r>
      <w:proofErr w:type="spellEnd"/>
      <w:r w:rsidR="00B7555D" w:rsidRPr="00C02CD1">
        <w:rPr>
          <w:rFonts w:ascii="Arial" w:hAnsi="Arial" w:cs="Arial"/>
          <w:sz w:val="24"/>
          <w:szCs w:val="24"/>
          <w:lang w:val="en-US"/>
        </w:rPr>
        <w:t xml:space="preserve"> </w:t>
      </w:r>
      <w:proofErr w:type="spellStart"/>
      <w:r w:rsidR="00B7555D" w:rsidRPr="00C02CD1">
        <w:rPr>
          <w:rFonts w:ascii="Arial" w:hAnsi="Arial" w:cs="Arial"/>
          <w:sz w:val="24"/>
          <w:szCs w:val="24"/>
          <w:lang w:val="en-US"/>
        </w:rPr>
        <w:t>Selayar</w:t>
      </w:r>
      <w:proofErr w:type="spellEnd"/>
      <w:r w:rsidR="00B7555D" w:rsidRPr="00C02CD1">
        <w:rPr>
          <w:rFonts w:ascii="Arial" w:hAnsi="Arial" w:cs="Arial"/>
          <w:sz w:val="24"/>
          <w:szCs w:val="24"/>
          <w:lang w:val="en-US"/>
        </w:rPr>
        <w:t xml:space="preserve"> </w:t>
      </w:r>
      <w:proofErr w:type="spellStart"/>
      <w:r w:rsidR="00B7555D" w:rsidRPr="00C02CD1">
        <w:rPr>
          <w:rFonts w:ascii="Arial" w:hAnsi="Arial" w:cs="Arial"/>
          <w:sz w:val="24"/>
          <w:szCs w:val="24"/>
          <w:lang w:val="en-US"/>
        </w:rPr>
        <w:t>Tahun</w:t>
      </w:r>
      <w:proofErr w:type="spellEnd"/>
      <w:r w:rsidR="00B7555D" w:rsidRPr="00C02CD1">
        <w:rPr>
          <w:rFonts w:ascii="Arial" w:hAnsi="Arial" w:cs="Arial"/>
          <w:sz w:val="24"/>
          <w:szCs w:val="24"/>
          <w:lang w:val="en-US"/>
        </w:rPr>
        <w:t xml:space="preserve"> 202</w:t>
      </w:r>
      <w:r w:rsidR="000D15CA">
        <w:rPr>
          <w:rFonts w:ascii="Arial" w:hAnsi="Arial" w:cs="Arial"/>
          <w:sz w:val="24"/>
          <w:szCs w:val="24"/>
          <w:lang w:val="en-US"/>
        </w:rPr>
        <w:t xml:space="preserve">4 </w:t>
      </w:r>
      <w:proofErr w:type="spellStart"/>
      <w:r w:rsidRPr="00C02CD1">
        <w:rPr>
          <w:rFonts w:ascii="Arial" w:hAnsi="Arial" w:cs="Arial"/>
          <w:sz w:val="24"/>
          <w:szCs w:val="24"/>
          <w:lang w:val="en-US"/>
        </w:rPr>
        <w:t>dilakukan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cara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membandingkan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antara</w:t>
      </w:r>
      <w:proofErr w:type="spellEnd"/>
      <w:r w:rsidRPr="00C02CD1">
        <w:rPr>
          <w:rFonts w:ascii="Arial" w:hAnsi="Arial" w:cs="Arial"/>
          <w:sz w:val="24"/>
          <w:szCs w:val="24"/>
          <w:lang w:val="en-US"/>
        </w:rPr>
        <w:t xml:space="preserve"> target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realisasi</w:t>
      </w:r>
      <w:proofErr w:type="spellEnd"/>
      <w:r w:rsidRPr="00C02CD1">
        <w:rPr>
          <w:rFonts w:ascii="Arial" w:hAnsi="Arial" w:cs="Arial"/>
          <w:sz w:val="24"/>
          <w:szCs w:val="24"/>
          <w:lang w:val="en-US"/>
        </w:rPr>
        <w:t xml:space="preserve"> masing-masing </w:t>
      </w:r>
      <w:proofErr w:type="spellStart"/>
      <w:r w:rsidRPr="00C02CD1">
        <w:rPr>
          <w:rFonts w:ascii="Arial" w:hAnsi="Arial" w:cs="Arial"/>
          <w:sz w:val="24"/>
          <w:szCs w:val="24"/>
          <w:lang w:val="en-US"/>
        </w:rPr>
        <w:t>indikator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kinerja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sasaran</w:t>
      </w:r>
      <w:proofErr w:type="spellEnd"/>
      <w:r w:rsidRPr="00C02CD1">
        <w:rPr>
          <w:rFonts w:ascii="Arial" w:hAnsi="Arial" w:cs="Arial"/>
          <w:sz w:val="24"/>
          <w:szCs w:val="24"/>
          <w:lang w:val="en-US"/>
        </w:rPr>
        <w:t>.</w:t>
      </w:r>
    </w:p>
    <w:p w14:paraId="4608BD9C" w14:textId="77777777" w:rsidR="00255E5A" w:rsidRPr="00C02CD1" w:rsidRDefault="002B0E3F" w:rsidP="00734382">
      <w:pPr>
        <w:spacing w:line="360" w:lineRule="auto"/>
        <w:ind w:left="426" w:firstLine="294"/>
        <w:jc w:val="both"/>
        <w:rPr>
          <w:rFonts w:ascii="Arial" w:hAnsi="Arial" w:cs="Arial"/>
          <w:sz w:val="24"/>
          <w:szCs w:val="24"/>
        </w:rPr>
        <w:sectPr w:rsidR="00255E5A" w:rsidRPr="00C02CD1" w:rsidSect="00DA3B63">
          <w:headerReference w:type="default" r:id="rId9"/>
          <w:footerReference w:type="default" r:id="rId10"/>
          <w:type w:val="continuous"/>
          <w:pgSz w:w="11906" w:h="16838" w:code="9"/>
          <w:pgMar w:top="1701" w:right="1752" w:bottom="1701" w:left="2410" w:header="851" w:footer="1140" w:gutter="0"/>
          <w:pgBorders w:offsetFrom="page">
            <w:left w:val="single" w:sz="4" w:space="24" w:color="BFBFBF"/>
          </w:pgBorders>
          <w:cols w:space="708"/>
          <w:docGrid w:linePitch="360"/>
        </w:sectPr>
      </w:pPr>
      <w:proofErr w:type="spellStart"/>
      <w:r w:rsidRPr="00C02CD1">
        <w:rPr>
          <w:rFonts w:ascii="Arial" w:hAnsi="Arial" w:cs="Arial"/>
          <w:sz w:val="24"/>
          <w:szCs w:val="24"/>
        </w:rPr>
        <w:t>Pengukuran</w:t>
      </w:r>
      <w:proofErr w:type="spellEnd"/>
      <w:r w:rsidRPr="00C02CD1">
        <w:rPr>
          <w:rFonts w:ascii="Arial" w:hAnsi="Arial" w:cs="Arial"/>
          <w:sz w:val="24"/>
          <w:szCs w:val="24"/>
        </w:rPr>
        <w:t xml:space="preserve"> </w:t>
      </w:r>
      <w:proofErr w:type="spellStart"/>
      <w:r w:rsidRPr="00C02CD1">
        <w:rPr>
          <w:rFonts w:ascii="Arial" w:hAnsi="Arial" w:cs="Arial"/>
          <w:sz w:val="24"/>
          <w:szCs w:val="24"/>
        </w:rPr>
        <w:t>kinerja</w:t>
      </w:r>
      <w:proofErr w:type="spellEnd"/>
      <w:r w:rsidRPr="00C02CD1">
        <w:rPr>
          <w:rFonts w:ascii="Arial" w:hAnsi="Arial" w:cs="Arial"/>
          <w:sz w:val="24"/>
          <w:szCs w:val="24"/>
        </w:rPr>
        <w:t xml:space="preserve"> </w:t>
      </w:r>
      <w:proofErr w:type="spellStart"/>
      <w:r w:rsidRPr="00C02CD1">
        <w:rPr>
          <w:rFonts w:ascii="Arial" w:hAnsi="Arial" w:cs="Arial"/>
          <w:sz w:val="24"/>
          <w:szCs w:val="24"/>
        </w:rPr>
        <w:t>adalah</w:t>
      </w:r>
      <w:proofErr w:type="spellEnd"/>
      <w:r w:rsidRPr="00C02CD1">
        <w:rPr>
          <w:rFonts w:ascii="Arial" w:hAnsi="Arial" w:cs="Arial"/>
          <w:sz w:val="24"/>
          <w:szCs w:val="24"/>
        </w:rPr>
        <w:t xml:space="preserve"> proses </w:t>
      </w:r>
      <w:proofErr w:type="spellStart"/>
      <w:r w:rsidRPr="00C02CD1">
        <w:rPr>
          <w:rFonts w:ascii="Arial" w:hAnsi="Arial" w:cs="Arial"/>
          <w:sz w:val="24"/>
          <w:szCs w:val="24"/>
        </w:rPr>
        <w:t>sistematis</w:t>
      </w:r>
      <w:proofErr w:type="spellEnd"/>
      <w:r w:rsidRPr="00C02CD1">
        <w:rPr>
          <w:rFonts w:ascii="Arial" w:hAnsi="Arial" w:cs="Arial"/>
          <w:sz w:val="24"/>
          <w:szCs w:val="24"/>
        </w:rPr>
        <w:t xml:space="preserve"> dan </w:t>
      </w:r>
      <w:proofErr w:type="spellStart"/>
      <w:r w:rsidRPr="00C02CD1">
        <w:rPr>
          <w:rFonts w:ascii="Arial" w:hAnsi="Arial" w:cs="Arial"/>
          <w:sz w:val="24"/>
          <w:szCs w:val="24"/>
        </w:rPr>
        <w:t>berkesinambungan</w:t>
      </w:r>
      <w:proofErr w:type="spellEnd"/>
      <w:r w:rsidRPr="00C02CD1">
        <w:rPr>
          <w:rFonts w:ascii="Arial" w:hAnsi="Arial" w:cs="Arial"/>
          <w:sz w:val="24"/>
          <w:szCs w:val="24"/>
        </w:rPr>
        <w:t xml:space="preserve"> </w:t>
      </w:r>
      <w:proofErr w:type="spellStart"/>
      <w:r w:rsidRPr="00C02CD1">
        <w:rPr>
          <w:rFonts w:ascii="Arial" w:hAnsi="Arial" w:cs="Arial"/>
          <w:sz w:val="24"/>
          <w:szCs w:val="24"/>
        </w:rPr>
        <w:t>untuk</w:t>
      </w:r>
      <w:proofErr w:type="spellEnd"/>
      <w:r w:rsidRPr="00C02CD1">
        <w:rPr>
          <w:rFonts w:ascii="Arial" w:hAnsi="Arial" w:cs="Arial"/>
          <w:sz w:val="24"/>
          <w:szCs w:val="24"/>
        </w:rPr>
        <w:t xml:space="preserve"> </w:t>
      </w:r>
      <w:proofErr w:type="spellStart"/>
      <w:r w:rsidRPr="00C02CD1">
        <w:rPr>
          <w:rFonts w:ascii="Arial" w:hAnsi="Arial" w:cs="Arial"/>
          <w:sz w:val="24"/>
          <w:szCs w:val="24"/>
        </w:rPr>
        <w:t>menilai</w:t>
      </w:r>
      <w:proofErr w:type="spellEnd"/>
      <w:r w:rsidRPr="00C02CD1">
        <w:rPr>
          <w:rFonts w:ascii="Arial" w:hAnsi="Arial" w:cs="Arial"/>
          <w:sz w:val="24"/>
          <w:szCs w:val="24"/>
        </w:rPr>
        <w:t xml:space="preserve"> </w:t>
      </w:r>
      <w:proofErr w:type="spellStart"/>
      <w:r w:rsidRPr="00C02CD1">
        <w:rPr>
          <w:rFonts w:ascii="Arial" w:hAnsi="Arial" w:cs="Arial"/>
          <w:sz w:val="24"/>
          <w:szCs w:val="24"/>
        </w:rPr>
        <w:t>keberhasilan</w:t>
      </w:r>
      <w:proofErr w:type="spellEnd"/>
      <w:r w:rsidRPr="00C02CD1">
        <w:rPr>
          <w:rFonts w:ascii="Arial" w:hAnsi="Arial" w:cs="Arial"/>
          <w:sz w:val="24"/>
          <w:szCs w:val="24"/>
        </w:rPr>
        <w:t xml:space="preserve"> dan </w:t>
      </w:r>
      <w:proofErr w:type="spellStart"/>
      <w:r w:rsidRPr="00C02CD1">
        <w:rPr>
          <w:rFonts w:ascii="Arial" w:hAnsi="Arial" w:cs="Arial"/>
          <w:sz w:val="24"/>
          <w:szCs w:val="24"/>
        </w:rPr>
        <w:t>kegagalan</w:t>
      </w:r>
      <w:proofErr w:type="spellEnd"/>
      <w:r w:rsidRPr="00C02CD1">
        <w:rPr>
          <w:rFonts w:ascii="Arial" w:hAnsi="Arial" w:cs="Arial"/>
          <w:sz w:val="24"/>
          <w:szCs w:val="24"/>
        </w:rPr>
        <w:t xml:space="preserve"> </w:t>
      </w:r>
      <w:proofErr w:type="spellStart"/>
      <w:r w:rsidRPr="00C02CD1">
        <w:rPr>
          <w:rFonts w:ascii="Arial" w:hAnsi="Arial" w:cs="Arial"/>
          <w:sz w:val="24"/>
          <w:szCs w:val="24"/>
        </w:rPr>
        <w:t>pelksanaan</w:t>
      </w:r>
      <w:proofErr w:type="spellEnd"/>
      <w:r w:rsidRPr="00C02CD1">
        <w:rPr>
          <w:rFonts w:ascii="Arial" w:hAnsi="Arial" w:cs="Arial"/>
          <w:sz w:val="24"/>
          <w:szCs w:val="24"/>
        </w:rPr>
        <w:t xml:space="preserve"> </w:t>
      </w:r>
      <w:proofErr w:type="spellStart"/>
      <w:r w:rsidRPr="00C02CD1">
        <w:rPr>
          <w:rFonts w:ascii="Arial" w:hAnsi="Arial" w:cs="Arial"/>
          <w:sz w:val="24"/>
          <w:szCs w:val="24"/>
        </w:rPr>
        <w:t>kegiatan</w:t>
      </w:r>
      <w:proofErr w:type="spellEnd"/>
      <w:r w:rsidRPr="00C02CD1">
        <w:rPr>
          <w:rFonts w:ascii="Arial" w:hAnsi="Arial" w:cs="Arial"/>
          <w:sz w:val="24"/>
          <w:szCs w:val="24"/>
        </w:rPr>
        <w:t xml:space="preserve"> </w:t>
      </w:r>
      <w:proofErr w:type="spellStart"/>
      <w:r w:rsidRPr="00C02CD1">
        <w:rPr>
          <w:rFonts w:ascii="Arial" w:hAnsi="Arial" w:cs="Arial"/>
          <w:sz w:val="24"/>
          <w:szCs w:val="24"/>
        </w:rPr>
        <w:t>sesuai</w:t>
      </w:r>
      <w:proofErr w:type="spellEnd"/>
      <w:r w:rsidRPr="00C02CD1">
        <w:rPr>
          <w:rFonts w:ascii="Arial" w:hAnsi="Arial" w:cs="Arial"/>
          <w:sz w:val="24"/>
          <w:szCs w:val="24"/>
        </w:rPr>
        <w:t xml:space="preserve"> </w:t>
      </w:r>
      <w:proofErr w:type="spellStart"/>
      <w:r w:rsidRPr="00C02CD1">
        <w:rPr>
          <w:rFonts w:ascii="Arial" w:hAnsi="Arial" w:cs="Arial"/>
          <w:sz w:val="24"/>
          <w:szCs w:val="24"/>
        </w:rPr>
        <w:t>dengan</w:t>
      </w:r>
      <w:proofErr w:type="spellEnd"/>
      <w:r w:rsidRPr="00C02CD1">
        <w:rPr>
          <w:rFonts w:ascii="Arial" w:hAnsi="Arial" w:cs="Arial"/>
          <w:sz w:val="24"/>
          <w:szCs w:val="24"/>
        </w:rPr>
        <w:t xml:space="preserve"> program, </w:t>
      </w:r>
      <w:proofErr w:type="spellStart"/>
      <w:r w:rsidRPr="00C02CD1">
        <w:rPr>
          <w:rFonts w:ascii="Arial" w:hAnsi="Arial" w:cs="Arial"/>
          <w:sz w:val="24"/>
          <w:szCs w:val="24"/>
        </w:rPr>
        <w:t>kebijakan</w:t>
      </w:r>
      <w:proofErr w:type="spellEnd"/>
      <w:r w:rsidRPr="00C02CD1">
        <w:rPr>
          <w:rFonts w:ascii="Arial" w:hAnsi="Arial" w:cs="Arial"/>
          <w:sz w:val="24"/>
          <w:szCs w:val="24"/>
        </w:rPr>
        <w:t xml:space="preserve">, </w:t>
      </w:r>
      <w:proofErr w:type="spellStart"/>
      <w:r w:rsidRPr="00C02CD1">
        <w:rPr>
          <w:rFonts w:ascii="Arial" w:hAnsi="Arial" w:cs="Arial"/>
          <w:sz w:val="24"/>
          <w:szCs w:val="24"/>
        </w:rPr>
        <w:t>sasaran</w:t>
      </w:r>
      <w:proofErr w:type="spellEnd"/>
      <w:r w:rsidRPr="00C02CD1">
        <w:rPr>
          <w:rFonts w:ascii="Arial" w:hAnsi="Arial" w:cs="Arial"/>
          <w:sz w:val="24"/>
          <w:szCs w:val="24"/>
        </w:rPr>
        <w:t xml:space="preserve"> dan </w:t>
      </w:r>
      <w:proofErr w:type="spellStart"/>
      <w:r w:rsidRPr="00C02CD1">
        <w:rPr>
          <w:rFonts w:ascii="Arial" w:hAnsi="Arial" w:cs="Arial"/>
          <w:sz w:val="24"/>
          <w:szCs w:val="24"/>
        </w:rPr>
        <w:t>tujuan</w:t>
      </w:r>
      <w:proofErr w:type="spellEnd"/>
      <w:r w:rsidRPr="00C02CD1">
        <w:rPr>
          <w:rFonts w:ascii="Arial" w:hAnsi="Arial" w:cs="Arial"/>
          <w:sz w:val="24"/>
          <w:szCs w:val="24"/>
        </w:rPr>
        <w:t xml:space="preserve"> yang </w:t>
      </w:r>
      <w:proofErr w:type="spellStart"/>
      <w:r w:rsidRPr="00C02CD1">
        <w:rPr>
          <w:rFonts w:ascii="Arial" w:hAnsi="Arial" w:cs="Arial"/>
          <w:sz w:val="24"/>
          <w:szCs w:val="24"/>
        </w:rPr>
        <w:t>telah</w:t>
      </w:r>
      <w:proofErr w:type="spellEnd"/>
      <w:r w:rsidRPr="00C02CD1">
        <w:rPr>
          <w:rFonts w:ascii="Arial" w:hAnsi="Arial" w:cs="Arial"/>
          <w:sz w:val="24"/>
          <w:szCs w:val="24"/>
        </w:rPr>
        <w:t xml:space="preserve"> </w:t>
      </w:r>
      <w:proofErr w:type="spellStart"/>
      <w:r w:rsidRPr="00C02CD1">
        <w:rPr>
          <w:rFonts w:ascii="Arial" w:hAnsi="Arial" w:cs="Arial"/>
          <w:sz w:val="24"/>
          <w:szCs w:val="24"/>
        </w:rPr>
        <w:t>ditetapkan</w:t>
      </w:r>
      <w:proofErr w:type="spellEnd"/>
      <w:r w:rsidRPr="00C02CD1">
        <w:rPr>
          <w:rFonts w:ascii="Arial" w:hAnsi="Arial" w:cs="Arial"/>
          <w:sz w:val="24"/>
          <w:szCs w:val="24"/>
        </w:rPr>
        <w:t xml:space="preserve"> </w:t>
      </w:r>
      <w:proofErr w:type="spellStart"/>
      <w:r w:rsidRPr="00C02CD1">
        <w:rPr>
          <w:rFonts w:ascii="Arial" w:hAnsi="Arial" w:cs="Arial"/>
          <w:sz w:val="24"/>
          <w:szCs w:val="24"/>
        </w:rPr>
        <w:t>dalam</w:t>
      </w:r>
      <w:proofErr w:type="spellEnd"/>
      <w:r w:rsidRPr="00C02CD1">
        <w:rPr>
          <w:rFonts w:ascii="Arial" w:hAnsi="Arial" w:cs="Arial"/>
          <w:sz w:val="24"/>
          <w:szCs w:val="24"/>
        </w:rPr>
        <w:t xml:space="preserve"> </w:t>
      </w:r>
      <w:proofErr w:type="spellStart"/>
      <w:r w:rsidRPr="00C02CD1">
        <w:rPr>
          <w:rFonts w:ascii="Arial" w:hAnsi="Arial" w:cs="Arial"/>
          <w:sz w:val="24"/>
          <w:szCs w:val="24"/>
        </w:rPr>
        <w:t>mewujudkan</w:t>
      </w:r>
      <w:proofErr w:type="spellEnd"/>
      <w:r w:rsidRPr="00C02CD1">
        <w:rPr>
          <w:rFonts w:ascii="Arial" w:hAnsi="Arial" w:cs="Arial"/>
          <w:sz w:val="24"/>
          <w:szCs w:val="24"/>
        </w:rPr>
        <w:t xml:space="preserve"> Visi, Misi dan strategi Dinas </w:t>
      </w:r>
      <w:proofErr w:type="spellStart"/>
      <w:r w:rsidRPr="00C02CD1">
        <w:rPr>
          <w:rFonts w:ascii="Arial" w:hAnsi="Arial" w:cs="Arial"/>
          <w:sz w:val="24"/>
          <w:szCs w:val="24"/>
        </w:rPr>
        <w:t>Pemberdayaan</w:t>
      </w:r>
      <w:proofErr w:type="spellEnd"/>
      <w:r w:rsidRPr="00C02CD1">
        <w:rPr>
          <w:rFonts w:ascii="Arial" w:hAnsi="Arial" w:cs="Arial"/>
          <w:sz w:val="24"/>
          <w:szCs w:val="24"/>
        </w:rPr>
        <w:t xml:space="preserve"> Masyarakat dan Desa dan </w:t>
      </w:r>
      <w:proofErr w:type="spellStart"/>
      <w:r w:rsidRPr="00C02CD1">
        <w:rPr>
          <w:rFonts w:ascii="Arial" w:hAnsi="Arial" w:cs="Arial"/>
          <w:sz w:val="24"/>
          <w:szCs w:val="24"/>
        </w:rPr>
        <w:t>Kabupaten</w:t>
      </w:r>
      <w:proofErr w:type="spellEnd"/>
      <w:r w:rsidRPr="00C02CD1">
        <w:rPr>
          <w:rFonts w:ascii="Arial" w:hAnsi="Arial" w:cs="Arial"/>
          <w:sz w:val="24"/>
          <w:szCs w:val="24"/>
        </w:rPr>
        <w:t xml:space="preserve"> </w:t>
      </w:r>
      <w:proofErr w:type="spellStart"/>
      <w:r w:rsidRPr="00C02CD1">
        <w:rPr>
          <w:rFonts w:ascii="Arial" w:hAnsi="Arial" w:cs="Arial"/>
          <w:sz w:val="24"/>
          <w:szCs w:val="24"/>
        </w:rPr>
        <w:t>Kepulauan</w:t>
      </w:r>
      <w:proofErr w:type="spellEnd"/>
      <w:r w:rsidRPr="00C02CD1">
        <w:rPr>
          <w:rFonts w:ascii="Arial" w:hAnsi="Arial" w:cs="Arial"/>
          <w:sz w:val="24"/>
          <w:szCs w:val="24"/>
        </w:rPr>
        <w:t xml:space="preserve"> </w:t>
      </w:r>
      <w:proofErr w:type="spellStart"/>
      <w:r w:rsidRPr="00C02CD1">
        <w:rPr>
          <w:rFonts w:ascii="Arial" w:hAnsi="Arial" w:cs="Arial"/>
          <w:sz w:val="24"/>
          <w:szCs w:val="24"/>
        </w:rPr>
        <w:t>Selayar</w:t>
      </w:r>
      <w:proofErr w:type="spellEnd"/>
      <w:r w:rsidRPr="00C02CD1">
        <w:rPr>
          <w:rFonts w:ascii="Arial" w:hAnsi="Arial" w:cs="Arial"/>
          <w:sz w:val="24"/>
          <w:szCs w:val="24"/>
        </w:rPr>
        <w:t>. Prose</w:t>
      </w:r>
      <w:r w:rsidR="00734382" w:rsidRPr="00C02CD1">
        <w:rPr>
          <w:rFonts w:ascii="Arial" w:hAnsi="Arial" w:cs="Arial"/>
          <w:sz w:val="24"/>
          <w:szCs w:val="24"/>
        </w:rPr>
        <w:t xml:space="preserve">s </w:t>
      </w:r>
      <w:proofErr w:type="spellStart"/>
      <w:r w:rsidR="00734382" w:rsidRPr="00C02CD1">
        <w:rPr>
          <w:rFonts w:ascii="Arial" w:hAnsi="Arial" w:cs="Arial"/>
          <w:sz w:val="24"/>
          <w:szCs w:val="24"/>
        </w:rPr>
        <w:t>ini</w:t>
      </w:r>
      <w:proofErr w:type="spellEnd"/>
      <w:r w:rsidR="00734382" w:rsidRPr="00C02CD1">
        <w:rPr>
          <w:rFonts w:ascii="Arial" w:hAnsi="Arial" w:cs="Arial"/>
          <w:sz w:val="24"/>
          <w:szCs w:val="24"/>
        </w:rPr>
        <w:t xml:space="preserve"> </w:t>
      </w:r>
      <w:proofErr w:type="spellStart"/>
      <w:r w:rsidR="00734382" w:rsidRPr="00C02CD1">
        <w:rPr>
          <w:rFonts w:ascii="Arial" w:hAnsi="Arial" w:cs="Arial"/>
          <w:sz w:val="24"/>
          <w:szCs w:val="24"/>
        </w:rPr>
        <w:t>dimaksudkan</w:t>
      </w:r>
      <w:proofErr w:type="spellEnd"/>
      <w:r w:rsidR="00734382" w:rsidRPr="00C02CD1">
        <w:rPr>
          <w:rFonts w:ascii="Arial" w:hAnsi="Arial" w:cs="Arial"/>
          <w:sz w:val="24"/>
          <w:szCs w:val="24"/>
        </w:rPr>
        <w:t xml:space="preserve"> </w:t>
      </w:r>
      <w:proofErr w:type="spellStart"/>
      <w:r w:rsidR="00734382" w:rsidRPr="00C02CD1">
        <w:rPr>
          <w:rFonts w:ascii="Arial" w:hAnsi="Arial" w:cs="Arial"/>
          <w:sz w:val="24"/>
          <w:szCs w:val="24"/>
        </w:rPr>
        <w:t>untuk</w:t>
      </w:r>
      <w:proofErr w:type="spellEnd"/>
      <w:r w:rsidR="00734382" w:rsidRPr="00C02CD1">
        <w:rPr>
          <w:rFonts w:ascii="Arial" w:hAnsi="Arial" w:cs="Arial"/>
          <w:sz w:val="24"/>
          <w:szCs w:val="24"/>
        </w:rPr>
        <w:t xml:space="preserve"> </w:t>
      </w:r>
      <w:proofErr w:type="spellStart"/>
      <w:r w:rsidR="00734382" w:rsidRPr="00C02CD1">
        <w:rPr>
          <w:rFonts w:ascii="Arial" w:hAnsi="Arial" w:cs="Arial"/>
          <w:sz w:val="24"/>
          <w:szCs w:val="24"/>
        </w:rPr>
        <w:t>menilai</w:t>
      </w:r>
      <w:proofErr w:type="spellEnd"/>
      <w:r w:rsidR="00734382" w:rsidRPr="00C02CD1">
        <w:rPr>
          <w:rFonts w:ascii="Arial" w:hAnsi="Arial" w:cs="Arial"/>
          <w:sz w:val="24"/>
          <w:szCs w:val="24"/>
        </w:rPr>
        <w:t xml:space="preserve"> </w:t>
      </w:r>
      <w:proofErr w:type="spellStart"/>
      <w:r w:rsidR="00255E5A" w:rsidRPr="00C02CD1">
        <w:rPr>
          <w:rFonts w:ascii="Arial" w:hAnsi="Arial" w:cs="Arial"/>
          <w:sz w:val="24"/>
          <w:szCs w:val="24"/>
        </w:rPr>
        <w:lastRenderedPageBreak/>
        <w:t>pencapaian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setiap</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indikator</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kinerja</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guna</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memberikan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gambaran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tentang</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keberhasilan</w:t>
      </w:r>
      <w:proofErr w:type="spellEnd"/>
      <w:r w:rsidR="00255E5A" w:rsidRPr="00C02CD1">
        <w:rPr>
          <w:rFonts w:ascii="Arial" w:hAnsi="Arial" w:cs="Arial"/>
          <w:sz w:val="24"/>
          <w:szCs w:val="24"/>
        </w:rPr>
        <w:t xml:space="preserve"> dan </w:t>
      </w:r>
      <w:proofErr w:type="spellStart"/>
      <w:r w:rsidR="00255E5A" w:rsidRPr="00C02CD1">
        <w:rPr>
          <w:rFonts w:ascii="Arial" w:hAnsi="Arial" w:cs="Arial"/>
          <w:sz w:val="24"/>
          <w:szCs w:val="24"/>
        </w:rPr>
        <w:t>kegagalan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pencapaian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tujuan</w:t>
      </w:r>
      <w:proofErr w:type="spellEnd"/>
      <w:r w:rsidR="00255E5A" w:rsidRPr="00C02CD1">
        <w:rPr>
          <w:rFonts w:ascii="Arial" w:hAnsi="Arial" w:cs="Arial"/>
          <w:sz w:val="24"/>
          <w:szCs w:val="24"/>
        </w:rPr>
        <w:t xml:space="preserve"> dan </w:t>
      </w:r>
      <w:proofErr w:type="spellStart"/>
      <w:r w:rsidR="00255E5A" w:rsidRPr="00C02CD1">
        <w:rPr>
          <w:rFonts w:ascii="Arial" w:hAnsi="Arial" w:cs="Arial"/>
          <w:sz w:val="24"/>
          <w:szCs w:val="24"/>
        </w:rPr>
        <w:t>sasaran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Selanjutnya</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dilakukan</w:t>
      </w:r>
      <w:proofErr w:type="spellEnd"/>
      <w:r w:rsidR="00255E5A" w:rsidRPr="00C02CD1">
        <w:rPr>
          <w:rFonts w:ascii="Arial" w:hAnsi="Arial" w:cs="Arial"/>
          <w:sz w:val="24"/>
          <w:szCs w:val="24"/>
        </w:rPr>
        <w:t xml:space="preserve"> pula </w:t>
      </w:r>
      <w:proofErr w:type="spellStart"/>
      <w:r w:rsidR="00255E5A" w:rsidRPr="00C02CD1">
        <w:rPr>
          <w:rFonts w:ascii="Arial" w:hAnsi="Arial" w:cs="Arial"/>
          <w:sz w:val="24"/>
          <w:szCs w:val="24"/>
        </w:rPr>
        <w:t>Analisis</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Akuntabilitas</w:t>
      </w:r>
      <w:proofErr w:type="spellEnd"/>
      <w:r w:rsidR="00255E5A" w:rsidRPr="00C02CD1">
        <w:rPr>
          <w:rFonts w:ascii="Arial" w:hAnsi="Arial" w:cs="Arial"/>
          <w:sz w:val="24"/>
          <w:szCs w:val="24"/>
        </w:rPr>
        <w:t xml:space="preserve"> Kinerja yang </w:t>
      </w:r>
      <w:proofErr w:type="spellStart"/>
      <w:r w:rsidR="00255E5A" w:rsidRPr="00C02CD1">
        <w:rPr>
          <w:rFonts w:ascii="Arial" w:hAnsi="Arial" w:cs="Arial"/>
          <w:sz w:val="24"/>
          <w:szCs w:val="24"/>
        </w:rPr>
        <w:t>menggambarkan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keterkaitan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pencapaian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kinerja</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kegiatan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dengan</w:t>
      </w:r>
      <w:proofErr w:type="spellEnd"/>
      <w:r w:rsidR="00255E5A" w:rsidRPr="00C02CD1">
        <w:rPr>
          <w:rFonts w:ascii="Arial" w:hAnsi="Arial" w:cs="Arial"/>
          <w:sz w:val="24"/>
          <w:szCs w:val="24"/>
        </w:rPr>
        <w:t xml:space="preserve"> program dan </w:t>
      </w:r>
      <w:proofErr w:type="spellStart"/>
      <w:r w:rsidR="00255E5A" w:rsidRPr="00C02CD1">
        <w:rPr>
          <w:rFonts w:ascii="Arial" w:hAnsi="Arial" w:cs="Arial"/>
          <w:sz w:val="24"/>
          <w:szCs w:val="24"/>
        </w:rPr>
        <w:t>kebijakan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dalam</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rangka</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mewujudkan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sasaran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tujuan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sebagaimana</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ditetapkan</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dalam</w:t>
      </w:r>
      <w:proofErr w:type="spellEnd"/>
      <w:r w:rsidR="00255E5A" w:rsidRPr="00C02CD1">
        <w:rPr>
          <w:rFonts w:ascii="Arial" w:hAnsi="Arial" w:cs="Arial"/>
          <w:sz w:val="24"/>
          <w:szCs w:val="24"/>
        </w:rPr>
        <w:t xml:space="preserve"> </w:t>
      </w:r>
      <w:proofErr w:type="spellStart"/>
      <w:r w:rsidR="00255E5A" w:rsidRPr="00C02CD1">
        <w:rPr>
          <w:rFonts w:ascii="Arial" w:hAnsi="Arial" w:cs="Arial"/>
          <w:sz w:val="24"/>
          <w:szCs w:val="24"/>
        </w:rPr>
        <w:t>rencana</w:t>
      </w:r>
      <w:proofErr w:type="spellEnd"/>
      <w:r w:rsidR="00255E5A" w:rsidRPr="00C02CD1">
        <w:rPr>
          <w:rFonts w:ascii="Arial" w:hAnsi="Arial" w:cs="Arial"/>
          <w:sz w:val="24"/>
          <w:szCs w:val="24"/>
        </w:rPr>
        <w:t xml:space="preserve"> strategi</w:t>
      </w:r>
    </w:p>
    <w:p w14:paraId="585EE60F" w14:textId="77777777" w:rsidR="00255E5A" w:rsidRPr="00C02CD1" w:rsidRDefault="00255E5A" w:rsidP="007B3EA2">
      <w:pPr>
        <w:spacing w:after="0" w:line="240" w:lineRule="auto"/>
        <w:jc w:val="center"/>
        <w:rPr>
          <w:rFonts w:ascii="Arial" w:hAnsi="Arial" w:cs="Arial"/>
          <w:b/>
        </w:rPr>
      </w:pPr>
      <w:r w:rsidRPr="00C02CD1">
        <w:rPr>
          <w:rFonts w:ascii="Arial" w:hAnsi="Arial" w:cs="Arial"/>
          <w:b/>
        </w:rPr>
        <w:lastRenderedPageBreak/>
        <w:t>Tabel 3.1</w:t>
      </w:r>
    </w:p>
    <w:p w14:paraId="4BACA5DD" w14:textId="77777777" w:rsidR="00255E5A" w:rsidRPr="00C02CD1" w:rsidRDefault="00255E5A" w:rsidP="007B3EA2">
      <w:pPr>
        <w:spacing w:after="0" w:line="240" w:lineRule="auto"/>
        <w:jc w:val="center"/>
        <w:rPr>
          <w:rFonts w:ascii="Arial" w:hAnsi="Arial" w:cs="Arial"/>
          <w:b/>
        </w:rPr>
      </w:pPr>
      <w:proofErr w:type="spellStart"/>
      <w:r w:rsidRPr="00C02CD1">
        <w:rPr>
          <w:rFonts w:ascii="Arial" w:hAnsi="Arial" w:cs="Arial"/>
          <w:b/>
        </w:rPr>
        <w:t>Rumusan</w:t>
      </w:r>
      <w:proofErr w:type="spellEnd"/>
      <w:r w:rsidRPr="00C02CD1">
        <w:rPr>
          <w:rFonts w:ascii="Arial" w:hAnsi="Arial" w:cs="Arial"/>
          <w:b/>
        </w:rPr>
        <w:t xml:space="preserve"> Visi, Misi, Tujuan, </w:t>
      </w:r>
      <w:proofErr w:type="spellStart"/>
      <w:proofErr w:type="gramStart"/>
      <w:r w:rsidRPr="00C02CD1">
        <w:rPr>
          <w:rFonts w:ascii="Arial" w:hAnsi="Arial" w:cs="Arial"/>
          <w:b/>
        </w:rPr>
        <w:t>Sasaran</w:t>
      </w:r>
      <w:proofErr w:type="spellEnd"/>
      <w:r w:rsidRPr="00C02CD1">
        <w:rPr>
          <w:rFonts w:ascii="Arial" w:hAnsi="Arial" w:cs="Arial"/>
          <w:b/>
        </w:rPr>
        <w:t xml:space="preserve">  dan</w:t>
      </w:r>
      <w:proofErr w:type="gramEnd"/>
      <w:r w:rsidRPr="00C02CD1">
        <w:rPr>
          <w:rFonts w:ascii="Arial" w:hAnsi="Arial" w:cs="Arial"/>
          <w:b/>
        </w:rPr>
        <w:t xml:space="preserve"> </w:t>
      </w:r>
      <w:proofErr w:type="spellStart"/>
      <w:r w:rsidRPr="00C02CD1">
        <w:rPr>
          <w:rFonts w:ascii="Arial" w:hAnsi="Arial" w:cs="Arial"/>
          <w:b/>
        </w:rPr>
        <w:t>Indikator</w:t>
      </w:r>
      <w:proofErr w:type="spellEnd"/>
      <w:r w:rsidRPr="00C02CD1">
        <w:rPr>
          <w:rFonts w:ascii="Arial" w:hAnsi="Arial" w:cs="Arial"/>
          <w:b/>
        </w:rPr>
        <w:t xml:space="preserve"> Kinerja </w:t>
      </w:r>
      <w:proofErr w:type="spellStart"/>
      <w:r w:rsidRPr="00C02CD1">
        <w:rPr>
          <w:rFonts w:ascii="Arial" w:hAnsi="Arial" w:cs="Arial"/>
          <w:b/>
        </w:rPr>
        <w:t>Sasaran</w:t>
      </w:r>
      <w:proofErr w:type="spellEnd"/>
      <w:r w:rsidRPr="00C02CD1">
        <w:rPr>
          <w:rFonts w:ascii="Arial" w:hAnsi="Arial" w:cs="Arial"/>
          <w:b/>
        </w:rPr>
        <w:t xml:space="preserve"> RPJMD </w:t>
      </w:r>
      <w:proofErr w:type="spellStart"/>
      <w:r w:rsidRPr="00C02CD1">
        <w:rPr>
          <w:rFonts w:ascii="Arial" w:hAnsi="Arial" w:cs="Arial"/>
          <w:b/>
        </w:rPr>
        <w:t>Kabupa</w:t>
      </w:r>
      <w:r w:rsidR="00646B57" w:rsidRPr="00C02CD1">
        <w:rPr>
          <w:rFonts w:ascii="Arial" w:hAnsi="Arial" w:cs="Arial"/>
          <w:b/>
        </w:rPr>
        <w:t>ten</w:t>
      </w:r>
      <w:proofErr w:type="spellEnd"/>
      <w:r w:rsidR="00646B57" w:rsidRPr="00C02CD1">
        <w:rPr>
          <w:rFonts w:ascii="Arial" w:hAnsi="Arial" w:cs="Arial"/>
          <w:b/>
        </w:rPr>
        <w:t xml:space="preserve"> </w:t>
      </w:r>
      <w:proofErr w:type="spellStart"/>
      <w:r w:rsidR="00646B57" w:rsidRPr="00C02CD1">
        <w:rPr>
          <w:rFonts w:ascii="Arial" w:hAnsi="Arial" w:cs="Arial"/>
          <w:b/>
        </w:rPr>
        <w:t>Kepulauan</w:t>
      </w:r>
      <w:proofErr w:type="spellEnd"/>
      <w:r w:rsidR="00646B57" w:rsidRPr="00C02CD1">
        <w:rPr>
          <w:rFonts w:ascii="Arial" w:hAnsi="Arial" w:cs="Arial"/>
          <w:b/>
        </w:rPr>
        <w:t xml:space="preserve"> </w:t>
      </w:r>
      <w:proofErr w:type="spellStart"/>
      <w:r w:rsidR="00646B57" w:rsidRPr="00C02CD1">
        <w:rPr>
          <w:rFonts w:ascii="Arial" w:hAnsi="Arial" w:cs="Arial"/>
          <w:b/>
        </w:rPr>
        <w:t>Selayar</w:t>
      </w:r>
      <w:proofErr w:type="spellEnd"/>
      <w:r w:rsidR="00646B57" w:rsidRPr="00C02CD1">
        <w:rPr>
          <w:rFonts w:ascii="Arial" w:hAnsi="Arial" w:cs="Arial"/>
          <w:b/>
        </w:rPr>
        <w:t xml:space="preserve"> </w:t>
      </w:r>
      <w:proofErr w:type="spellStart"/>
      <w:r w:rsidR="00646B57" w:rsidRPr="00C02CD1">
        <w:rPr>
          <w:rFonts w:ascii="Arial" w:hAnsi="Arial" w:cs="Arial"/>
          <w:b/>
        </w:rPr>
        <w:t>Tahun</w:t>
      </w:r>
      <w:proofErr w:type="spellEnd"/>
      <w:r w:rsidR="00646B57" w:rsidRPr="00C02CD1">
        <w:rPr>
          <w:rFonts w:ascii="Arial" w:hAnsi="Arial" w:cs="Arial"/>
          <w:b/>
        </w:rPr>
        <w:t xml:space="preserve"> 2021</w:t>
      </w:r>
      <w:r w:rsidR="00883DD3" w:rsidRPr="00C02CD1">
        <w:rPr>
          <w:rFonts w:ascii="Arial" w:hAnsi="Arial" w:cs="Arial"/>
          <w:b/>
        </w:rPr>
        <w:t xml:space="preserve">-2026 </w:t>
      </w:r>
      <w:proofErr w:type="spellStart"/>
      <w:r w:rsidRPr="00C02CD1">
        <w:rPr>
          <w:rFonts w:ascii="Arial" w:hAnsi="Arial" w:cs="Arial"/>
          <w:b/>
        </w:rPr>
        <w:t>sesuai</w:t>
      </w:r>
      <w:proofErr w:type="spellEnd"/>
      <w:r w:rsidRPr="00C02CD1">
        <w:rPr>
          <w:rFonts w:ascii="Arial" w:hAnsi="Arial" w:cs="Arial"/>
          <w:b/>
        </w:rPr>
        <w:t xml:space="preserve"> </w:t>
      </w:r>
      <w:proofErr w:type="spellStart"/>
      <w:r w:rsidRPr="00C02CD1">
        <w:rPr>
          <w:rFonts w:ascii="Arial" w:hAnsi="Arial" w:cs="Arial"/>
          <w:b/>
        </w:rPr>
        <w:t>Tupoksi</w:t>
      </w:r>
      <w:proofErr w:type="spellEnd"/>
      <w:r w:rsidRPr="00C02CD1">
        <w:rPr>
          <w:rFonts w:ascii="Arial" w:hAnsi="Arial" w:cs="Arial"/>
          <w:b/>
        </w:rPr>
        <w:t xml:space="preserve"> Badan </w:t>
      </w:r>
      <w:proofErr w:type="spellStart"/>
      <w:r w:rsidRPr="00C02CD1">
        <w:rPr>
          <w:rFonts w:ascii="Arial" w:hAnsi="Arial" w:cs="Arial"/>
          <w:b/>
        </w:rPr>
        <w:t>Pemberdayaan</w:t>
      </w:r>
      <w:proofErr w:type="spellEnd"/>
      <w:r w:rsidRPr="00C02CD1">
        <w:rPr>
          <w:rFonts w:ascii="Arial" w:hAnsi="Arial" w:cs="Arial"/>
          <w:b/>
        </w:rPr>
        <w:t xml:space="preserve"> Masyarakat dan Desa</w:t>
      </w:r>
    </w:p>
    <w:p w14:paraId="3963F603" w14:textId="77777777" w:rsidR="00255E5A" w:rsidRPr="00C02CD1" w:rsidRDefault="00255E5A" w:rsidP="00255E5A">
      <w:pPr>
        <w:spacing w:after="0"/>
        <w:jc w:val="center"/>
        <w:rPr>
          <w:rFonts w:ascii="Arial" w:hAnsi="Arial" w:cs="Arial"/>
          <w:b/>
        </w:rPr>
      </w:pPr>
    </w:p>
    <w:tbl>
      <w:tblPr>
        <w:tblW w:w="13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2397"/>
        <w:gridCol w:w="2268"/>
        <w:gridCol w:w="1417"/>
        <w:gridCol w:w="993"/>
        <w:gridCol w:w="992"/>
        <w:gridCol w:w="992"/>
        <w:gridCol w:w="851"/>
        <w:gridCol w:w="992"/>
        <w:gridCol w:w="992"/>
        <w:gridCol w:w="1135"/>
      </w:tblGrid>
      <w:tr w:rsidR="00255E5A" w:rsidRPr="00C02CD1" w14:paraId="1D1DC6C7" w14:textId="77777777" w:rsidTr="00E47377">
        <w:tc>
          <w:tcPr>
            <w:tcW w:w="546" w:type="dxa"/>
            <w:vMerge w:val="restart"/>
            <w:shd w:val="clear" w:color="auto" w:fill="F5B7A6" w:themeFill="accent1" w:themeFillTint="66"/>
            <w:vAlign w:val="center"/>
          </w:tcPr>
          <w:p w14:paraId="4AE1AC0D" w14:textId="77777777" w:rsidR="00255E5A" w:rsidRPr="00C02CD1" w:rsidRDefault="00255E5A" w:rsidP="00883DD3">
            <w:pPr>
              <w:spacing w:after="0" w:line="240" w:lineRule="auto"/>
              <w:jc w:val="center"/>
              <w:rPr>
                <w:rFonts w:ascii="Arial" w:hAnsi="Arial" w:cs="Arial"/>
                <w:b/>
                <w:sz w:val="20"/>
              </w:rPr>
            </w:pPr>
            <w:r w:rsidRPr="00C02CD1">
              <w:rPr>
                <w:rFonts w:ascii="Arial" w:hAnsi="Arial" w:cs="Arial"/>
                <w:b/>
                <w:sz w:val="20"/>
              </w:rPr>
              <w:t>No.</w:t>
            </w:r>
          </w:p>
        </w:tc>
        <w:tc>
          <w:tcPr>
            <w:tcW w:w="2397" w:type="dxa"/>
            <w:vMerge w:val="restart"/>
            <w:shd w:val="clear" w:color="auto" w:fill="F5B7A6" w:themeFill="accent1" w:themeFillTint="66"/>
            <w:vAlign w:val="center"/>
          </w:tcPr>
          <w:p w14:paraId="4E925C31" w14:textId="77777777" w:rsidR="00255E5A" w:rsidRPr="00C02CD1" w:rsidRDefault="00255E5A" w:rsidP="00883DD3">
            <w:pPr>
              <w:spacing w:after="0" w:line="240" w:lineRule="auto"/>
              <w:jc w:val="center"/>
              <w:rPr>
                <w:rFonts w:ascii="Arial" w:hAnsi="Arial" w:cs="Arial"/>
                <w:b/>
                <w:sz w:val="20"/>
              </w:rPr>
            </w:pPr>
            <w:r w:rsidRPr="00C02CD1">
              <w:rPr>
                <w:rFonts w:ascii="Arial" w:hAnsi="Arial" w:cs="Arial"/>
                <w:b/>
                <w:sz w:val="20"/>
              </w:rPr>
              <w:t>Tujuan</w:t>
            </w:r>
            <w:r w:rsidR="0022293C" w:rsidRPr="00C02CD1">
              <w:rPr>
                <w:rFonts w:ascii="Arial" w:hAnsi="Arial" w:cs="Arial"/>
                <w:b/>
                <w:sz w:val="20"/>
              </w:rPr>
              <w:t>/</w:t>
            </w:r>
            <w:proofErr w:type="spellStart"/>
            <w:r w:rsidR="0022293C" w:rsidRPr="00C02CD1">
              <w:rPr>
                <w:rFonts w:ascii="Arial" w:hAnsi="Arial" w:cs="Arial"/>
                <w:b/>
                <w:sz w:val="20"/>
              </w:rPr>
              <w:t>sasaran</w:t>
            </w:r>
            <w:proofErr w:type="spellEnd"/>
          </w:p>
        </w:tc>
        <w:tc>
          <w:tcPr>
            <w:tcW w:w="2268" w:type="dxa"/>
            <w:vMerge w:val="restart"/>
            <w:shd w:val="clear" w:color="auto" w:fill="F5B7A6" w:themeFill="accent1" w:themeFillTint="66"/>
            <w:vAlign w:val="center"/>
          </w:tcPr>
          <w:p w14:paraId="5FE7AC19" w14:textId="77777777" w:rsidR="00255E5A" w:rsidRPr="00C02CD1" w:rsidRDefault="0022293C" w:rsidP="00883DD3">
            <w:pPr>
              <w:spacing w:after="0" w:line="240" w:lineRule="auto"/>
              <w:jc w:val="center"/>
              <w:rPr>
                <w:rFonts w:ascii="Arial" w:hAnsi="Arial" w:cs="Arial"/>
                <w:b/>
                <w:sz w:val="20"/>
              </w:rPr>
            </w:pPr>
            <w:proofErr w:type="spellStart"/>
            <w:r w:rsidRPr="00C02CD1">
              <w:rPr>
                <w:rFonts w:ascii="Arial" w:hAnsi="Arial" w:cs="Arial"/>
                <w:b/>
                <w:sz w:val="20"/>
              </w:rPr>
              <w:t>Indikator</w:t>
            </w:r>
            <w:proofErr w:type="spellEnd"/>
          </w:p>
        </w:tc>
        <w:tc>
          <w:tcPr>
            <w:tcW w:w="1417" w:type="dxa"/>
            <w:vMerge w:val="restart"/>
            <w:shd w:val="clear" w:color="auto" w:fill="F5B7A6" w:themeFill="accent1" w:themeFillTint="66"/>
            <w:vAlign w:val="center"/>
          </w:tcPr>
          <w:p w14:paraId="55C2354A" w14:textId="77777777" w:rsidR="00255E5A" w:rsidRPr="00C02CD1" w:rsidRDefault="0022293C" w:rsidP="00883DD3">
            <w:pPr>
              <w:spacing w:after="0" w:line="240" w:lineRule="auto"/>
              <w:jc w:val="center"/>
              <w:rPr>
                <w:rFonts w:ascii="Arial" w:hAnsi="Arial" w:cs="Arial"/>
                <w:b/>
                <w:sz w:val="20"/>
              </w:rPr>
            </w:pPr>
            <w:proofErr w:type="spellStart"/>
            <w:r w:rsidRPr="00C02CD1">
              <w:rPr>
                <w:rFonts w:ascii="Arial" w:hAnsi="Arial" w:cs="Arial"/>
                <w:b/>
                <w:sz w:val="20"/>
              </w:rPr>
              <w:t>Satuan</w:t>
            </w:r>
            <w:proofErr w:type="spellEnd"/>
          </w:p>
        </w:tc>
        <w:tc>
          <w:tcPr>
            <w:tcW w:w="993" w:type="dxa"/>
            <w:vMerge w:val="restart"/>
            <w:shd w:val="clear" w:color="auto" w:fill="F5B7A6" w:themeFill="accent1" w:themeFillTint="66"/>
            <w:vAlign w:val="center"/>
          </w:tcPr>
          <w:p w14:paraId="16833B8A" w14:textId="77777777" w:rsidR="00255E5A" w:rsidRPr="00C02CD1" w:rsidRDefault="00770D58" w:rsidP="00883DD3">
            <w:pPr>
              <w:spacing w:after="0" w:line="240" w:lineRule="auto"/>
              <w:jc w:val="center"/>
              <w:rPr>
                <w:rFonts w:ascii="Arial" w:hAnsi="Arial" w:cs="Arial"/>
                <w:b/>
                <w:sz w:val="20"/>
              </w:rPr>
            </w:pPr>
            <w:proofErr w:type="spellStart"/>
            <w:r w:rsidRPr="00C02CD1">
              <w:rPr>
                <w:rFonts w:ascii="Arial" w:hAnsi="Arial" w:cs="Arial"/>
                <w:b/>
                <w:sz w:val="20"/>
              </w:rPr>
              <w:t>Kondisi</w:t>
            </w:r>
            <w:proofErr w:type="spellEnd"/>
            <w:r w:rsidRPr="00C02CD1">
              <w:rPr>
                <w:rFonts w:ascii="Arial" w:hAnsi="Arial" w:cs="Arial"/>
                <w:b/>
                <w:sz w:val="20"/>
              </w:rPr>
              <w:t xml:space="preserve"> Awal (2020</w:t>
            </w:r>
            <w:r w:rsidR="00255E5A" w:rsidRPr="00C02CD1">
              <w:rPr>
                <w:rFonts w:ascii="Arial" w:hAnsi="Arial" w:cs="Arial"/>
                <w:b/>
                <w:sz w:val="20"/>
              </w:rPr>
              <w:t>)</w:t>
            </w:r>
          </w:p>
        </w:tc>
        <w:tc>
          <w:tcPr>
            <w:tcW w:w="4819" w:type="dxa"/>
            <w:gridSpan w:val="5"/>
            <w:shd w:val="clear" w:color="auto" w:fill="F5B7A6" w:themeFill="accent1" w:themeFillTint="66"/>
            <w:vAlign w:val="center"/>
          </w:tcPr>
          <w:p w14:paraId="438FE6F0" w14:textId="77777777" w:rsidR="00255E5A" w:rsidRPr="00C02CD1" w:rsidRDefault="00255E5A" w:rsidP="00883DD3">
            <w:pPr>
              <w:spacing w:after="0" w:line="240" w:lineRule="auto"/>
              <w:jc w:val="center"/>
              <w:rPr>
                <w:rFonts w:ascii="Arial" w:hAnsi="Arial" w:cs="Arial"/>
                <w:b/>
                <w:sz w:val="20"/>
              </w:rPr>
            </w:pPr>
            <w:r w:rsidRPr="00C02CD1">
              <w:rPr>
                <w:rFonts w:ascii="Arial" w:hAnsi="Arial" w:cs="Arial"/>
                <w:b/>
                <w:sz w:val="20"/>
              </w:rPr>
              <w:t xml:space="preserve">Target </w:t>
            </w:r>
            <w:proofErr w:type="spellStart"/>
            <w:r w:rsidR="0022293C" w:rsidRPr="00C02CD1">
              <w:rPr>
                <w:rFonts w:ascii="Arial" w:hAnsi="Arial" w:cs="Arial"/>
                <w:b/>
                <w:sz w:val="20"/>
              </w:rPr>
              <w:t>Capaian</w:t>
            </w:r>
            <w:proofErr w:type="spellEnd"/>
          </w:p>
        </w:tc>
        <w:tc>
          <w:tcPr>
            <w:tcW w:w="1135" w:type="dxa"/>
            <w:vMerge w:val="restart"/>
            <w:shd w:val="clear" w:color="auto" w:fill="F5B7A6" w:themeFill="accent1" w:themeFillTint="66"/>
            <w:vAlign w:val="center"/>
          </w:tcPr>
          <w:p w14:paraId="029B5BCF" w14:textId="77777777" w:rsidR="00255E5A" w:rsidRPr="00C02CD1" w:rsidRDefault="00770D58" w:rsidP="00883DD3">
            <w:pPr>
              <w:spacing w:after="0" w:line="240" w:lineRule="auto"/>
              <w:jc w:val="center"/>
              <w:rPr>
                <w:rFonts w:ascii="Arial" w:hAnsi="Arial" w:cs="Arial"/>
                <w:b/>
                <w:sz w:val="20"/>
              </w:rPr>
            </w:pPr>
            <w:proofErr w:type="spellStart"/>
            <w:r w:rsidRPr="00C02CD1">
              <w:rPr>
                <w:rFonts w:ascii="Arial" w:hAnsi="Arial" w:cs="Arial"/>
                <w:b/>
                <w:sz w:val="20"/>
              </w:rPr>
              <w:t>Kondisi</w:t>
            </w:r>
            <w:proofErr w:type="spellEnd"/>
            <w:r w:rsidRPr="00C02CD1">
              <w:rPr>
                <w:rFonts w:ascii="Arial" w:hAnsi="Arial" w:cs="Arial"/>
                <w:b/>
                <w:sz w:val="20"/>
              </w:rPr>
              <w:t xml:space="preserve"> Akhir (2026</w:t>
            </w:r>
            <w:r w:rsidR="00255E5A" w:rsidRPr="00C02CD1">
              <w:rPr>
                <w:rFonts w:ascii="Arial" w:hAnsi="Arial" w:cs="Arial"/>
                <w:b/>
                <w:sz w:val="20"/>
              </w:rPr>
              <w:t>)</w:t>
            </w:r>
          </w:p>
        </w:tc>
      </w:tr>
      <w:tr w:rsidR="00255E5A" w:rsidRPr="00C02CD1" w14:paraId="44FBFBC0" w14:textId="77777777" w:rsidTr="00E47377">
        <w:trPr>
          <w:trHeight w:val="259"/>
        </w:trPr>
        <w:tc>
          <w:tcPr>
            <w:tcW w:w="546" w:type="dxa"/>
            <w:vMerge/>
            <w:shd w:val="clear" w:color="auto" w:fill="F5B7A6" w:themeFill="accent1" w:themeFillTint="66"/>
            <w:vAlign w:val="center"/>
          </w:tcPr>
          <w:p w14:paraId="1A5F8B14" w14:textId="77777777" w:rsidR="00255E5A" w:rsidRPr="00C02CD1" w:rsidRDefault="00255E5A" w:rsidP="00883DD3">
            <w:pPr>
              <w:spacing w:after="0" w:line="240" w:lineRule="auto"/>
              <w:jc w:val="center"/>
              <w:rPr>
                <w:rFonts w:ascii="Arial" w:hAnsi="Arial" w:cs="Arial"/>
                <w:b/>
                <w:sz w:val="20"/>
              </w:rPr>
            </w:pPr>
          </w:p>
        </w:tc>
        <w:tc>
          <w:tcPr>
            <w:tcW w:w="2397" w:type="dxa"/>
            <w:vMerge/>
            <w:shd w:val="clear" w:color="auto" w:fill="F5B7A6" w:themeFill="accent1" w:themeFillTint="66"/>
            <w:vAlign w:val="center"/>
          </w:tcPr>
          <w:p w14:paraId="5E672D05" w14:textId="77777777" w:rsidR="00255E5A" w:rsidRPr="00C02CD1" w:rsidRDefault="00255E5A" w:rsidP="00883DD3">
            <w:pPr>
              <w:spacing w:after="0" w:line="240" w:lineRule="auto"/>
              <w:jc w:val="center"/>
              <w:rPr>
                <w:rFonts w:ascii="Arial" w:hAnsi="Arial" w:cs="Arial"/>
                <w:b/>
                <w:sz w:val="20"/>
              </w:rPr>
            </w:pPr>
          </w:p>
        </w:tc>
        <w:tc>
          <w:tcPr>
            <w:tcW w:w="2268" w:type="dxa"/>
            <w:vMerge/>
            <w:shd w:val="clear" w:color="auto" w:fill="F5B7A6" w:themeFill="accent1" w:themeFillTint="66"/>
            <w:vAlign w:val="center"/>
          </w:tcPr>
          <w:p w14:paraId="3736FFD8" w14:textId="77777777" w:rsidR="00255E5A" w:rsidRPr="00C02CD1" w:rsidRDefault="00255E5A" w:rsidP="00883DD3">
            <w:pPr>
              <w:spacing w:after="0" w:line="240" w:lineRule="auto"/>
              <w:jc w:val="center"/>
              <w:rPr>
                <w:rFonts w:ascii="Arial" w:hAnsi="Arial" w:cs="Arial"/>
                <w:b/>
                <w:sz w:val="20"/>
              </w:rPr>
            </w:pPr>
          </w:p>
        </w:tc>
        <w:tc>
          <w:tcPr>
            <w:tcW w:w="1417" w:type="dxa"/>
            <w:vMerge/>
            <w:shd w:val="clear" w:color="auto" w:fill="F5B7A6" w:themeFill="accent1" w:themeFillTint="66"/>
            <w:vAlign w:val="center"/>
          </w:tcPr>
          <w:p w14:paraId="5401D1F1" w14:textId="77777777" w:rsidR="00255E5A" w:rsidRPr="00C02CD1" w:rsidRDefault="00255E5A" w:rsidP="00883DD3">
            <w:pPr>
              <w:spacing w:after="0" w:line="240" w:lineRule="auto"/>
              <w:jc w:val="center"/>
              <w:rPr>
                <w:rFonts w:ascii="Arial" w:hAnsi="Arial" w:cs="Arial"/>
                <w:b/>
                <w:sz w:val="20"/>
              </w:rPr>
            </w:pPr>
          </w:p>
        </w:tc>
        <w:tc>
          <w:tcPr>
            <w:tcW w:w="993" w:type="dxa"/>
            <w:vMerge/>
            <w:shd w:val="clear" w:color="auto" w:fill="F5B7A6" w:themeFill="accent1" w:themeFillTint="66"/>
            <w:vAlign w:val="center"/>
          </w:tcPr>
          <w:p w14:paraId="64DFE789" w14:textId="77777777" w:rsidR="00255E5A" w:rsidRPr="00C02CD1" w:rsidRDefault="00255E5A" w:rsidP="00883DD3">
            <w:pPr>
              <w:spacing w:after="0" w:line="240" w:lineRule="auto"/>
              <w:jc w:val="center"/>
              <w:rPr>
                <w:rFonts w:ascii="Arial" w:hAnsi="Arial" w:cs="Arial"/>
                <w:b/>
                <w:sz w:val="20"/>
              </w:rPr>
            </w:pPr>
          </w:p>
        </w:tc>
        <w:tc>
          <w:tcPr>
            <w:tcW w:w="992" w:type="dxa"/>
            <w:shd w:val="clear" w:color="auto" w:fill="F5B7A6" w:themeFill="accent1" w:themeFillTint="66"/>
            <w:vAlign w:val="center"/>
          </w:tcPr>
          <w:p w14:paraId="7CC25C91" w14:textId="77777777" w:rsidR="00255E5A" w:rsidRPr="00C02CD1" w:rsidRDefault="00255E5A" w:rsidP="00883DD3">
            <w:pPr>
              <w:spacing w:after="0" w:line="240" w:lineRule="auto"/>
              <w:jc w:val="center"/>
              <w:rPr>
                <w:rFonts w:ascii="Arial" w:hAnsi="Arial" w:cs="Arial"/>
                <w:b/>
                <w:sz w:val="20"/>
              </w:rPr>
            </w:pPr>
            <w:r w:rsidRPr="00C02CD1">
              <w:rPr>
                <w:rFonts w:ascii="Arial" w:hAnsi="Arial" w:cs="Arial"/>
                <w:b/>
                <w:sz w:val="20"/>
              </w:rPr>
              <w:t>20</w:t>
            </w:r>
            <w:r w:rsidR="00770D58" w:rsidRPr="00C02CD1">
              <w:rPr>
                <w:rFonts w:ascii="Arial" w:hAnsi="Arial" w:cs="Arial"/>
                <w:b/>
                <w:sz w:val="20"/>
              </w:rPr>
              <w:t>22</w:t>
            </w:r>
          </w:p>
        </w:tc>
        <w:tc>
          <w:tcPr>
            <w:tcW w:w="992" w:type="dxa"/>
            <w:shd w:val="clear" w:color="auto" w:fill="F5B7A6" w:themeFill="accent1" w:themeFillTint="66"/>
            <w:vAlign w:val="center"/>
          </w:tcPr>
          <w:p w14:paraId="476612CC" w14:textId="77777777" w:rsidR="00255E5A" w:rsidRPr="00C02CD1" w:rsidRDefault="00255E5A" w:rsidP="00883DD3">
            <w:pPr>
              <w:spacing w:after="0" w:line="240" w:lineRule="auto"/>
              <w:jc w:val="center"/>
              <w:rPr>
                <w:rFonts w:ascii="Arial" w:hAnsi="Arial" w:cs="Arial"/>
                <w:b/>
                <w:sz w:val="20"/>
              </w:rPr>
            </w:pPr>
            <w:r w:rsidRPr="00C02CD1">
              <w:rPr>
                <w:rFonts w:ascii="Arial" w:hAnsi="Arial" w:cs="Arial"/>
                <w:b/>
                <w:sz w:val="20"/>
              </w:rPr>
              <w:t>20</w:t>
            </w:r>
            <w:r w:rsidR="00770D58" w:rsidRPr="00C02CD1">
              <w:rPr>
                <w:rFonts w:ascii="Arial" w:hAnsi="Arial" w:cs="Arial"/>
                <w:b/>
                <w:sz w:val="20"/>
              </w:rPr>
              <w:t>23</w:t>
            </w:r>
          </w:p>
        </w:tc>
        <w:tc>
          <w:tcPr>
            <w:tcW w:w="851" w:type="dxa"/>
            <w:shd w:val="clear" w:color="auto" w:fill="F5B7A6" w:themeFill="accent1" w:themeFillTint="66"/>
            <w:vAlign w:val="center"/>
          </w:tcPr>
          <w:p w14:paraId="31EBFA25" w14:textId="77777777" w:rsidR="00255E5A" w:rsidRPr="00C02CD1" w:rsidRDefault="00255E5A" w:rsidP="00883DD3">
            <w:pPr>
              <w:spacing w:after="0" w:line="240" w:lineRule="auto"/>
              <w:jc w:val="center"/>
              <w:rPr>
                <w:rFonts w:ascii="Arial" w:hAnsi="Arial" w:cs="Arial"/>
                <w:b/>
                <w:sz w:val="20"/>
              </w:rPr>
            </w:pPr>
            <w:r w:rsidRPr="00C02CD1">
              <w:rPr>
                <w:rFonts w:ascii="Arial" w:hAnsi="Arial" w:cs="Arial"/>
                <w:b/>
                <w:sz w:val="20"/>
              </w:rPr>
              <w:t>20</w:t>
            </w:r>
            <w:r w:rsidR="00770D58" w:rsidRPr="00C02CD1">
              <w:rPr>
                <w:rFonts w:ascii="Arial" w:hAnsi="Arial" w:cs="Arial"/>
                <w:b/>
                <w:sz w:val="20"/>
              </w:rPr>
              <w:t>24</w:t>
            </w:r>
          </w:p>
        </w:tc>
        <w:tc>
          <w:tcPr>
            <w:tcW w:w="992" w:type="dxa"/>
            <w:shd w:val="clear" w:color="auto" w:fill="F5B7A6" w:themeFill="accent1" w:themeFillTint="66"/>
            <w:vAlign w:val="center"/>
          </w:tcPr>
          <w:p w14:paraId="44E835B5" w14:textId="77777777" w:rsidR="00255E5A" w:rsidRPr="00C02CD1" w:rsidRDefault="00255E5A" w:rsidP="00883DD3">
            <w:pPr>
              <w:spacing w:after="0" w:line="240" w:lineRule="auto"/>
              <w:jc w:val="center"/>
              <w:rPr>
                <w:rFonts w:ascii="Arial" w:hAnsi="Arial" w:cs="Arial"/>
                <w:b/>
                <w:sz w:val="20"/>
              </w:rPr>
            </w:pPr>
            <w:r w:rsidRPr="00C02CD1">
              <w:rPr>
                <w:rFonts w:ascii="Arial" w:hAnsi="Arial" w:cs="Arial"/>
                <w:b/>
                <w:sz w:val="20"/>
              </w:rPr>
              <w:t>20</w:t>
            </w:r>
            <w:r w:rsidR="00770D58" w:rsidRPr="00C02CD1">
              <w:rPr>
                <w:rFonts w:ascii="Arial" w:hAnsi="Arial" w:cs="Arial"/>
                <w:b/>
                <w:sz w:val="20"/>
              </w:rPr>
              <w:t>25</w:t>
            </w:r>
          </w:p>
        </w:tc>
        <w:tc>
          <w:tcPr>
            <w:tcW w:w="992" w:type="dxa"/>
            <w:shd w:val="clear" w:color="auto" w:fill="F5B7A6" w:themeFill="accent1" w:themeFillTint="66"/>
            <w:vAlign w:val="center"/>
          </w:tcPr>
          <w:p w14:paraId="1B61398C" w14:textId="77777777" w:rsidR="00255E5A" w:rsidRPr="00C02CD1" w:rsidRDefault="00255E5A" w:rsidP="00883DD3">
            <w:pPr>
              <w:spacing w:after="0" w:line="240" w:lineRule="auto"/>
              <w:jc w:val="center"/>
              <w:rPr>
                <w:rFonts w:ascii="Arial" w:hAnsi="Arial" w:cs="Arial"/>
                <w:b/>
                <w:sz w:val="20"/>
              </w:rPr>
            </w:pPr>
            <w:r w:rsidRPr="00C02CD1">
              <w:rPr>
                <w:rFonts w:ascii="Arial" w:hAnsi="Arial" w:cs="Arial"/>
                <w:b/>
                <w:sz w:val="20"/>
              </w:rPr>
              <w:t>20</w:t>
            </w:r>
            <w:r w:rsidR="00770D58" w:rsidRPr="00C02CD1">
              <w:rPr>
                <w:rFonts w:ascii="Arial" w:hAnsi="Arial" w:cs="Arial"/>
                <w:b/>
                <w:sz w:val="20"/>
              </w:rPr>
              <w:t>26</w:t>
            </w:r>
          </w:p>
        </w:tc>
        <w:tc>
          <w:tcPr>
            <w:tcW w:w="1135" w:type="dxa"/>
            <w:vMerge/>
            <w:shd w:val="clear" w:color="auto" w:fill="F5B7A6" w:themeFill="accent1" w:themeFillTint="66"/>
            <w:vAlign w:val="center"/>
          </w:tcPr>
          <w:p w14:paraId="7BE96CB3" w14:textId="77777777" w:rsidR="00255E5A" w:rsidRPr="00C02CD1" w:rsidRDefault="00255E5A" w:rsidP="00883DD3">
            <w:pPr>
              <w:spacing w:after="0" w:line="240" w:lineRule="auto"/>
              <w:jc w:val="center"/>
              <w:rPr>
                <w:rFonts w:ascii="Arial" w:hAnsi="Arial" w:cs="Arial"/>
                <w:b/>
                <w:sz w:val="20"/>
              </w:rPr>
            </w:pPr>
          </w:p>
        </w:tc>
      </w:tr>
      <w:tr w:rsidR="00255E5A" w:rsidRPr="00C02CD1" w14:paraId="1B7F6580" w14:textId="77777777" w:rsidTr="00E47377">
        <w:trPr>
          <w:trHeight w:val="352"/>
        </w:trPr>
        <w:tc>
          <w:tcPr>
            <w:tcW w:w="13575" w:type="dxa"/>
            <w:gridSpan w:val="11"/>
            <w:shd w:val="clear" w:color="auto" w:fill="auto"/>
            <w:vAlign w:val="center"/>
          </w:tcPr>
          <w:p w14:paraId="11F5BDCF" w14:textId="77777777" w:rsidR="00255E5A" w:rsidRPr="00C02CD1" w:rsidRDefault="00255E5A" w:rsidP="00770D58">
            <w:pPr>
              <w:spacing w:after="0"/>
              <w:rPr>
                <w:rFonts w:ascii="Arial" w:hAnsi="Arial" w:cs="Arial"/>
                <w:sz w:val="20"/>
              </w:rPr>
            </w:pPr>
            <w:proofErr w:type="gramStart"/>
            <w:r w:rsidRPr="00C02CD1">
              <w:rPr>
                <w:rFonts w:ascii="Arial" w:hAnsi="Arial" w:cs="Arial"/>
                <w:sz w:val="20"/>
              </w:rPr>
              <w:t>Visi :</w:t>
            </w:r>
            <w:proofErr w:type="gramEnd"/>
            <w:r w:rsidRPr="00C02CD1">
              <w:rPr>
                <w:rFonts w:ascii="Arial" w:hAnsi="Arial" w:cs="Arial"/>
                <w:sz w:val="20"/>
              </w:rPr>
              <w:t xml:space="preserve"> </w:t>
            </w:r>
            <w:proofErr w:type="spellStart"/>
            <w:r w:rsidR="00770D58" w:rsidRPr="00C02CD1">
              <w:rPr>
                <w:rFonts w:ascii="Arial" w:hAnsi="Arial" w:cs="Arial"/>
                <w:sz w:val="20"/>
              </w:rPr>
              <w:t>Kepulauan</w:t>
            </w:r>
            <w:proofErr w:type="spellEnd"/>
            <w:r w:rsidR="00770D58" w:rsidRPr="00C02CD1">
              <w:rPr>
                <w:rFonts w:ascii="Arial" w:hAnsi="Arial" w:cs="Arial"/>
                <w:sz w:val="20"/>
              </w:rPr>
              <w:t xml:space="preserve"> </w:t>
            </w:r>
            <w:proofErr w:type="spellStart"/>
            <w:r w:rsidR="00770D58" w:rsidRPr="00C02CD1">
              <w:rPr>
                <w:rFonts w:ascii="Arial" w:hAnsi="Arial" w:cs="Arial"/>
                <w:sz w:val="20"/>
              </w:rPr>
              <w:t>Selayar</w:t>
            </w:r>
            <w:proofErr w:type="spellEnd"/>
            <w:r w:rsidR="00770D58" w:rsidRPr="00C02CD1">
              <w:rPr>
                <w:rFonts w:ascii="Arial" w:hAnsi="Arial" w:cs="Arial"/>
                <w:sz w:val="20"/>
              </w:rPr>
              <w:t xml:space="preserve"> </w:t>
            </w:r>
            <w:proofErr w:type="spellStart"/>
            <w:r w:rsidR="00770D58" w:rsidRPr="00C02CD1">
              <w:rPr>
                <w:rFonts w:ascii="Arial" w:hAnsi="Arial" w:cs="Arial"/>
                <w:sz w:val="20"/>
              </w:rPr>
              <w:t>Sebagai</w:t>
            </w:r>
            <w:proofErr w:type="spellEnd"/>
            <w:r w:rsidR="00770D58" w:rsidRPr="00C02CD1">
              <w:rPr>
                <w:rFonts w:ascii="Arial" w:hAnsi="Arial" w:cs="Arial"/>
                <w:sz w:val="20"/>
              </w:rPr>
              <w:t xml:space="preserve"> Bandar Maritim Kawasan Timur Indonesia</w:t>
            </w:r>
          </w:p>
        </w:tc>
      </w:tr>
      <w:tr w:rsidR="00255E5A" w:rsidRPr="00C02CD1" w14:paraId="310F0F22" w14:textId="77777777" w:rsidTr="00E47377">
        <w:trPr>
          <w:trHeight w:val="302"/>
        </w:trPr>
        <w:tc>
          <w:tcPr>
            <w:tcW w:w="13575" w:type="dxa"/>
            <w:gridSpan w:val="11"/>
            <w:shd w:val="clear" w:color="auto" w:fill="auto"/>
            <w:vAlign w:val="center"/>
          </w:tcPr>
          <w:p w14:paraId="016594EE" w14:textId="77777777" w:rsidR="00255E5A" w:rsidRPr="00C02CD1" w:rsidRDefault="00255E5A" w:rsidP="00770D58">
            <w:pPr>
              <w:spacing w:after="0"/>
              <w:rPr>
                <w:rFonts w:ascii="Arial" w:hAnsi="Arial" w:cs="Arial"/>
                <w:sz w:val="20"/>
              </w:rPr>
            </w:pPr>
            <w:r w:rsidRPr="00C02CD1">
              <w:rPr>
                <w:rFonts w:ascii="Arial" w:hAnsi="Arial" w:cs="Arial"/>
                <w:sz w:val="20"/>
              </w:rPr>
              <w:t xml:space="preserve">Misi </w:t>
            </w:r>
            <w:proofErr w:type="gramStart"/>
            <w:r w:rsidRPr="00C02CD1">
              <w:rPr>
                <w:rFonts w:ascii="Arial" w:hAnsi="Arial" w:cs="Arial"/>
                <w:sz w:val="20"/>
              </w:rPr>
              <w:t>2 :</w:t>
            </w:r>
            <w:proofErr w:type="gramEnd"/>
            <w:r w:rsidRPr="00C02CD1">
              <w:rPr>
                <w:rFonts w:ascii="Arial" w:hAnsi="Arial" w:cs="Arial"/>
                <w:sz w:val="20"/>
              </w:rPr>
              <w:t xml:space="preserve"> </w:t>
            </w:r>
            <w:proofErr w:type="spellStart"/>
            <w:r w:rsidR="00770D58" w:rsidRPr="00C02CD1">
              <w:rPr>
                <w:rFonts w:ascii="Arial" w:hAnsi="Arial" w:cs="Arial"/>
                <w:sz w:val="20"/>
              </w:rPr>
              <w:t>Meningkatkan</w:t>
            </w:r>
            <w:proofErr w:type="spellEnd"/>
            <w:r w:rsidR="00770D58" w:rsidRPr="00C02CD1">
              <w:rPr>
                <w:rFonts w:ascii="Arial" w:hAnsi="Arial" w:cs="Arial"/>
                <w:sz w:val="20"/>
              </w:rPr>
              <w:t xml:space="preserve"> </w:t>
            </w:r>
            <w:proofErr w:type="spellStart"/>
            <w:r w:rsidR="00770D58" w:rsidRPr="00C02CD1">
              <w:rPr>
                <w:rFonts w:ascii="Arial" w:hAnsi="Arial" w:cs="Arial"/>
                <w:sz w:val="20"/>
              </w:rPr>
              <w:t>Kualitas</w:t>
            </w:r>
            <w:proofErr w:type="spellEnd"/>
            <w:r w:rsidR="00770D58" w:rsidRPr="00C02CD1">
              <w:rPr>
                <w:rFonts w:ascii="Arial" w:hAnsi="Arial" w:cs="Arial"/>
                <w:sz w:val="20"/>
              </w:rPr>
              <w:t xml:space="preserve">  Pembangunan </w:t>
            </w:r>
            <w:proofErr w:type="spellStart"/>
            <w:r w:rsidR="00770D58" w:rsidRPr="00C02CD1">
              <w:rPr>
                <w:rFonts w:ascii="Arial" w:hAnsi="Arial" w:cs="Arial"/>
                <w:sz w:val="20"/>
              </w:rPr>
              <w:t>Perdesaan</w:t>
            </w:r>
            <w:proofErr w:type="spellEnd"/>
          </w:p>
        </w:tc>
      </w:tr>
      <w:tr w:rsidR="0022293C" w:rsidRPr="00C02CD1" w14:paraId="0B9ED2CE" w14:textId="77777777" w:rsidTr="00E47377">
        <w:tc>
          <w:tcPr>
            <w:tcW w:w="546" w:type="dxa"/>
            <w:shd w:val="clear" w:color="auto" w:fill="auto"/>
            <w:vAlign w:val="center"/>
          </w:tcPr>
          <w:p w14:paraId="29C44653" w14:textId="77777777" w:rsidR="0022293C" w:rsidRPr="00C02CD1" w:rsidRDefault="0022293C" w:rsidP="006662A2">
            <w:pPr>
              <w:spacing w:after="0"/>
              <w:jc w:val="center"/>
              <w:rPr>
                <w:rFonts w:ascii="Arial" w:hAnsi="Arial" w:cs="Arial"/>
                <w:sz w:val="20"/>
              </w:rPr>
            </w:pPr>
            <w:r w:rsidRPr="00C02CD1">
              <w:rPr>
                <w:rFonts w:ascii="Arial" w:hAnsi="Arial" w:cs="Arial"/>
                <w:sz w:val="20"/>
              </w:rPr>
              <w:t>1.</w:t>
            </w:r>
          </w:p>
        </w:tc>
        <w:tc>
          <w:tcPr>
            <w:tcW w:w="2397" w:type="dxa"/>
            <w:shd w:val="clear" w:color="auto" w:fill="auto"/>
            <w:vAlign w:val="center"/>
          </w:tcPr>
          <w:p w14:paraId="69CA9B41" w14:textId="77777777" w:rsidR="0022293C" w:rsidRPr="00C02CD1" w:rsidRDefault="0022293C" w:rsidP="006662A2">
            <w:pPr>
              <w:spacing w:after="0"/>
              <w:rPr>
                <w:rFonts w:ascii="Arial" w:hAnsi="Arial" w:cs="Arial"/>
                <w:sz w:val="20"/>
              </w:rPr>
            </w:pPr>
            <w:proofErr w:type="spellStart"/>
            <w:r w:rsidRPr="00C02CD1">
              <w:rPr>
                <w:rFonts w:ascii="Arial" w:hAnsi="Arial" w:cs="Arial"/>
                <w:sz w:val="20"/>
              </w:rPr>
              <w:t>Meningkatnya</w:t>
            </w:r>
            <w:proofErr w:type="spellEnd"/>
            <w:r w:rsidRPr="00C02CD1">
              <w:rPr>
                <w:rFonts w:ascii="Arial" w:hAnsi="Arial" w:cs="Arial"/>
                <w:sz w:val="20"/>
              </w:rPr>
              <w:t xml:space="preserve"> </w:t>
            </w:r>
            <w:proofErr w:type="spellStart"/>
            <w:r w:rsidRPr="00C02CD1">
              <w:rPr>
                <w:rFonts w:ascii="Arial" w:hAnsi="Arial" w:cs="Arial"/>
                <w:sz w:val="20"/>
              </w:rPr>
              <w:t>kapasitas</w:t>
            </w:r>
            <w:proofErr w:type="spellEnd"/>
            <w:r w:rsidRPr="00C02CD1">
              <w:rPr>
                <w:rFonts w:ascii="Arial" w:hAnsi="Arial" w:cs="Arial"/>
                <w:sz w:val="20"/>
              </w:rPr>
              <w:t xml:space="preserve"> dan </w:t>
            </w:r>
            <w:proofErr w:type="spellStart"/>
            <w:proofErr w:type="gramStart"/>
            <w:r w:rsidRPr="00C02CD1">
              <w:rPr>
                <w:rFonts w:ascii="Arial" w:hAnsi="Arial" w:cs="Arial"/>
                <w:sz w:val="20"/>
              </w:rPr>
              <w:t>fasilitas</w:t>
            </w:r>
            <w:proofErr w:type="spellEnd"/>
            <w:r w:rsidRPr="00C02CD1">
              <w:rPr>
                <w:rFonts w:ascii="Arial" w:hAnsi="Arial" w:cs="Arial"/>
                <w:sz w:val="20"/>
              </w:rPr>
              <w:t xml:space="preserve">  </w:t>
            </w:r>
            <w:proofErr w:type="spellStart"/>
            <w:r w:rsidRPr="00C02CD1">
              <w:rPr>
                <w:rFonts w:ascii="Arial" w:hAnsi="Arial" w:cs="Arial"/>
                <w:sz w:val="20"/>
              </w:rPr>
              <w:t>perdesaan</w:t>
            </w:r>
            <w:proofErr w:type="spellEnd"/>
            <w:proofErr w:type="gramEnd"/>
          </w:p>
        </w:tc>
        <w:tc>
          <w:tcPr>
            <w:tcW w:w="2268" w:type="dxa"/>
            <w:shd w:val="clear" w:color="auto" w:fill="auto"/>
            <w:vAlign w:val="center"/>
          </w:tcPr>
          <w:p w14:paraId="1CB2FE8B" w14:textId="77777777" w:rsidR="0022293C" w:rsidRPr="00C02CD1" w:rsidRDefault="0022293C" w:rsidP="006662A2">
            <w:pPr>
              <w:spacing w:after="0"/>
              <w:rPr>
                <w:rFonts w:ascii="Arial" w:hAnsi="Arial" w:cs="Arial"/>
                <w:sz w:val="20"/>
              </w:rPr>
            </w:pPr>
            <w:proofErr w:type="spellStart"/>
            <w:r w:rsidRPr="00C02CD1">
              <w:rPr>
                <w:rFonts w:ascii="Arial" w:hAnsi="Arial" w:cs="Arial"/>
                <w:sz w:val="20"/>
              </w:rPr>
              <w:t>Indeks</w:t>
            </w:r>
            <w:proofErr w:type="spellEnd"/>
            <w:r w:rsidRPr="00C02CD1">
              <w:rPr>
                <w:rFonts w:ascii="Arial" w:hAnsi="Arial" w:cs="Arial"/>
                <w:sz w:val="20"/>
              </w:rPr>
              <w:t xml:space="preserve"> Desa </w:t>
            </w:r>
            <w:proofErr w:type="spellStart"/>
            <w:r w:rsidRPr="00C02CD1">
              <w:rPr>
                <w:rFonts w:ascii="Arial" w:hAnsi="Arial" w:cs="Arial"/>
                <w:sz w:val="20"/>
              </w:rPr>
              <w:t>Membangun</w:t>
            </w:r>
            <w:proofErr w:type="spellEnd"/>
            <w:r w:rsidRPr="00C02CD1">
              <w:rPr>
                <w:rFonts w:ascii="Arial" w:hAnsi="Arial" w:cs="Arial"/>
                <w:sz w:val="20"/>
              </w:rPr>
              <w:t xml:space="preserve"> (S-2)</w:t>
            </w:r>
          </w:p>
        </w:tc>
        <w:tc>
          <w:tcPr>
            <w:tcW w:w="1417" w:type="dxa"/>
            <w:shd w:val="clear" w:color="auto" w:fill="auto"/>
          </w:tcPr>
          <w:p w14:paraId="19DBE846" w14:textId="77777777" w:rsidR="0022293C" w:rsidRPr="00C02CD1" w:rsidRDefault="0022293C" w:rsidP="0022293C">
            <w:pPr>
              <w:spacing w:after="0"/>
              <w:jc w:val="center"/>
              <w:rPr>
                <w:rFonts w:ascii="Arial" w:hAnsi="Arial" w:cs="Arial"/>
                <w:sz w:val="20"/>
              </w:rPr>
            </w:pPr>
            <w:r w:rsidRPr="00C02CD1">
              <w:rPr>
                <w:rFonts w:ascii="Arial" w:hAnsi="Arial" w:cs="Arial"/>
                <w:sz w:val="20"/>
              </w:rPr>
              <w:t>Angka</w:t>
            </w:r>
          </w:p>
        </w:tc>
        <w:tc>
          <w:tcPr>
            <w:tcW w:w="993" w:type="dxa"/>
            <w:shd w:val="clear" w:color="auto" w:fill="auto"/>
            <w:vAlign w:val="center"/>
          </w:tcPr>
          <w:p w14:paraId="246A8DBD" w14:textId="77777777" w:rsidR="0022293C" w:rsidRPr="00C02CD1" w:rsidRDefault="0022293C" w:rsidP="006662A2">
            <w:pPr>
              <w:spacing w:after="0"/>
              <w:jc w:val="center"/>
              <w:rPr>
                <w:rFonts w:ascii="Arial" w:hAnsi="Arial" w:cs="Arial"/>
                <w:sz w:val="20"/>
              </w:rPr>
            </w:pPr>
            <w:r w:rsidRPr="00C02CD1">
              <w:rPr>
                <w:rFonts w:ascii="Arial" w:hAnsi="Arial" w:cs="Arial"/>
                <w:sz w:val="20"/>
              </w:rPr>
              <w:t>0,6061</w:t>
            </w:r>
          </w:p>
          <w:p w14:paraId="26CC4A01" w14:textId="77777777" w:rsidR="0022293C" w:rsidRPr="00C02CD1" w:rsidRDefault="0022293C" w:rsidP="006662A2">
            <w:pPr>
              <w:spacing w:after="0"/>
              <w:jc w:val="center"/>
              <w:rPr>
                <w:rFonts w:ascii="Arial" w:hAnsi="Arial" w:cs="Arial"/>
                <w:sz w:val="20"/>
              </w:rPr>
            </w:pPr>
            <w:r w:rsidRPr="00C02CD1">
              <w:rPr>
                <w:rFonts w:ascii="Arial" w:hAnsi="Arial" w:cs="Arial"/>
                <w:sz w:val="20"/>
              </w:rPr>
              <w:t>(</w:t>
            </w:r>
            <w:proofErr w:type="spellStart"/>
            <w:r w:rsidRPr="00C02CD1">
              <w:rPr>
                <w:rFonts w:ascii="Arial" w:hAnsi="Arial" w:cs="Arial"/>
                <w:sz w:val="20"/>
              </w:rPr>
              <w:t>berkembang</w:t>
            </w:r>
            <w:proofErr w:type="spellEnd"/>
            <w:r w:rsidRPr="00C02CD1">
              <w:rPr>
                <w:rFonts w:ascii="Arial" w:hAnsi="Arial" w:cs="Arial"/>
                <w:sz w:val="20"/>
              </w:rPr>
              <w:t>)</w:t>
            </w:r>
          </w:p>
        </w:tc>
        <w:tc>
          <w:tcPr>
            <w:tcW w:w="992" w:type="dxa"/>
            <w:shd w:val="clear" w:color="auto" w:fill="auto"/>
            <w:vAlign w:val="center"/>
          </w:tcPr>
          <w:p w14:paraId="063FC0A3" w14:textId="77777777" w:rsidR="0022293C" w:rsidRPr="00C02CD1" w:rsidRDefault="0022293C" w:rsidP="0022293C">
            <w:pPr>
              <w:spacing w:after="0"/>
              <w:jc w:val="center"/>
              <w:rPr>
                <w:rFonts w:ascii="Arial" w:hAnsi="Arial" w:cs="Arial"/>
                <w:sz w:val="20"/>
              </w:rPr>
            </w:pPr>
            <w:r w:rsidRPr="00C02CD1">
              <w:rPr>
                <w:rFonts w:ascii="Arial" w:hAnsi="Arial" w:cs="Arial"/>
                <w:sz w:val="20"/>
              </w:rPr>
              <w:t>0,6300</w:t>
            </w:r>
          </w:p>
          <w:p w14:paraId="56CDF080" w14:textId="77777777" w:rsidR="0022293C" w:rsidRPr="00C02CD1" w:rsidRDefault="0022293C" w:rsidP="0022293C">
            <w:pPr>
              <w:spacing w:after="0"/>
              <w:jc w:val="center"/>
              <w:rPr>
                <w:rFonts w:ascii="Arial" w:hAnsi="Arial" w:cs="Arial"/>
                <w:sz w:val="20"/>
              </w:rPr>
            </w:pPr>
            <w:r w:rsidRPr="00C02CD1">
              <w:rPr>
                <w:rFonts w:ascii="Arial" w:hAnsi="Arial" w:cs="Arial"/>
                <w:sz w:val="20"/>
              </w:rPr>
              <w:t>(</w:t>
            </w:r>
            <w:proofErr w:type="spellStart"/>
            <w:r w:rsidRPr="00C02CD1">
              <w:rPr>
                <w:rFonts w:ascii="Arial" w:hAnsi="Arial" w:cs="Arial"/>
                <w:sz w:val="20"/>
              </w:rPr>
              <w:t>berkembang</w:t>
            </w:r>
            <w:proofErr w:type="spellEnd"/>
            <w:r w:rsidRPr="00C02CD1">
              <w:rPr>
                <w:rFonts w:ascii="Arial" w:hAnsi="Arial" w:cs="Arial"/>
                <w:sz w:val="20"/>
              </w:rPr>
              <w:t>)</w:t>
            </w:r>
          </w:p>
        </w:tc>
        <w:tc>
          <w:tcPr>
            <w:tcW w:w="992" w:type="dxa"/>
            <w:shd w:val="clear" w:color="auto" w:fill="auto"/>
          </w:tcPr>
          <w:p w14:paraId="35903CB0" w14:textId="77777777" w:rsidR="0022293C" w:rsidRPr="00C02CD1" w:rsidRDefault="0022293C" w:rsidP="0022293C">
            <w:pPr>
              <w:spacing w:after="0"/>
              <w:jc w:val="center"/>
              <w:rPr>
                <w:rFonts w:ascii="Arial" w:hAnsi="Arial" w:cs="Arial"/>
                <w:sz w:val="20"/>
              </w:rPr>
            </w:pPr>
            <w:r w:rsidRPr="00C02CD1">
              <w:rPr>
                <w:rFonts w:ascii="Arial" w:hAnsi="Arial" w:cs="Arial"/>
                <w:sz w:val="20"/>
              </w:rPr>
              <w:t>0,6650</w:t>
            </w:r>
          </w:p>
          <w:p w14:paraId="7974EBC6" w14:textId="77777777" w:rsidR="0022293C" w:rsidRPr="00C02CD1" w:rsidRDefault="0022293C" w:rsidP="0022293C">
            <w:pPr>
              <w:spacing w:after="0"/>
              <w:jc w:val="center"/>
              <w:rPr>
                <w:rFonts w:ascii="Arial" w:hAnsi="Arial" w:cs="Arial"/>
                <w:sz w:val="20"/>
              </w:rPr>
            </w:pPr>
            <w:r w:rsidRPr="00C02CD1">
              <w:rPr>
                <w:rFonts w:ascii="Arial" w:hAnsi="Arial" w:cs="Arial"/>
                <w:sz w:val="20"/>
              </w:rPr>
              <w:t>(</w:t>
            </w:r>
            <w:proofErr w:type="spellStart"/>
            <w:r w:rsidRPr="00C02CD1">
              <w:rPr>
                <w:rFonts w:ascii="Arial" w:hAnsi="Arial" w:cs="Arial"/>
                <w:sz w:val="20"/>
              </w:rPr>
              <w:t>berkembang</w:t>
            </w:r>
            <w:proofErr w:type="spellEnd"/>
            <w:r w:rsidRPr="00C02CD1">
              <w:rPr>
                <w:rFonts w:ascii="Arial" w:hAnsi="Arial" w:cs="Arial"/>
                <w:sz w:val="20"/>
              </w:rPr>
              <w:t>)</w:t>
            </w:r>
          </w:p>
        </w:tc>
        <w:tc>
          <w:tcPr>
            <w:tcW w:w="851" w:type="dxa"/>
            <w:shd w:val="clear" w:color="auto" w:fill="auto"/>
            <w:vAlign w:val="center"/>
          </w:tcPr>
          <w:p w14:paraId="158601D8" w14:textId="77777777" w:rsidR="0022293C" w:rsidRPr="00C02CD1" w:rsidRDefault="0022293C" w:rsidP="0022293C">
            <w:pPr>
              <w:spacing w:after="0"/>
              <w:jc w:val="center"/>
              <w:rPr>
                <w:rFonts w:ascii="Arial" w:hAnsi="Arial" w:cs="Arial"/>
                <w:sz w:val="20"/>
              </w:rPr>
            </w:pPr>
            <w:r w:rsidRPr="00C02CD1">
              <w:rPr>
                <w:rFonts w:ascii="Arial" w:hAnsi="Arial" w:cs="Arial"/>
                <w:sz w:val="20"/>
              </w:rPr>
              <w:t>0,7000</w:t>
            </w:r>
          </w:p>
          <w:p w14:paraId="51017922" w14:textId="77777777" w:rsidR="0022293C" w:rsidRPr="00C02CD1" w:rsidRDefault="0022293C" w:rsidP="0022293C">
            <w:pPr>
              <w:spacing w:after="0"/>
              <w:jc w:val="center"/>
              <w:rPr>
                <w:rFonts w:ascii="Arial" w:hAnsi="Arial" w:cs="Arial"/>
                <w:sz w:val="20"/>
              </w:rPr>
            </w:pPr>
            <w:r w:rsidRPr="00C02CD1">
              <w:rPr>
                <w:rFonts w:ascii="Arial" w:hAnsi="Arial" w:cs="Arial"/>
                <w:sz w:val="20"/>
              </w:rPr>
              <w:t>(</w:t>
            </w:r>
            <w:proofErr w:type="spellStart"/>
            <w:r w:rsidRPr="00C02CD1">
              <w:rPr>
                <w:rFonts w:ascii="Arial" w:hAnsi="Arial" w:cs="Arial"/>
                <w:sz w:val="20"/>
              </w:rPr>
              <w:t>maju</w:t>
            </w:r>
            <w:proofErr w:type="spellEnd"/>
            <w:r w:rsidRPr="00C02CD1">
              <w:rPr>
                <w:rFonts w:ascii="Arial" w:hAnsi="Arial" w:cs="Arial"/>
                <w:sz w:val="20"/>
              </w:rPr>
              <w:t>)</w:t>
            </w:r>
          </w:p>
        </w:tc>
        <w:tc>
          <w:tcPr>
            <w:tcW w:w="992" w:type="dxa"/>
            <w:shd w:val="clear" w:color="auto" w:fill="auto"/>
            <w:vAlign w:val="center"/>
          </w:tcPr>
          <w:p w14:paraId="4090F9FF" w14:textId="77777777" w:rsidR="0022293C" w:rsidRPr="00C02CD1" w:rsidRDefault="0022293C" w:rsidP="0022293C">
            <w:pPr>
              <w:spacing w:after="0"/>
              <w:jc w:val="center"/>
              <w:rPr>
                <w:rFonts w:ascii="Arial" w:hAnsi="Arial" w:cs="Arial"/>
                <w:sz w:val="20"/>
              </w:rPr>
            </w:pPr>
            <w:r w:rsidRPr="00C02CD1">
              <w:rPr>
                <w:rFonts w:ascii="Arial" w:hAnsi="Arial" w:cs="Arial"/>
                <w:sz w:val="20"/>
              </w:rPr>
              <w:t>0,7150</w:t>
            </w:r>
          </w:p>
          <w:p w14:paraId="14D39404" w14:textId="77777777" w:rsidR="0022293C" w:rsidRPr="00C02CD1" w:rsidRDefault="0022293C" w:rsidP="0022293C">
            <w:pPr>
              <w:spacing w:after="0"/>
              <w:jc w:val="center"/>
              <w:rPr>
                <w:rFonts w:ascii="Arial" w:hAnsi="Arial" w:cs="Arial"/>
                <w:sz w:val="20"/>
              </w:rPr>
            </w:pPr>
            <w:r w:rsidRPr="00C02CD1">
              <w:rPr>
                <w:rFonts w:ascii="Arial" w:hAnsi="Arial" w:cs="Arial"/>
                <w:sz w:val="20"/>
              </w:rPr>
              <w:t>(</w:t>
            </w:r>
            <w:proofErr w:type="spellStart"/>
            <w:r w:rsidRPr="00C02CD1">
              <w:rPr>
                <w:rFonts w:ascii="Arial" w:hAnsi="Arial" w:cs="Arial"/>
                <w:sz w:val="20"/>
              </w:rPr>
              <w:t>maju</w:t>
            </w:r>
            <w:proofErr w:type="spellEnd"/>
            <w:r w:rsidRPr="00C02CD1">
              <w:rPr>
                <w:rFonts w:ascii="Arial" w:hAnsi="Arial" w:cs="Arial"/>
                <w:sz w:val="20"/>
              </w:rPr>
              <w:t>)</w:t>
            </w:r>
          </w:p>
        </w:tc>
        <w:tc>
          <w:tcPr>
            <w:tcW w:w="992" w:type="dxa"/>
            <w:shd w:val="clear" w:color="auto" w:fill="auto"/>
          </w:tcPr>
          <w:p w14:paraId="13E211E8" w14:textId="77777777" w:rsidR="0022293C" w:rsidRPr="00C02CD1" w:rsidRDefault="0022293C" w:rsidP="0022293C">
            <w:pPr>
              <w:spacing w:after="0"/>
              <w:jc w:val="center"/>
              <w:rPr>
                <w:rFonts w:ascii="Arial" w:hAnsi="Arial" w:cs="Arial"/>
                <w:sz w:val="20"/>
              </w:rPr>
            </w:pPr>
            <w:r w:rsidRPr="00C02CD1">
              <w:rPr>
                <w:rFonts w:ascii="Arial" w:hAnsi="Arial" w:cs="Arial"/>
                <w:sz w:val="20"/>
              </w:rPr>
              <w:t>0,7300</w:t>
            </w:r>
          </w:p>
          <w:p w14:paraId="62D5AA73" w14:textId="77777777" w:rsidR="0022293C" w:rsidRPr="00C02CD1" w:rsidRDefault="0022293C" w:rsidP="0022293C">
            <w:pPr>
              <w:spacing w:after="0"/>
              <w:jc w:val="center"/>
              <w:rPr>
                <w:rFonts w:ascii="Arial" w:hAnsi="Arial" w:cs="Arial"/>
                <w:sz w:val="20"/>
              </w:rPr>
            </w:pPr>
            <w:r w:rsidRPr="00C02CD1">
              <w:rPr>
                <w:rFonts w:ascii="Arial" w:hAnsi="Arial" w:cs="Arial"/>
                <w:sz w:val="20"/>
              </w:rPr>
              <w:t>(</w:t>
            </w:r>
            <w:proofErr w:type="spellStart"/>
            <w:r w:rsidRPr="00C02CD1">
              <w:rPr>
                <w:rFonts w:ascii="Arial" w:hAnsi="Arial" w:cs="Arial"/>
                <w:sz w:val="20"/>
              </w:rPr>
              <w:t>maju</w:t>
            </w:r>
            <w:proofErr w:type="spellEnd"/>
            <w:r w:rsidRPr="00C02CD1">
              <w:rPr>
                <w:rFonts w:ascii="Arial" w:hAnsi="Arial" w:cs="Arial"/>
                <w:sz w:val="20"/>
              </w:rPr>
              <w:t>)</w:t>
            </w:r>
          </w:p>
        </w:tc>
        <w:tc>
          <w:tcPr>
            <w:tcW w:w="1135" w:type="dxa"/>
            <w:shd w:val="clear" w:color="auto" w:fill="auto"/>
          </w:tcPr>
          <w:p w14:paraId="39F8EE52" w14:textId="77777777" w:rsidR="0022293C" w:rsidRPr="00C02CD1" w:rsidRDefault="0022293C" w:rsidP="0022293C">
            <w:pPr>
              <w:spacing w:after="0"/>
              <w:jc w:val="center"/>
              <w:rPr>
                <w:rFonts w:ascii="Arial" w:hAnsi="Arial" w:cs="Arial"/>
                <w:sz w:val="20"/>
              </w:rPr>
            </w:pPr>
            <w:r w:rsidRPr="00C02CD1">
              <w:rPr>
                <w:rFonts w:ascii="Arial" w:hAnsi="Arial" w:cs="Arial"/>
                <w:sz w:val="20"/>
              </w:rPr>
              <w:t>0,7300</w:t>
            </w:r>
          </w:p>
          <w:p w14:paraId="1DDB92E3" w14:textId="77777777" w:rsidR="0022293C" w:rsidRPr="00C02CD1" w:rsidRDefault="0022293C" w:rsidP="0022293C">
            <w:pPr>
              <w:spacing w:after="0"/>
              <w:jc w:val="center"/>
              <w:rPr>
                <w:rFonts w:ascii="Arial" w:hAnsi="Arial" w:cs="Arial"/>
                <w:sz w:val="20"/>
              </w:rPr>
            </w:pPr>
            <w:r w:rsidRPr="00C02CD1">
              <w:rPr>
                <w:rFonts w:ascii="Arial" w:hAnsi="Arial" w:cs="Arial"/>
                <w:sz w:val="20"/>
              </w:rPr>
              <w:t>(</w:t>
            </w:r>
            <w:proofErr w:type="spellStart"/>
            <w:r w:rsidRPr="00C02CD1">
              <w:rPr>
                <w:rFonts w:ascii="Arial" w:hAnsi="Arial" w:cs="Arial"/>
                <w:sz w:val="20"/>
              </w:rPr>
              <w:t>maju</w:t>
            </w:r>
            <w:proofErr w:type="spellEnd"/>
            <w:r w:rsidRPr="00C02CD1">
              <w:rPr>
                <w:rFonts w:ascii="Arial" w:hAnsi="Arial" w:cs="Arial"/>
                <w:sz w:val="20"/>
              </w:rPr>
              <w:t>)</w:t>
            </w:r>
          </w:p>
        </w:tc>
      </w:tr>
    </w:tbl>
    <w:p w14:paraId="6709CF1F" w14:textId="77777777" w:rsidR="00255E5A" w:rsidRPr="00C02CD1" w:rsidRDefault="00255E5A" w:rsidP="00255E5A">
      <w:pPr>
        <w:rPr>
          <w:rFonts w:ascii="Arial" w:hAnsi="Arial" w:cs="Arial"/>
          <w:i/>
          <w:sz w:val="20"/>
        </w:rPr>
      </w:pPr>
      <w:proofErr w:type="spellStart"/>
      <w:r w:rsidRPr="00C02CD1">
        <w:rPr>
          <w:rFonts w:ascii="Arial" w:hAnsi="Arial" w:cs="Arial"/>
          <w:i/>
          <w:sz w:val="20"/>
        </w:rPr>
        <w:t>Sumber</w:t>
      </w:r>
      <w:proofErr w:type="spellEnd"/>
      <w:r w:rsidRPr="00C02CD1">
        <w:rPr>
          <w:rFonts w:ascii="Arial" w:hAnsi="Arial" w:cs="Arial"/>
          <w:i/>
          <w:sz w:val="20"/>
        </w:rPr>
        <w:t xml:space="preserve"> </w:t>
      </w:r>
      <w:proofErr w:type="gramStart"/>
      <w:r w:rsidRPr="00C02CD1">
        <w:rPr>
          <w:rFonts w:ascii="Arial" w:hAnsi="Arial" w:cs="Arial"/>
          <w:i/>
          <w:sz w:val="20"/>
        </w:rPr>
        <w:t>Data :</w:t>
      </w:r>
      <w:proofErr w:type="gramEnd"/>
      <w:r w:rsidRPr="00C02CD1">
        <w:rPr>
          <w:rFonts w:ascii="Arial" w:hAnsi="Arial" w:cs="Arial"/>
          <w:i/>
          <w:sz w:val="20"/>
        </w:rPr>
        <w:t xml:space="preserve"> </w:t>
      </w:r>
      <w:proofErr w:type="spellStart"/>
      <w:r w:rsidRPr="00C02CD1">
        <w:rPr>
          <w:rFonts w:ascii="Arial" w:hAnsi="Arial" w:cs="Arial"/>
          <w:i/>
          <w:sz w:val="20"/>
        </w:rPr>
        <w:t>Dokumen</w:t>
      </w:r>
      <w:proofErr w:type="spellEnd"/>
      <w:r w:rsidRPr="00C02CD1">
        <w:rPr>
          <w:rFonts w:ascii="Arial" w:hAnsi="Arial" w:cs="Arial"/>
          <w:i/>
          <w:sz w:val="20"/>
        </w:rPr>
        <w:t xml:space="preserve"> RPJMD </w:t>
      </w:r>
      <w:proofErr w:type="spellStart"/>
      <w:r w:rsidRPr="00C02CD1">
        <w:rPr>
          <w:rFonts w:ascii="Arial" w:hAnsi="Arial" w:cs="Arial"/>
          <w:i/>
          <w:sz w:val="20"/>
        </w:rPr>
        <w:t>Kabupa</w:t>
      </w:r>
      <w:r w:rsidR="0022293C" w:rsidRPr="00C02CD1">
        <w:rPr>
          <w:rFonts w:ascii="Arial" w:hAnsi="Arial" w:cs="Arial"/>
          <w:i/>
          <w:sz w:val="20"/>
        </w:rPr>
        <w:t>ten</w:t>
      </w:r>
      <w:proofErr w:type="spellEnd"/>
      <w:r w:rsidR="0022293C" w:rsidRPr="00C02CD1">
        <w:rPr>
          <w:rFonts w:ascii="Arial" w:hAnsi="Arial" w:cs="Arial"/>
          <w:i/>
          <w:sz w:val="20"/>
        </w:rPr>
        <w:t xml:space="preserve"> </w:t>
      </w:r>
      <w:proofErr w:type="spellStart"/>
      <w:r w:rsidR="0022293C" w:rsidRPr="00C02CD1">
        <w:rPr>
          <w:rFonts w:ascii="Arial" w:hAnsi="Arial" w:cs="Arial"/>
          <w:i/>
          <w:sz w:val="20"/>
        </w:rPr>
        <w:t>Kepulauan</w:t>
      </w:r>
      <w:proofErr w:type="spellEnd"/>
      <w:r w:rsidR="0022293C" w:rsidRPr="00C02CD1">
        <w:rPr>
          <w:rFonts w:ascii="Arial" w:hAnsi="Arial" w:cs="Arial"/>
          <w:i/>
          <w:sz w:val="20"/>
        </w:rPr>
        <w:t xml:space="preserve"> </w:t>
      </w:r>
      <w:proofErr w:type="spellStart"/>
      <w:r w:rsidR="0022293C" w:rsidRPr="00C02CD1">
        <w:rPr>
          <w:rFonts w:ascii="Arial" w:hAnsi="Arial" w:cs="Arial"/>
          <w:i/>
          <w:sz w:val="20"/>
        </w:rPr>
        <w:t>Selayar</w:t>
      </w:r>
      <w:proofErr w:type="spellEnd"/>
      <w:r w:rsidR="0022293C" w:rsidRPr="00C02CD1">
        <w:rPr>
          <w:rFonts w:ascii="Arial" w:hAnsi="Arial" w:cs="Arial"/>
          <w:i/>
          <w:sz w:val="20"/>
        </w:rPr>
        <w:t xml:space="preserve"> </w:t>
      </w:r>
      <w:proofErr w:type="spellStart"/>
      <w:r w:rsidR="0022293C" w:rsidRPr="00C02CD1">
        <w:rPr>
          <w:rFonts w:ascii="Arial" w:hAnsi="Arial" w:cs="Arial"/>
          <w:i/>
          <w:sz w:val="20"/>
        </w:rPr>
        <w:t>Tahun</w:t>
      </w:r>
      <w:proofErr w:type="spellEnd"/>
      <w:r w:rsidR="0022293C" w:rsidRPr="00C02CD1">
        <w:rPr>
          <w:rFonts w:ascii="Arial" w:hAnsi="Arial" w:cs="Arial"/>
          <w:i/>
          <w:sz w:val="20"/>
        </w:rPr>
        <w:t xml:space="preserve"> 2021-2026</w:t>
      </w:r>
    </w:p>
    <w:p w14:paraId="7E5BD17E" w14:textId="3B978680" w:rsidR="007B3EA2" w:rsidRPr="00626906" w:rsidRDefault="007B3EA2" w:rsidP="00255E5A">
      <w:pPr>
        <w:pStyle w:val="NoSpacing"/>
        <w:spacing w:line="360" w:lineRule="auto"/>
        <w:jc w:val="both"/>
        <w:rPr>
          <w:rFonts w:ascii="Arial" w:hAnsi="Arial" w:cs="Arial"/>
          <w:sz w:val="24"/>
          <w:szCs w:val="24"/>
          <w:lang w:val="en-US"/>
        </w:rPr>
      </w:pPr>
      <w:proofErr w:type="spellStart"/>
      <w:r w:rsidRPr="00626906">
        <w:rPr>
          <w:rFonts w:ascii="Arial" w:hAnsi="Arial" w:cs="Arial"/>
          <w:sz w:val="24"/>
          <w:szCs w:val="24"/>
          <w:lang w:val="en-US"/>
        </w:rPr>
        <w:t>Berdasasarkan</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tabel</w:t>
      </w:r>
      <w:proofErr w:type="spellEnd"/>
      <w:r w:rsidRPr="00626906">
        <w:rPr>
          <w:rFonts w:ascii="Arial" w:hAnsi="Arial" w:cs="Arial"/>
          <w:sz w:val="24"/>
          <w:szCs w:val="24"/>
          <w:lang w:val="en-US"/>
        </w:rPr>
        <w:t xml:space="preserve"> 3.1 </w:t>
      </w:r>
      <w:proofErr w:type="spellStart"/>
      <w:r w:rsidRPr="00626906">
        <w:rPr>
          <w:rFonts w:ascii="Arial" w:hAnsi="Arial" w:cs="Arial"/>
          <w:sz w:val="24"/>
          <w:szCs w:val="24"/>
          <w:lang w:val="en-US"/>
        </w:rPr>
        <w:t>diatas</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diketahui</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bahwa</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sasaran</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ke</w:t>
      </w:r>
      <w:r w:rsidR="000D15CA">
        <w:rPr>
          <w:rFonts w:ascii="Arial" w:hAnsi="Arial" w:cs="Arial"/>
          <w:sz w:val="24"/>
          <w:szCs w:val="24"/>
          <w:lang w:val="en-US"/>
        </w:rPr>
        <w:t>tiga</w:t>
      </w:r>
      <w:proofErr w:type="spellEnd"/>
      <w:r w:rsidRPr="00626906">
        <w:rPr>
          <w:rFonts w:ascii="Arial" w:hAnsi="Arial" w:cs="Arial"/>
          <w:sz w:val="24"/>
          <w:szCs w:val="24"/>
          <w:lang w:val="en-US"/>
        </w:rPr>
        <w:t xml:space="preserve"> </w:t>
      </w:r>
      <w:r w:rsidRPr="00626906">
        <w:rPr>
          <w:rFonts w:ascii="Arial" w:hAnsi="Arial" w:cs="Arial"/>
          <w:sz w:val="24"/>
          <w:szCs w:val="24"/>
        </w:rPr>
        <w:t>RPJMD Kabupaten Kepulauan Selayar Tahun 2021-2026</w:t>
      </w:r>
      <w:r w:rsidRPr="00626906">
        <w:rPr>
          <w:rFonts w:ascii="Arial" w:hAnsi="Arial" w:cs="Arial"/>
          <w:sz w:val="24"/>
          <w:szCs w:val="24"/>
          <w:lang w:val="en-US"/>
        </w:rPr>
        <w:t xml:space="preserve"> </w:t>
      </w:r>
      <w:proofErr w:type="spellStart"/>
      <w:r w:rsidRPr="00626906">
        <w:rPr>
          <w:rFonts w:ascii="Arial" w:hAnsi="Arial" w:cs="Arial"/>
          <w:sz w:val="24"/>
          <w:szCs w:val="24"/>
          <w:lang w:val="en-US"/>
        </w:rPr>
        <w:t>dengan</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indikator</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Indeks</w:t>
      </w:r>
      <w:proofErr w:type="spellEnd"/>
      <w:r w:rsidRPr="00626906">
        <w:rPr>
          <w:rFonts w:ascii="Arial" w:hAnsi="Arial" w:cs="Arial"/>
          <w:sz w:val="24"/>
          <w:szCs w:val="24"/>
          <w:lang w:val="en-US"/>
        </w:rPr>
        <w:t xml:space="preserve"> Desa </w:t>
      </w:r>
      <w:proofErr w:type="spellStart"/>
      <w:r w:rsidRPr="00626906">
        <w:rPr>
          <w:rFonts w:ascii="Arial" w:hAnsi="Arial" w:cs="Arial"/>
          <w:sz w:val="24"/>
          <w:szCs w:val="24"/>
          <w:lang w:val="en-US"/>
        </w:rPr>
        <w:t>Membangun</w:t>
      </w:r>
      <w:proofErr w:type="spellEnd"/>
      <w:r w:rsidRPr="00626906">
        <w:rPr>
          <w:rFonts w:ascii="Arial" w:hAnsi="Arial" w:cs="Arial"/>
          <w:sz w:val="24"/>
          <w:szCs w:val="24"/>
          <w:lang w:val="en-US"/>
        </w:rPr>
        <w:t xml:space="preserve"> di </w:t>
      </w:r>
      <w:proofErr w:type="spellStart"/>
      <w:r w:rsidRPr="00626906">
        <w:rPr>
          <w:rFonts w:ascii="Arial" w:hAnsi="Arial" w:cs="Arial"/>
          <w:sz w:val="24"/>
          <w:szCs w:val="24"/>
          <w:lang w:val="en-US"/>
        </w:rPr>
        <w:t>tahun</w:t>
      </w:r>
      <w:proofErr w:type="spellEnd"/>
      <w:r w:rsidRPr="00626906">
        <w:rPr>
          <w:rFonts w:ascii="Arial" w:hAnsi="Arial" w:cs="Arial"/>
          <w:sz w:val="24"/>
          <w:szCs w:val="24"/>
          <w:lang w:val="en-US"/>
        </w:rPr>
        <w:t xml:space="preserve"> </w:t>
      </w:r>
      <w:proofErr w:type="spellStart"/>
      <w:r w:rsidR="00CF7699">
        <w:rPr>
          <w:rFonts w:ascii="Arial" w:hAnsi="Arial" w:cs="Arial"/>
          <w:sz w:val="24"/>
          <w:szCs w:val="24"/>
          <w:lang w:val="en-US"/>
        </w:rPr>
        <w:t>kedua</w:t>
      </w:r>
      <w:proofErr w:type="spellEnd"/>
      <w:r w:rsidRPr="00626906">
        <w:rPr>
          <w:rFonts w:ascii="Arial" w:hAnsi="Arial" w:cs="Arial"/>
          <w:sz w:val="24"/>
          <w:szCs w:val="24"/>
          <w:lang w:val="en-US"/>
        </w:rPr>
        <w:t xml:space="preserve"> (202</w:t>
      </w:r>
      <w:r w:rsidR="000D15CA">
        <w:rPr>
          <w:rFonts w:ascii="Arial" w:hAnsi="Arial" w:cs="Arial"/>
          <w:sz w:val="24"/>
          <w:szCs w:val="24"/>
          <w:lang w:val="en-US"/>
        </w:rPr>
        <w:t>4</w:t>
      </w:r>
      <w:r w:rsidRPr="00626906">
        <w:rPr>
          <w:rFonts w:ascii="Arial" w:hAnsi="Arial" w:cs="Arial"/>
          <w:sz w:val="24"/>
          <w:szCs w:val="24"/>
          <w:lang w:val="en-US"/>
        </w:rPr>
        <w:t xml:space="preserve">) di </w:t>
      </w:r>
      <w:proofErr w:type="spellStart"/>
      <w:r w:rsidRPr="00626906">
        <w:rPr>
          <w:rFonts w:ascii="Arial" w:hAnsi="Arial" w:cs="Arial"/>
          <w:sz w:val="24"/>
          <w:szCs w:val="24"/>
          <w:lang w:val="en-US"/>
        </w:rPr>
        <w:t>targetkan</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sebesar</w:t>
      </w:r>
      <w:proofErr w:type="spellEnd"/>
      <w:r w:rsidRPr="00626906">
        <w:rPr>
          <w:rFonts w:ascii="Arial" w:hAnsi="Arial" w:cs="Arial"/>
          <w:sz w:val="24"/>
          <w:szCs w:val="24"/>
          <w:lang w:val="en-US"/>
        </w:rPr>
        <w:t xml:space="preserve"> 0,</w:t>
      </w:r>
      <w:r w:rsidR="000D15CA">
        <w:rPr>
          <w:rFonts w:ascii="Arial" w:hAnsi="Arial" w:cs="Arial"/>
          <w:sz w:val="24"/>
          <w:szCs w:val="24"/>
          <w:lang w:val="en-US"/>
        </w:rPr>
        <w:t>7000</w:t>
      </w:r>
      <w:r w:rsidRPr="00626906">
        <w:rPr>
          <w:rFonts w:ascii="Arial" w:hAnsi="Arial" w:cs="Arial"/>
          <w:sz w:val="24"/>
          <w:szCs w:val="24"/>
          <w:lang w:val="en-US"/>
        </w:rPr>
        <w:t xml:space="preserve"> </w:t>
      </w:r>
      <w:proofErr w:type="spellStart"/>
      <w:r w:rsidRPr="00626906">
        <w:rPr>
          <w:rFonts w:ascii="Arial" w:hAnsi="Arial" w:cs="Arial"/>
          <w:sz w:val="24"/>
          <w:szCs w:val="24"/>
          <w:lang w:val="en-US"/>
        </w:rPr>
        <w:t>atau</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dikategori</w:t>
      </w:r>
      <w:proofErr w:type="spellEnd"/>
      <w:r w:rsidRPr="00626906">
        <w:rPr>
          <w:rFonts w:ascii="Arial" w:hAnsi="Arial" w:cs="Arial"/>
          <w:sz w:val="24"/>
          <w:szCs w:val="24"/>
          <w:lang w:val="en-US"/>
        </w:rPr>
        <w:t xml:space="preserve"> </w:t>
      </w:r>
      <w:r w:rsidR="000D15CA">
        <w:rPr>
          <w:rFonts w:ascii="Arial" w:hAnsi="Arial" w:cs="Arial"/>
          <w:sz w:val="24"/>
          <w:szCs w:val="24"/>
          <w:lang w:val="en-US"/>
        </w:rPr>
        <w:t>Maju</w:t>
      </w:r>
      <w:r w:rsidRPr="00626906">
        <w:rPr>
          <w:rFonts w:ascii="Arial" w:hAnsi="Arial" w:cs="Arial"/>
          <w:sz w:val="24"/>
          <w:szCs w:val="24"/>
          <w:lang w:val="en-US"/>
        </w:rPr>
        <w:t xml:space="preserve">.  </w:t>
      </w:r>
      <w:proofErr w:type="spellStart"/>
      <w:r w:rsidR="00626906">
        <w:rPr>
          <w:rFonts w:ascii="Arial" w:hAnsi="Arial" w:cs="Arial"/>
          <w:sz w:val="24"/>
          <w:szCs w:val="24"/>
          <w:lang w:val="en-US"/>
        </w:rPr>
        <w:t>Capaian</w:t>
      </w:r>
      <w:proofErr w:type="spellEnd"/>
      <w:r w:rsidR="00626906">
        <w:rPr>
          <w:rFonts w:ascii="Arial" w:hAnsi="Arial" w:cs="Arial"/>
          <w:sz w:val="24"/>
          <w:szCs w:val="24"/>
          <w:lang w:val="en-US"/>
        </w:rPr>
        <w:t xml:space="preserve"> IDM </w:t>
      </w:r>
      <w:proofErr w:type="spellStart"/>
      <w:r w:rsidR="00626906">
        <w:rPr>
          <w:rFonts w:ascii="Arial" w:hAnsi="Arial" w:cs="Arial"/>
          <w:sz w:val="24"/>
          <w:szCs w:val="24"/>
          <w:lang w:val="en-US"/>
        </w:rPr>
        <w:t>Tahun</w:t>
      </w:r>
      <w:proofErr w:type="spellEnd"/>
      <w:r w:rsidR="00626906">
        <w:rPr>
          <w:rFonts w:ascii="Arial" w:hAnsi="Arial" w:cs="Arial"/>
          <w:sz w:val="24"/>
          <w:szCs w:val="24"/>
          <w:lang w:val="en-US"/>
        </w:rPr>
        <w:t xml:space="preserve"> 202</w:t>
      </w:r>
      <w:r w:rsidR="000D15CA">
        <w:rPr>
          <w:rFonts w:ascii="Arial" w:hAnsi="Arial" w:cs="Arial"/>
          <w:sz w:val="24"/>
          <w:szCs w:val="24"/>
          <w:lang w:val="en-US"/>
        </w:rPr>
        <w:t>3</w:t>
      </w:r>
      <w:r w:rsidR="00626906">
        <w:rPr>
          <w:rFonts w:ascii="Arial" w:hAnsi="Arial" w:cs="Arial"/>
          <w:sz w:val="24"/>
          <w:szCs w:val="24"/>
          <w:lang w:val="en-US"/>
        </w:rPr>
        <w:t xml:space="preserve"> </w:t>
      </w:r>
      <w:proofErr w:type="spellStart"/>
      <w:r w:rsidR="00626906">
        <w:rPr>
          <w:rFonts w:ascii="Arial" w:hAnsi="Arial" w:cs="Arial"/>
          <w:sz w:val="24"/>
          <w:szCs w:val="24"/>
          <w:lang w:val="en-US"/>
        </w:rPr>
        <w:t>sebesar</w:t>
      </w:r>
      <w:proofErr w:type="spellEnd"/>
      <w:r w:rsidR="00626906">
        <w:rPr>
          <w:rFonts w:ascii="Arial" w:hAnsi="Arial" w:cs="Arial"/>
          <w:sz w:val="24"/>
          <w:szCs w:val="24"/>
          <w:lang w:val="en-US"/>
        </w:rPr>
        <w:t xml:space="preserve"> 0,</w:t>
      </w:r>
      <w:r w:rsidR="000D15CA">
        <w:rPr>
          <w:rFonts w:ascii="Arial" w:hAnsi="Arial" w:cs="Arial"/>
          <w:sz w:val="24"/>
          <w:szCs w:val="24"/>
          <w:lang w:val="en-US"/>
        </w:rPr>
        <w:t>6953 (</w:t>
      </w:r>
      <w:proofErr w:type="spellStart"/>
      <w:r w:rsidR="000D15CA">
        <w:rPr>
          <w:rFonts w:ascii="Arial" w:hAnsi="Arial" w:cs="Arial"/>
          <w:sz w:val="24"/>
          <w:szCs w:val="24"/>
          <w:lang w:val="en-US"/>
        </w:rPr>
        <w:t>Berkembang</w:t>
      </w:r>
      <w:proofErr w:type="spellEnd"/>
      <w:r w:rsidR="000D15CA">
        <w:rPr>
          <w:rFonts w:ascii="Arial" w:hAnsi="Arial" w:cs="Arial"/>
          <w:sz w:val="24"/>
          <w:szCs w:val="24"/>
          <w:lang w:val="en-US"/>
        </w:rPr>
        <w:t>)</w:t>
      </w:r>
      <w:r w:rsidR="00626906">
        <w:rPr>
          <w:rFonts w:ascii="Arial" w:hAnsi="Arial" w:cs="Arial"/>
          <w:sz w:val="24"/>
          <w:szCs w:val="24"/>
          <w:lang w:val="en-US"/>
        </w:rPr>
        <w:t xml:space="preserve">. </w:t>
      </w:r>
      <w:r w:rsidRPr="00626906">
        <w:rPr>
          <w:rFonts w:ascii="Arial" w:hAnsi="Arial" w:cs="Arial"/>
          <w:sz w:val="24"/>
          <w:szCs w:val="24"/>
          <w:lang w:val="en-US"/>
        </w:rPr>
        <w:t xml:space="preserve">Pada </w:t>
      </w:r>
      <w:proofErr w:type="spellStart"/>
      <w:r w:rsidRPr="00626906">
        <w:rPr>
          <w:rFonts w:ascii="Arial" w:hAnsi="Arial" w:cs="Arial"/>
          <w:sz w:val="24"/>
          <w:szCs w:val="24"/>
          <w:lang w:val="en-US"/>
        </w:rPr>
        <w:t>tahun</w:t>
      </w:r>
      <w:proofErr w:type="spellEnd"/>
      <w:r w:rsidRPr="00626906">
        <w:rPr>
          <w:rFonts w:ascii="Arial" w:hAnsi="Arial" w:cs="Arial"/>
          <w:sz w:val="24"/>
          <w:szCs w:val="24"/>
          <w:lang w:val="en-US"/>
        </w:rPr>
        <w:t xml:space="preserve"> 202</w:t>
      </w:r>
      <w:r w:rsidR="000D15CA">
        <w:rPr>
          <w:rFonts w:ascii="Arial" w:hAnsi="Arial" w:cs="Arial"/>
          <w:sz w:val="24"/>
          <w:szCs w:val="24"/>
          <w:lang w:val="en-US"/>
        </w:rPr>
        <w:t>4</w:t>
      </w:r>
      <w:r w:rsidRPr="00626906">
        <w:rPr>
          <w:rFonts w:ascii="Arial" w:hAnsi="Arial" w:cs="Arial"/>
          <w:sz w:val="24"/>
          <w:szCs w:val="24"/>
          <w:lang w:val="en-US"/>
        </w:rPr>
        <w:t xml:space="preserve">, </w:t>
      </w:r>
      <w:proofErr w:type="spellStart"/>
      <w:r w:rsidR="000D15CA">
        <w:rPr>
          <w:rFonts w:ascii="Arial" w:hAnsi="Arial" w:cs="Arial"/>
          <w:sz w:val="24"/>
          <w:szCs w:val="24"/>
          <w:lang w:val="en-US"/>
        </w:rPr>
        <w:t>c</w:t>
      </w:r>
      <w:r w:rsidRPr="00626906">
        <w:rPr>
          <w:rFonts w:ascii="Arial" w:hAnsi="Arial" w:cs="Arial"/>
          <w:sz w:val="24"/>
          <w:szCs w:val="24"/>
          <w:lang w:val="en-US"/>
        </w:rPr>
        <w:t>apaian</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peningkatan</w:t>
      </w:r>
      <w:proofErr w:type="spellEnd"/>
      <w:r w:rsidRPr="00626906">
        <w:rPr>
          <w:rFonts w:ascii="Arial" w:hAnsi="Arial" w:cs="Arial"/>
          <w:sz w:val="24"/>
          <w:szCs w:val="24"/>
          <w:lang w:val="en-US"/>
        </w:rPr>
        <w:t xml:space="preserve"> status </w:t>
      </w:r>
      <w:proofErr w:type="spellStart"/>
      <w:r w:rsidRPr="00626906">
        <w:rPr>
          <w:rFonts w:ascii="Arial" w:hAnsi="Arial" w:cs="Arial"/>
          <w:sz w:val="24"/>
          <w:szCs w:val="24"/>
          <w:lang w:val="en-US"/>
        </w:rPr>
        <w:t>desa</w:t>
      </w:r>
      <w:proofErr w:type="spellEnd"/>
      <w:r w:rsidRPr="00626906">
        <w:rPr>
          <w:rFonts w:ascii="Arial" w:hAnsi="Arial" w:cs="Arial"/>
          <w:sz w:val="24"/>
          <w:szCs w:val="24"/>
          <w:lang w:val="en-US"/>
        </w:rPr>
        <w:t xml:space="preserve"> sangat </w:t>
      </w:r>
      <w:proofErr w:type="spellStart"/>
      <w:r w:rsidRPr="00626906">
        <w:rPr>
          <w:rFonts w:ascii="Arial" w:hAnsi="Arial" w:cs="Arial"/>
          <w:sz w:val="24"/>
          <w:szCs w:val="24"/>
          <w:lang w:val="en-US"/>
        </w:rPr>
        <w:t>signifikan</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dibandingkan</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tahun</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sebelumnya</w:t>
      </w:r>
      <w:proofErr w:type="spellEnd"/>
      <w:r w:rsidRPr="00626906">
        <w:rPr>
          <w:rFonts w:ascii="Arial" w:hAnsi="Arial" w:cs="Arial"/>
          <w:sz w:val="24"/>
          <w:szCs w:val="24"/>
          <w:lang w:val="en-US"/>
        </w:rPr>
        <w:t xml:space="preserve">, </w:t>
      </w:r>
      <w:r w:rsidR="000D15CA">
        <w:rPr>
          <w:rFonts w:ascii="Arial" w:hAnsi="Arial" w:cs="Arial"/>
          <w:sz w:val="24"/>
          <w:szCs w:val="24"/>
          <w:lang w:val="en-US"/>
        </w:rPr>
        <w:t>dan</w:t>
      </w:r>
      <w:r w:rsidRPr="00626906">
        <w:rPr>
          <w:rFonts w:ascii="Arial" w:hAnsi="Arial" w:cs="Arial"/>
          <w:sz w:val="24"/>
          <w:szCs w:val="24"/>
          <w:lang w:val="en-US"/>
        </w:rPr>
        <w:t xml:space="preserve"> </w:t>
      </w:r>
      <w:proofErr w:type="spellStart"/>
      <w:r w:rsidRPr="00626906">
        <w:rPr>
          <w:rFonts w:ascii="Arial" w:hAnsi="Arial" w:cs="Arial"/>
          <w:sz w:val="24"/>
          <w:szCs w:val="24"/>
          <w:lang w:val="en-US"/>
        </w:rPr>
        <w:t>untuk</w:t>
      </w:r>
      <w:proofErr w:type="spellEnd"/>
      <w:r w:rsidRPr="00626906">
        <w:rPr>
          <w:rFonts w:ascii="Arial" w:hAnsi="Arial" w:cs="Arial"/>
          <w:sz w:val="24"/>
          <w:szCs w:val="24"/>
          <w:lang w:val="en-US"/>
        </w:rPr>
        <w:t xml:space="preserve"> IDM </w:t>
      </w:r>
      <w:proofErr w:type="spellStart"/>
      <w:r w:rsidRPr="00626906">
        <w:rPr>
          <w:rFonts w:ascii="Arial" w:hAnsi="Arial" w:cs="Arial"/>
          <w:sz w:val="24"/>
          <w:szCs w:val="24"/>
          <w:lang w:val="en-US"/>
        </w:rPr>
        <w:t>keseluruhan</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capaian</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sebesar</w:t>
      </w:r>
      <w:proofErr w:type="spellEnd"/>
      <w:r w:rsidRPr="00626906">
        <w:rPr>
          <w:rFonts w:ascii="Arial" w:hAnsi="Arial" w:cs="Arial"/>
          <w:sz w:val="24"/>
          <w:szCs w:val="24"/>
          <w:lang w:val="en-US"/>
        </w:rPr>
        <w:t xml:space="preserve"> 0,</w:t>
      </w:r>
      <w:r w:rsidR="000D15CA">
        <w:rPr>
          <w:rFonts w:ascii="Arial" w:hAnsi="Arial" w:cs="Arial"/>
          <w:sz w:val="24"/>
          <w:szCs w:val="24"/>
          <w:lang w:val="en-US"/>
        </w:rPr>
        <w:t>719</w:t>
      </w:r>
      <w:r w:rsidR="00BC5553" w:rsidRPr="00626906">
        <w:rPr>
          <w:rFonts w:ascii="Arial" w:hAnsi="Arial" w:cs="Arial"/>
          <w:sz w:val="24"/>
          <w:szCs w:val="24"/>
          <w:lang w:val="en-US"/>
        </w:rPr>
        <w:t xml:space="preserve"> (</w:t>
      </w:r>
      <w:proofErr w:type="spellStart"/>
      <w:r w:rsidR="000D15CA">
        <w:rPr>
          <w:rFonts w:ascii="Arial" w:hAnsi="Arial" w:cs="Arial"/>
          <w:sz w:val="24"/>
          <w:szCs w:val="24"/>
          <w:lang w:val="en-US"/>
        </w:rPr>
        <w:t>maju</w:t>
      </w:r>
      <w:proofErr w:type="spellEnd"/>
      <w:r w:rsidR="00BC5553" w:rsidRPr="00626906">
        <w:rPr>
          <w:rFonts w:ascii="Arial" w:hAnsi="Arial" w:cs="Arial"/>
          <w:sz w:val="24"/>
          <w:szCs w:val="24"/>
          <w:lang w:val="en-US"/>
        </w:rPr>
        <w:t>)</w:t>
      </w:r>
      <w:r w:rsidRPr="00626906">
        <w:rPr>
          <w:rFonts w:ascii="Arial" w:hAnsi="Arial" w:cs="Arial"/>
          <w:sz w:val="24"/>
          <w:szCs w:val="24"/>
          <w:lang w:val="en-US"/>
        </w:rPr>
        <w:t xml:space="preserve"> </w:t>
      </w:r>
      <w:proofErr w:type="spellStart"/>
      <w:r w:rsidRPr="00626906">
        <w:rPr>
          <w:rFonts w:ascii="Arial" w:hAnsi="Arial" w:cs="Arial"/>
          <w:sz w:val="24"/>
          <w:szCs w:val="24"/>
          <w:lang w:val="en-US"/>
        </w:rPr>
        <w:t>atau</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dengan</w:t>
      </w:r>
      <w:proofErr w:type="spellEnd"/>
      <w:r w:rsidRPr="00626906">
        <w:rPr>
          <w:rFonts w:ascii="Arial" w:hAnsi="Arial" w:cs="Arial"/>
          <w:sz w:val="24"/>
          <w:szCs w:val="24"/>
          <w:lang w:val="en-US"/>
        </w:rPr>
        <w:t xml:space="preserve"> kata lain </w:t>
      </w:r>
      <w:proofErr w:type="spellStart"/>
      <w:r w:rsidR="0071498C" w:rsidRPr="00626906">
        <w:rPr>
          <w:rFonts w:ascii="Arial" w:hAnsi="Arial" w:cs="Arial"/>
          <w:sz w:val="24"/>
          <w:szCs w:val="24"/>
          <w:lang w:val="en-US"/>
        </w:rPr>
        <w:t>telah</w:t>
      </w:r>
      <w:proofErr w:type="spellEnd"/>
      <w:r w:rsidRPr="00626906">
        <w:rPr>
          <w:rFonts w:ascii="Arial" w:hAnsi="Arial" w:cs="Arial"/>
          <w:sz w:val="24"/>
          <w:szCs w:val="24"/>
          <w:lang w:val="en-US"/>
        </w:rPr>
        <w:t xml:space="preserve"> </w:t>
      </w:r>
      <w:proofErr w:type="spellStart"/>
      <w:r w:rsidRPr="00626906">
        <w:rPr>
          <w:rFonts w:ascii="Arial" w:hAnsi="Arial" w:cs="Arial"/>
          <w:sz w:val="24"/>
          <w:szCs w:val="24"/>
          <w:lang w:val="en-US"/>
        </w:rPr>
        <w:t>me</w:t>
      </w:r>
      <w:r w:rsidR="000D15CA">
        <w:rPr>
          <w:rFonts w:ascii="Arial" w:hAnsi="Arial" w:cs="Arial"/>
          <w:sz w:val="24"/>
          <w:szCs w:val="24"/>
          <w:lang w:val="en-US"/>
        </w:rPr>
        <w:t>lampau</w:t>
      </w:r>
      <w:r w:rsidR="008B651C">
        <w:rPr>
          <w:rFonts w:ascii="Arial" w:hAnsi="Arial" w:cs="Arial"/>
          <w:sz w:val="24"/>
          <w:szCs w:val="24"/>
          <w:lang w:val="en-US"/>
        </w:rPr>
        <w:t>i</w:t>
      </w:r>
      <w:proofErr w:type="spellEnd"/>
      <w:r w:rsidR="000D15CA">
        <w:rPr>
          <w:rFonts w:ascii="Arial" w:hAnsi="Arial" w:cs="Arial"/>
          <w:sz w:val="24"/>
          <w:szCs w:val="24"/>
          <w:lang w:val="en-US"/>
        </w:rPr>
        <w:t xml:space="preserve"> </w:t>
      </w:r>
      <w:r w:rsidRPr="00626906">
        <w:rPr>
          <w:rFonts w:ascii="Arial" w:hAnsi="Arial" w:cs="Arial"/>
          <w:sz w:val="24"/>
          <w:szCs w:val="24"/>
          <w:lang w:val="en-US"/>
        </w:rPr>
        <w:t>target</w:t>
      </w:r>
      <w:r w:rsidR="000D15CA">
        <w:rPr>
          <w:rFonts w:ascii="Arial" w:hAnsi="Arial" w:cs="Arial"/>
          <w:sz w:val="24"/>
          <w:szCs w:val="24"/>
          <w:lang w:val="en-US"/>
        </w:rPr>
        <w:t xml:space="preserve"> yang </w:t>
      </w:r>
      <w:proofErr w:type="spellStart"/>
      <w:r w:rsidR="000D15CA">
        <w:rPr>
          <w:rFonts w:ascii="Arial" w:hAnsi="Arial" w:cs="Arial"/>
          <w:sz w:val="24"/>
          <w:szCs w:val="24"/>
          <w:lang w:val="en-US"/>
        </w:rPr>
        <w:t>diharapkan</w:t>
      </w:r>
      <w:proofErr w:type="spellEnd"/>
      <w:r w:rsidRPr="00626906">
        <w:rPr>
          <w:rFonts w:ascii="Arial" w:hAnsi="Arial" w:cs="Arial"/>
          <w:sz w:val="24"/>
          <w:szCs w:val="24"/>
          <w:lang w:val="en-US"/>
        </w:rPr>
        <w:t>.</w:t>
      </w:r>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Beberapa</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upaya</w:t>
      </w:r>
      <w:proofErr w:type="spellEnd"/>
      <w:r w:rsidR="00D02BBD" w:rsidRPr="00626906">
        <w:rPr>
          <w:rFonts w:ascii="Arial" w:hAnsi="Arial" w:cs="Arial"/>
          <w:sz w:val="24"/>
          <w:szCs w:val="24"/>
          <w:lang w:val="en-US"/>
        </w:rPr>
        <w:t xml:space="preserve"> yang </w:t>
      </w:r>
      <w:proofErr w:type="spellStart"/>
      <w:r w:rsidR="00D02BBD" w:rsidRPr="00626906">
        <w:rPr>
          <w:rFonts w:ascii="Arial" w:hAnsi="Arial" w:cs="Arial"/>
          <w:sz w:val="24"/>
          <w:szCs w:val="24"/>
          <w:lang w:val="en-US"/>
        </w:rPr>
        <w:t>telah</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dilakukan</w:t>
      </w:r>
      <w:proofErr w:type="spellEnd"/>
      <w:r w:rsidR="00D02BBD" w:rsidRPr="00626906">
        <w:rPr>
          <w:rFonts w:ascii="Arial" w:hAnsi="Arial" w:cs="Arial"/>
          <w:sz w:val="24"/>
          <w:szCs w:val="24"/>
          <w:lang w:val="en-US"/>
        </w:rPr>
        <w:t xml:space="preserve"> DISPMD </w:t>
      </w:r>
      <w:proofErr w:type="spellStart"/>
      <w:r w:rsidR="00D02BBD" w:rsidRPr="00626906">
        <w:rPr>
          <w:rFonts w:ascii="Arial" w:hAnsi="Arial" w:cs="Arial"/>
          <w:sz w:val="24"/>
          <w:szCs w:val="24"/>
          <w:lang w:val="en-US"/>
        </w:rPr>
        <w:t>dalam</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pencapaian</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peningkatan</w:t>
      </w:r>
      <w:proofErr w:type="spellEnd"/>
      <w:r w:rsidR="00D02BBD" w:rsidRPr="00626906">
        <w:rPr>
          <w:rFonts w:ascii="Arial" w:hAnsi="Arial" w:cs="Arial"/>
          <w:sz w:val="24"/>
          <w:szCs w:val="24"/>
          <w:lang w:val="en-US"/>
        </w:rPr>
        <w:t xml:space="preserve"> IDM </w:t>
      </w:r>
      <w:proofErr w:type="spellStart"/>
      <w:r w:rsidR="00D02BBD" w:rsidRPr="00626906">
        <w:rPr>
          <w:rFonts w:ascii="Arial" w:hAnsi="Arial" w:cs="Arial"/>
          <w:sz w:val="24"/>
          <w:szCs w:val="24"/>
          <w:lang w:val="en-US"/>
        </w:rPr>
        <w:t>antara</w:t>
      </w:r>
      <w:proofErr w:type="spellEnd"/>
      <w:r w:rsidR="00D02BBD" w:rsidRPr="00626906">
        <w:rPr>
          <w:rFonts w:ascii="Arial" w:hAnsi="Arial" w:cs="Arial"/>
          <w:sz w:val="24"/>
          <w:szCs w:val="24"/>
          <w:lang w:val="en-US"/>
        </w:rPr>
        <w:t xml:space="preserve"> lain : 1. </w:t>
      </w:r>
      <w:proofErr w:type="spellStart"/>
      <w:r w:rsidR="00D02BBD" w:rsidRPr="00626906">
        <w:rPr>
          <w:rFonts w:ascii="Arial" w:hAnsi="Arial" w:cs="Arial"/>
          <w:sz w:val="24"/>
          <w:szCs w:val="24"/>
          <w:lang w:val="en-US"/>
        </w:rPr>
        <w:t>Identifikasi</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rekomendasi</w:t>
      </w:r>
      <w:proofErr w:type="spellEnd"/>
      <w:r w:rsidR="00D02BBD" w:rsidRPr="00626906">
        <w:rPr>
          <w:rFonts w:ascii="Arial" w:hAnsi="Arial" w:cs="Arial"/>
          <w:sz w:val="24"/>
          <w:szCs w:val="24"/>
          <w:lang w:val="en-US"/>
        </w:rPr>
        <w:t xml:space="preserve"> IDM yang </w:t>
      </w:r>
      <w:proofErr w:type="spellStart"/>
      <w:r w:rsidR="00D02BBD" w:rsidRPr="00626906">
        <w:rPr>
          <w:rFonts w:ascii="Arial" w:hAnsi="Arial" w:cs="Arial"/>
          <w:sz w:val="24"/>
          <w:szCs w:val="24"/>
          <w:lang w:val="en-US"/>
        </w:rPr>
        <w:t>akan</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menaikkan</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Indeks</w:t>
      </w:r>
      <w:proofErr w:type="spellEnd"/>
      <w:r w:rsidR="00D02BBD" w:rsidRPr="00626906">
        <w:rPr>
          <w:rFonts w:ascii="Arial" w:hAnsi="Arial" w:cs="Arial"/>
          <w:sz w:val="24"/>
          <w:szCs w:val="24"/>
          <w:lang w:val="en-US"/>
        </w:rPr>
        <w:t xml:space="preserve">, 2. </w:t>
      </w:r>
      <w:proofErr w:type="spellStart"/>
      <w:r w:rsidR="00D02BBD" w:rsidRPr="00626906">
        <w:rPr>
          <w:rFonts w:ascii="Arial" w:hAnsi="Arial" w:cs="Arial"/>
          <w:sz w:val="24"/>
          <w:szCs w:val="24"/>
          <w:lang w:val="en-US"/>
        </w:rPr>
        <w:t>Memetakan</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hasil</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identifikasi</w:t>
      </w:r>
      <w:proofErr w:type="spellEnd"/>
      <w:r w:rsidR="00D02BBD" w:rsidRPr="00626906">
        <w:rPr>
          <w:rFonts w:ascii="Arial" w:hAnsi="Arial" w:cs="Arial"/>
          <w:sz w:val="24"/>
          <w:szCs w:val="24"/>
          <w:lang w:val="en-US"/>
        </w:rPr>
        <w:t xml:space="preserve"> agar </w:t>
      </w:r>
      <w:proofErr w:type="spellStart"/>
      <w:r w:rsidR="00D02BBD" w:rsidRPr="00626906">
        <w:rPr>
          <w:rFonts w:ascii="Arial" w:hAnsi="Arial" w:cs="Arial"/>
          <w:sz w:val="24"/>
          <w:szCs w:val="24"/>
          <w:lang w:val="en-US"/>
        </w:rPr>
        <w:t>rekomendasi</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tersebut</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dapat</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dijalankan</w:t>
      </w:r>
      <w:proofErr w:type="spellEnd"/>
      <w:r w:rsidR="00D02BBD" w:rsidRPr="00626906">
        <w:rPr>
          <w:rFonts w:ascii="Arial" w:hAnsi="Arial" w:cs="Arial"/>
          <w:sz w:val="24"/>
          <w:szCs w:val="24"/>
          <w:lang w:val="en-US"/>
        </w:rPr>
        <w:t xml:space="preserve"> oleh OPD </w:t>
      </w:r>
      <w:proofErr w:type="spellStart"/>
      <w:r w:rsidR="00D02BBD" w:rsidRPr="00626906">
        <w:rPr>
          <w:rFonts w:ascii="Arial" w:hAnsi="Arial" w:cs="Arial"/>
          <w:sz w:val="24"/>
          <w:szCs w:val="24"/>
          <w:lang w:val="en-US"/>
        </w:rPr>
        <w:t>tekhnis</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terkait</w:t>
      </w:r>
      <w:proofErr w:type="spellEnd"/>
      <w:r w:rsidR="00D02BBD" w:rsidRPr="00626906">
        <w:rPr>
          <w:rFonts w:ascii="Arial" w:hAnsi="Arial" w:cs="Arial"/>
          <w:sz w:val="24"/>
          <w:szCs w:val="24"/>
          <w:lang w:val="en-US"/>
        </w:rPr>
        <w:t xml:space="preserve"> dan </w:t>
      </w:r>
      <w:proofErr w:type="spellStart"/>
      <w:r w:rsidR="00D02BBD" w:rsidRPr="00626906">
        <w:rPr>
          <w:rFonts w:ascii="Arial" w:hAnsi="Arial" w:cs="Arial"/>
          <w:sz w:val="24"/>
          <w:szCs w:val="24"/>
          <w:lang w:val="en-US"/>
        </w:rPr>
        <w:t>pemerintah</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desa</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sesuai</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kewenangan</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lokal</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desa</w:t>
      </w:r>
      <w:proofErr w:type="spellEnd"/>
      <w:r w:rsidR="008B651C">
        <w:rPr>
          <w:rFonts w:ascii="Arial" w:hAnsi="Arial" w:cs="Arial"/>
          <w:sz w:val="24"/>
          <w:szCs w:val="24"/>
          <w:lang w:val="en-US"/>
        </w:rPr>
        <w:t>,</w:t>
      </w:r>
      <w:r w:rsidR="00D02BBD" w:rsidRPr="00626906">
        <w:rPr>
          <w:rFonts w:ascii="Arial" w:hAnsi="Arial" w:cs="Arial"/>
          <w:sz w:val="24"/>
          <w:szCs w:val="24"/>
          <w:lang w:val="en-US"/>
        </w:rPr>
        <w:t xml:space="preserve"> 3. </w:t>
      </w:r>
      <w:proofErr w:type="spellStart"/>
      <w:r w:rsidR="00D02BBD" w:rsidRPr="00626906">
        <w:rPr>
          <w:rFonts w:ascii="Arial" w:hAnsi="Arial" w:cs="Arial"/>
          <w:sz w:val="24"/>
          <w:szCs w:val="24"/>
          <w:lang w:val="en-US"/>
        </w:rPr>
        <w:t>Berkoordinasi</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dengan</w:t>
      </w:r>
      <w:proofErr w:type="spellEnd"/>
      <w:r w:rsidR="00D02BBD" w:rsidRPr="00626906">
        <w:rPr>
          <w:rFonts w:ascii="Arial" w:hAnsi="Arial" w:cs="Arial"/>
          <w:sz w:val="24"/>
          <w:szCs w:val="24"/>
          <w:lang w:val="en-US"/>
        </w:rPr>
        <w:t xml:space="preserve"> OPD </w:t>
      </w:r>
      <w:proofErr w:type="spellStart"/>
      <w:r w:rsidR="00D02BBD" w:rsidRPr="00626906">
        <w:rPr>
          <w:rFonts w:ascii="Arial" w:hAnsi="Arial" w:cs="Arial"/>
          <w:sz w:val="24"/>
          <w:szCs w:val="24"/>
          <w:lang w:val="en-US"/>
        </w:rPr>
        <w:t>terkait</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setelah</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hasil</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pemetaan</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didapatkan</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yg</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tujuannya</w:t>
      </w:r>
      <w:proofErr w:type="spellEnd"/>
      <w:r w:rsidR="00D02BBD" w:rsidRPr="00626906">
        <w:rPr>
          <w:rFonts w:ascii="Arial" w:hAnsi="Arial" w:cs="Arial"/>
          <w:sz w:val="24"/>
          <w:szCs w:val="24"/>
          <w:lang w:val="en-US"/>
        </w:rPr>
        <w:t xml:space="preserve"> agar OPD </w:t>
      </w:r>
      <w:proofErr w:type="spellStart"/>
      <w:r w:rsidR="00D02BBD" w:rsidRPr="00626906">
        <w:rPr>
          <w:rFonts w:ascii="Arial" w:hAnsi="Arial" w:cs="Arial"/>
          <w:sz w:val="24"/>
          <w:szCs w:val="24"/>
          <w:lang w:val="en-US"/>
        </w:rPr>
        <w:t>dapat</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mengintervensi</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rekomendasi</w:t>
      </w:r>
      <w:proofErr w:type="spellEnd"/>
      <w:r w:rsidR="00D02BBD" w:rsidRPr="00626906">
        <w:rPr>
          <w:rFonts w:ascii="Arial" w:hAnsi="Arial" w:cs="Arial"/>
          <w:sz w:val="24"/>
          <w:szCs w:val="24"/>
          <w:lang w:val="en-US"/>
        </w:rPr>
        <w:t xml:space="preserve"> IDM </w:t>
      </w:r>
      <w:proofErr w:type="spellStart"/>
      <w:r w:rsidR="00D02BBD" w:rsidRPr="00626906">
        <w:rPr>
          <w:rFonts w:ascii="Arial" w:hAnsi="Arial" w:cs="Arial"/>
          <w:sz w:val="24"/>
          <w:szCs w:val="24"/>
          <w:lang w:val="en-US"/>
        </w:rPr>
        <w:t>tersebut</w:t>
      </w:r>
      <w:proofErr w:type="spellEnd"/>
      <w:r w:rsidR="008B651C">
        <w:rPr>
          <w:rFonts w:ascii="Arial" w:hAnsi="Arial" w:cs="Arial"/>
          <w:sz w:val="24"/>
          <w:szCs w:val="24"/>
          <w:lang w:val="en-US"/>
        </w:rPr>
        <w:t>,</w:t>
      </w:r>
      <w:r w:rsidR="00D02BBD" w:rsidRPr="00626906">
        <w:rPr>
          <w:rFonts w:ascii="Arial" w:hAnsi="Arial" w:cs="Arial"/>
          <w:sz w:val="24"/>
          <w:szCs w:val="24"/>
          <w:lang w:val="en-US"/>
        </w:rPr>
        <w:t xml:space="preserve"> 4 </w:t>
      </w:r>
      <w:proofErr w:type="spellStart"/>
      <w:r w:rsidR="00D02BBD" w:rsidRPr="00626906">
        <w:rPr>
          <w:rFonts w:ascii="Arial" w:hAnsi="Arial" w:cs="Arial"/>
          <w:sz w:val="24"/>
          <w:szCs w:val="24"/>
          <w:lang w:val="en-US"/>
        </w:rPr>
        <w:t>Melaksanakan</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rapat</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kordinasi</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d</w:t>
      </w:r>
      <w:r w:rsidR="008B651C">
        <w:rPr>
          <w:rFonts w:ascii="Arial" w:hAnsi="Arial" w:cs="Arial"/>
          <w:sz w:val="24"/>
          <w:szCs w:val="24"/>
          <w:lang w:val="en-US"/>
        </w:rPr>
        <w:t>en</w:t>
      </w:r>
      <w:r w:rsidR="00D02BBD" w:rsidRPr="00626906">
        <w:rPr>
          <w:rFonts w:ascii="Arial" w:hAnsi="Arial" w:cs="Arial"/>
          <w:sz w:val="24"/>
          <w:szCs w:val="24"/>
          <w:lang w:val="en-US"/>
        </w:rPr>
        <w:t>g</w:t>
      </w:r>
      <w:r w:rsidR="008B651C">
        <w:rPr>
          <w:rFonts w:ascii="Arial" w:hAnsi="Arial" w:cs="Arial"/>
          <w:sz w:val="24"/>
          <w:szCs w:val="24"/>
          <w:lang w:val="en-US"/>
        </w:rPr>
        <w:t>a</w:t>
      </w:r>
      <w:r w:rsidR="00D02BBD" w:rsidRPr="00626906">
        <w:rPr>
          <w:rFonts w:ascii="Arial" w:hAnsi="Arial" w:cs="Arial"/>
          <w:sz w:val="24"/>
          <w:szCs w:val="24"/>
          <w:lang w:val="en-US"/>
        </w:rPr>
        <w:t>n</w:t>
      </w:r>
      <w:proofErr w:type="spellEnd"/>
      <w:r w:rsidR="00D02BBD" w:rsidRPr="00626906">
        <w:rPr>
          <w:rFonts w:ascii="Arial" w:hAnsi="Arial" w:cs="Arial"/>
          <w:sz w:val="24"/>
          <w:szCs w:val="24"/>
          <w:lang w:val="en-US"/>
        </w:rPr>
        <w:t xml:space="preserve"> multi stakeholder (Tenaga Ahli, OPD dan </w:t>
      </w:r>
      <w:proofErr w:type="spellStart"/>
      <w:r w:rsidR="00D02BBD" w:rsidRPr="00626906">
        <w:rPr>
          <w:rFonts w:ascii="Arial" w:hAnsi="Arial" w:cs="Arial"/>
          <w:sz w:val="24"/>
          <w:szCs w:val="24"/>
          <w:lang w:val="en-US"/>
        </w:rPr>
        <w:t>pemerintah</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desa</w:t>
      </w:r>
      <w:proofErr w:type="spellEnd"/>
      <w:r w:rsidR="00D02BBD" w:rsidRPr="00626906">
        <w:rPr>
          <w:rFonts w:ascii="Arial" w:hAnsi="Arial" w:cs="Arial"/>
          <w:sz w:val="24"/>
          <w:szCs w:val="24"/>
          <w:lang w:val="en-US"/>
        </w:rPr>
        <w:t xml:space="preserve">) agar </w:t>
      </w:r>
      <w:proofErr w:type="spellStart"/>
      <w:r w:rsidR="00D02BBD" w:rsidRPr="00626906">
        <w:rPr>
          <w:rFonts w:ascii="Arial" w:hAnsi="Arial" w:cs="Arial"/>
          <w:sz w:val="24"/>
          <w:szCs w:val="24"/>
          <w:lang w:val="en-US"/>
        </w:rPr>
        <w:t>pemetaan</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rekomendasi</w:t>
      </w:r>
      <w:proofErr w:type="spellEnd"/>
      <w:r w:rsidR="00D02BBD" w:rsidRPr="00626906">
        <w:rPr>
          <w:rFonts w:ascii="Arial" w:hAnsi="Arial" w:cs="Arial"/>
          <w:sz w:val="24"/>
          <w:szCs w:val="24"/>
          <w:lang w:val="en-US"/>
        </w:rPr>
        <w:t xml:space="preserve"> IDM </w:t>
      </w:r>
      <w:proofErr w:type="spellStart"/>
      <w:r w:rsidR="00D02BBD" w:rsidRPr="00626906">
        <w:rPr>
          <w:rFonts w:ascii="Arial" w:hAnsi="Arial" w:cs="Arial"/>
          <w:sz w:val="24"/>
          <w:szCs w:val="24"/>
          <w:lang w:val="en-US"/>
        </w:rPr>
        <w:t>dapat</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dimaksimalkan</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dalam</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bentuk</w:t>
      </w:r>
      <w:proofErr w:type="spellEnd"/>
      <w:r w:rsidR="00D02BBD" w:rsidRPr="00626906">
        <w:rPr>
          <w:rFonts w:ascii="Arial" w:hAnsi="Arial" w:cs="Arial"/>
          <w:sz w:val="24"/>
          <w:szCs w:val="24"/>
          <w:lang w:val="en-US"/>
        </w:rPr>
        <w:t xml:space="preserve"> </w:t>
      </w:r>
      <w:proofErr w:type="spellStart"/>
      <w:r w:rsidR="00D02BBD" w:rsidRPr="00626906">
        <w:rPr>
          <w:rFonts w:ascii="Arial" w:hAnsi="Arial" w:cs="Arial"/>
          <w:sz w:val="24"/>
          <w:szCs w:val="24"/>
          <w:lang w:val="en-US"/>
        </w:rPr>
        <w:t>kegiatan</w:t>
      </w:r>
      <w:proofErr w:type="spellEnd"/>
      <w:r w:rsidR="00D02BBD" w:rsidRPr="00626906">
        <w:rPr>
          <w:rFonts w:ascii="Arial" w:hAnsi="Arial" w:cs="Arial"/>
          <w:sz w:val="24"/>
          <w:szCs w:val="24"/>
          <w:lang w:val="en-US"/>
        </w:rPr>
        <w:t xml:space="preserve"> di OPD dan Desa</w:t>
      </w:r>
      <w:r w:rsidRPr="00626906">
        <w:rPr>
          <w:rFonts w:ascii="Arial" w:hAnsi="Arial" w:cs="Arial"/>
          <w:sz w:val="24"/>
          <w:szCs w:val="24"/>
          <w:lang w:val="en-US"/>
        </w:rPr>
        <w:t xml:space="preserve"> </w:t>
      </w:r>
    </w:p>
    <w:p w14:paraId="5A742AF0" w14:textId="77777777" w:rsidR="007B3EA2" w:rsidRPr="00C02CD1" w:rsidRDefault="007B3EA2" w:rsidP="007B3EA2">
      <w:pPr>
        <w:spacing w:after="0" w:line="240" w:lineRule="auto"/>
        <w:jc w:val="center"/>
        <w:rPr>
          <w:rFonts w:ascii="Arial" w:hAnsi="Arial" w:cs="Arial"/>
          <w:b/>
        </w:rPr>
      </w:pPr>
      <w:r>
        <w:rPr>
          <w:rFonts w:ascii="Arial" w:hAnsi="Arial" w:cs="Arial"/>
          <w:b/>
        </w:rPr>
        <w:lastRenderedPageBreak/>
        <w:t>Tabel 3.2</w:t>
      </w:r>
    </w:p>
    <w:p w14:paraId="35A0156D" w14:textId="77777777" w:rsidR="007B3EA2" w:rsidRDefault="007B3EA2" w:rsidP="007B3EA2">
      <w:pPr>
        <w:spacing w:after="0" w:line="240" w:lineRule="auto"/>
        <w:jc w:val="center"/>
        <w:rPr>
          <w:rFonts w:ascii="Arial" w:hAnsi="Arial" w:cs="Arial"/>
          <w:b/>
        </w:rPr>
      </w:pPr>
      <w:proofErr w:type="spellStart"/>
      <w:r>
        <w:rPr>
          <w:rFonts w:ascii="Arial" w:hAnsi="Arial" w:cs="Arial"/>
          <w:b/>
        </w:rPr>
        <w:t>Rekapitulasi</w:t>
      </w:r>
      <w:proofErr w:type="spellEnd"/>
      <w:r>
        <w:rPr>
          <w:rFonts w:ascii="Arial" w:hAnsi="Arial" w:cs="Arial"/>
          <w:b/>
        </w:rPr>
        <w:t xml:space="preserve"> </w:t>
      </w:r>
      <w:proofErr w:type="spellStart"/>
      <w:r>
        <w:rPr>
          <w:rFonts w:ascii="Arial" w:hAnsi="Arial" w:cs="Arial"/>
          <w:b/>
        </w:rPr>
        <w:t>Indeks</w:t>
      </w:r>
      <w:proofErr w:type="spellEnd"/>
      <w:r>
        <w:rPr>
          <w:rFonts w:ascii="Arial" w:hAnsi="Arial" w:cs="Arial"/>
          <w:b/>
        </w:rPr>
        <w:t xml:space="preserve"> Desa </w:t>
      </w:r>
      <w:proofErr w:type="spellStart"/>
      <w:r>
        <w:rPr>
          <w:rFonts w:ascii="Arial" w:hAnsi="Arial" w:cs="Arial"/>
          <w:b/>
        </w:rPr>
        <w:t>Membangun</w:t>
      </w:r>
      <w:proofErr w:type="spellEnd"/>
    </w:p>
    <w:p w14:paraId="5962C113" w14:textId="0399B024" w:rsidR="007B3EA2" w:rsidRPr="00C02CD1" w:rsidRDefault="007B3EA2" w:rsidP="007B3EA2">
      <w:pPr>
        <w:spacing w:after="0" w:line="240" w:lineRule="auto"/>
        <w:jc w:val="center"/>
        <w:rPr>
          <w:rFonts w:ascii="Arial" w:hAnsi="Arial" w:cs="Arial"/>
          <w:b/>
        </w:rPr>
      </w:pPr>
      <w:proofErr w:type="spellStart"/>
      <w:r>
        <w:rPr>
          <w:rFonts w:ascii="Arial" w:hAnsi="Arial" w:cs="Arial"/>
          <w:b/>
        </w:rPr>
        <w:t>Kabupaten</w:t>
      </w:r>
      <w:proofErr w:type="spellEnd"/>
      <w:r>
        <w:rPr>
          <w:rFonts w:ascii="Arial" w:hAnsi="Arial" w:cs="Arial"/>
          <w:b/>
        </w:rPr>
        <w:t xml:space="preserve"> </w:t>
      </w:r>
      <w:proofErr w:type="spellStart"/>
      <w:r>
        <w:rPr>
          <w:rFonts w:ascii="Arial" w:hAnsi="Arial" w:cs="Arial"/>
          <w:b/>
        </w:rPr>
        <w:t>Kepulauan</w:t>
      </w:r>
      <w:proofErr w:type="spellEnd"/>
      <w:r>
        <w:rPr>
          <w:rFonts w:ascii="Arial" w:hAnsi="Arial" w:cs="Arial"/>
          <w:b/>
        </w:rPr>
        <w:t xml:space="preserve"> </w:t>
      </w:r>
      <w:proofErr w:type="spellStart"/>
      <w:r>
        <w:rPr>
          <w:rFonts w:ascii="Arial" w:hAnsi="Arial" w:cs="Arial"/>
          <w:b/>
        </w:rPr>
        <w:t>Selayar</w:t>
      </w:r>
      <w:proofErr w:type="spellEnd"/>
      <w:r>
        <w:rPr>
          <w:rFonts w:ascii="Arial" w:hAnsi="Arial" w:cs="Arial"/>
          <w:b/>
        </w:rPr>
        <w:t xml:space="preserve"> </w:t>
      </w:r>
      <w:proofErr w:type="spellStart"/>
      <w:r>
        <w:rPr>
          <w:rFonts w:ascii="Arial" w:hAnsi="Arial" w:cs="Arial"/>
          <w:b/>
        </w:rPr>
        <w:t>Tahun</w:t>
      </w:r>
      <w:proofErr w:type="spellEnd"/>
      <w:r>
        <w:rPr>
          <w:rFonts w:ascii="Arial" w:hAnsi="Arial" w:cs="Arial"/>
          <w:b/>
        </w:rPr>
        <w:t xml:space="preserve"> 202</w:t>
      </w:r>
      <w:r w:rsidR="003179CD">
        <w:rPr>
          <w:rFonts w:ascii="Arial" w:hAnsi="Arial" w:cs="Arial"/>
          <w:b/>
        </w:rPr>
        <w:t>4</w:t>
      </w:r>
    </w:p>
    <w:tbl>
      <w:tblPr>
        <w:tblW w:w="14500" w:type="dxa"/>
        <w:tblInd w:w="103" w:type="dxa"/>
        <w:tblLook w:val="04A0" w:firstRow="1" w:lastRow="0" w:firstColumn="1" w:lastColumn="0" w:noHBand="0" w:noVBand="1"/>
      </w:tblPr>
      <w:tblGrid>
        <w:gridCol w:w="638"/>
        <w:gridCol w:w="999"/>
        <w:gridCol w:w="2196"/>
        <w:gridCol w:w="1398"/>
        <w:gridCol w:w="2853"/>
        <w:gridCol w:w="1120"/>
        <w:gridCol w:w="1165"/>
        <w:gridCol w:w="1054"/>
        <w:gridCol w:w="1300"/>
        <w:gridCol w:w="1777"/>
      </w:tblGrid>
      <w:tr w:rsidR="00CF7699" w:rsidRPr="007B3EA2" w14:paraId="43A6E580" w14:textId="77777777" w:rsidTr="00CF7699">
        <w:trPr>
          <w:trHeight w:val="509"/>
          <w:tblHeader/>
        </w:trPr>
        <w:tc>
          <w:tcPr>
            <w:tcW w:w="638" w:type="dxa"/>
            <w:vMerge w:val="restart"/>
            <w:tcBorders>
              <w:top w:val="single" w:sz="4" w:space="0" w:color="000000"/>
              <w:left w:val="single" w:sz="4" w:space="0" w:color="000000"/>
              <w:bottom w:val="single" w:sz="4" w:space="0" w:color="000000"/>
              <w:right w:val="single" w:sz="4" w:space="0" w:color="000000"/>
            </w:tcBorders>
            <w:shd w:val="clear" w:color="FFFFFF" w:fill="F2F2F2"/>
            <w:vAlign w:val="center"/>
            <w:hideMark/>
          </w:tcPr>
          <w:p w14:paraId="3C95E4DF" w14:textId="77777777" w:rsidR="007B3EA2" w:rsidRPr="007B3EA2" w:rsidRDefault="007B3EA2" w:rsidP="007B3EA2">
            <w:pPr>
              <w:spacing w:after="0" w:line="240" w:lineRule="auto"/>
              <w:jc w:val="center"/>
              <w:rPr>
                <w:rFonts w:ascii="Calibri" w:eastAsia="Times New Roman" w:hAnsi="Calibri" w:cs="Calibri"/>
                <w:b/>
                <w:bCs/>
                <w:color w:val="000000"/>
                <w:sz w:val="18"/>
                <w:szCs w:val="18"/>
              </w:rPr>
            </w:pPr>
            <w:r w:rsidRPr="007B3EA2">
              <w:rPr>
                <w:rFonts w:ascii="Calibri" w:eastAsia="Times New Roman" w:hAnsi="Calibri" w:cs="Calibri"/>
                <w:b/>
                <w:bCs/>
                <w:color w:val="000000"/>
                <w:sz w:val="18"/>
                <w:szCs w:val="18"/>
              </w:rPr>
              <w:t>NO</w:t>
            </w:r>
          </w:p>
        </w:tc>
        <w:tc>
          <w:tcPr>
            <w:tcW w:w="999" w:type="dxa"/>
            <w:vMerge w:val="restart"/>
            <w:tcBorders>
              <w:top w:val="single" w:sz="4" w:space="0" w:color="000000"/>
              <w:left w:val="single" w:sz="4" w:space="0" w:color="000000"/>
              <w:bottom w:val="single" w:sz="4" w:space="0" w:color="000000"/>
              <w:right w:val="single" w:sz="4" w:space="0" w:color="000000"/>
            </w:tcBorders>
            <w:shd w:val="clear" w:color="FFFFFF" w:fill="F2F2F2"/>
            <w:vAlign w:val="center"/>
            <w:hideMark/>
          </w:tcPr>
          <w:p w14:paraId="5D7A1939" w14:textId="77777777" w:rsidR="007B3EA2" w:rsidRPr="007B3EA2" w:rsidRDefault="007B3EA2" w:rsidP="007B3EA2">
            <w:pPr>
              <w:spacing w:after="0" w:line="240" w:lineRule="auto"/>
              <w:jc w:val="center"/>
              <w:rPr>
                <w:rFonts w:ascii="Calibri" w:eastAsia="Times New Roman" w:hAnsi="Calibri" w:cs="Calibri"/>
                <w:b/>
                <w:bCs/>
                <w:color w:val="000000"/>
                <w:sz w:val="18"/>
                <w:szCs w:val="18"/>
              </w:rPr>
            </w:pPr>
            <w:r w:rsidRPr="007B3EA2">
              <w:rPr>
                <w:rFonts w:ascii="Calibri" w:eastAsia="Times New Roman" w:hAnsi="Calibri" w:cs="Calibri"/>
                <w:b/>
                <w:bCs/>
                <w:color w:val="000000"/>
                <w:sz w:val="18"/>
                <w:szCs w:val="18"/>
              </w:rPr>
              <w:t>KODE KEC</w:t>
            </w:r>
          </w:p>
        </w:tc>
        <w:tc>
          <w:tcPr>
            <w:tcW w:w="2196" w:type="dxa"/>
            <w:vMerge w:val="restart"/>
            <w:tcBorders>
              <w:top w:val="single" w:sz="4" w:space="0" w:color="000000"/>
              <w:left w:val="single" w:sz="4" w:space="0" w:color="000000"/>
              <w:bottom w:val="single" w:sz="4" w:space="0" w:color="000000"/>
              <w:right w:val="single" w:sz="4" w:space="0" w:color="000000"/>
            </w:tcBorders>
            <w:shd w:val="clear" w:color="FFFFFF" w:fill="F2F2F2"/>
            <w:vAlign w:val="center"/>
            <w:hideMark/>
          </w:tcPr>
          <w:p w14:paraId="30269439" w14:textId="77777777" w:rsidR="007B3EA2" w:rsidRPr="007B3EA2" w:rsidRDefault="007B3EA2" w:rsidP="007B3EA2">
            <w:pPr>
              <w:spacing w:after="0" w:line="240" w:lineRule="auto"/>
              <w:jc w:val="center"/>
              <w:rPr>
                <w:rFonts w:ascii="Calibri" w:eastAsia="Times New Roman" w:hAnsi="Calibri" w:cs="Calibri"/>
                <w:b/>
                <w:bCs/>
                <w:color w:val="000000"/>
                <w:sz w:val="18"/>
                <w:szCs w:val="18"/>
              </w:rPr>
            </w:pPr>
            <w:r w:rsidRPr="007B3EA2">
              <w:rPr>
                <w:rFonts w:ascii="Calibri" w:eastAsia="Times New Roman" w:hAnsi="Calibri" w:cs="Calibri"/>
                <w:b/>
                <w:bCs/>
                <w:color w:val="000000"/>
                <w:sz w:val="18"/>
                <w:szCs w:val="18"/>
              </w:rPr>
              <w:t>NAMA KECAMATAN</w:t>
            </w:r>
          </w:p>
        </w:tc>
        <w:tc>
          <w:tcPr>
            <w:tcW w:w="1398" w:type="dxa"/>
            <w:vMerge w:val="restart"/>
            <w:tcBorders>
              <w:top w:val="single" w:sz="4" w:space="0" w:color="000000"/>
              <w:left w:val="single" w:sz="4" w:space="0" w:color="000000"/>
              <w:bottom w:val="single" w:sz="4" w:space="0" w:color="000000"/>
              <w:right w:val="single" w:sz="4" w:space="0" w:color="000000"/>
            </w:tcBorders>
            <w:shd w:val="clear" w:color="FFFFFF" w:fill="F2F2F2"/>
            <w:vAlign w:val="center"/>
            <w:hideMark/>
          </w:tcPr>
          <w:p w14:paraId="5311137E" w14:textId="77777777" w:rsidR="007B3EA2" w:rsidRPr="007B3EA2" w:rsidRDefault="007B3EA2" w:rsidP="007B3EA2">
            <w:pPr>
              <w:spacing w:after="0" w:line="240" w:lineRule="auto"/>
              <w:jc w:val="center"/>
              <w:rPr>
                <w:rFonts w:ascii="Calibri" w:eastAsia="Times New Roman" w:hAnsi="Calibri" w:cs="Calibri"/>
                <w:b/>
                <w:bCs/>
                <w:color w:val="000000"/>
                <w:sz w:val="18"/>
                <w:szCs w:val="18"/>
              </w:rPr>
            </w:pPr>
            <w:r w:rsidRPr="007B3EA2">
              <w:rPr>
                <w:rFonts w:ascii="Calibri" w:eastAsia="Times New Roman" w:hAnsi="Calibri" w:cs="Calibri"/>
                <w:b/>
                <w:bCs/>
                <w:color w:val="000000"/>
                <w:sz w:val="18"/>
                <w:szCs w:val="18"/>
              </w:rPr>
              <w:t>KODE DESA</w:t>
            </w:r>
          </w:p>
        </w:tc>
        <w:tc>
          <w:tcPr>
            <w:tcW w:w="2853" w:type="dxa"/>
            <w:vMerge w:val="restart"/>
            <w:tcBorders>
              <w:top w:val="single" w:sz="4" w:space="0" w:color="000000"/>
              <w:left w:val="single" w:sz="4" w:space="0" w:color="000000"/>
              <w:bottom w:val="single" w:sz="4" w:space="0" w:color="000000"/>
              <w:right w:val="single" w:sz="4" w:space="0" w:color="000000"/>
            </w:tcBorders>
            <w:shd w:val="clear" w:color="FFFFFF" w:fill="F2F2F2"/>
            <w:vAlign w:val="center"/>
            <w:hideMark/>
          </w:tcPr>
          <w:p w14:paraId="512598DF" w14:textId="77777777" w:rsidR="007B3EA2" w:rsidRPr="007B3EA2" w:rsidRDefault="007B3EA2" w:rsidP="007B3EA2">
            <w:pPr>
              <w:spacing w:after="0" w:line="240" w:lineRule="auto"/>
              <w:jc w:val="center"/>
              <w:rPr>
                <w:rFonts w:ascii="Calibri" w:eastAsia="Times New Roman" w:hAnsi="Calibri" w:cs="Calibri"/>
                <w:b/>
                <w:bCs/>
                <w:color w:val="000000"/>
                <w:sz w:val="18"/>
                <w:szCs w:val="18"/>
              </w:rPr>
            </w:pPr>
            <w:r w:rsidRPr="007B3EA2">
              <w:rPr>
                <w:rFonts w:ascii="Calibri" w:eastAsia="Times New Roman" w:hAnsi="Calibri" w:cs="Calibri"/>
                <w:b/>
                <w:bCs/>
                <w:color w:val="000000"/>
                <w:sz w:val="18"/>
                <w:szCs w:val="18"/>
              </w:rPr>
              <w:t>NAMA DESA</w:t>
            </w:r>
          </w:p>
        </w:tc>
        <w:tc>
          <w:tcPr>
            <w:tcW w:w="1120" w:type="dxa"/>
            <w:vMerge w:val="restart"/>
            <w:tcBorders>
              <w:top w:val="single" w:sz="4" w:space="0" w:color="000000"/>
              <w:left w:val="single" w:sz="4" w:space="0" w:color="000000"/>
              <w:bottom w:val="single" w:sz="4" w:space="0" w:color="000000"/>
              <w:right w:val="single" w:sz="4" w:space="0" w:color="000000"/>
            </w:tcBorders>
            <w:shd w:val="clear" w:color="FFFFFF" w:fill="F2F2F2"/>
            <w:vAlign w:val="center"/>
            <w:hideMark/>
          </w:tcPr>
          <w:p w14:paraId="2A668385" w14:textId="3B92393D" w:rsidR="007B3EA2" w:rsidRPr="007B3EA2" w:rsidRDefault="007B3EA2" w:rsidP="007B3EA2">
            <w:pPr>
              <w:spacing w:after="0" w:line="240" w:lineRule="auto"/>
              <w:jc w:val="center"/>
              <w:rPr>
                <w:rFonts w:ascii="Calibri" w:eastAsia="Times New Roman" w:hAnsi="Calibri" w:cs="Calibri"/>
                <w:b/>
                <w:bCs/>
                <w:color w:val="000000"/>
                <w:sz w:val="18"/>
                <w:szCs w:val="18"/>
              </w:rPr>
            </w:pPr>
            <w:r w:rsidRPr="007B3EA2">
              <w:rPr>
                <w:rFonts w:ascii="Calibri" w:eastAsia="Times New Roman" w:hAnsi="Calibri" w:cs="Calibri"/>
                <w:b/>
                <w:bCs/>
                <w:color w:val="000000"/>
                <w:sz w:val="18"/>
                <w:szCs w:val="18"/>
              </w:rPr>
              <w:t>IKS 202</w:t>
            </w:r>
            <w:r w:rsidR="003179CD">
              <w:rPr>
                <w:rFonts w:ascii="Calibri" w:eastAsia="Times New Roman" w:hAnsi="Calibri" w:cs="Calibri"/>
                <w:b/>
                <w:bCs/>
                <w:color w:val="000000"/>
                <w:sz w:val="18"/>
                <w:szCs w:val="18"/>
              </w:rPr>
              <w:t>4</w:t>
            </w:r>
          </w:p>
        </w:tc>
        <w:tc>
          <w:tcPr>
            <w:tcW w:w="1165" w:type="dxa"/>
            <w:vMerge w:val="restart"/>
            <w:tcBorders>
              <w:top w:val="single" w:sz="4" w:space="0" w:color="000000"/>
              <w:left w:val="single" w:sz="4" w:space="0" w:color="000000"/>
              <w:bottom w:val="single" w:sz="4" w:space="0" w:color="000000"/>
              <w:right w:val="single" w:sz="4" w:space="0" w:color="000000"/>
            </w:tcBorders>
            <w:shd w:val="clear" w:color="FFFFFF" w:fill="F2F2F2"/>
            <w:vAlign w:val="center"/>
            <w:hideMark/>
          </w:tcPr>
          <w:p w14:paraId="39D05D5C" w14:textId="7884C2F1" w:rsidR="007B3EA2" w:rsidRPr="007B3EA2" w:rsidRDefault="007B3EA2" w:rsidP="007B3EA2">
            <w:pPr>
              <w:spacing w:after="0" w:line="240" w:lineRule="auto"/>
              <w:jc w:val="center"/>
              <w:rPr>
                <w:rFonts w:ascii="Calibri" w:eastAsia="Times New Roman" w:hAnsi="Calibri" w:cs="Calibri"/>
                <w:b/>
                <w:bCs/>
                <w:color w:val="000000"/>
                <w:sz w:val="18"/>
                <w:szCs w:val="18"/>
              </w:rPr>
            </w:pPr>
            <w:r w:rsidRPr="007B3EA2">
              <w:rPr>
                <w:rFonts w:ascii="Calibri" w:eastAsia="Times New Roman" w:hAnsi="Calibri" w:cs="Calibri"/>
                <w:b/>
                <w:bCs/>
                <w:color w:val="000000"/>
                <w:sz w:val="18"/>
                <w:szCs w:val="18"/>
              </w:rPr>
              <w:t>IKE 202</w:t>
            </w:r>
            <w:r w:rsidR="003179CD">
              <w:rPr>
                <w:rFonts w:ascii="Calibri" w:eastAsia="Times New Roman" w:hAnsi="Calibri" w:cs="Calibri"/>
                <w:b/>
                <w:bCs/>
                <w:color w:val="000000"/>
                <w:sz w:val="18"/>
                <w:szCs w:val="18"/>
              </w:rPr>
              <w:t>4</w:t>
            </w:r>
          </w:p>
        </w:tc>
        <w:tc>
          <w:tcPr>
            <w:tcW w:w="1054" w:type="dxa"/>
            <w:vMerge w:val="restart"/>
            <w:tcBorders>
              <w:top w:val="single" w:sz="4" w:space="0" w:color="000000"/>
              <w:left w:val="single" w:sz="4" w:space="0" w:color="000000"/>
              <w:bottom w:val="single" w:sz="4" w:space="0" w:color="000000"/>
              <w:right w:val="single" w:sz="4" w:space="0" w:color="000000"/>
            </w:tcBorders>
            <w:shd w:val="clear" w:color="FFFFFF" w:fill="F2F2F2"/>
            <w:vAlign w:val="center"/>
            <w:hideMark/>
          </w:tcPr>
          <w:p w14:paraId="099A5650" w14:textId="27751C7C" w:rsidR="007B3EA2" w:rsidRPr="007B3EA2" w:rsidRDefault="007B3EA2" w:rsidP="007B3EA2">
            <w:pPr>
              <w:spacing w:after="0" w:line="240" w:lineRule="auto"/>
              <w:jc w:val="center"/>
              <w:rPr>
                <w:rFonts w:ascii="Calibri" w:eastAsia="Times New Roman" w:hAnsi="Calibri" w:cs="Calibri"/>
                <w:b/>
                <w:bCs/>
                <w:color w:val="000000"/>
                <w:sz w:val="18"/>
                <w:szCs w:val="18"/>
              </w:rPr>
            </w:pPr>
            <w:r w:rsidRPr="007B3EA2">
              <w:rPr>
                <w:rFonts w:ascii="Calibri" w:eastAsia="Times New Roman" w:hAnsi="Calibri" w:cs="Calibri"/>
                <w:b/>
                <w:bCs/>
                <w:color w:val="000000"/>
                <w:sz w:val="18"/>
                <w:szCs w:val="18"/>
              </w:rPr>
              <w:t>IKL 202</w:t>
            </w:r>
            <w:r w:rsidR="003179CD">
              <w:rPr>
                <w:rFonts w:ascii="Calibri" w:eastAsia="Times New Roman" w:hAnsi="Calibri" w:cs="Calibri"/>
                <w:b/>
                <w:bCs/>
                <w:color w:val="000000"/>
                <w:sz w:val="18"/>
                <w:szCs w:val="18"/>
              </w:rPr>
              <w:t>4</w:t>
            </w:r>
          </w:p>
        </w:tc>
        <w:tc>
          <w:tcPr>
            <w:tcW w:w="1300" w:type="dxa"/>
            <w:vMerge w:val="restart"/>
            <w:tcBorders>
              <w:top w:val="single" w:sz="4" w:space="0" w:color="000000"/>
              <w:left w:val="single" w:sz="4" w:space="0" w:color="000000"/>
              <w:bottom w:val="single" w:sz="4" w:space="0" w:color="000000"/>
              <w:right w:val="single" w:sz="4" w:space="0" w:color="000000"/>
            </w:tcBorders>
            <w:shd w:val="clear" w:color="FFFFFF" w:fill="F2F2F2"/>
            <w:vAlign w:val="center"/>
            <w:hideMark/>
          </w:tcPr>
          <w:p w14:paraId="00EDDDE9" w14:textId="6FD29E95" w:rsidR="007B3EA2" w:rsidRPr="007B3EA2" w:rsidRDefault="007B3EA2" w:rsidP="007B3EA2">
            <w:pPr>
              <w:spacing w:after="0" w:line="240" w:lineRule="auto"/>
              <w:jc w:val="center"/>
              <w:rPr>
                <w:rFonts w:ascii="Calibri" w:eastAsia="Times New Roman" w:hAnsi="Calibri" w:cs="Calibri"/>
                <w:b/>
                <w:bCs/>
                <w:color w:val="000000"/>
                <w:sz w:val="18"/>
                <w:szCs w:val="18"/>
              </w:rPr>
            </w:pPr>
            <w:r w:rsidRPr="007B3EA2">
              <w:rPr>
                <w:rFonts w:ascii="Calibri" w:eastAsia="Times New Roman" w:hAnsi="Calibri" w:cs="Calibri"/>
                <w:b/>
                <w:bCs/>
                <w:color w:val="000000"/>
                <w:sz w:val="18"/>
                <w:szCs w:val="18"/>
              </w:rPr>
              <w:t>NILAI IDM 202</w:t>
            </w:r>
            <w:r w:rsidR="003179CD">
              <w:rPr>
                <w:rFonts w:ascii="Calibri" w:eastAsia="Times New Roman" w:hAnsi="Calibri" w:cs="Calibri"/>
                <w:b/>
                <w:bCs/>
                <w:color w:val="000000"/>
                <w:sz w:val="18"/>
                <w:szCs w:val="18"/>
              </w:rPr>
              <w:t>4</w:t>
            </w:r>
          </w:p>
        </w:tc>
        <w:tc>
          <w:tcPr>
            <w:tcW w:w="1777" w:type="dxa"/>
            <w:vMerge w:val="restart"/>
            <w:tcBorders>
              <w:top w:val="single" w:sz="4" w:space="0" w:color="000000"/>
              <w:left w:val="single" w:sz="4" w:space="0" w:color="000000"/>
              <w:bottom w:val="single" w:sz="4" w:space="0" w:color="000000"/>
              <w:right w:val="single" w:sz="4" w:space="0" w:color="000000"/>
            </w:tcBorders>
            <w:shd w:val="clear" w:color="FFFFFF" w:fill="BFBFBF"/>
            <w:vAlign w:val="center"/>
            <w:hideMark/>
          </w:tcPr>
          <w:p w14:paraId="4066D284" w14:textId="5DE4B4AB" w:rsidR="007B3EA2" w:rsidRPr="007B3EA2" w:rsidRDefault="007B3EA2" w:rsidP="007B3EA2">
            <w:pPr>
              <w:spacing w:after="0" w:line="240" w:lineRule="auto"/>
              <w:jc w:val="center"/>
              <w:rPr>
                <w:rFonts w:ascii="Calibri" w:eastAsia="Times New Roman" w:hAnsi="Calibri" w:cs="Calibri"/>
                <w:b/>
                <w:bCs/>
                <w:color w:val="000000"/>
                <w:sz w:val="18"/>
                <w:szCs w:val="18"/>
              </w:rPr>
            </w:pPr>
            <w:r w:rsidRPr="007B3EA2">
              <w:rPr>
                <w:rFonts w:ascii="Calibri" w:eastAsia="Times New Roman" w:hAnsi="Calibri" w:cs="Calibri"/>
                <w:b/>
                <w:bCs/>
                <w:color w:val="000000"/>
                <w:sz w:val="18"/>
                <w:szCs w:val="18"/>
              </w:rPr>
              <w:t>STATUS IDM 202</w:t>
            </w:r>
            <w:r w:rsidR="003179CD">
              <w:rPr>
                <w:rFonts w:ascii="Calibri" w:eastAsia="Times New Roman" w:hAnsi="Calibri" w:cs="Calibri"/>
                <w:b/>
                <w:bCs/>
                <w:color w:val="000000"/>
                <w:sz w:val="18"/>
                <w:szCs w:val="18"/>
              </w:rPr>
              <w:t>4</w:t>
            </w:r>
          </w:p>
        </w:tc>
      </w:tr>
      <w:tr w:rsidR="00CF7699" w:rsidRPr="007B3EA2" w14:paraId="363A9794" w14:textId="77777777" w:rsidTr="00CF7699">
        <w:trPr>
          <w:trHeight w:val="509"/>
          <w:tblHeader/>
        </w:trPr>
        <w:tc>
          <w:tcPr>
            <w:tcW w:w="638" w:type="dxa"/>
            <w:vMerge/>
            <w:tcBorders>
              <w:top w:val="single" w:sz="4" w:space="0" w:color="000000"/>
              <w:left w:val="single" w:sz="4" w:space="0" w:color="000000"/>
              <w:bottom w:val="single" w:sz="4" w:space="0" w:color="000000"/>
              <w:right w:val="single" w:sz="4" w:space="0" w:color="000000"/>
            </w:tcBorders>
            <w:vAlign w:val="center"/>
            <w:hideMark/>
          </w:tcPr>
          <w:p w14:paraId="74BF32BE" w14:textId="77777777" w:rsidR="007B3EA2" w:rsidRPr="007B3EA2" w:rsidRDefault="007B3EA2" w:rsidP="007B3EA2">
            <w:pPr>
              <w:spacing w:after="0" w:line="240" w:lineRule="auto"/>
              <w:rPr>
                <w:rFonts w:ascii="Calibri" w:eastAsia="Times New Roman" w:hAnsi="Calibri" w:cs="Calibri"/>
                <w:b/>
                <w:bCs/>
                <w:color w:val="000000"/>
                <w:sz w:val="18"/>
                <w:szCs w:val="18"/>
              </w:rPr>
            </w:pPr>
          </w:p>
        </w:tc>
        <w:tc>
          <w:tcPr>
            <w:tcW w:w="999" w:type="dxa"/>
            <w:vMerge/>
            <w:tcBorders>
              <w:top w:val="single" w:sz="4" w:space="0" w:color="000000"/>
              <w:left w:val="single" w:sz="4" w:space="0" w:color="000000"/>
              <w:bottom w:val="single" w:sz="4" w:space="0" w:color="000000"/>
              <w:right w:val="single" w:sz="4" w:space="0" w:color="000000"/>
            </w:tcBorders>
            <w:vAlign w:val="center"/>
            <w:hideMark/>
          </w:tcPr>
          <w:p w14:paraId="660A9BA8" w14:textId="77777777" w:rsidR="007B3EA2" w:rsidRPr="007B3EA2" w:rsidRDefault="007B3EA2" w:rsidP="007B3EA2">
            <w:pPr>
              <w:spacing w:after="0" w:line="240" w:lineRule="auto"/>
              <w:rPr>
                <w:rFonts w:ascii="Calibri" w:eastAsia="Times New Roman" w:hAnsi="Calibri" w:cs="Calibri"/>
                <w:b/>
                <w:bCs/>
                <w:color w:val="000000"/>
                <w:sz w:val="18"/>
                <w:szCs w:val="18"/>
              </w:rPr>
            </w:pPr>
          </w:p>
        </w:tc>
        <w:tc>
          <w:tcPr>
            <w:tcW w:w="2196" w:type="dxa"/>
            <w:vMerge/>
            <w:tcBorders>
              <w:top w:val="single" w:sz="4" w:space="0" w:color="000000"/>
              <w:left w:val="single" w:sz="4" w:space="0" w:color="000000"/>
              <w:bottom w:val="single" w:sz="4" w:space="0" w:color="000000"/>
              <w:right w:val="single" w:sz="4" w:space="0" w:color="000000"/>
            </w:tcBorders>
            <w:vAlign w:val="center"/>
            <w:hideMark/>
          </w:tcPr>
          <w:p w14:paraId="400266F4" w14:textId="77777777" w:rsidR="007B3EA2" w:rsidRPr="007B3EA2" w:rsidRDefault="007B3EA2" w:rsidP="007B3EA2">
            <w:pPr>
              <w:spacing w:after="0" w:line="240" w:lineRule="auto"/>
              <w:rPr>
                <w:rFonts w:ascii="Calibri" w:eastAsia="Times New Roman" w:hAnsi="Calibri" w:cs="Calibri"/>
                <w:b/>
                <w:bCs/>
                <w:color w:val="000000"/>
                <w:sz w:val="18"/>
                <w:szCs w:val="18"/>
              </w:rPr>
            </w:pPr>
          </w:p>
        </w:tc>
        <w:tc>
          <w:tcPr>
            <w:tcW w:w="1398" w:type="dxa"/>
            <w:vMerge/>
            <w:tcBorders>
              <w:top w:val="single" w:sz="4" w:space="0" w:color="000000"/>
              <w:left w:val="single" w:sz="4" w:space="0" w:color="000000"/>
              <w:bottom w:val="single" w:sz="4" w:space="0" w:color="000000"/>
              <w:right w:val="single" w:sz="4" w:space="0" w:color="000000"/>
            </w:tcBorders>
            <w:vAlign w:val="center"/>
            <w:hideMark/>
          </w:tcPr>
          <w:p w14:paraId="37348033" w14:textId="77777777" w:rsidR="007B3EA2" w:rsidRPr="007B3EA2" w:rsidRDefault="007B3EA2" w:rsidP="007B3EA2">
            <w:pPr>
              <w:spacing w:after="0" w:line="240" w:lineRule="auto"/>
              <w:rPr>
                <w:rFonts w:ascii="Calibri" w:eastAsia="Times New Roman" w:hAnsi="Calibri" w:cs="Calibri"/>
                <w:b/>
                <w:bCs/>
                <w:color w:val="000000"/>
                <w:sz w:val="18"/>
                <w:szCs w:val="18"/>
              </w:rPr>
            </w:pPr>
          </w:p>
        </w:tc>
        <w:tc>
          <w:tcPr>
            <w:tcW w:w="2853" w:type="dxa"/>
            <w:vMerge/>
            <w:tcBorders>
              <w:top w:val="single" w:sz="4" w:space="0" w:color="000000"/>
              <w:left w:val="single" w:sz="4" w:space="0" w:color="000000"/>
              <w:bottom w:val="single" w:sz="4" w:space="0" w:color="000000"/>
              <w:right w:val="single" w:sz="4" w:space="0" w:color="000000"/>
            </w:tcBorders>
            <w:vAlign w:val="center"/>
            <w:hideMark/>
          </w:tcPr>
          <w:p w14:paraId="7426EB08" w14:textId="77777777" w:rsidR="007B3EA2" w:rsidRPr="007B3EA2" w:rsidRDefault="007B3EA2" w:rsidP="007B3EA2">
            <w:pPr>
              <w:spacing w:after="0" w:line="240" w:lineRule="auto"/>
              <w:rPr>
                <w:rFonts w:ascii="Calibri" w:eastAsia="Times New Roman" w:hAnsi="Calibri" w:cs="Calibri"/>
                <w:b/>
                <w:bCs/>
                <w:color w:val="000000"/>
                <w:sz w:val="18"/>
                <w:szCs w:val="18"/>
              </w:rPr>
            </w:pPr>
          </w:p>
        </w:tc>
        <w:tc>
          <w:tcPr>
            <w:tcW w:w="1120" w:type="dxa"/>
            <w:vMerge/>
            <w:tcBorders>
              <w:top w:val="single" w:sz="4" w:space="0" w:color="000000"/>
              <w:left w:val="single" w:sz="4" w:space="0" w:color="000000"/>
              <w:bottom w:val="single" w:sz="4" w:space="0" w:color="000000"/>
              <w:right w:val="single" w:sz="4" w:space="0" w:color="000000"/>
            </w:tcBorders>
            <w:vAlign w:val="center"/>
            <w:hideMark/>
          </w:tcPr>
          <w:p w14:paraId="14138F30" w14:textId="77777777" w:rsidR="007B3EA2" w:rsidRPr="007B3EA2" w:rsidRDefault="007B3EA2" w:rsidP="007B3EA2">
            <w:pPr>
              <w:spacing w:after="0" w:line="240" w:lineRule="auto"/>
              <w:rPr>
                <w:rFonts w:ascii="Calibri" w:eastAsia="Times New Roman" w:hAnsi="Calibri" w:cs="Calibri"/>
                <w:b/>
                <w:bCs/>
                <w:color w:val="000000"/>
                <w:sz w:val="18"/>
                <w:szCs w:val="18"/>
              </w:rPr>
            </w:pPr>
          </w:p>
        </w:tc>
        <w:tc>
          <w:tcPr>
            <w:tcW w:w="1165" w:type="dxa"/>
            <w:vMerge/>
            <w:tcBorders>
              <w:top w:val="single" w:sz="4" w:space="0" w:color="000000"/>
              <w:left w:val="single" w:sz="4" w:space="0" w:color="000000"/>
              <w:bottom w:val="single" w:sz="4" w:space="0" w:color="000000"/>
              <w:right w:val="single" w:sz="4" w:space="0" w:color="000000"/>
            </w:tcBorders>
            <w:vAlign w:val="center"/>
            <w:hideMark/>
          </w:tcPr>
          <w:p w14:paraId="4D68F2E3" w14:textId="77777777" w:rsidR="007B3EA2" w:rsidRPr="007B3EA2" w:rsidRDefault="007B3EA2" w:rsidP="007B3EA2">
            <w:pPr>
              <w:spacing w:after="0" w:line="240" w:lineRule="auto"/>
              <w:rPr>
                <w:rFonts w:ascii="Calibri" w:eastAsia="Times New Roman" w:hAnsi="Calibri" w:cs="Calibri"/>
                <w:b/>
                <w:bCs/>
                <w:color w:val="000000"/>
                <w:sz w:val="18"/>
                <w:szCs w:val="18"/>
              </w:rPr>
            </w:pPr>
          </w:p>
        </w:tc>
        <w:tc>
          <w:tcPr>
            <w:tcW w:w="1054" w:type="dxa"/>
            <w:vMerge/>
            <w:tcBorders>
              <w:top w:val="single" w:sz="4" w:space="0" w:color="000000"/>
              <w:left w:val="single" w:sz="4" w:space="0" w:color="000000"/>
              <w:bottom w:val="single" w:sz="4" w:space="0" w:color="000000"/>
              <w:right w:val="single" w:sz="4" w:space="0" w:color="000000"/>
            </w:tcBorders>
            <w:vAlign w:val="center"/>
            <w:hideMark/>
          </w:tcPr>
          <w:p w14:paraId="4E3ACF1F" w14:textId="77777777" w:rsidR="007B3EA2" w:rsidRPr="007B3EA2" w:rsidRDefault="007B3EA2" w:rsidP="007B3EA2">
            <w:pPr>
              <w:spacing w:after="0" w:line="240" w:lineRule="auto"/>
              <w:rPr>
                <w:rFonts w:ascii="Calibri" w:eastAsia="Times New Roman" w:hAnsi="Calibri" w:cs="Calibri"/>
                <w:b/>
                <w:bCs/>
                <w:color w:val="000000"/>
                <w:sz w:val="18"/>
                <w:szCs w:val="18"/>
              </w:rPr>
            </w:pPr>
          </w:p>
        </w:tc>
        <w:tc>
          <w:tcPr>
            <w:tcW w:w="1300" w:type="dxa"/>
            <w:vMerge/>
            <w:tcBorders>
              <w:top w:val="single" w:sz="4" w:space="0" w:color="000000"/>
              <w:left w:val="single" w:sz="4" w:space="0" w:color="000000"/>
              <w:bottom w:val="single" w:sz="4" w:space="0" w:color="000000"/>
              <w:right w:val="single" w:sz="4" w:space="0" w:color="000000"/>
            </w:tcBorders>
            <w:vAlign w:val="center"/>
            <w:hideMark/>
          </w:tcPr>
          <w:p w14:paraId="4128BE3D" w14:textId="77777777" w:rsidR="007B3EA2" w:rsidRPr="007B3EA2" w:rsidRDefault="007B3EA2" w:rsidP="007B3EA2">
            <w:pPr>
              <w:spacing w:after="0" w:line="240" w:lineRule="auto"/>
              <w:rPr>
                <w:rFonts w:ascii="Calibri" w:eastAsia="Times New Roman" w:hAnsi="Calibri" w:cs="Calibri"/>
                <w:b/>
                <w:bCs/>
                <w:color w:val="000000"/>
                <w:sz w:val="18"/>
                <w:szCs w:val="18"/>
              </w:rPr>
            </w:pPr>
          </w:p>
        </w:tc>
        <w:tc>
          <w:tcPr>
            <w:tcW w:w="1777" w:type="dxa"/>
            <w:vMerge/>
            <w:tcBorders>
              <w:top w:val="single" w:sz="4" w:space="0" w:color="000000"/>
              <w:left w:val="single" w:sz="4" w:space="0" w:color="000000"/>
              <w:bottom w:val="single" w:sz="4" w:space="0" w:color="000000"/>
              <w:right w:val="single" w:sz="4" w:space="0" w:color="000000"/>
            </w:tcBorders>
            <w:vAlign w:val="center"/>
            <w:hideMark/>
          </w:tcPr>
          <w:p w14:paraId="53170C2A" w14:textId="77777777" w:rsidR="007B3EA2" w:rsidRPr="007B3EA2" w:rsidRDefault="007B3EA2" w:rsidP="007B3EA2">
            <w:pPr>
              <w:spacing w:after="0" w:line="240" w:lineRule="auto"/>
              <w:rPr>
                <w:rFonts w:ascii="Calibri" w:eastAsia="Times New Roman" w:hAnsi="Calibri" w:cs="Calibri"/>
                <w:b/>
                <w:bCs/>
                <w:color w:val="000000"/>
                <w:sz w:val="18"/>
                <w:szCs w:val="18"/>
              </w:rPr>
            </w:pPr>
          </w:p>
        </w:tc>
      </w:tr>
      <w:tr w:rsidR="003179CD" w:rsidRPr="007B3EA2" w14:paraId="3D6FCF20"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0D5C6F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1</w:t>
            </w:r>
          </w:p>
        </w:tc>
        <w:tc>
          <w:tcPr>
            <w:tcW w:w="999" w:type="dxa"/>
            <w:tcBorders>
              <w:top w:val="nil"/>
              <w:left w:val="nil"/>
              <w:bottom w:val="single" w:sz="4" w:space="0" w:color="000000"/>
              <w:right w:val="single" w:sz="4" w:space="0" w:color="000000"/>
            </w:tcBorders>
            <w:shd w:val="clear" w:color="auto" w:fill="auto"/>
            <w:vAlign w:val="center"/>
            <w:hideMark/>
          </w:tcPr>
          <w:p w14:paraId="243E75B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w:t>
            </w:r>
          </w:p>
        </w:tc>
        <w:tc>
          <w:tcPr>
            <w:tcW w:w="2196" w:type="dxa"/>
            <w:tcBorders>
              <w:top w:val="nil"/>
              <w:left w:val="nil"/>
              <w:bottom w:val="single" w:sz="4" w:space="0" w:color="000000"/>
              <w:right w:val="single" w:sz="4" w:space="0" w:color="000000"/>
            </w:tcBorders>
            <w:shd w:val="clear" w:color="auto" w:fill="auto"/>
            <w:vAlign w:val="center"/>
            <w:hideMark/>
          </w:tcPr>
          <w:p w14:paraId="0B3645E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BONTOHARU</w:t>
            </w:r>
          </w:p>
        </w:tc>
        <w:tc>
          <w:tcPr>
            <w:tcW w:w="1398" w:type="dxa"/>
            <w:tcBorders>
              <w:top w:val="nil"/>
              <w:left w:val="nil"/>
              <w:bottom w:val="single" w:sz="4" w:space="0" w:color="000000"/>
              <w:right w:val="single" w:sz="4" w:space="0" w:color="000000"/>
            </w:tcBorders>
            <w:shd w:val="clear" w:color="auto" w:fill="auto"/>
            <w:vAlign w:val="center"/>
            <w:hideMark/>
          </w:tcPr>
          <w:p w14:paraId="3C25314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7301022003</w:t>
            </w:r>
          </w:p>
        </w:tc>
        <w:tc>
          <w:tcPr>
            <w:tcW w:w="2853" w:type="dxa"/>
            <w:tcBorders>
              <w:top w:val="nil"/>
              <w:left w:val="nil"/>
              <w:bottom w:val="single" w:sz="4" w:space="0" w:color="000000"/>
              <w:right w:val="single" w:sz="4" w:space="0" w:color="000000"/>
            </w:tcBorders>
            <w:shd w:val="clear" w:color="000000" w:fill="FFFFFF"/>
            <w:vAlign w:val="center"/>
            <w:hideMark/>
          </w:tcPr>
          <w:p w14:paraId="79E1793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BONTOSUNGGU</w:t>
            </w:r>
          </w:p>
        </w:tc>
        <w:tc>
          <w:tcPr>
            <w:tcW w:w="1120" w:type="dxa"/>
            <w:tcBorders>
              <w:top w:val="nil"/>
              <w:left w:val="nil"/>
              <w:bottom w:val="single" w:sz="4" w:space="0" w:color="000000"/>
              <w:right w:val="single" w:sz="4" w:space="0" w:color="000000"/>
            </w:tcBorders>
            <w:shd w:val="clear" w:color="000000" w:fill="FFFFFF"/>
          </w:tcPr>
          <w:p w14:paraId="59F4A034" w14:textId="163EE75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165" w:type="dxa"/>
            <w:tcBorders>
              <w:top w:val="nil"/>
              <w:left w:val="nil"/>
              <w:bottom w:val="single" w:sz="4" w:space="0" w:color="000000"/>
              <w:right w:val="single" w:sz="4" w:space="0" w:color="000000"/>
            </w:tcBorders>
            <w:shd w:val="clear" w:color="000000" w:fill="FFFFFF"/>
          </w:tcPr>
          <w:p w14:paraId="18B2C7BB" w14:textId="682D0DE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0,82</w:t>
            </w:r>
          </w:p>
        </w:tc>
        <w:tc>
          <w:tcPr>
            <w:tcW w:w="1054" w:type="dxa"/>
            <w:tcBorders>
              <w:top w:val="nil"/>
              <w:left w:val="nil"/>
              <w:bottom w:val="single" w:sz="4" w:space="0" w:color="000000"/>
              <w:right w:val="single" w:sz="4" w:space="0" w:color="000000"/>
            </w:tcBorders>
            <w:shd w:val="clear" w:color="000000" w:fill="FFFFFF"/>
          </w:tcPr>
          <w:p w14:paraId="1DA5066F" w14:textId="008A68E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300" w:type="dxa"/>
            <w:tcBorders>
              <w:top w:val="nil"/>
              <w:left w:val="nil"/>
              <w:bottom w:val="single" w:sz="4" w:space="0" w:color="000000"/>
              <w:right w:val="single" w:sz="4" w:space="0" w:color="000000"/>
            </w:tcBorders>
            <w:shd w:val="clear" w:color="000000" w:fill="FFFFFF"/>
            <w:hideMark/>
          </w:tcPr>
          <w:p w14:paraId="5EF49E53" w14:textId="6AD0144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0,8729</w:t>
            </w:r>
          </w:p>
        </w:tc>
        <w:tc>
          <w:tcPr>
            <w:tcW w:w="1777" w:type="dxa"/>
            <w:tcBorders>
              <w:top w:val="nil"/>
              <w:left w:val="nil"/>
              <w:bottom w:val="single" w:sz="4" w:space="0" w:color="000000"/>
              <w:right w:val="single" w:sz="4" w:space="0" w:color="000000"/>
            </w:tcBorders>
            <w:shd w:val="clear" w:color="000000" w:fill="FFFFFF"/>
            <w:hideMark/>
          </w:tcPr>
          <w:p w14:paraId="696AB35C" w14:textId="1D9FC4C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2C4CEA06"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569DE6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2</w:t>
            </w:r>
          </w:p>
        </w:tc>
        <w:tc>
          <w:tcPr>
            <w:tcW w:w="999" w:type="dxa"/>
            <w:tcBorders>
              <w:top w:val="nil"/>
              <w:left w:val="nil"/>
              <w:bottom w:val="single" w:sz="4" w:space="0" w:color="000000"/>
              <w:right w:val="single" w:sz="4" w:space="0" w:color="000000"/>
            </w:tcBorders>
            <w:shd w:val="clear" w:color="auto" w:fill="auto"/>
            <w:vAlign w:val="center"/>
            <w:hideMark/>
          </w:tcPr>
          <w:p w14:paraId="498534A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w:t>
            </w:r>
          </w:p>
        </w:tc>
        <w:tc>
          <w:tcPr>
            <w:tcW w:w="2196" w:type="dxa"/>
            <w:tcBorders>
              <w:top w:val="nil"/>
              <w:left w:val="nil"/>
              <w:bottom w:val="single" w:sz="4" w:space="0" w:color="000000"/>
              <w:right w:val="single" w:sz="4" w:space="0" w:color="000000"/>
            </w:tcBorders>
            <w:shd w:val="clear" w:color="auto" w:fill="auto"/>
            <w:vAlign w:val="center"/>
            <w:hideMark/>
          </w:tcPr>
          <w:p w14:paraId="16430AA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BONTOHARU</w:t>
            </w:r>
          </w:p>
        </w:tc>
        <w:tc>
          <w:tcPr>
            <w:tcW w:w="1398" w:type="dxa"/>
            <w:tcBorders>
              <w:top w:val="nil"/>
              <w:left w:val="nil"/>
              <w:bottom w:val="single" w:sz="4" w:space="0" w:color="000000"/>
              <w:right w:val="single" w:sz="4" w:space="0" w:color="000000"/>
            </w:tcBorders>
            <w:shd w:val="clear" w:color="auto" w:fill="auto"/>
            <w:vAlign w:val="center"/>
            <w:hideMark/>
          </w:tcPr>
          <w:p w14:paraId="24FD2DF2"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7301022004</w:t>
            </w:r>
          </w:p>
        </w:tc>
        <w:tc>
          <w:tcPr>
            <w:tcW w:w="2853" w:type="dxa"/>
            <w:tcBorders>
              <w:top w:val="nil"/>
              <w:left w:val="nil"/>
              <w:bottom w:val="single" w:sz="4" w:space="0" w:color="000000"/>
              <w:right w:val="single" w:sz="4" w:space="0" w:color="000000"/>
            </w:tcBorders>
            <w:shd w:val="clear" w:color="000000" w:fill="FFFFFF"/>
            <w:vAlign w:val="center"/>
            <w:hideMark/>
          </w:tcPr>
          <w:p w14:paraId="1FD85F0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BONTOBORUSU</w:t>
            </w:r>
          </w:p>
        </w:tc>
        <w:tc>
          <w:tcPr>
            <w:tcW w:w="1120" w:type="dxa"/>
            <w:tcBorders>
              <w:top w:val="nil"/>
              <w:left w:val="nil"/>
              <w:bottom w:val="single" w:sz="4" w:space="0" w:color="000000"/>
              <w:right w:val="single" w:sz="4" w:space="0" w:color="000000"/>
            </w:tcBorders>
            <w:shd w:val="clear" w:color="000000" w:fill="FFFFFF"/>
          </w:tcPr>
          <w:p w14:paraId="4AC164C8" w14:textId="063D91C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w:t>
            </w:r>
          </w:p>
        </w:tc>
        <w:tc>
          <w:tcPr>
            <w:tcW w:w="1165" w:type="dxa"/>
            <w:tcBorders>
              <w:top w:val="nil"/>
              <w:left w:val="nil"/>
              <w:bottom w:val="single" w:sz="4" w:space="0" w:color="000000"/>
              <w:right w:val="single" w:sz="4" w:space="0" w:color="000000"/>
            </w:tcBorders>
            <w:shd w:val="clear" w:color="000000" w:fill="FFFFFF"/>
          </w:tcPr>
          <w:p w14:paraId="78442811" w14:textId="237BF20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0,63</w:t>
            </w:r>
          </w:p>
        </w:tc>
        <w:tc>
          <w:tcPr>
            <w:tcW w:w="1054" w:type="dxa"/>
            <w:tcBorders>
              <w:top w:val="nil"/>
              <w:left w:val="nil"/>
              <w:bottom w:val="single" w:sz="4" w:space="0" w:color="000000"/>
              <w:right w:val="single" w:sz="4" w:space="0" w:color="000000"/>
            </w:tcBorders>
            <w:shd w:val="clear" w:color="000000" w:fill="FFFFFF"/>
          </w:tcPr>
          <w:p w14:paraId="69C20517" w14:textId="58E7436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0,73</w:t>
            </w:r>
          </w:p>
        </w:tc>
        <w:tc>
          <w:tcPr>
            <w:tcW w:w="1300" w:type="dxa"/>
            <w:tcBorders>
              <w:top w:val="nil"/>
              <w:left w:val="nil"/>
              <w:bottom w:val="single" w:sz="4" w:space="0" w:color="000000"/>
              <w:right w:val="single" w:sz="4" w:space="0" w:color="000000"/>
            </w:tcBorders>
            <w:shd w:val="clear" w:color="000000" w:fill="FFFFFF"/>
            <w:hideMark/>
          </w:tcPr>
          <w:p w14:paraId="534A395E" w14:textId="6914499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0,6879</w:t>
            </w:r>
          </w:p>
        </w:tc>
        <w:tc>
          <w:tcPr>
            <w:tcW w:w="1777" w:type="dxa"/>
            <w:tcBorders>
              <w:top w:val="nil"/>
              <w:left w:val="nil"/>
              <w:bottom w:val="single" w:sz="4" w:space="0" w:color="000000"/>
              <w:right w:val="single" w:sz="4" w:space="0" w:color="000000"/>
            </w:tcBorders>
            <w:shd w:val="clear" w:color="000000" w:fill="FFFFFF"/>
            <w:hideMark/>
          </w:tcPr>
          <w:p w14:paraId="6187A835" w14:textId="5FD569B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249650E8"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1DBAA9D2"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3</w:t>
            </w:r>
          </w:p>
        </w:tc>
        <w:tc>
          <w:tcPr>
            <w:tcW w:w="999" w:type="dxa"/>
            <w:tcBorders>
              <w:top w:val="nil"/>
              <w:left w:val="nil"/>
              <w:bottom w:val="single" w:sz="4" w:space="0" w:color="000000"/>
              <w:right w:val="single" w:sz="4" w:space="0" w:color="000000"/>
            </w:tcBorders>
            <w:shd w:val="clear" w:color="auto" w:fill="auto"/>
            <w:vAlign w:val="center"/>
            <w:hideMark/>
          </w:tcPr>
          <w:p w14:paraId="1D11954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w:t>
            </w:r>
          </w:p>
        </w:tc>
        <w:tc>
          <w:tcPr>
            <w:tcW w:w="2196" w:type="dxa"/>
            <w:tcBorders>
              <w:top w:val="nil"/>
              <w:left w:val="nil"/>
              <w:bottom w:val="single" w:sz="4" w:space="0" w:color="000000"/>
              <w:right w:val="single" w:sz="4" w:space="0" w:color="000000"/>
            </w:tcBorders>
            <w:shd w:val="clear" w:color="auto" w:fill="auto"/>
            <w:vAlign w:val="center"/>
            <w:hideMark/>
          </w:tcPr>
          <w:p w14:paraId="4697F91E"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BONTOHARU</w:t>
            </w:r>
          </w:p>
        </w:tc>
        <w:tc>
          <w:tcPr>
            <w:tcW w:w="1398" w:type="dxa"/>
            <w:tcBorders>
              <w:top w:val="nil"/>
              <w:left w:val="nil"/>
              <w:bottom w:val="single" w:sz="4" w:space="0" w:color="000000"/>
              <w:right w:val="single" w:sz="4" w:space="0" w:color="000000"/>
            </w:tcBorders>
            <w:shd w:val="clear" w:color="auto" w:fill="auto"/>
            <w:vAlign w:val="center"/>
            <w:hideMark/>
          </w:tcPr>
          <w:p w14:paraId="4F3CBC3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7301022005</w:t>
            </w:r>
          </w:p>
        </w:tc>
        <w:tc>
          <w:tcPr>
            <w:tcW w:w="2853" w:type="dxa"/>
            <w:tcBorders>
              <w:top w:val="nil"/>
              <w:left w:val="nil"/>
              <w:bottom w:val="single" w:sz="4" w:space="0" w:color="000000"/>
              <w:right w:val="single" w:sz="4" w:space="0" w:color="000000"/>
            </w:tcBorders>
            <w:shd w:val="clear" w:color="000000" w:fill="FFFFFF"/>
            <w:vAlign w:val="center"/>
            <w:hideMark/>
          </w:tcPr>
          <w:p w14:paraId="680CFB9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BONTOLEBANG</w:t>
            </w:r>
          </w:p>
        </w:tc>
        <w:tc>
          <w:tcPr>
            <w:tcW w:w="1120" w:type="dxa"/>
            <w:tcBorders>
              <w:top w:val="nil"/>
              <w:left w:val="nil"/>
              <w:bottom w:val="single" w:sz="4" w:space="0" w:color="000000"/>
              <w:right w:val="single" w:sz="4" w:space="0" w:color="000000"/>
            </w:tcBorders>
            <w:shd w:val="clear" w:color="000000" w:fill="FFFFFF"/>
          </w:tcPr>
          <w:p w14:paraId="551CD4DA" w14:textId="030D65D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0,62</w:t>
            </w:r>
          </w:p>
        </w:tc>
        <w:tc>
          <w:tcPr>
            <w:tcW w:w="1165" w:type="dxa"/>
            <w:tcBorders>
              <w:top w:val="nil"/>
              <w:left w:val="nil"/>
              <w:bottom w:val="single" w:sz="4" w:space="0" w:color="000000"/>
              <w:right w:val="single" w:sz="4" w:space="0" w:color="000000"/>
            </w:tcBorders>
            <w:shd w:val="clear" w:color="000000" w:fill="FFFFFF"/>
          </w:tcPr>
          <w:p w14:paraId="4E1E98D8" w14:textId="64FFA69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0,58</w:t>
            </w:r>
          </w:p>
        </w:tc>
        <w:tc>
          <w:tcPr>
            <w:tcW w:w="1054" w:type="dxa"/>
            <w:tcBorders>
              <w:top w:val="nil"/>
              <w:left w:val="nil"/>
              <w:bottom w:val="single" w:sz="4" w:space="0" w:color="000000"/>
              <w:right w:val="single" w:sz="4" w:space="0" w:color="000000"/>
            </w:tcBorders>
            <w:shd w:val="clear" w:color="000000" w:fill="FFFFFF"/>
          </w:tcPr>
          <w:p w14:paraId="06DA74A8" w14:textId="3B12A0D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05BA10E0" w14:textId="1955A38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0,6243</w:t>
            </w:r>
          </w:p>
        </w:tc>
        <w:tc>
          <w:tcPr>
            <w:tcW w:w="1777" w:type="dxa"/>
            <w:tcBorders>
              <w:top w:val="nil"/>
              <w:left w:val="nil"/>
              <w:bottom w:val="single" w:sz="4" w:space="0" w:color="000000"/>
              <w:right w:val="single" w:sz="4" w:space="0" w:color="000000"/>
            </w:tcBorders>
            <w:shd w:val="clear" w:color="000000" w:fill="FFFFFF"/>
            <w:hideMark/>
          </w:tcPr>
          <w:p w14:paraId="4E260B8F" w14:textId="3BD3949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5A570785"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35AA939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4</w:t>
            </w:r>
          </w:p>
        </w:tc>
        <w:tc>
          <w:tcPr>
            <w:tcW w:w="999" w:type="dxa"/>
            <w:tcBorders>
              <w:top w:val="nil"/>
              <w:left w:val="nil"/>
              <w:bottom w:val="single" w:sz="4" w:space="0" w:color="000000"/>
              <w:right w:val="single" w:sz="4" w:space="0" w:color="000000"/>
            </w:tcBorders>
            <w:shd w:val="clear" w:color="auto" w:fill="auto"/>
            <w:vAlign w:val="center"/>
            <w:hideMark/>
          </w:tcPr>
          <w:p w14:paraId="6BED1AB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w:t>
            </w:r>
          </w:p>
        </w:tc>
        <w:tc>
          <w:tcPr>
            <w:tcW w:w="2196" w:type="dxa"/>
            <w:tcBorders>
              <w:top w:val="nil"/>
              <w:left w:val="nil"/>
              <w:bottom w:val="single" w:sz="4" w:space="0" w:color="000000"/>
              <w:right w:val="single" w:sz="4" w:space="0" w:color="000000"/>
            </w:tcBorders>
            <w:shd w:val="clear" w:color="auto" w:fill="auto"/>
            <w:vAlign w:val="center"/>
            <w:hideMark/>
          </w:tcPr>
          <w:p w14:paraId="0226B8E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BONTOHARU</w:t>
            </w:r>
          </w:p>
        </w:tc>
        <w:tc>
          <w:tcPr>
            <w:tcW w:w="1398" w:type="dxa"/>
            <w:tcBorders>
              <w:top w:val="nil"/>
              <w:left w:val="nil"/>
              <w:bottom w:val="single" w:sz="4" w:space="0" w:color="000000"/>
              <w:right w:val="single" w:sz="4" w:space="0" w:color="000000"/>
            </w:tcBorders>
            <w:shd w:val="clear" w:color="auto" w:fill="auto"/>
            <w:vAlign w:val="center"/>
            <w:hideMark/>
          </w:tcPr>
          <w:p w14:paraId="2290F28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7301022006</w:t>
            </w:r>
          </w:p>
        </w:tc>
        <w:tc>
          <w:tcPr>
            <w:tcW w:w="2853" w:type="dxa"/>
            <w:tcBorders>
              <w:top w:val="nil"/>
              <w:left w:val="nil"/>
              <w:bottom w:val="single" w:sz="4" w:space="0" w:color="000000"/>
              <w:right w:val="single" w:sz="4" w:space="0" w:color="000000"/>
            </w:tcBorders>
            <w:shd w:val="clear" w:color="000000" w:fill="FFFFFF"/>
            <w:vAlign w:val="center"/>
            <w:hideMark/>
          </w:tcPr>
          <w:p w14:paraId="2DB3FE4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BONTOTANGNGA</w:t>
            </w:r>
          </w:p>
        </w:tc>
        <w:tc>
          <w:tcPr>
            <w:tcW w:w="1120" w:type="dxa"/>
            <w:tcBorders>
              <w:top w:val="nil"/>
              <w:left w:val="nil"/>
              <w:bottom w:val="single" w:sz="4" w:space="0" w:color="000000"/>
              <w:right w:val="single" w:sz="4" w:space="0" w:color="000000"/>
            </w:tcBorders>
            <w:shd w:val="clear" w:color="000000" w:fill="FFFFFF"/>
          </w:tcPr>
          <w:p w14:paraId="6D2DE7B7" w14:textId="3408C2F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165" w:type="dxa"/>
            <w:tcBorders>
              <w:top w:val="nil"/>
              <w:left w:val="nil"/>
              <w:bottom w:val="single" w:sz="4" w:space="0" w:color="000000"/>
              <w:right w:val="single" w:sz="4" w:space="0" w:color="000000"/>
            </w:tcBorders>
            <w:shd w:val="clear" w:color="000000" w:fill="FFFFFF"/>
          </w:tcPr>
          <w:p w14:paraId="151F4B19" w14:textId="3EA7D33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0,88</w:t>
            </w:r>
          </w:p>
        </w:tc>
        <w:tc>
          <w:tcPr>
            <w:tcW w:w="1054" w:type="dxa"/>
            <w:tcBorders>
              <w:top w:val="nil"/>
              <w:left w:val="nil"/>
              <w:bottom w:val="single" w:sz="4" w:space="0" w:color="000000"/>
              <w:right w:val="single" w:sz="4" w:space="0" w:color="000000"/>
            </w:tcBorders>
            <w:shd w:val="clear" w:color="000000" w:fill="FFFFFF"/>
          </w:tcPr>
          <w:p w14:paraId="6C90BC0C" w14:textId="54B0264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300" w:type="dxa"/>
            <w:tcBorders>
              <w:top w:val="nil"/>
              <w:left w:val="nil"/>
              <w:bottom w:val="single" w:sz="4" w:space="0" w:color="000000"/>
              <w:right w:val="single" w:sz="4" w:space="0" w:color="000000"/>
            </w:tcBorders>
            <w:shd w:val="clear" w:color="000000" w:fill="FFFFFF"/>
            <w:hideMark/>
          </w:tcPr>
          <w:p w14:paraId="078AFA85" w14:textId="18FE577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0,8748</w:t>
            </w:r>
          </w:p>
        </w:tc>
        <w:tc>
          <w:tcPr>
            <w:tcW w:w="1777" w:type="dxa"/>
            <w:tcBorders>
              <w:top w:val="nil"/>
              <w:left w:val="nil"/>
              <w:bottom w:val="single" w:sz="4" w:space="0" w:color="000000"/>
              <w:right w:val="single" w:sz="4" w:space="0" w:color="000000"/>
            </w:tcBorders>
            <w:shd w:val="clear" w:color="000000" w:fill="FFFFFF"/>
            <w:hideMark/>
          </w:tcPr>
          <w:p w14:paraId="79B971FE" w14:textId="635C59A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096C7713"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57C8690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5</w:t>
            </w:r>
          </w:p>
        </w:tc>
        <w:tc>
          <w:tcPr>
            <w:tcW w:w="999" w:type="dxa"/>
            <w:tcBorders>
              <w:top w:val="nil"/>
              <w:left w:val="nil"/>
              <w:bottom w:val="single" w:sz="4" w:space="0" w:color="000000"/>
              <w:right w:val="single" w:sz="4" w:space="0" w:color="000000"/>
            </w:tcBorders>
            <w:shd w:val="clear" w:color="auto" w:fill="auto"/>
            <w:vAlign w:val="center"/>
            <w:hideMark/>
          </w:tcPr>
          <w:p w14:paraId="3E72517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w:t>
            </w:r>
          </w:p>
        </w:tc>
        <w:tc>
          <w:tcPr>
            <w:tcW w:w="2196" w:type="dxa"/>
            <w:tcBorders>
              <w:top w:val="nil"/>
              <w:left w:val="nil"/>
              <w:bottom w:val="single" w:sz="4" w:space="0" w:color="000000"/>
              <w:right w:val="single" w:sz="4" w:space="0" w:color="000000"/>
            </w:tcBorders>
            <w:shd w:val="clear" w:color="auto" w:fill="auto"/>
            <w:vAlign w:val="center"/>
            <w:hideMark/>
          </w:tcPr>
          <w:p w14:paraId="42AB275B"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BONTOHARU</w:t>
            </w:r>
          </w:p>
        </w:tc>
        <w:tc>
          <w:tcPr>
            <w:tcW w:w="1398" w:type="dxa"/>
            <w:tcBorders>
              <w:top w:val="nil"/>
              <w:left w:val="nil"/>
              <w:bottom w:val="single" w:sz="4" w:space="0" w:color="000000"/>
              <w:right w:val="single" w:sz="4" w:space="0" w:color="000000"/>
            </w:tcBorders>
            <w:shd w:val="clear" w:color="auto" w:fill="auto"/>
            <w:vAlign w:val="center"/>
            <w:hideMark/>
          </w:tcPr>
          <w:p w14:paraId="3B11969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7301022007</w:t>
            </w:r>
          </w:p>
        </w:tc>
        <w:tc>
          <w:tcPr>
            <w:tcW w:w="2853" w:type="dxa"/>
            <w:tcBorders>
              <w:top w:val="nil"/>
              <w:left w:val="nil"/>
              <w:bottom w:val="single" w:sz="4" w:space="0" w:color="000000"/>
              <w:right w:val="single" w:sz="4" w:space="0" w:color="000000"/>
            </w:tcBorders>
            <w:shd w:val="clear" w:color="000000" w:fill="FFFFFF"/>
            <w:vAlign w:val="center"/>
            <w:hideMark/>
          </w:tcPr>
          <w:p w14:paraId="2CCAF21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KAHU-KAHU</w:t>
            </w:r>
          </w:p>
        </w:tc>
        <w:tc>
          <w:tcPr>
            <w:tcW w:w="1120" w:type="dxa"/>
            <w:tcBorders>
              <w:top w:val="nil"/>
              <w:left w:val="nil"/>
              <w:bottom w:val="single" w:sz="4" w:space="0" w:color="000000"/>
              <w:right w:val="single" w:sz="4" w:space="0" w:color="000000"/>
            </w:tcBorders>
            <w:shd w:val="clear" w:color="000000" w:fill="FFFFFF"/>
          </w:tcPr>
          <w:p w14:paraId="00B6A1B9" w14:textId="4F2B8F9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0,71</w:t>
            </w:r>
          </w:p>
        </w:tc>
        <w:tc>
          <w:tcPr>
            <w:tcW w:w="1165" w:type="dxa"/>
            <w:tcBorders>
              <w:top w:val="nil"/>
              <w:left w:val="nil"/>
              <w:bottom w:val="single" w:sz="4" w:space="0" w:color="000000"/>
              <w:right w:val="single" w:sz="4" w:space="0" w:color="000000"/>
            </w:tcBorders>
            <w:shd w:val="clear" w:color="000000" w:fill="FFFFFF"/>
          </w:tcPr>
          <w:p w14:paraId="7966D440" w14:textId="475EBA5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054" w:type="dxa"/>
            <w:tcBorders>
              <w:top w:val="nil"/>
              <w:left w:val="nil"/>
              <w:bottom w:val="single" w:sz="4" w:space="0" w:color="000000"/>
              <w:right w:val="single" w:sz="4" w:space="0" w:color="000000"/>
            </w:tcBorders>
            <w:shd w:val="clear" w:color="000000" w:fill="FFFFFF"/>
          </w:tcPr>
          <w:p w14:paraId="78E9953B" w14:textId="04BA308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0,53</w:t>
            </w:r>
          </w:p>
        </w:tc>
        <w:tc>
          <w:tcPr>
            <w:tcW w:w="1300" w:type="dxa"/>
            <w:tcBorders>
              <w:top w:val="nil"/>
              <w:left w:val="nil"/>
              <w:bottom w:val="single" w:sz="4" w:space="0" w:color="000000"/>
              <w:right w:val="single" w:sz="4" w:space="0" w:color="000000"/>
            </w:tcBorders>
            <w:shd w:val="clear" w:color="000000" w:fill="FFFFFF"/>
            <w:hideMark/>
          </w:tcPr>
          <w:p w14:paraId="340EF916" w14:textId="2AEF496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0,614</w:t>
            </w:r>
          </w:p>
        </w:tc>
        <w:tc>
          <w:tcPr>
            <w:tcW w:w="1777" w:type="dxa"/>
            <w:tcBorders>
              <w:top w:val="nil"/>
              <w:left w:val="nil"/>
              <w:bottom w:val="single" w:sz="4" w:space="0" w:color="000000"/>
              <w:right w:val="single" w:sz="4" w:space="0" w:color="000000"/>
            </w:tcBorders>
            <w:shd w:val="clear" w:color="000000" w:fill="FFFFFF"/>
            <w:hideMark/>
          </w:tcPr>
          <w:p w14:paraId="3D769630" w14:textId="083510B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03E33C71"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2120B9E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6</w:t>
            </w:r>
          </w:p>
        </w:tc>
        <w:tc>
          <w:tcPr>
            <w:tcW w:w="999" w:type="dxa"/>
            <w:tcBorders>
              <w:top w:val="nil"/>
              <w:left w:val="nil"/>
              <w:bottom w:val="single" w:sz="4" w:space="0" w:color="000000"/>
              <w:right w:val="single" w:sz="4" w:space="0" w:color="000000"/>
            </w:tcBorders>
            <w:shd w:val="clear" w:color="auto" w:fill="auto"/>
            <w:vAlign w:val="center"/>
            <w:hideMark/>
          </w:tcPr>
          <w:p w14:paraId="7F883D2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w:t>
            </w:r>
          </w:p>
        </w:tc>
        <w:tc>
          <w:tcPr>
            <w:tcW w:w="2196" w:type="dxa"/>
            <w:tcBorders>
              <w:top w:val="nil"/>
              <w:left w:val="nil"/>
              <w:bottom w:val="single" w:sz="4" w:space="0" w:color="000000"/>
              <w:right w:val="single" w:sz="4" w:space="0" w:color="000000"/>
            </w:tcBorders>
            <w:shd w:val="clear" w:color="auto" w:fill="auto"/>
            <w:vAlign w:val="center"/>
            <w:hideMark/>
          </w:tcPr>
          <w:p w14:paraId="28A040B7"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BONTOHARU</w:t>
            </w:r>
          </w:p>
        </w:tc>
        <w:tc>
          <w:tcPr>
            <w:tcW w:w="1398" w:type="dxa"/>
            <w:tcBorders>
              <w:top w:val="nil"/>
              <w:left w:val="nil"/>
              <w:bottom w:val="single" w:sz="4" w:space="0" w:color="000000"/>
              <w:right w:val="single" w:sz="4" w:space="0" w:color="000000"/>
            </w:tcBorders>
            <w:shd w:val="clear" w:color="auto" w:fill="auto"/>
            <w:vAlign w:val="center"/>
            <w:hideMark/>
          </w:tcPr>
          <w:p w14:paraId="26DF841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7301022008</w:t>
            </w:r>
          </w:p>
        </w:tc>
        <w:tc>
          <w:tcPr>
            <w:tcW w:w="2853" w:type="dxa"/>
            <w:tcBorders>
              <w:top w:val="nil"/>
              <w:left w:val="nil"/>
              <w:bottom w:val="single" w:sz="4" w:space="0" w:color="000000"/>
              <w:right w:val="single" w:sz="4" w:space="0" w:color="000000"/>
            </w:tcBorders>
            <w:shd w:val="clear" w:color="000000" w:fill="FFFFFF"/>
            <w:vAlign w:val="center"/>
            <w:hideMark/>
          </w:tcPr>
          <w:p w14:paraId="67DA8D57"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KALEPADANG</w:t>
            </w:r>
          </w:p>
        </w:tc>
        <w:tc>
          <w:tcPr>
            <w:tcW w:w="1120" w:type="dxa"/>
            <w:tcBorders>
              <w:top w:val="nil"/>
              <w:left w:val="nil"/>
              <w:bottom w:val="single" w:sz="4" w:space="0" w:color="000000"/>
              <w:right w:val="single" w:sz="4" w:space="0" w:color="000000"/>
            </w:tcBorders>
            <w:shd w:val="clear" w:color="000000" w:fill="FFFFFF"/>
          </w:tcPr>
          <w:p w14:paraId="466D2489" w14:textId="55305DE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0,76</w:t>
            </w:r>
          </w:p>
        </w:tc>
        <w:tc>
          <w:tcPr>
            <w:tcW w:w="1165" w:type="dxa"/>
            <w:tcBorders>
              <w:top w:val="nil"/>
              <w:left w:val="nil"/>
              <w:bottom w:val="single" w:sz="4" w:space="0" w:color="000000"/>
              <w:right w:val="single" w:sz="4" w:space="0" w:color="000000"/>
            </w:tcBorders>
            <w:shd w:val="clear" w:color="000000" w:fill="FFFFFF"/>
          </w:tcPr>
          <w:p w14:paraId="641F851E" w14:textId="181ED7B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0,77</w:t>
            </w:r>
          </w:p>
        </w:tc>
        <w:tc>
          <w:tcPr>
            <w:tcW w:w="1054" w:type="dxa"/>
            <w:tcBorders>
              <w:top w:val="nil"/>
              <w:left w:val="nil"/>
              <w:bottom w:val="single" w:sz="4" w:space="0" w:color="000000"/>
              <w:right w:val="single" w:sz="4" w:space="0" w:color="000000"/>
            </w:tcBorders>
            <w:shd w:val="clear" w:color="000000" w:fill="FFFFFF"/>
          </w:tcPr>
          <w:p w14:paraId="2842B893" w14:textId="75E4EC6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0,53</w:t>
            </w:r>
          </w:p>
        </w:tc>
        <w:tc>
          <w:tcPr>
            <w:tcW w:w="1300" w:type="dxa"/>
            <w:tcBorders>
              <w:top w:val="nil"/>
              <w:left w:val="nil"/>
              <w:bottom w:val="single" w:sz="4" w:space="0" w:color="000000"/>
              <w:right w:val="single" w:sz="4" w:space="0" w:color="000000"/>
            </w:tcBorders>
            <w:shd w:val="clear" w:color="000000" w:fill="FFFFFF"/>
            <w:hideMark/>
          </w:tcPr>
          <w:p w14:paraId="22AFAFBA" w14:textId="23FA8A5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0,6867</w:t>
            </w:r>
          </w:p>
        </w:tc>
        <w:tc>
          <w:tcPr>
            <w:tcW w:w="1777" w:type="dxa"/>
            <w:tcBorders>
              <w:top w:val="nil"/>
              <w:left w:val="nil"/>
              <w:bottom w:val="single" w:sz="4" w:space="0" w:color="000000"/>
              <w:right w:val="single" w:sz="4" w:space="0" w:color="000000"/>
            </w:tcBorders>
            <w:shd w:val="clear" w:color="000000" w:fill="FFFFFF"/>
            <w:hideMark/>
          </w:tcPr>
          <w:p w14:paraId="48F5419F" w14:textId="157DB44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40905362"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3F92800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w:t>
            </w:r>
          </w:p>
        </w:tc>
        <w:tc>
          <w:tcPr>
            <w:tcW w:w="999" w:type="dxa"/>
            <w:tcBorders>
              <w:top w:val="nil"/>
              <w:left w:val="nil"/>
              <w:bottom w:val="single" w:sz="4" w:space="0" w:color="000000"/>
              <w:right w:val="single" w:sz="4" w:space="0" w:color="000000"/>
            </w:tcBorders>
            <w:shd w:val="clear" w:color="auto" w:fill="auto"/>
            <w:vAlign w:val="center"/>
            <w:hideMark/>
          </w:tcPr>
          <w:p w14:paraId="7247A47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w:t>
            </w:r>
          </w:p>
        </w:tc>
        <w:tc>
          <w:tcPr>
            <w:tcW w:w="2196" w:type="dxa"/>
            <w:tcBorders>
              <w:top w:val="nil"/>
              <w:left w:val="nil"/>
              <w:bottom w:val="single" w:sz="4" w:space="0" w:color="000000"/>
              <w:right w:val="single" w:sz="4" w:space="0" w:color="000000"/>
            </w:tcBorders>
            <w:shd w:val="clear" w:color="auto" w:fill="auto"/>
            <w:vAlign w:val="center"/>
            <w:hideMark/>
          </w:tcPr>
          <w:p w14:paraId="417CCA4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BONTOMATENE</w:t>
            </w:r>
          </w:p>
        </w:tc>
        <w:tc>
          <w:tcPr>
            <w:tcW w:w="1398" w:type="dxa"/>
            <w:tcBorders>
              <w:top w:val="nil"/>
              <w:left w:val="nil"/>
              <w:bottom w:val="single" w:sz="4" w:space="0" w:color="000000"/>
              <w:right w:val="single" w:sz="4" w:space="0" w:color="000000"/>
            </w:tcBorders>
            <w:shd w:val="clear" w:color="auto" w:fill="auto"/>
            <w:vAlign w:val="center"/>
            <w:hideMark/>
          </w:tcPr>
          <w:p w14:paraId="6B692BC2"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7301032003</w:t>
            </w:r>
          </w:p>
        </w:tc>
        <w:tc>
          <w:tcPr>
            <w:tcW w:w="2853" w:type="dxa"/>
            <w:tcBorders>
              <w:top w:val="nil"/>
              <w:left w:val="nil"/>
              <w:bottom w:val="single" w:sz="4" w:space="0" w:color="000000"/>
              <w:right w:val="single" w:sz="4" w:space="0" w:color="000000"/>
            </w:tcBorders>
            <w:shd w:val="clear" w:color="000000" w:fill="FFFFFF"/>
            <w:vAlign w:val="center"/>
            <w:hideMark/>
          </w:tcPr>
          <w:p w14:paraId="3CC0982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PAMATATA</w:t>
            </w:r>
          </w:p>
        </w:tc>
        <w:tc>
          <w:tcPr>
            <w:tcW w:w="1120" w:type="dxa"/>
            <w:tcBorders>
              <w:top w:val="nil"/>
              <w:left w:val="nil"/>
              <w:bottom w:val="single" w:sz="4" w:space="0" w:color="000000"/>
              <w:right w:val="single" w:sz="4" w:space="0" w:color="000000"/>
            </w:tcBorders>
            <w:shd w:val="clear" w:color="000000" w:fill="FFFFFF"/>
          </w:tcPr>
          <w:p w14:paraId="4398FE22" w14:textId="3B8E92A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165" w:type="dxa"/>
            <w:tcBorders>
              <w:top w:val="nil"/>
              <w:left w:val="nil"/>
              <w:bottom w:val="single" w:sz="4" w:space="0" w:color="000000"/>
              <w:right w:val="single" w:sz="4" w:space="0" w:color="000000"/>
            </w:tcBorders>
            <w:shd w:val="clear" w:color="000000" w:fill="FFFFFF"/>
          </w:tcPr>
          <w:p w14:paraId="5F5A3784" w14:textId="7246985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0,82</w:t>
            </w:r>
          </w:p>
        </w:tc>
        <w:tc>
          <w:tcPr>
            <w:tcW w:w="1054" w:type="dxa"/>
            <w:tcBorders>
              <w:top w:val="nil"/>
              <w:left w:val="nil"/>
              <w:bottom w:val="single" w:sz="4" w:space="0" w:color="000000"/>
              <w:right w:val="single" w:sz="4" w:space="0" w:color="000000"/>
            </w:tcBorders>
            <w:shd w:val="clear" w:color="000000" w:fill="FFFFFF"/>
          </w:tcPr>
          <w:p w14:paraId="2310A2A3" w14:textId="6A4F310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300" w:type="dxa"/>
            <w:tcBorders>
              <w:top w:val="nil"/>
              <w:left w:val="nil"/>
              <w:bottom w:val="single" w:sz="4" w:space="0" w:color="000000"/>
              <w:right w:val="single" w:sz="4" w:space="0" w:color="000000"/>
            </w:tcBorders>
            <w:shd w:val="clear" w:color="000000" w:fill="FFFFFF"/>
            <w:hideMark/>
          </w:tcPr>
          <w:p w14:paraId="503C1F54" w14:textId="25AE334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0,8697</w:t>
            </w:r>
          </w:p>
        </w:tc>
        <w:tc>
          <w:tcPr>
            <w:tcW w:w="1777" w:type="dxa"/>
            <w:tcBorders>
              <w:top w:val="nil"/>
              <w:left w:val="nil"/>
              <w:bottom w:val="single" w:sz="4" w:space="0" w:color="000000"/>
              <w:right w:val="single" w:sz="4" w:space="0" w:color="000000"/>
            </w:tcBorders>
            <w:shd w:val="clear" w:color="000000" w:fill="FFFFFF"/>
            <w:hideMark/>
          </w:tcPr>
          <w:p w14:paraId="2D8ACABC" w14:textId="037FA24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642CEC65"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7BDB9C3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8</w:t>
            </w:r>
          </w:p>
        </w:tc>
        <w:tc>
          <w:tcPr>
            <w:tcW w:w="999" w:type="dxa"/>
            <w:tcBorders>
              <w:top w:val="nil"/>
              <w:left w:val="nil"/>
              <w:bottom w:val="single" w:sz="4" w:space="0" w:color="000000"/>
              <w:right w:val="single" w:sz="4" w:space="0" w:color="000000"/>
            </w:tcBorders>
            <w:shd w:val="clear" w:color="auto" w:fill="auto"/>
            <w:vAlign w:val="center"/>
            <w:hideMark/>
          </w:tcPr>
          <w:p w14:paraId="330493A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w:t>
            </w:r>
          </w:p>
        </w:tc>
        <w:tc>
          <w:tcPr>
            <w:tcW w:w="2196" w:type="dxa"/>
            <w:tcBorders>
              <w:top w:val="nil"/>
              <w:left w:val="nil"/>
              <w:bottom w:val="single" w:sz="4" w:space="0" w:color="000000"/>
              <w:right w:val="single" w:sz="4" w:space="0" w:color="000000"/>
            </w:tcBorders>
            <w:shd w:val="clear" w:color="auto" w:fill="auto"/>
            <w:vAlign w:val="center"/>
            <w:hideMark/>
          </w:tcPr>
          <w:p w14:paraId="51A0D41E"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BONTOMATENE</w:t>
            </w:r>
          </w:p>
        </w:tc>
        <w:tc>
          <w:tcPr>
            <w:tcW w:w="1398" w:type="dxa"/>
            <w:tcBorders>
              <w:top w:val="nil"/>
              <w:left w:val="nil"/>
              <w:bottom w:val="single" w:sz="4" w:space="0" w:color="000000"/>
              <w:right w:val="single" w:sz="4" w:space="0" w:color="000000"/>
            </w:tcBorders>
            <w:shd w:val="clear" w:color="auto" w:fill="auto"/>
            <w:vAlign w:val="center"/>
            <w:hideMark/>
          </w:tcPr>
          <w:p w14:paraId="21F65F1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7301032004</w:t>
            </w:r>
          </w:p>
        </w:tc>
        <w:tc>
          <w:tcPr>
            <w:tcW w:w="2853" w:type="dxa"/>
            <w:tcBorders>
              <w:top w:val="nil"/>
              <w:left w:val="nil"/>
              <w:bottom w:val="single" w:sz="4" w:space="0" w:color="000000"/>
              <w:right w:val="single" w:sz="4" w:space="0" w:color="000000"/>
            </w:tcBorders>
            <w:shd w:val="clear" w:color="000000" w:fill="FFFFFF"/>
            <w:vAlign w:val="center"/>
            <w:hideMark/>
          </w:tcPr>
          <w:p w14:paraId="03A9AC54"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TANETE</w:t>
            </w:r>
          </w:p>
        </w:tc>
        <w:tc>
          <w:tcPr>
            <w:tcW w:w="1120" w:type="dxa"/>
            <w:tcBorders>
              <w:top w:val="nil"/>
              <w:left w:val="nil"/>
              <w:bottom w:val="single" w:sz="4" w:space="0" w:color="000000"/>
              <w:right w:val="single" w:sz="4" w:space="0" w:color="000000"/>
            </w:tcBorders>
            <w:shd w:val="clear" w:color="000000" w:fill="FFFFFF"/>
          </w:tcPr>
          <w:p w14:paraId="1F44B8E2" w14:textId="679BD0B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165" w:type="dxa"/>
            <w:tcBorders>
              <w:top w:val="nil"/>
              <w:left w:val="nil"/>
              <w:bottom w:val="single" w:sz="4" w:space="0" w:color="000000"/>
              <w:right w:val="single" w:sz="4" w:space="0" w:color="000000"/>
            </w:tcBorders>
            <w:shd w:val="clear" w:color="000000" w:fill="FFFFFF"/>
          </w:tcPr>
          <w:p w14:paraId="2A756994" w14:textId="194E398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054" w:type="dxa"/>
            <w:tcBorders>
              <w:top w:val="nil"/>
              <w:left w:val="nil"/>
              <w:bottom w:val="single" w:sz="4" w:space="0" w:color="000000"/>
              <w:right w:val="single" w:sz="4" w:space="0" w:color="000000"/>
            </w:tcBorders>
            <w:shd w:val="clear" w:color="000000" w:fill="FFFFFF"/>
          </w:tcPr>
          <w:p w14:paraId="7560246F" w14:textId="7B19613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0462B615" w14:textId="4E9A511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0,8197</w:t>
            </w:r>
          </w:p>
        </w:tc>
        <w:tc>
          <w:tcPr>
            <w:tcW w:w="1777" w:type="dxa"/>
            <w:tcBorders>
              <w:top w:val="nil"/>
              <w:left w:val="nil"/>
              <w:bottom w:val="single" w:sz="4" w:space="0" w:color="000000"/>
              <w:right w:val="single" w:sz="4" w:space="0" w:color="000000"/>
            </w:tcBorders>
            <w:shd w:val="clear" w:color="000000" w:fill="FFFFFF"/>
            <w:hideMark/>
          </w:tcPr>
          <w:p w14:paraId="59EFEB90" w14:textId="17A3958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4AC23765"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2A75CCE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9</w:t>
            </w:r>
          </w:p>
        </w:tc>
        <w:tc>
          <w:tcPr>
            <w:tcW w:w="999" w:type="dxa"/>
            <w:tcBorders>
              <w:top w:val="nil"/>
              <w:left w:val="nil"/>
              <w:bottom w:val="single" w:sz="4" w:space="0" w:color="000000"/>
              <w:right w:val="single" w:sz="4" w:space="0" w:color="000000"/>
            </w:tcBorders>
            <w:shd w:val="clear" w:color="auto" w:fill="auto"/>
            <w:vAlign w:val="center"/>
            <w:hideMark/>
          </w:tcPr>
          <w:p w14:paraId="0442E7E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w:t>
            </w:r>
          </w:p>
        </w:tc>
        <w:tc>
          <w:tcPr>
            <w:tcW w:w="2196" w:type="dxa"/>
            <w:tcBorders>
              <w:top w:val="nil"/>
              <w:left w:val="nil"/>
              <w:bottom w:val="single" w:sz="4" w:space="0" w:color="000000"/>
              <w:right w:val="single" w:sz="4" w:space="0" w:color="000000"/>
            </w:tcBorders>
            <w:shd w:val="clear" w:color="auto" w:fill="auto"/>
            <w:vAlign w:val="center"/>
            <w:hideMark/>
          </w:tcPr>
          <w:p w14:paraId="15C759EB"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BONTOMATENE</w:t>
            </w:r>
          </w:p>
        </w:tc>
        <w:tc>
          <w:tcPr>
            <w:tcW w:w="1398" w:type="dxa"/>
            <w:tcBorders>
              <w:top w:val="nil"/>
              <w:left w:val="nil"/>
              <w:bottom w:val="single" w:sz="4" w:space="0" w:color="000000"/>
              <w:right w:val="single" w:sz="4" w:space="0" w:color="000000"/>
            </w:tcBorders>
            <w:shd w:val="clear" w:color="auto" w:fill="auto"/>
            <w:vAlign w:val="center"/>
            <w:hideMark/>
          </w:tcPr>
          <w:p w14:paraId="1BD14D6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7301032005</w:t>
            </w:r>
          </w:p>
        </w:tc>
        <w:tc>
          <w:tcPr>
            <w:tcW w:w="2853" w:type="dxa"/>
            <w:tcBorders>
              <w:top w:val="nil"/>
              <w:left w:val="nil"/>
              <w:bottom w:val="single" w:sz="4" w:space="0" w:color="000000"/>
              <w:right w:val="single" w:sz="4" w:space="0" w:color="000000"/>
            </w:tcBorders>
            <w:shd w:val="clear" w:color="000000" w:fill="FFFFFF"/>
            <w:vAlign w:val="center"/>
            <w:hideMark/>
          </w:tcPr>
          <w:p w14:paraId="4793821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BUNGAIYA</w:t>
            </w:r>
          </w:p>
        </w:tc>
        <w:tc>
          <w:tcPr>
            <w:tcW w:w="1120" w:type="dxa"/>
            <w:tcBorders>
              <w:top w:val="nil"/>
              <w:left w:val="nil"/>
              <w:bottom w:val="single" w:sz="4" w:space="0" w:color="000000"/>
              <w:right w:val="single" w:sz="4" w:space="0" w:color="000000"/>
            </w:tcBorders>
            <w:shd w:val="clear" w:color="000000" w:fill="FFFFFF"/>
          </w:tcPr>
          <w:p w14:paraId="00F2C178" w14:textId="5FA2554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0,75</w:t>
            </w:r>
          </w:p>
        </w:tc>
        <w:tc>
          <w:tcPr>
            <w:tcW w:w="1165" w:type="dxa"/>
            <w:tcBorders>
              <w:top w:val="nil"/>
              <w:left w:val="nil"/>
              <w:bottom w:val="single" w:sz="4" w:space="0" w:color="000000"/>
              <w:right w:val="single" w:sz="4" w:space="0" w:color="000000"/>
            </w:tcBorders>
            <w:shd w:val="clear" w:color="000000" w:fill="FFFFFF"/>
          </w:tcPr>
          <w:p w14:paraId="7BF4B789" w14:textId="69021C0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0,77</w:t>
            </w:r>
          </w:p>
        </w:tc>
        <w:tc>
          <w:tcPr>
            <w:tcW w:w="1054" w:type="dxa"/>
            <w:tcBorders>
              <w:top w:val="nil"/>
              <w:left w:val="nil"/>
              <w:bottom w:val="single" w:sz="4" w:space="0" w:color="000000"/>
              <w:right w:val="single" w:sz="4" w:space="0" w:color="000000"/>
            </w:tcBorders>
            <w:shd w:val="clear" w:color="000000" w:fill="FFFFFF"/>
          </w:tcPr>
          <w:p w14:paraId="763203A5" w14:textId="17B35C3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300" w:type="dxa"/>
            <w:tcBorders>
              <w:top w:val="nil"/>
              <w:left w:val="nil"/>
              <w:bottom w:val="single" w:sz="4" w:space="0" w:color="000000"/>
              <w:right w:val="single" w:sz="4" w:space="0" w:color="000000"/>
            </w:tcBorders>
            <w:shd w:val="clear" w:color="000000" w:fill="FFFFFF"/>
            <w:hideMark/>
          </w:tcPr>
          <w:p w14:paraId="77C2C680" w14:textId="62AB15A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0,8181</w:t>
            </w:r>
          </w:p>
        </w:tc>
        <w:tc>
          <w:tcPr>
            <w:tcW w:w="1777" w:type="dxa"/>
            <w:tcBorders>
              <w:top w:val="nil"/>
              <w:left w:val="nil"/>
              <w:bottom w:val="single" w:sz="4" w:space="0" w:color="000000"/>
              <w:right w:val="single" w:sz="4" w:space="0" w:color="000000"/>
            </w:tcBorders>
            <w:shd w:val="clear" w:color="000000" w:fill="FFFFFF"/>
            <w:hideMark/>
          </w:tcPr>
          <w:p w14:paraId="06461C8E" w14:textId="6D1DC9A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386E3F33"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17D4064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10</w:t>
            </w:r>
          </w:p>
        </w:tc>
        <w:tc>
          <w:tcPr>
            <w:tcW w:w="999" w:type="dxa"/>
            <w:tcBorders>
              <w:top w:val="nil"/>
              <w:left w:val="nil"/>
              <w:bottom w:val="single" w:sz="4" w:space="0" w:color="000000"/>
              <w:right w:val="single" w:sz="4" w:space="0" w:color="000000"/>
            </w:tcBorders>
            <w:shd w:val="clear" w:color="auto" w:fill="auto"/>
            <w:vAlign w:val="center"/>
            <w:hideMark/>
          </w:tcPr>
          <w:p w14:paraId="3C02349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w:t>
            </w:r>
          </w:p>
        </w:tc>
        <w:tc>
          <w:tcPr>
            <w:tcW w:w="2196" w:type="dxa"/>
            <w:tcBorders>
              <w:top w:val="nil"/>
              <w:left w:val="nil"/>
              <w:bottom w:val="single" w:sz="4" w:space="0" w:color="000000"/>
              <w:right w:val="single" w:sz="4" w:space="0" w:color="000000"/>
            </w:tcBorders>
            <w:shd w:val="clear" w:color="auto" w:fill="auto"/>
            <w:vAlign w:val="center"/>
            <w:hideMark/>
          </w:tcPr>
          <w:p w14:paraId="3BA8CB1E"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BONTOMATENE</w:t>
            </w:r>
          </w:p>
        </w:tc>
        <w:tc>
          <w:tcPr>
            <w:tcW w:w="1398" w:type="dxa"/>
            <w:tcBorders>
              <w:top w:val="nil"/>
              <w:left w:val="nil"/>
              <w:bottom w:val="single" w:sz="4" w:space="0" w:color="000000"/>
              <w:right w:val="single" w:sz="4" w:space="0" w:color="000000"/>
            </w:tcBorders>
            <w:shd w:val="clear" w:color="auto" w:fill="auto"/>
            <w:vAlign w:val="center"/>
            <w:hideMark/>
          </w:tcPr>
          <w:p w14:paraId="5585093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7301032006</w:t>
            </w:r>
          </w:p>
        </w:tc>
        <w:tc>
          <w:tcPr>
            <w:tcW w:w="2853" w:type="dxa"/>
            <w:tcBorders>
              <w:top w:val="nil"/>
              <w:left w:val="nil"/>
              <w:bottom w:val="single" w:sz="4" w:space="0" w:color="000000"/>
              <w:right w:val="single" w:sz="4" w:space="0" w:color="000000"/>
            </w:tcBorders>
            <w:shd w:val="clear" w:color="000000" w:fill="FFFFFF"/>
            <w:vAlign w:val="center"/>
            <w:hideMark/>
          </w:tcPr>
          <w:p w14:paraId="6BBED86B"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KAYU BAUK</w:t>
            </w:r>
          </w:p>
        </w:tc>
        <w:tc>
          <w:tcPr>
            <w:tcW w:w="1120" w:type="dxa"/>
            <w:tcBorders>
              <w:top w:val="nil"/>
              <w:left w:val="nil"/>
              <w:bottom w:val="single" w:sz="4" w:space="0" w:color="000000"/>
              <w:right w:val="single" w:sz="4" w:space="0" w:color="000000"/>
            </w:tcBorders>
            <w:shd w:val="clear" w:color="000000" w:fill="FFFFFF"/>
          </w:tcPr>
          <w:p w14:paraId="13817A7C" w14:textId="71AEF82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0,81</w:t>
            </w:r>
          </w:p>
        </w:tc>
        <w:tc>
          <w:tcPr>
            <w:tcW w:w="1165" w:type="dxa"/>
            <w:tcBorders>
              <w:top w:val="nil"/>
              <w:left w:val="nil"/>
              <w:bottom w:val="single" w:sz="4" w:space="0" w:color="000000"/>
              <w:right w:val="single" w:sz="4" w:space="0" w:color="000000"/>
            </w:tcBorders>
            <w:shd w:val="clear" w:color="000000" w:fill="FFFFFF"/>
          </w:tcPr>
          <w:p w14:paraId="69449307" w14:textId="10F9270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0,78</w:t>
            </w:r>
          </w:p>
        </w:tc>
        <w:tc>
          <w:tcPr>
            <w:tcW w:w="1054" w:type="dxa"/>
            <w:tcBorders>
              <w:top w:val="nil"/>
              <w:left w:val="nil"/>
              <w:bottom w:val="single" w:sz="4" w:space="0" w:color="000000"/>
              <w:right w:val="single" w:sz="4" w:space="0" w:color="000000"/>
            </w:tcBorders>
            <w:shd w:val="clear" w:color="000000" w:fill="FFFFFF"/>
          </w:tcPr>
          <w:p w14:paraId="06C9654A" w14:textId="56E6614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773F7104" w14:textId="32F0067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0,7316</w:t>
            </w:r>
          </w:p>
        </w:tc>
        <w:tc>
          <w:tcPr>
            <w:tcW w:w="1777" w:type="dxa"/>
            <w:tcBorders>
              <w:top w:val="nil"/>
              <w:left w:val="nil"/>
              <w:bottom w:val="single" w:sz="4" w:space="0" w:color="000000"/>
              <w:right w:val="single" w:sz="4" w:space="0" w:color="000000"/>
            </w:tcBorders>
            <w:shd w:val="clear" w:color="000000" w:fill="FFFFFF"/>
            <w:hideMark/>
          </w:tcPr>
          <w:p w14:paraId="57DF9BF1" w14:textId="67135EC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4972D60D"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787B486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11</w:t>
            </w:r>
          </w:p>
        </w:tc>
        <w:tc>
          <w:tcPr>
            <w:tcW w:w="999" w:type="dxa"/>
            <w:tcBorders>
              <w:top w:val="nil"/>
              <w:left w:val="nil"/>
              <w:bottom w:val="single" w:sz="4" w:space="0" w:color="000000"/>
              <w:right w:val="single" w:sz="4" w:space="0" w:color="000000"/>
            </w:tcBorders>
            <w:shd w:val="clear" w:color="auto" w:fill="auto"/>
            <w:vAlign w:val="center"/>
            <w:hideMark/>
          </w:tcPr>
          <w:p w14:paraId="2C95EFE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w:t>
            </w:r>
          </w:p>
        </w:tc>
        <w:tc>
          <w:tcPr>
            <w:tcW w:w="2196" w:type="dxa"/>
            <w:tcBorders>
              <w:top w:val="nil"/>
              <w:left w:val="nil"/>
              <w:bottom w:val="single" w:sz="4" w:space="0" w:color="000000"/>
              <w:right w:val="single" w:sz="4" w:space="0" w:color="000000"/>
            </w:tcBorders>
            <w:shd w:val="clear" w:color="auto" w:fill="auto"/>
            <w:vAlign w:val="center"/>
            <w:hideMark/>
          </w:tcPr>
          <w:p w14:paraId="0F20A82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BONTOMATENE</w:t>
            </w:r>
          </w:p>
        </w:tc>
        <w:tc>
          <w:tcPr>
            <w:tcW w:w="1398" w:type="dxa"/>
            <w:tcBorders>
              <w:top w:val="nil"/>
              <w:left w:val="nil"/>
              <w:bottom w:val="single" w:sz="4" w:space="0" w:color="000000"/>
              <w:right w:val="single" w:sz="4" w:space="0" w:color="000000"/>
            </w:tcBorders>
            <w:shd w:val="clear" w:color="auto" w:fill="auto"/>
            <w:vAlign w:val="center"/>
            <w:hideMark/>
          </w:tcPr>
          <w:p w14:paraId="72E01EC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7301032007</w:t>
            </w:r>
          </w:p>
        </w:tc>
        <w:tc>
          <w:tcPr>
            <w:tcW w:w="2853" w:type="dxa"/>
            <w:tcBorders>
              <w:top w:val="nil"/>
              <w:left w:val="nil"/>
              <w:bottom w:val="single" w:sz="4" w:space="0" w:color="000000"/>
              <w:right w:val="single" w:sz="4" w:space="0" w:color="000000"/>
            </w:tcBorders>
            <w:shd w:val="clear" w:color="000000" w:fill="FFFFFF"/>
            <w:vAlign w:val="center"/>
            <w:hideMark/>
          </w:tcPr>
          <w:p w14:paraId="1B09E275"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BARAT LAMBONGAN</w:t>
            </w:r>
          </w:p>
        </w:tc>
        <w:tc>
          <w:tcPr>
            <w:tcW w:w="1120" w:type="dxa"/>
            <w:tcBorders>
              <w:top w:val="nil"/>
              <w:left w:val="nil"/>
              <w:bottom w:val="single" w:sz="4" w:space="0" w:color="000000"/>
              <w:right w:val="single" w:sz="4" w:space="0" w:color="000000"/>
            </w:tcBorders>
            <w:shd w:val="clear" w:color="000000" w:fill="FFFFFF"/>
          </w:tcPr>
          <w:p w14:paraId="65416976" w14:textId="6073158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0,59</w:t>
            </w:r>
          </w:p>
        </w:tc>
        <w:tc>
          <w:tcPr>
            <w:tcW w:w="1165" w:type="dxa"/>
            <w:tcBorders>
              <w:top w:val="nil"/>
              <w:left w:val="nil"/>
              <w:bottom w:val="single" w:sz="4" w:space="0" w:color="000000"/>
              <w:right w:val="single" w:sz="4" w:space="0" w:color="000000"/>
            </w:tcBorders>
            <w:shd w:val="clear" w:color="000000" w:fill="FFFFFF"/>
          </w:tcPr>
          <w:p w14:paraId="1977AE3C" w14:textId="415B417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054" w:type="dxa"/>
            <w:tcBorders>
              <w:top w:val="nil"/>
              <w:left w:val="nil"/>
              <w:bottom w:val="single" w:sz="4" w:space="0" w:color="000000"/>
              <w:right w:val="single" w:sz="4" w:space="0" w:color="000000"/>
            </w:tcBorders>
            <w:shd w:val="clear" w:color="000000" w:fill="FFFFFF"/>
          </w:tcPr>
          <w:p w14:paraId="1F63E986" w14:textId="5F2FE2A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57027638" w14:textId="43E0691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0,7073</w:t>
            </w:r>
          </w:p>
        </w:tc>
        <w:tc>
          <w:tcPr>
            <w:tcW w:w="1777" w:type="dxa"/>
            <w:tcBorders>
              <w:top w:val="nil"/>
              <w:left w:val="nil"/>
              <w:bottom w:val="single" w:sz="4" w:space="0" w:color="000000"/>
              <w:right w:val="single" w:sz="4" w:space="0" w:color="000000"/>
            </w:tcBorders>
            <w:shd w:val="clear" w:color="000000" w:fill="FFFFFF"/>
            <w:hideMark/>
          </w:tcPr>
          <w:p w14:paraId="147E398F" w14:textId="53F084A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43623F14"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558A85E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12</w:t>
            </w:r>
          </w:p>
        </w:tc>
        <w:tc>
          <w:tcPr>
            <w:tcW w:w="999" w:type="dxa"/>
            <w:tcBorders>
              <w:top w:val="nil"/>
              <w:left w:val="nil"/>
              <w:bottom w:val="single" w:sz="4" w:space="0" w:color="000000"/>
              <w:right w:val="single" w:sz="4" w:space="0" w:color="000000"/>
            </w:tcBorders>
            <w:shd w:val="clear" w:color="auto" w:fill="auto"/>
            <w:vAlign w:val="center"/>
            <w:hideMark/>
          </w:tcPr>
          <w:p w14:paraId="3E40500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w:t>
            </w:r>
          </w:p>
        </w:tc>
        <w:tc>
          <w:tcPr>
            <w:tcW w:w="2196" w:type="dxa"/>
            <w:tcBorders>
              <w:top w:val="nil"/>
              <w:left w:val="nil"/>
              <w:bottom w:val="single" w:sz="4" w:space="0" w:color="000000"/>
              <w:right w:val="single" w:sz="4" w:space="0" w:color="000000"/>
            </w:tcBorders>
            <w:shd w:val="clear" w:color="auto" w:fill="auto"/>
            <w:vAlign w:val="center"/>
            <w:hideMark/>
          </w:tcPr>
          <w:p w14:paraId="444A02B7"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BONTOMATENE</w:t>
            </w:r>
          </w:p>
        </w:tc>
        <w:tc>
          <w:tcPr>
            <w:tcW w:w="1398" w:type="dxa"/>
            <w:tcBorders>
              <w:top w:val="nil"/>
              <w:left w:val="nil"/>
              <w:bottom w:val="single" w:sz="4" w:space="0" w:color="000000"/>
              <w:right w:val="single" w:sz="4" w:space="0" w:color="000000"/>
            </w:tcBorders>
            <w:shd w:val="clear" w:color="auto" w:fill="auto"/>
            <w:vAlign w:val="center"/>
            <w:hideMark/>
          </w:tcPr>
          <w:p w14:paraId="665703D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7301032008</w:t>
            </w:r>
          </w:p>
        </w:tc>
        <w:tc>
          <w:tcPr>
            <w:tcW w:w="2853" w:type="dxa"/>
            <w:tcBorders>
              <w:top w:val="nil"/>
              <w:left w:val="nil"/>
              <w:bottom w:val="single" w:sz="4" w:space="0" w:color="000000"/>
              <w:right w:val="single" w:sz="4" w:space="0" w:color="000000"/>
            </w:tcBorders>
            <w:shd w:val="clear" w:color="000000" w:fill="FFFFFF"/>
            <w:vAlign w:val="center"/>
            <w:hideMark/>
          </w:tcPr>
          <w:p w14:paraId="333B356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BONTONA SALUK</w:t>
            </w:r>
          </w:p>
        </w:tc>
        <w:tc>
          <w:tcPr>
            <w:tcW w:w="1120" w:type="dxa"/>
            <w:tcBorders>
              <w:top w:val="nil"/>
              <w:left w:val="nil"/>
              <w:bottom w:val="single" w:sz="4" w:space="0" w:color="000000"/>
              <w:right w:val="single" w:sz="4" w:space="0" w:color="000000"/>
            </w:tcBorders>
            <w:shd w:val="clear" w:color="000000" w:fill="FFFFFF"/>
          </w:tcPr>
          <w:p w14:paraId="017BC81F" w14:textId="3A0DFE1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0,83</w:t>
            </w:r>
          </w:p>
        </w:tc>
        <w:tc>
          <w:tcPr>
            <w:tcW w:w="1165" w:type="dxa"/>
            <w:tcBorders>
              <w:top w:val="nil"/>
              <w:left w:val="nil"/>
              <w:bottom w:val="single" w:sz="4" w:space="0" w:color="000000"/>
              <w:right w:val="single" w:sz="4" w:space="0" w:color="000000"/>
            </w:tcBorders>
            <w:shd w:val="clear" w:color="000000" w:fill="FFFFFF"/>
          </w:tcPr>
          <w:p w14:paraId="04B906BC" w14:textId="64EC1B3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0,92</w:t>
            </w:r>
          </w:p>
        </w:tc>
        <w:tc>
          <w:tcPr>
            <w:tcW w:w="1054" w:type="dxa"/>
            <w:tcBorders>
              <w:top w:val="nil"/>
              <w:left w:val="nil"/>
              <w:bottom w:val="single" w:sz="4" w:space="0" w:color="000000"/>
              <w:right w:val="single" w:sz="4" w:space="0" w:color="000000"/>
            </w:tcBorders>
            <w:shd w:val="clear" w:color="000000" w:fill="FFFFFF"/>
          </w:tcPr>
          <w:p w14:paraId="494419FD" w14:textId="4B17CB8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1</w:t>
            </w:r>
          </w:p>
        </w:tc>
        <w:tc>
          <w:tcPr>
            <w:tcW w:w="1300" w:type="dxa"/>
            <w:tcBorders>
              <w:top w:val="nil"/>
              <w:left w:val="nil"/>
              <w:bottom w:val="single" w:sz="4" w:space="0" w:color="000000"/>
              <w:right w:val="single" w:sz="4" w:space="0" w:color="000000"/>
            </w:tcBorders>
            <w:shd w:val="clear" w:color="000000" w:fill="FFFFFF"/>
            <w:hideMark/>
          </w:tcPr>
          <w:p w14:paraId="54A5CD04" w14:textId="1C9A42A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0,917</w:t>
            </w:r>
          </w:p>
        </w:tc>
        <w:tc>
          <w:tcPr>
            <w:tcW w:w="1777" w:type="dxa"/>
            <w:tcBorders>
              <w:top w:val="nil"/>
              <w:left w:val="nil"/>
              <w:bottom w:val="single" w:sz="4" w:space="0" w:color="000000"/>
              <w:right w:val="single" w:sz="4" w:space="0" w:color="000000"/>
            </w:tcBorders>
            <w:shd w:val="clear" w:color="000000" w:fill="FFFFFF"/>
            <w:hideMark/>
          </w:tcPr>
          <w:p w14:paraId="77B705B1" w14:textId="073E4CA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09C297C7"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2B1AABC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13</w:t>
            </w:r>
          </w:p>
        </w:tc>
        <w:tc>
          <w:tcPr>
            <w:tcW w:w="999" w:type="dxa"/>
            <w:tcBorders>
              <w:top w:val="nil"/>
              <w:left w:val="nil"/>
              <w:bottom w:val="single" w:sz="4" w:space="0" w:color="000000"/>
              <w:right w:val="single" w:sz="4" w:space="0" w:color="000000"/>
            </w:tcBorders>
            <w:shd w:val="clear" w:color="auto" w:fill="auto"/>
            <w:vAlign w:val="center"/>
            <w:hideMark/>
          </w:tcPr>
          <w:p w14:paraId="393C85A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w:t>
            </w:r>
          </w:p>
        </w:tc>
        <w:tc>
          <w:tcPr>
            <w:tcW w:w="2196" w:type="dxa"/>
            <w:tcBorders>
              <w:top w:val="nil"/>
              <w:left w:val="nil"/>
              <w:bottom w:val="single" w:sz="4" w:space="0" w:color="000000"/>
              <w:right w:val="single" w:sz="4" w:space="0" w:color="000000"/>
            </w:tcBorders>
            <w:shd w:val="clear" w:color="auto" w:fill="auto"/>
            <w:vAlign w:val="center"/>
            <w:hideMark/>
          </w:tcPr>
          <w:p w14:paraId="61E100E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BONTOMATENE</w:t>
            </w:r>
          </w:p>
        </w:tc>
        <w:tc>
          <w:tcPr>
            <w:tcW w:w="1398" w:type="dxa"/>
            <w:tcBorders>
              <w:top w:val="nil"/>
              <w:left w:val="nil"/>
              <w:bottom w:val="single" w:sz="4" w:space="0" w:color="000000"/>
              <w:right w:val="single" w:sz="4" w:space="0" w:color="000000"/>
            </w:tcBorders>
            <w:shd w:val="clear" w:color="auto" w:fill="auto"/>
            <w:vAlign w:val="center"/>
            <w:hideMark/>
          </w:tcPr>
          <w:p w14:paraId="0FECB3E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7301032009</w:t>
            </w:r>
          </w:p>
        </w:tc>
        <w:tc>
          <w:tcPr>
            <w:tcW w:w="2853" w:type="dxa"/>
            <w:tcBorders>
              <w:top w:val="nil"/>
              <w:left w:val="nil"/>
              <w:bottom w:val="single" w:sz="4" w:space="0" w:color="000000"/>
              <w:right w:val="single" w:sz="4" w:space="0" w:color="000000"/>
            </w:tcBorders>
            <w:shd w:val="clear" w:color="000000" w:fill="FFFFFF"/>
            <w:vAlign w:val="center"/>
            <w:hideMark/>
          </w:tcPr>
          <w:p w14:paraId="06BF574E"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ONTO</w:t>
            </w:r>
          </w:p>
        </w:tc>
        <w:tc>
          <w:tcPr>
            <w:tcW w:w="1120" w:type="dxa"/>
            <w:tcBorders>
              <w:top w:val="nil"/>
              <w:left w:val="nil"/>
              <w:bottom w:val="single" w:sz="4" w:space="0" w:color="000000"/>
              <w:right w:val="single" w:sz="4" w:space="0" w:color="000000"/>
            </w:tcBorders>
            <w:shd w:val="clear" w:color="000000" w:fill="FFFFFF"/>
          </w:tcPr>
          <w:p w14:paraId="7584F465" w14:textId="45DA741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0,86</w:t>
            </w:r>
          </w:p>
        </w:tc>
        <w:tc>
          <w:tcPr>
            <w:tcW w:w="1165" w:type="dxa"/>
            <w:tcBorders>
              <w:top w:val="nil"/>
              <w:left w:val="nil"/>
              <w:bottom w:val="single" w:sz="4" w:space="0" w:color="000000"/>
              <w:right w:val="single" w:sz="4" w:space="0" w:color="000000"/>
            </w:tcBorders>
            <w:shd w:val="clear" w:color="000000" w:fill="FFFFFF"/>
          </w:tcPr>
          <w:p w14:paraId="08A0B537" w14:textId="50DE1AA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w:t>
            </w:r>
          </w:p>
        </w:tc>
        <w:tc>
          <w:tcPr>
            <w:tcW w:w="1054" w:type="dxa"/>
            <w:tcBorders>
              <w:top w:val="nil"/>
              <w:left w:val="nil"/>
              <w:bottom w:val="single" w:sz="4" w:space="0" w:color="000000"/>
              <w:right w:val="single" w:sz="4" w:space="0" w:color="000000"/>
            </w:tcBorders>
            <w:shd w:val="clear" w:color="000000" w:fill="FFFFFF"/>
          </w:tcPr>
          <w:p w14:paraId="1854AF76" w14:textId="6AE8F61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1</w:t>
            </w:r>
          </w:p>
        </w:tc>
        <w:tc>
          <w:tcPr>
            <w:tcW w:w="1300" w:type="dxa"/>
            <w:tcBorders>
              <w:top w:val="nil"/>
              <w:left w:val="nil"/>
              <w:bottom w:val="single" w:sz="4" w:space="0" w:color="000000"/>
              <w:right w:val="single" w:sz="4" w:space="0" w:color="000000"/>
            </w:tcBorders>
            <w:shd w:val="clear" w:color="000000" w:fill="FFFFFF"/>
            <w:hideMark/>
          </w:tcPr>
          <w:p w14:paraId="03DC095A" w14:textId="0E86DDA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0,921</w:t>
            </w:r>
          </w:p>
        </w:tc>
        <w:tc>
          <w:tcPr>
            <w:tcW w:w="1777" w:type="dxa"/>
            <w:tcBorders>
              <w:top w:val="nil"/>
              <w:left w:val="nil"/>
              <w:bottom w:val="single" w:sz="4" w:space="0" w:color="000000"/>
              <w:right w:val="single" w:sz="4" w:space="0" w:color="000000"/>
            </w:tcBorders>
            <w:shd w:val="clear" w:color="000000" w:fill="FFFFFF"/>
            <w:hideMark/>
          </w:tcPr>
          <w:p w14:paraId="2B5F801D" w14:textId="7135347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30353799"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9456C7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14</w:t>
            </w:r>
          </w:p>
        </w:tc>
        <w:tc>
          <w:tcPr>
            <w:tcW w:w="999" w:type="dxa"/>
            <w:tcBorders>
              <w:top w:val="nil"/>
              <w:left w:val="nil"/>
              <w:bottom w:val="single" w:sz="4" w:space="0" w:color="000000"/>
              <w:right w:val="single" w:sz="4" w:space="0" w:color="000000"/>
            </w:tcBorders>
            <w:shd w:val="clear" w:color="auto" w:fill="auto"/>
            <w:vAlign w:val="center"/>
            <w:hideMark/>
          </w:tcPr>
          <w:p w14:paraId="475EA31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w:t>
            </w:r>
          </w:p>
        </w:tc>
        <w:tc>
          <w:tcPr>
            <w:tcW w:w="2196" w:type="dxa"/>
            <w:tcBorders>
              <w:top w:val="nil"/>
              <w:left w:val="nil"/>
              <w:bottom w:val="single" w:sz="4" w:space="0" w:color="000000"/>
              <w:right w:val="single" w:sz="4" w:space="0" w:color="000000"/>
            </w:tcBorders>
            <w:shd w:val="clear" w:color="auto" w:fill="auto"/>
            <w:vAlign w:val="center"/>
            <w:hideMark/>
          </w:tcPr>
          <w:p w14:paraId="14A27F7F"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BONTOMATENE</w:t>
            </w:r>
          </w:p>
        </w:tc>
        <w:tc>
          <w:tcPr>
            <w:tcW w:w="1398" w:type="dxa"/>
            <w:tcBorders>
              <w:top w:val="nil"/>
              <w:left w:val="nil"/>
              <w:bottom w:val="single" w:sz="4" w:space="0" w:color="000000"/>
              <w:right w:val="single" w:sz="4" w:space="0" w:color="000000"/>
            </w:tcBorders>
            <w:shd w:val="clear" w:color="auto" w:fill="auto"/>
            <w:vAlign w:val="center"/>
            <w:hideMark/>
          </w:tcPr>
          <w:p w14:paraId="3901E71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7301032010</w:t>
            </w:r>
          </w:p>
        </w:tc>
        <w:tc>
          <w:tcPr>
            <w:tcW w:w="2853" w:type="dxa"/>
            <w:tcBorders>
              <w:top w:val="nil"/>
              <w:left w:val="nil"/>
              <w:bottom w:val="single" w:sz="4" w:space="0" w:color="000000"/>
              <w:right w:val="single" w:sz="4" w:space="0" w:color="000000"/>
            </w:tcBorders>
            <w:shd w:val="clear" w:color="000000" w:fill="FFFFFF"/>
            <w:vAlign w:val="center"/>
            <w:hideMark/>
          </w:tcPr>
          <w:p w14:paraId="190AD01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MAHARAYYA</w:t>
            </w:r>
          </w:p>
        </w:tc>
        <w:tc>
          <w:tcPr>
            <w:tcW w:w="1120" w:type="dxa"/>
            <w:tcBorders>
              <w:top w:val="nil"/>
              <w:left w:val="nil"/>
              <w:bottom w:val="single" w:sz="4" w:space="0" w:color="000000"/>
              <w:right w:val="single" w:sz="4" w:space="0" w:color="000000"/>
            </w:tcBorders>
            <w:shd w:val="clear" w:color="000000" w:fill="FFFFFF"/>
          </w:tcPr>
          <w:p w14:paraId="4EDDFCCA" w14:textId="68A4F3E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0,86</w:t>
            </w:r>
          </w:p>
        </w:tc>
        <w:tc>
          <w:tcPr>
            <w:tcW w:w="1165" w:type="dxa"/>
            <w:tcBorders>
              <w:top w:val="nil"/>
              <w:left w:val="nil"/>
              <w:bottom w:val="single" w:sz="4" w:space="0" w:color="000000"/>
              <w:right w:val="single" w:sz="4" w:space="0" w:color="000000"/>
            </w:tcBorders>
            <w:shd w:val="clear" w:color="000000" w:fill="FFFFFF"/>
          </w:tcPr>
          <w:p w14:paraId="3537A395" w14:textId="73B044B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w:t>
            </w:r>
          </w:p>
        </w:tc>
        <w:tc>
          <w:tcPr>
            <w:tcW w:w="1054" w:type="dxa"/>
            <w:tcBorders>
              <w:top w:val="nil"/>
              <w:left w:val="nil"/>
              <w:bottom w:val="single" w:sz="4" w:space="0" w:color="000000"/>
              <w:right w:val="single" w:sz="4" w:space="0" w:color="000000"/>
            </w:tcBorders>
            <w:shd w:val="clear" w:color="000000" w:fill="FFFFFF"/>
          </w:tcPr>
          <w:p w14:paraId="328B4892" w14:textId="063541E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300" w:type="dxa"/>
            <w:tcBorders>
              <w:top w:val="nil"/>
              <w:left w:val="nil"/>
              <w:bottom w:val="single" w:sz="4" w:space="0" w:color="000000"/>
              <w:right w:val="single" w:sz="4" w:space="0" w:color="000000"/>
            </w:tcBorders>
            <w:shd w:val="clear" w:color="000000" w:fill="FFFFFF"/>
            <w:hideMark/>
          </w:tcPr>
          <w:p w14:paraId="246BE0C8" w14:textId="52826A3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0,8432</w:t>
            </w:r>
          </w:p>
        </w:tc>
        <w:tc>
          <w:tcPr>
            <w:tcW w:w="1777" w:type="dxa"/>
            <w:tcBorders>
              <w:top w:val="nil"/>
              <w:left w:val="nil"/>
              <w:bottom w:val="single" w:sz="4" w:space="0" w:color="000000"/>
              <w:right w:val="single" w:sz="4" w:space="0" w:color="000000"/>
            </w:tcBorders>
            <w:shd w:val="clear" w:color="000000" w:fill="FFFFFF"/>
            <w:hideMark/>
          </w:tcPr>
          <w:p w14:paraId="599B2708" w14:textId="73DE2A6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5005562B"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4A2AC52"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15</w:t>
            </w:r>
          </w:p>
        </w:tc>
        <w:tc>
          <w:tcPr>
            <w:tcW w:w="999" w:type="dxa"/>
            <w:tcBorders>
              <w:top w:val="nil"/>
              <w:left w:val="nil"/>
              <w:bottom w:val="single" w:sz="4" w:space="0" w:color="000000"/>
              <w:right w:val="single" w:sz="4" w:space="0" w:color="000000"/>
            </w:tcBorders>
            <w:shd w:val="clear" w:color="auto" w:fill="auto"/>
            <w:vAlign w:val="center"/>
            <w:hideMark/>
          </w:tcPr>
          <w:p w14:paraId="6FB9810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w:t>
            </w:r>
          </w:p>
        </w:tc>
        <w:tc>
          <w:tcPr>
            <w:tcW w:w="2196" w:type="dxa"/>
            <w:tcBorders>
              <w:top w:val="nil"/>
              <w:left w:val="nil"/>
              <w:bottom w:val="single" w:sz="4" w:space="0" w:color="000000"/>
              <w:right w:val="single" w:sz="4" w:space="0" w:color="000000"/>
            </w:tcBorders>
            <w:shd w:val="clear" w:color="auto" w:fill="auto"/>
            <w:vAlign w:val="center"/>
            <w:hideMark/>
          </w:tcPr>
          <w:p w14:paraId="3A98E9ED"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BONTOMATENE</w:t>
            </w:r>
          </w:p>
        </w:tc>
        <w:tc>
          <w:tcPr>
            <w:tcW w:w="1398" w:type="dxa"/>
            <w:tcBorders>
              <w:top w:val="nil"/>
              <w:left w:val="nil"/>
              <w:bottom w:val="single" w:sz="4" w:space="0" w:color="000000"/>
              <w:right w:val="single" w:sz="4" w:space="0" w:color="000000"/>
            </w:tcBorders>
            <w:shd w:val="clear" w:color="auto" w:fill="auto"/>
            <w:vAlign w:val="center"/>
            <w:hideMark/>
          </w:tcPr>
          <w:p w14:paraId="1752FC0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7301032011</w:t>
            </w:r>
          </w:p>
        </w:tc>
        <w:tc>
          <w:tcPr>
            <w:tcW w:w="2853" w:type="dxa"/>
            <w:tcBorders>
              <w:top w:val="nil"/>
              <w:left w:val="nil"/>
              <w:bottom w:val="single" w:sz="4" w:space="0" w:color="000000"/>
              <w:right w:val="single" w:sz="4" w:space="0" w:color="000000"/>
            </w:tcBorders>
            <w:shd w:val="clear" w:color="000000" w:fill="FFFFFF"/>
            <w:vAlign w:val="center"/>
            <w:hideMark/>
          </w:tcPr>
          <w:p w14:paraId="659C0EC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MENARA INDAH</w:t>
            </w:r>
          </w:p>
        </w:tc>
        <w:tc>
          <w:tcPr>
            <w:tcW w:w="1120" w:type="dxa"/>
            <w:tcBorders>
              <w:top w:val="nil"/>
              <w:left w:val="nil"/>
              <w:bottom w:val="single" w:sz="4" w:space="0" w:color="000000"/>
              <w:right w:val="single" w:sz="4" w:space="0" w:color="000000"/>
            </w:tcBorders>
            <w:shd w:val="clear" w:color="000000" w:fill="FFFFFF"/>
          </w:tcPr>
          <w:p w14:paraId="2EEEFD5F" w14:textId="1B2E5C7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0,84</w:t>
            </w:r>
          </w:p>
        </w:tc>
        <w:tc>
          <w:tcPr>
            <w:tcW w:w="1165" w:type="dxa"/>
            <w:tcBorders>
              <w:top w:val="nil"/>
              <w:left w:val="nil"/>
              <w:bottom w:val="single" w:sz="4" w:space="0" w:color="000000"/>
              <w:right w:val="single" w:sz="4" w:space="0" w:color="000000"/>
            </w:tcBorders>
            <w:shd w:val="clear" w:color="000000" w:fill="FFFFFF"/>
          </w:tcPr>
          <w:p w14:paraId="217AF7A3" w14:textId="4C48089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0,47</w:t>
            </w:r>
          </w:p>
        </w:tc>
        <w:tc>
          <w:tcPr>
            <w:tcW w:w="1054" w:type="dxa"/>
            <w:tcBorders>
              <w:top w:val="nil"/>
              <w:left w:val="nil"/>
              <w:bottom w:val="single" w:sz="4" w:space="0" w:color="000000"/>
              <w:right w:val="single" w:sz="4" w:space="0" w:color="000000"/>
            </w:tcBorders>
            <w:shd w:val="clear" w:color="000000" w:fill="FFFFFF"/>
          </w:tcPr>
          <w:p w14:paraId="057ADEB1" w14:textId="442DC5E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300" w:type="dxa"/>
            <w:tcBorders>
              <w:top w:val="nil"/>
              <w:left w:val="nil"/>
              <w:bottom w:val="single" w:sz="4" w:space="0" w:color="000000"/>
              <w:right w:val="single" w:sz="4" w:space="0" w:color="000000"/>
            </w:tcBorders>
            <w:shd w:val="clear" w:color="000000" w:fill="FFFFFF"/>
            <w:hideMark/>
          </w:tcPr>
          <w:p w14:paraId="55BDE1CC" w14:textId="5A03ED1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0,7244</w:t>
            </w:r>
          </w:p>
        </w:tc>
        <w:tc>
          <w:tcPr>
            <w:tcW w:w="1777" w:type="dxa"/>
            <w:tcBorders>
              <w:top w:val="nil"/>
              <w:left w:val="nil"/>
              <w:bottom w:val="single" w:sz="4" w:space="0" w:color="000000"/>
              <w:right w:val="single" w:sz="4" w:space="0" w:color="000000"/>
            </w:tcBorders>
            <w:shd w:val="clear" w:color="000000" w:fill="FFFFFF"/>
            <w:hideMark/>
          </w:tcPr>
          <w:p w14:paraId="708C4378" w14:textId="738BB20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73E60604"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77C787F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16</w:t>
            </w:r>
          </w:p>
        </w:tc>
        <w:tc>
          <w:tcPr>
            <w:tcW w:w="999" w:type="dxa"/>
            <w:tcBorders>
              <w:top w:val="nil"/>
              <w:left w:val="nil"/>
              <w:bottom w:val="single" w:sz="4" w:space="0" w:color="000000"/>
              <w:right w:val="single" w:sz="4" w:space="0" w:color="000000"/>
            </w:tcBorders>
            <w:shd w:val="clear" w:color="auto" w:fill="auto"/>
            <w:vAlign w:val="center"/>
            <w:hideMark/>
          </w:tcPr>
          <w:p w14:paraId="3CB7C82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w:t>
            </w:r>
          </w:p>
        </w:tc>
        <w:tc>
          <w:tcPr>
            <w:tcW w:w="2196" w:type="dxa"/>
            <w:tcBorders>
              <w:top w:val="nil"/>
              <w:left w:val="nil"/>
              <w:bottom w:val="single" w:sz="4" w:space="0" w:color="000000"/>
              <w:right w:val="single" w:sz="4" w:space="0" w:color="000000"/>
            </w:tcBorders>
            <w:shd w:val="clear" w:color="auto" w:fill="auto"/>
            <w:vAlign w:val="center"/>
            <w:hideMark/>
          </w:tcPr>
          <w:p w14:paraId="718552DB"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BONTOMATENE</w:t>
            </w:r>
          </w:p>
        </w:tc>
        <w:tc>
          <w:tcPr>
            <w:tcW w:w="1398" w:type="dxa"/>
            <w:tcBorders>
              <w:top w:val="nil"/>
              <w:left w:val="nil"/>
              <w:bottom w:val="single" w:sz="4" w:space="0" w:color="000000"/>
              <w:right w:val="single" w:sz="4" w:space="0" w:color="000000"/>
            </w:tcBorders>
            <w:shd w:val="clear" w:color="auto" w:fill="auto"/>
            <w:vAlign w:val="center"/>
            <w:hideMark/>
          </w:tcPr>
          <w:p w14:paraId="22C8969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7301032015</w:t>
            </w:r>
          </w:p>
        </w:tc>
        <w:tc>
          <w:tcPr>
            <w:tcW w:w="2853" w:type="dxa"/>
            <w:tcBorders>
              <w:top w:val="nil"/>
              <w:left w:val="nil"/>
              <w:bottom w:val="single" w:sz="4" w:space="0" w:color="000000"/>
              <w:right w:val="single" w:sz="4" w:space="0" w:color="000000"/>
            </w:tcBorders>
            <w:shd w:val="clear" w:color="000000" w:fill="FFFFFF"/>
            <w:vAlign w:val="center"/>
            <w:hideMark/>
          </w:tcPr>
          <w:p w14:paraId="04460297"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TAMALANREA</w:t>
            </w:r>
          </w:p>
        </w:tc>
        <w:tc>
          <w:tcPr>
            <w:tcW w:w="1120" w:type="dxa"/>
            <w:tcBorders>
              <w:top w:val="nil"/>
              <w:left w:val="nil"/>
              <w:bottom w:val="single" w:sz="4" w:space="0" w:color="000000"/>
              <w:right w:val="single" w:sz="4" w:space="0" w:color="000000"/>
            </w:tcBorders>
            <w:shd w:val="clear" w:color="000000" w:fill="FFFFFF"/>
          </w:tcPr>
          <w:p w14:paraId="0CDE0545" w14:textId="5C9EB9E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0,81</w:t>
            </w:r>
          </w:p>
        </w:tc>
        <w:tc>
          <w:tcPr>
            <w:tcW w:w="1165" w:type="dxa"/>
            <w:tcBorders>
              <w:top w:val="nil"/>
              <w:left w:val="nil"/>
              <w:bottom w:val="single" w:sz="4" w:space="0" w:color="000000"/>
              <w:right w:val="single" w:sz="4" w:space="0" w:color="000000"/>
            </w:tcBorders>
            <w:shd w:val="clear" w:color="000000" w:fill="FFFFFF"/>
          </w:tcPr>
          <w:p w14:paraId="3C7CD433" w14:textId="027ECEB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054" w:type="dxa"/>
            <w:tcBorders>
              <w:top w:val="nil"/>
              <w:left w:val="nil"/>
              <w:bottom w:val="single" w:sz="4" w:space="0" w:color="000000"/>
              <w:right w:val="single" w:sz="4" w:space="0" w:color="000000"/>
            </w:tcBorders>
            <w:shd w:val="clear" w:color="000000" w:fill="FFFFFF"/>
          </w:tcPr>
          <w:p w14:paraId="1BE581D8" w14:textId="2B0F303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300" w:type="dxa"/>
            <w:tcBorders>
              <w:top w:val="nil"/>
              <w:left w:val="nil"/>
              <w:bottom w:val="single" w:sz="4" w:space="0" w:color="000000"/>
              <w:right w:val="single" w:sz="4" w:space="0" w:color="000000"/>
            </w:tcBorders>
            <w:shd w:val="clear" w:color="000000" w:fill="FFFFFF"/>
            <w:hideMark/>
          </w:tcPr>
          <w:p w14:paraId="4EB302BA" w14:textId="3FFD105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0,8686</w:t>
            </w:r>
          </w:p>
        </w:tc>
        <w:tc>
          <w:tcPr>
            <w:tcW w:w="1777" w:type="dxa"/>
            <w:tcBorders>
              <w:top w:val="nil"/>
              <w:left w:val="nil"/>
              <w:bottom w:val="single" w:sz="4" w:space="0" w:color="000000"/>
              <w:right w:val="single" w:sz="4" w:space="0" w:color="000000"/>
            </w:tcBorders>
            <w:shd w:val="clear" w:color="000000" w:fill="FFFFFF"/>
            <w:hideMark/>
          </w:tcPr>
          <w:p w14:paraId="447C6972" w14:textId="3E4175A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00B8A978"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5A81ABD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17</w:t>
            </w:r>
          </w:p>
        </w:tc>
        <w:tc>
          <w:tcPr>
            <w:tcW w:w="999" w:type="dxa"/>
            <w:tcBorders>
              <w:top w:val="nil"/>
              <w:left w:val="nil"/>
              <w:bottom w:val="single" w:sz="4" w:space="0" w:color="000000"/>
              <w:right w:val="single" w:sz="4" w:space="0" w:color="000000"/>
            </w:tcBorders>
            <w:shd w:val="clear" w:color="auto" w:fill="auto"/>
            <w:vAlign w:val="center"/>
            <w:hideMark/>
          </w:tcPr>
          <w:p w14:paraId="3BAAD9A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w:t>
            </w:r>
          </w:p>
        </w:tc>
        <w:tc>
          <w:tcPr>
            <w:tcW w:w="2196" w:type="dxa"/>
            <w:tcBorders>
              <w:top w:val="nil"/>
              <w:left w:val="nil"/>
              <w:bottom w:val="single" w:sz="4" w:space="0" w:color="000000"/>
              <w:right w:val="single" w:sz="4" w:space="0" w:color="000000"/>
            </w:tcBorders>
            <w:shd w:val="clear" w:color="auto" w:fill="auto"/>
            <w:vAlign w:val="center"/>
            <w:hideMark/>
          </w:tcPr>
          <w:p w14:paraId="246DE25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BONTOMANAI</w:t>
            </w:r>
          </w:p>
        </w:tc>
        <w:tc>
          <w:tcPr>
            <w:tcW w:w="1398" w:type="dxa"/>
            <w:tcBorders>
              <w:top w:val="nil"/>
              <w:left w:val="nil"/>
              <w:bottom w:val="single" w:sz="4" w:space="0" w:color="000000"/>
              <w:right w:val="single" w:sz="4" w:space="0" w:color="000000"/>
            </w:tcBorders>
            <w:shd w:val="clear" w:color="auto" w:fill="auto"/>
            <w:vAlign w:val="center"/>
            <w:hideMark/>
          </w:tcPr>
          <w:p w14:paraId="269126A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7301042001</w:t>
            </w:r>
          </w:p>
        </w:tc>
        <w:tc>
          <w:tcPr>
            <w:tcW w:w="2853" w:type="dxa"/>
            <w:tcBorders>
              <w:top w:val="nil"/>
              <w:left w:val="nil"/>
              <w:bottom w:val="single" w:sz="4" w:space="0" w:color="000000"/>
              <w:right w:val="single" w:sz="4" w:space="0" w:color="000000"/>
            </w:tcBorders>
            <w:shd w:val="clear" w:color="000000" w:fill="FFFFFF"/>
            <w:vAlign w:val="center"/>
            <w:hideMark/>
          </w:tcPr>
          <w:p w14:paraId="2984C8F5"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PARAK</w:t>
            </w:r>
          </w:p>
        </w:tc>
        <w:tc>
          <w:tcPr>
            <w:tcW w:w="1120" w:type="dxa"/>
            <w:tcBorders>
              <w:top w:val="nil"/>
              <w:left w:val="nil"/>
              <w:bottom w:val="single" w:sz="4" w:space="0" w:color="000000"/>
              <w:right w:val="single" w:sz="4" w:space="0" w:color="000000"/>
            </w:tcBorders>
            <w:shd w:val="clear" w:color="000000" w:fill="FFFFFF"/>
          </w:tcPr>
          <w:p w14:paraId="661E353F" w14:textId="504F410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0,89</w:t>
            </w:r>
          </w:p>
        </w:tc>
        <w:tc>
          <w:tcPr>
            <w:tcW w:w="1165" w:type="dxa"/>
            <w:tcBorders>
              <w:top w:val="nil"/>
              <w:left w:val="nil"/>
              <w:bottom w:val="single" w:sz="4" w:space="0" w:color="000000"/>
              <w:right w:val="single" w:sz="4" w:space="0" w:color="000000"/>
            </w:tcBorders>
            <w:shd w:val="clear" w:color="000000" w:fill="FFFFFF"/>
          </w:tcPr>
          <w:p w14:paraId="2FED8E59" w14:textId="55CE1DD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054" w:type="dxa"/>
            <w:tcBorders>
              <w:top w:val="nil"/>
              <w:left w:val="nil"/>
              <w:bottom w:val="single" w:sz="4" w:space="0" w:color="000000"/>
              <w:right w:val="single" w:sz="4" w:space="0" w:color="000000"/>
            </w:tcBorders>
            <w:shd w:val="clear" w:color="000000" w:fill="FFFFFF"/>
          </w:tcPr>
          <w:p w14:paraId="477ACBB7" w14:textId="00B8EE3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300" w:type="dxa"/>
            <w:tcBorders>
              <w:top w:val="nil"/>
              <w:left w:val="nil"/>
              <w:bottom w:val="single" w:sz="4" w:space="0" w:color="000000"/>
              <w:right w:val="single" w:sz="4" w:space="0" w:color="000000"/>
            </w:tcBorders>
            <w:shd w:val="clear" w:color="000000" w:fill="FFFFFF"/>
            <w:hideMark/>
          </w:tcPr>
          <w:p w14:paraId="4CE60E16" w14:textId="6405AD3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0,8971</w:t>
            </w:r>
          </w:p>
        </w:tc>
        <w:tc>
          <w:tcPr>
            <w:tcW w:w="1777" w:type="dxa"/>
            <w:tcBorders>
              <w:top w:val="nil"/>
              <w:left w:val="nil"/>
              <w:bottom w:val="single" w:sz="4" w:space="0" w:color="000000"/>
              <w:right w:val="single" w:sz="4" w:space="0" w:color="000000"/>
            </w:tcBorders>
            <w:shd w:val="clear" w:color="000000" w:fill="FFFFFF"/>
            <w:hideMark/>
          </w:tcPr>
          <w:p w14:paraId="30B73D55" w14:textId="6FD26C1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4259B060"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74A0DE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lastRenderedPageBreak/>
              <w:t>18</w:t>
            </w:r>
          </w:p>
        </w:tc>
        <w:tc>
          <w:tcPr>
            <w:tcW w:w="999" w:type="dxa"/>
            <w:tcBorders>
              <w:top w:val="nil"/>
              <w:left w:val="nil"/>
              <w:bottom w:val="single" w:sz="4" w:space="0" w:color="000000"/>
              <w:right w:val="single" w:sz="4" w:space="0" w:color="000000"/>
            </w:tcBorders>
            <w:shd w:val="clear" w:color="auto" w:fill="auto"/>
            <w:vAlign w:val="center"/>
            <w:hideMark/>
          </w:tcPr>
          <w:p w14:paraId="7F0512D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w:t>
            </w:r>
          </w:p>
        </w:tc>
        <w:tc>
          <w:tcPr>
            <w:tcW w:w="2196" w:type="dxa"/>
            <w:tcBorders>
              <w:top w:val="nil"/>
              <w:left w:val="nil"/>
              <w:bottom w:val="single" w:sz="4" w:space="0" w:color="000000"/>
              <w:right w:val="single" w:sz="4" w:space="0" w:color="000000"/>
            </w:tcBorders>
            <w:shd w:val="clear" w:color="auto" w:fill="auto"/>
            <w:vAlign w:val="center"/>
            <w:hideMark/>
          </w:tcPr>
          <w:p w14:paraId="00AFB97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BONTOMANAI</w:t>
            </w:r>
          </w:p>
        </w:tc>
        <w:tc>
          <w:tcPr>
            <w:tcW w:w="1398" w:type="dxa"/>
            <w:tcBorders>
              <w:top w:val="nil"/>
              <w:left w:val="nil"/>
              <w:bottom w:val="single" w:sz="4" w:space="0" w:color="000000"/>
              <w:right w:val="single" w:sz="4" w:space="0" w:color="000000"/>
            </w:tcBorders>
            <w:shd w:val="clear" w:color="auto" w:fill="auto"/>
            <w:vAlign w:val="center"/>
            <w:hideMark/>
          </w:tcPr>
          <w:p w14:paraId="7069CB8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7301042002</w:t>
            </w:r>
          </w:p>
        </w:tc>
        <w:tc>
          <w:tcPr>
            <w:tcW w:w="2853" w:type="dxa"/>
            <w:tcBorders>
              <w:top w:val="nil"/>
              <w:left w:val="nil"/>
              <w:bottom w:val="single" w:sz="4" w:space="0" w:color="000000"/>
              <w:right w:val="single" w:sz="4" w:space="0" w:color="000000"/>
            </w:tcBorders>
            <w:shd w:val="clear" w:color="000000" w:fill="FFFFFF"/>
            <w:vAlign w:val="center"/>
            <w:hideMark/>
          </w:tcPr>
          <w:p w14:paraId="25B23C6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BARUGAIYA</w:t>
            </w:r>
          </w:p>
        </w:tc>
        <w:tc>
          <w:tcPr>
            <w:tcW w:w="1120" w:type="dxa"/>
            <w:tcBorders>
              <w:top w:val="nil"/>
              <w:left w:val="nil"/>
              <w:bottom w:val="single" w:sz="4" w:space="0" w:color="000000"/>
              <w:right w:val="single" w:sz="4" w:space="0" w:color="000000"/>
            </w:tcBorders>
            <w:shd w:val="clear" w:color="000000" w:fill="FFFFFF"/>
          </w:tcPr>
          <w:p w14:paraId="41C44DE7" w14:textId="0B7F003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0,95</w:t>
            </w:r>
          </w:p>
        </w:tc>
        <w:tc>
          <w:tcPr>
            <w:tcW w:w="1165" w:type="dxa"/>
            <w:tcBorders>
              <w:top w:val="nil"/>
              <w:left w:val="nil"/>
              <w:bottom w:val="single" w:sz="4" w:space="0" w:color="000000"/>
              <w:right w:val="single" w:sz="4" w:space="0" w:color="000000"/>
            </w:tcBorders>
            <w:shd w:val="clear" w:color="000000" w:fill="FFFFFF"/>
          </w:tcPr>
          <w:p w14:paraId="22ED74E1" w14:textId="5F5BEAF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054" w:type="dxa"/>
            <w:tcBorders>
              <w:top w:val="nil"/>
              <w:left w:val="nil"/>
              <w:bottom w:val="single" w:sz="4" w:space="0" w:color="000000"/>
              <w:right w:val="single" w:sz="4" w:space="0" w:color="000000"/>
            </w:tcBorders>
            <w:shd w:val="clear" w:color="000000" w:fill="FFFFFF"/>
          </w:tcPr>
          <w:p w14:paraId="0AA9AD0A" w14:textId="51979E1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300" w:type="dxa"/>
            <w:tcBorders>
              <w:top w:val="nil"/>
              <w:left w:val="nil"/>
              <w:bottom w:val="single" w:sz="4" w:space="0" w:color="000000"/>
              <w:right w:val="single" w:sz="4" w:space="0" w:color="000000"/>
            </w:tcBorders>
            <w:shd w:val="clear" w:color="000000" w:fill="FFFFFF"/>
            <w:hideMark/>
          </w:tcPr>
          <w:p w14:paraId="2A600F2F" w14:textId="0B65FF8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0,9162</w:t>
            </w:r>
          </w:p>
        </w:tc>
        <w:tc>
          <w:tcPr>
            <w:tcW w:w="1777" w:type="dxa"/>
            <w:tcBorders>
              <w:top w:val="nil"/>
              <w:left w:val="nil"/>
              <w:bottom w:val="single" w:sz="4" w:space="0" w:color="000000"/>
              <w:right w:val="single" w:sz="4" w:space="0" w:color="000000"/>
            </w:tcBorders>
            <w:shd w:val="clear" w:color="000000" w:fill="FFFFFF"/>
            <w:hideMark/>
          </w:tcPr>
          <w:p w14:paraId="42333A8B" w14:textId="094E014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3BB38CFC"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5D0307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19</w:t>
            </w:r>
          </w:p>
        </w:tc>
        <w:tc>
          <w:tcPr>
            <w:tcW w:w="999" w:type="dxa"/>
            <w:tcBorders>
              <w:top w:val="nil"/>
              <w:left w:val="nil"/>
              <w:bottom w:val="single" w:sz="4" w:space="0" w:color="000000"/>
              <w:right w:val="single" w:sz="4" w:space="0" w:color="000000"/>
            </w:tcBorders>
            <w:shd w:val="clear" w:color="auto" w:fill="auto"/>
            <w:vAlign w:val="center"/>
            <w:hideMark/>
          </w:tcPr>
          <w:p w14:paraId="1EDFF3B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w:t>
            </w:r>
          </w:p>
        </w:tc>
        <w:tc>
          <w:tcPr>
            <w:tcW w:w="2196" w:type="dxa"/>
            <w:tcBorders>
              <w:top w:val="nil"/>
              <w:left w:val="nil"/>
              <w:bottom w:val="single" w:sz="4" w:space="0" w:color="000000"/>
              <w:right w:val="single" w:sz="4" w:space="0" w:color="000000"/>
            </w:tcBorders>
            <w:shd w:val="clear" w:color="auto" w:fill="auto"/>
            <w:vAlign w:val="center"/>
            <w:hideMark/>
          </w:tcPr>
          <w:p w14:paraId="1094721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BONTOMANAI</w:t>
            </w:r>
          </w:p>
        </w:tc>
        <w:tc>
          <w:tcPr>
            <w:tcW w:w="1398" w:type="dxa"/>
            <w:tcBorders>
              <w:top w:val="nil"/>
              <w:left w:val="nil"/>
              <w:bottom w:val="single" w:sz="4" w:space="0" w:color="000000"/>
              <w:right w:val="single" w:sz="4" w:space="0" w:color="000000"/>
            </w:tcBorders>
            <w:shd w:val="clear" w:color="auto" w:fill="auto"/>
            <w:vAlign w:val="center"/>
            <w:hideMark/>
          </w:tcPr>
          <w:p w14:paraId="29E9BD5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7301042003</w:t>
            </w:r>
          </w:p>
        </w:tc>
        <w:tc>
          <w:tcPr>
            <w:tcW w:w="2853" w:type="dxa"/>
            <w:tcBorders>
              <w:top w:val="nil"/>
              <w:left w:val="nil"/>
              <w:bottom w:val="single" w:sz="4" w:space="0" w:color="000000"/>
              <w:right w:val="single" w:sz="4" w:space="0" w:color="000000"/>
            </w:tcBorders>
            <w:shd w:val="clear" w:color="000000" w:fill="FFFFFF"/>
            <w:vAlign w:val="center"/>
            <w:hideMark/>
          </w:tcPr>
          <w:p w14:paraId="0710818E"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JAMBUIYA</w:t>
            </w:r>
          </w:p>
        </w:tc>
        <w:tc>
          <w:tcPr>
            <w:tcW w:w="1120" w:type="dxa"/>
            <w:tcBorders>
              <w:top w:val="nil"/>
              <w:left w:val="nil"/>
              <w:bottom w:val="single" w:sz="4" w:space="0" w:color="000000"/>
              <w:right w:val="single" w:sz="4" w:space="0" w:color="000000"/>
            </w:tcBorders>
            <w:shd w:val="clear" w:color="000000" w:fill="FFFFFF"/>
          </w:tcPr>
          <w:p w14:paraId="1F46CFBF" w14:textId="223800D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0,85</w:t>
            </w:r>
          </w:p>
        </w:tc>
        <w:tc>
          <w:tcPr>
            <w:tcW w:w="1165" w:type="dxa"/>
            <w:tcBorders>
              <w:top w:val="nil"/>
              <w:left w:val="nil"/>
              <w:bottom w:val="single" w:sz="4" w:space="0" w:color="000000"/>
              <w:right w:val="single" w:sz="4" w:space="0" w:color="000000"/>
            </w:tcBorders>
            <w:shd w:val="clear" w:color="000000" w:fill="FFFFFF"/>
          </w:tcPr>
          <w:p w14:paraId="7A9C9DD6" w14:textId="6452147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w:t>
            </w:r>
          </w:p>
        </w:tc>
        <w:tc>
          <w:tcPr>
            <w:tcW w:w="1054" w:type="dxa"/>
            <w:tcBorders>
              <w:top w:val="nil"/>
              <w:left w:val="nil"/>
              <w:bottom w:val="single" w:sz="4" w:space="0" w:color="000000"/>
              <w:right w:val="single" w:sz="4" w:space="0" w:color="000000"/>
            </w:tcBorders>
            <w:shd w:val="clear" w:color="000000" w:fill="FFFFFF"/>
          </w:tcPr>
          <w:p w14:paraId="65601792" w14:textId="409846E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32752D8E" w14:textId="56E0D9B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0,6375</w:t>
            </w:r>
          </w:p>
        </w:tc>
        <w:tc>
          <w:tcPr>
            <w:tcW w:w="1777" w:type="dxa"/>
            <w:tcBorders>
              <w:top w:val="nil"/>
              <w:left w:val="nil"/>
              <w:bottom w:val="single" w:sz="4" w:space="0" w:color="000000"/>
              <w:right w:val="single" w:sz="4" w:space="0" w:color="000000"/>
            </w:tcBorders>
            <w:shd w:val="clear" w:color="000000" w:fill="FFFFFF"/>
            <w:hideMark/>
          </w:tcPr>
          <w:p w14:paraId="5461818B" w14:textId="722E86F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6A6CDBDD"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7234711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20</w:t>
            </w:r>
          </w:p>
        </w:tc>
        <w:tc>
          <w:tcPr>
            <w:tcW w:w="999" w:type="dxa"/>
            <w:tcBorders>
              <w:top w:val="nil"/>
              <w:left w:val="nil"/>
              <w:bottom w:val="single" w:sz="4" w:space="0" w:color="000000"/>
              <w:right w:val="single" w:sz="4" w:space="0" w:color="000000"/>
            </w:tcBorders>
            <w:shd w:val="clear" w:color="auto" w:fill="auto"/>
            <w:vAlign w:val="center"/>
            <w:hideMark/>
          </w:tcPr>
          <w:p w14:paraId="60E28AF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w:t>
            </w:r>
          </w:p>
        </w:tc>
        <w:tc>
          <w:tcPr>
            <w:tcW w:w="2196" w:type="dxa"/>
            <w:tcBorders>
              <w:top w:val="nil"/>
              <w:left w:val="nil"/>
              <w:bottom w:val="single" w:sz="4" w:space="0" w:color="000000"/>
              <w:right w:val="single" w:sz="4" w:space="0" w:color="000000"/>
            </w:tcBorders>
            <w:shd w:val="clear" w:color="auto" w:fill="auto"/>
            <w:vAlign w:val="center"/>
            <w:hideMark/>
          </w:tcPr>
          <w:p w14:paraId="6DFB08D0"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BONTOMANAI</w:t>
            </w:r>
          </w:p>
        </w:tc>
        <w:tc>
          <w:tcPr>
            <w:tcW w:w="1398" w:type="dxa"/>
            <w:tcBorders>
              <w:top w:val="nil"/>
              <w:left w:val="nil"/>
              <w:bottom w:val="single" w:sz="4" w:space="0" w:color="000000"/>
              <w:right w:val="single" w:sz="4" w:space="0" w:color="000000"/>
            </w:tcBorders>
            <w:shd w:val="clear" w:color="auto" w:fill="auto"/>
            <w:vAlign w:val="center"/>
            <w:hideMark/>
          </w:tcPr>
          <w:p w14:paraId="528E0BE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7301042004</w:t>
            </w:r>
          </w:p>
        </w:tc>
        <w:tc>
          <w:tcPr>
            <w:tcW w:w="2853" w:type="dxa"/>
            <w:tcBorders>
              <w:top w:val="nil"/>
              <w:left w:val="nil"/>
              <w:bottom w:val="single" w:sz="4" w:space="0" w:color="000000"/>
              <w:right w:val="single" w:sz="4" w:space="0" w:color="000000"/>
            </w:tcBorders>
            <w:shd w:val="clear" w:color="000000" w:fill="FFFFFF"/>
            <w:vAlign w:val="center"/>
            <w:hideMark/>
          </w:tcPr>
          <w:p w14:paraId="2E6B459B"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 xml:space="preserve">MARE </w:t>
            </w:r>
            <w:proofErr w:type="spellStart"/>
            <w:r w:rsidRPr="007B3EA2">
              <w:rPr>
                <w:rFonts w:ascii="Calibri" w:eastAsia="Times New Roman" w:hAnsi="Calibri" w:cs="Calibri"/>
                <w:color w:val="000000"/>
                <w:sz w:val="18"/>
                <w:szCs w:val="18"/>
              </w:rPr>
              <w:t>MARE</w:t>
            </w:r>
            <w:proofErr w:type="spellEnd"/>
          </w:p>
        </w:tc>
        <w:tc>
          <w:tcPr>
            <w:tcW w:w="1120" w:type="dxa"/>
            <w:tcBorders>
              <w:top w:val="nil"/>
              <w:left w:val="nil"/>
              <w:bottom w:val="single" w:sz="4" w:space="0" w:color="000000"/>
              <w:right w:val="single" w:sz="4" w:space="0" w:color="000000"/>
            </w:tcBorders>
            <w:shd w:val="clear" w:color="000000" w:fill="FFFFFF"/>
          </w:tcPr>
          <w:p w14:paraId="645A16FC" w14:textId="59842CA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0,83</w:t>
            </w:r>
          </w:p>
        </w:tc>
        <w:tc>
          <w:tcPr>
            <w:tcW w:w="1165" w:type="dxa"/>
            <w:tcBorders>
              <w:top w:val="nil"/>
              <w:left w:val="nil"/>
              <w:bottom w:val="single" w:sz="4" w:space="0" w:color="000000"/>
              <w:right w:val="single" w:sz="4" w:space="0" w:color="000000"/>
            </w:tcBorders>
            <w:shd w:val="clear" w:color="000000" w:fill="FFFFFF"/>
          </w:tcPr>
          <w:p w14:paraId="6F30ACEB" w14:textId="3BE81A6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0,72</w:t>
            </w:r>
          </w:p>
        </w:tc>
        <w:tc>
          <w:tcPr>
            <w:tcW w:w="1054" w:type="dxa"/>
            <w:tcBorders>
              <w:top w:val="nil"/>
              <w:left w:val="nil"/>
              <w:bottom w:val="single" w:sz="4" w:space="0" w:color="000000"/>
              <w:right w:val="single" w:sz="4" w:space="0" w:color="000000"/>
            </w:tcBorders>
            <w:shd w:val="clear" w:color="000000" w:fill="FFFFFF"/>
          </w:tcPr>
          <w:p w14:paraId="39669860" w14:textId="2CE4BE7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1</w:t>
            </w:r>
          </w:p>
        </w:tc>
        <w:tc>
          <w:tcPr>
            <w:tcW w:w="1300" w:type="dxa"/>
            <w:tcBorders>
              <w:top w:val="nil"/>
              <w:left w:val="nil"/>
              <w:bottom w:val="single" w:sz="4" w:space="0" w:color="000000"/>
              <w:right w:val="single" w:sz="4" w:space="0" w:color="000000"/>
            </w:tcBorders>
            <w:shd w:val="clear" w:color="000000" w:fill="FFFFFF"/>
            <w:hideMark/>
          </w:tcPr>
          <w:p w14:paraId="2FF06F05" w14:textId="2E82950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0,8503</w:t>
            </w:r>
          </w:p>
        </w:tc>
        <w:tc>
          <w:tcPr>
            <w:tcW w:w="1777" w:type="dxa"/>
            <w:tcBorders>
              <w:top w:val="nil"/>
              <w:left w:val="nil"/>
              <w:bottom w:val="single" w:sz="4" w:space="0" w:color="000000"/>
              <w:right w:val="single" w:sz="4" w:space="0" w:color="000000"/>
            </w:tcBorders>
            <w:shd w:val="clear" w:color="000000" w:fill="FFFFFF"/>
            <w:hideMark/>
          </w:tcPr>
          <w:p w14:paraId="35DFEBFB" w14:textId="10635C4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430F50F7"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6D3BABC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21</w:t>
            </w:r>
          </w:p>
        </w:tc>
        <w:tc>
          <w:tcPr>
            <w:tcW w:w="999" w:type="dxa"/>
            <w:tcBorders>
              <w:top w:val="nil"/>
              <w:left w:val="nil"/>
              <w:bottom w:val="single" w:sz="4" w:space="0" w:color="000000"/>
              <w:right w:val="single" w:sz="4" w:space="0" w:color="000000"/>
            </w:tcBorders>
            <w:shd w:val="clear" w:color="auto" w:fill="auto"/>
            <w:vAlign w:val="center"/>
            <w:hideMark/>
          </w:tcPr>
          <w:p w14:paraId="2539490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w:t>
            </w:r>
          </w:p>
        </w:tc>
        <w:tc>
          <w:tcPr>
            <w:tcW w:w="2196" w:type="dxa"/>
            <w:tcBorders>
              <w:top w:val="nil"/>
              <w:left w:val="nil"/>
              <w:bottom w:val="single" w:sz="4" w:space="0" w:color="000000"/>
              <w:right w:val="single" w:sz="4" w:space="0" w:color="000000"/>
            </w:tcBorders>
            <w:shd w:val="clear" w:color="auto" w:fill="auto"/>
            <w:vAlign w:val="center"/>
            <w:hideMark/>
          </w:tcPr>
          <w:p w14:paraId="21B4899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BONTOMANAI</w:t>
            </w:r>
          </w:p>
        </w:tc>
        <w:tc>
          <w:tcPr>
            <w:tcW w:w="1398" w:type="dxa"/>
            <w:tcBorders>
              <w:top w:val="nil"/>
              <w:left w:val="nil"/>
              <w:bottom w:val="single" w:sz="4" w:space="0" w:color="000000"/>
              <w:right w:val="single" w:sz="4" w:space="0" w:color="000000"/>
            </w:tcBorders>
            <w:shd w:val="clear" w:color="auto" w:fill="auto"/>
            <w:vAlign w:val="center"/>
            <w:hideMark/>
          </w:tcPr>
          <w:p w14:paraId="260FF24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7301042005</w:t>
            </w:r>
          </w:p>
        </w:tc>
        <w:tc>
          <w:tcPr>
            <w:tcW w:w="2853" w:type="dxa"/>
            <w:tcBorders>
              <w:top w:val="nil"/>
              <w:left w:val="nil"/>
              <w:bottom w:val="single" w:sz="4" w:space="0" w:color="000000"/>
              <w:right w:val="single" w:sz="4" w:space="0" w:color="000000"/>
            </w:tcBorders>
            <w:shd w:val="clear" w:color="000000" w:fill="FFFFFF"/>
            <w:vAlign w:val="center"/>
            <w:hideMark/>
          </w:tcPr>
          <w:p w14:paraId="4CCD4D27"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POLEBUNGING</w:t>
            </w:r>
          </w:p>
        </w:tc>
        <w:tc>
          <w:tcPr>
            <w:tcW w:w="1120" w:type="dxa"/>
            <w:tcBorders>
              <w:top w:val="nil"/>
              <w:left w:val="nil"/>
              <w:bottom w:val="single" w:sz="4" w:space="0" w:color="000000"/>
              <w:right w:val="single" w:sz="4" w:space="0" w:color="000000"/>
            </w:tcBorders>
            <w:shd w:val="clear" w:color="000000" w:fill="FFFFFF"/>
          </w:tcPr>
          <w:p w14:paraId="7B15AB14" w14:textId="3EB24E5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0,83</w:t>
            </w:r>
          </w:p>
        </w:tc>
        <w:tc>
          <w:tcPr>
            <w:tcW w:w="1165" w:type="dxa"/>
            <w:tcBorders>
              <w:top w:val="nil"/>
              <w:left w:val="nil"/>
              <w:bottom w:val="single" w:sz="4" w:space="0" w:color="000000"/>
              <w:right w:val="single" w:sz="4" w:space="0" w:color="000000"/>
            </w:tcBorders>
            <w:shd w:val="clear" w:color="000000" w:fill="FFFFFF"/>
          </w:tcPr>
          <w:p w14:paraId="09511D46" w14:textId="5249E75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0,72</w:t>
            </w:r>
          </w:p>
        </w:tc>
        <w:tc>
          <w:tcPr>
            <w:tcW w:w="1054" w:type="dxa"/>
            <w:tcBorders>
              <w:top w:val="nil"/>
              <w:left w:val="nil"/>
              <w:bottom w:val="single" w:sz="4" w:space="0" w:color="000000"/>
              <w:right w:val="single" w:sz="4" w:space="0" w:color="000000"/>
            </w:tcBorders>
            <w:shd w:val="clear" w:color="000000" w:fill="FFFFFF"/>
          </w:tcPr>
          <w:p w14:paraId="07DCB56A" w14:textId="5E6CD8E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392852B7" w14:textId="2A57EB8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0,7392</w:t>
            </w:r>
          </w:p>
        </w:tc>
        <w:tc>
          <w:tcPr>
            <w:tcW w:w="1777" w:type="dxa"/>
            <w:tcBorders>
              <w:top w:val="nil"/>
              <w:left w:val="nil"/>
              <w:bottom w:val="single" w:sz="4" w:space="0" w:color="000000"/>
              <w:right w:val="single" w:sz="4" w:space="0" w:color="000000"/>
            </w:tcBorders>
            <w:shd w:val="clear" w:color="000000" w:fill="FFFFFF"/>
            <w:hideMark/>
          </w:tcPr>
          <w:p w14:paraId="5AF9FA97" w14:textId="6DFCB7F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4BB05A50"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3DA1F2F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22</w:t>
            </w:r>
          </w:p>
        </w:tc>
        <w:tc>
          <w:tcPr>
            <w:tcW w:w="999" w:type="dxa"/>
            <w:tcBorders>
              <w:top w:val="nil"/>
              <w:left w:val="nil"/>
              <w:bottom w:val="single" w:sz="4" w:space="0" w:color="000000"/>
              <w:right w:val="single" w:sz="4" w:space="0" w:color="000000"/>
            </w:tcBorders>
            <w:shd w:val="clear" w:color="auto" w:fill="auto"/>
            <w:vAlign w:val="center"/>
            <w:hideMark/>
          </w:tcPr>
          <w:p w14:paraId="08F2C26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w:t>
            </w:r>
          </w:p>
        </w:tc>
        <w:tc>
          <w:tcPr>
            <w:tcW w:w="2196" w:type="dxa"/>
            <w:tcBorders>
              <w:top w:val="nil"/>
              <w:left w:val="nil"/>
              <w:bottom w:val="single" w:sz="4" w:space="0" w:color="000000"/>
              <w:right w:val="single" w:sz="4" w:space="0" w:color="000000"/>
            </w:tcBorders>
            <w:shd w:val="clear" w:color="auto" w:fill="auto"/>
            <w:vAlign w:val="center"/>
            <w:hideMark/>
          </w:tcPr>
          <w:p w14:paraId="6418A6A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BONTOMANAI</w:t>
            </w:r>
          </w:p>
        </w:tc>
        <w:tc>
          <w:tcPr>
            <w:tcW w:w="1398" w:type="dxa"/>
            <w:tcBorders>
              <w:top w:val="nil"/>
              <w:left w:val="nil"/>
              <w:bottom w:val="single" w:sz="4" w:space="0" w:color="000000"/>
              <w:right w:val="single" w:sz="4" w:space="0" w:color="000000"/>
            </w:tcBorders>
            <w:shd w:val="clear" w:color="auto" w:fill="auto"/>
            <w:vAlign w:val="center"/>
            <w:hideMark/>
          </w:tcPr>
          <w:p w14:paraId="20BD7E0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7301042006</w:t>
            </w:r>
          </w:p>
        </w:tc>
        <w:tc>
          <w:tcPr>
            <w:tcW w:w="2853" w:type="dxa"/>
            <w:tcBorders>
              <w:top w:val="nil"/>
              <w:left w:val="nil"/>
              <w:bottom w:val="single" w:sz="4" w:space="0" w:color="000000"/>
              <w:right w:val="single" w:sz="4" w:space="0" w:color="000000"/>
            </w:tcBorders>
            <w:shd w:val="clear" w:color="000000" w:fill="FFFFFF"/>
            <w:vAlign w:val="center"/>
            <w:hideMark/>
          </w:tcPr>
          <w:p w14:paraId="20999377"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BONEA MAKMUR</w:t>
            </w:r>
          </w:p>
        </w:tc>
        <w:tc>
          <w:tcPr>
            <w:tcW w:w="1120" w:type="dxa"/>
            <w:tcBorders>
              <w:top w:val="nil"/>
              <w:left w:val="nil"/>
              <w:bottom w:val="single" w:sz="4" w:space="0" w:color="000000"/>
              <w:right w:val="single" w:sz="4" w:space="0" w:color="000000"/>
            </w:tcBorders>
            <w:shd w:val="clear" w:color="000000" w:fill="FFFFFF"/>
          </w:tcPr>
          <w:p w14:paraId="3EBAEE6F" w14:textId="5973947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0,74</w:t>
            </w:r>
          </w:p>
        </w:tc>
        <w:tc>
          <w:tcPr>
            <w:tcW w:w="1165" w:type="dxa"/>
            <w:tcBorders>
              <w:top w:val="nil"/>
              <w:left w:val="nil"/>
              <w:bottom w:val="single" w:sz="4" w:space="0" w:color="000000"/>
              <w:right w:val="single" w:sz="4" w:space="0" w:color="000000"/>
            </w:tcBorders>
            <w:shd w:val="clear" w:color="000000" w:fill="FFFFFF"/>
          </w:tcPr>
          <w:p w14:paraId="2459E6A0" w14:textId="783BD89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0,57</w:t>
            </w:r>
          </w:p>
        </w:tc>
        <w:tc>
          <w:tcPr>
            <w:tcW w:w="1054" w:type="dxa"/>
            <w:tcBorders>
              <w:top w:val="nil"/>
              <w:left w:val="nil"/>
              <w:bottom w:val="single" w:sz="4" w:space="0" w:color="000000"/>
              <w:right w:val="single" w:sz="4" w:space="0" w:color="000000"/>
            </w:tcBorders>
            <w:shd w:val="clear" w:color="000000" w:fill="FFFFFF"/>
          </w:tcPr>
          <w:p w14:paraId="27F15AD9" w14:textId="10CA6D7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7136FEB0" w14:textId="3ADC70E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0,6365</w:t>
            </w:r>
          </w:p>
        </w:tc>
        <w:tc>
          <w:tcPr>
            <w:tcW w:w="1777" w:type="dxa"/>
            <w:tcBorders>
              <w:top w:val="nil"/>
              <w:left w:val="nil"/>
              <w:bottom w:val="single" w:sz="4" w:space="0" w:color="000000"/>
              <w:right w:val="single" w:sz="4" w:space="0" w:color="000000"/>
            </w:tcBorders>
            <w:shd w:val="clear" w:color="000000" w:fill="FFFFFF"/>
            <w:hideMark/>
          </w:tcPr>
          <w:p w14:paraId="65D58731" w14:textId="0550FE9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296E4CB2"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7857E0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23</w:t>
            </w:r>
          </w:p>
        </w:tc>
        <w:tc>
          <w:tcPr>
            <w:tcW w:w="999" w:type="dxa"/>
            <w:tcBorders>
              <w:top w:val="nil"/>
              <w:left w:val="nil"/>
              <w:bottom w:val="single" w:sz="4" w:space="0" w:color="000000"/>
              <w:right w:val="single" w:sz="4" w:space="0" w:color="000000"/>
            </w:tcBorders>
            <w:shd w:val="clear" w:color="auto" w:fill="auto"/>
            <w:vAlign w:val="center"/>
            <w:hideMark/>
          </w:tcPr>
          <w:p w14:paraId="67410A5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w:t>
            </w:r>
          </w:p>
        </w:tc>
        <w:tc>
          <w:tcPr>
            <w:tcW w:w="2196" w:type="dxa"/>
            <w:tcBorders>
              <w:top w:val="nil"/>
              <w:left w:val="nil"/>
              <w:bottom w:val="single" w:sz="4" w:space="0" w:color="000000"/>
              <w:right w:val="single" w:sz="4" w:space="0" w:color="000000"/>
            </w:tcBorders>
            <w:shd w:val="clear" w:color="auto" w:fill="auto"/>
            <w:vAlign w:val="center"/>
            <w:hideMark/>
          </w:tcPr>
          <w:p w14:paraId="45369B1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BONTOMANAI</w:t>
            </w:r>
          </w:p>
        </w:tc>
        <w:tc>
          <w:tcPr>
            <w:tcW w:w="1398" w:type="dxa"/>
            <w:tcBorders>
              <w:top w:val="nil"/>
              <w:left w:val="nil"/>
              <w:bottom w:val="single" w:sz="4" w:space="0" w:color="000000"/>
              <w:right w:val="single" w:sz="4" w:space="0" w:color="000000"/>
            </w:tcBorders>
            <w:shd w:val="clear" w:color="auto" w:fill="auto"/>
            <w:vAlign w:val="center"/>
            <w:hideMark/>
          </w:tcPr>
          <w:p w14:paraId="5AE8F2B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7301042008</w:t>
            </w:r>
          </w:p>
        </w:tc>
        <w:tc>
          <w:tcPr>
            <w:tcW w:w="2853" w:type="dxa"/>
            <w:tcBorders>
              <w:top w:val="nil"/>
              <w:left w:val="nil"/>
              <w:bottom w:val="single" w:sz="4" w:space="0" w:color="000000"/>
              <w:right w:val="single" w:sz="4" w:space="0" w:color="000000"/>
            </w:tcBorders>
            <w:shd w:val="clear" w:color="000000" w:fill="FFFFFF"/>
            <w:vAlign w:val="center"/>
            <w:hideMark/>
          </w:tcPr>
          <w:p w14:paraId="35B407C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BONTOMARANNU</w:t>
            </w:r>
          </w:p>
        </w:tc>
        <w:tc>
          <w:tcPr>
            <w:tcW w:w="1120" w:type="dxa"/>
            <w:tcBorders>
              <w:top w:val="nil"/>
              <w:left w:val="nil"/>
              <w:bottom w:val="single" w:sz="4" w:space="0" w:color="000000"/>
              <w:right w:val="single" w:sz="4" w:space="0" w:color="000000"/>
            </w:tcBorders>
            <w:shd w:val="clear" w:color="000000" w:fill="FFFFFF"/>
          </w:tcPr>
          <w:p w14:paraId="569B716D" w14:textId="4212F8D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0,89</w:t>
            </w:r>
          </w:p>
        </w:tc>
        <w:tc>
          <w:tcPr>
            <w:tcW w:w="1165" w:type="dxa"/>
            <w:tcBorders>
              <w:top w:val="nil"/>
              <w:left w:val="nil"/>
              <w:bottom w:val="single" w:sz="4" w:space="0" w:color="000000"/>
              <w:right w:val="single" w:sz="4" w:space="0" w:color="000000"/>
            </w:tcBorders>
            <w:shd w:val="clear" w:color="000000" w:fill="FFFFFF"/>
          </w:tcPr>
          <w:p w14:paraId="245B4069" w14:textId="2AF1856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0,82</w:t>
            </w:r>
          </w:p>
        </w:tc>
        <w:tc>
          <w:tcPr>
            <w:tcW w:w="1054" w:type="dxa"/>
            <w:tcBorders>
              <w:top w:val="nil"/>
              <w:left w:val="nil"/>
              <w:bottom w:val="single" w:sz="4" w:space="0" w:color="000000"/>
              <w:right w:val="single" w:sz="4" w:space="0" w:color="000000"/>
            </w:tcBorders>
            <w:shd w:val="clear" w:color="000000" w:fill="FFFFFF"/>
          </w:tcPr>
          <w:p w14:paraId="5BC2BF81" w14:textId="40D71E2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1</w:t>
            </w:r>
          </w:p>
        </w:tc>
        <w:tc>
          <w:tcPr>
            <w:tcW w:w="1300" w:type="dxa"/>
            <w:tcBorders>
              <w:top w:val="nil"/>
              <w:left w:val="nil"/>
              <w:bottom w:val="single" w:sz="4" w:space="0" w:color="000000"/>
              <w:right w:val="single" w:sz="4" w:space="0" w:color="000000"/>
            </w:tcBorders>
            <w:shd w:val="clear" w:color="000000" w:fill="FFFFFF"/>
            <w:hideMark/>
          </w:tcPr>
          <w:p w14:paraId="59399D04" w14:textId="2A18FE2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0,9027</w:t>
            </w:r>
          </w:p>
        </w:tc>
        <w:tc>
          <w:tcPr>
            <w:tcW w:w="1777" w:type="dxa"/>
            <w:tcBorders>
              <w:top w:val="nil"/>
              <w:left w:val="nil"/>
              <w:bottom w:val="single" w:sz="4" w:space="0" w:color="000000"/>
              <w:right w:val="single" w:sz="4" w:space="0" w:color="000000"/>
            </w:tcBorders>
            <w:shd w:val="clear" w:color="000000" w:fill="FFFFFF"/>
            <w:hideMark/>
          </w:tcPr>
          <w:p w14:paraId="1249848A" w14:textId="1A5FD41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15F72712"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78102B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24</w:t>
            </w:r>
          </w:p>
        </w:tc>
        <w:tc>
          <w:tcPr>
            <w:tcW w:w="999" w:type="dxa"/>
            <w:tcBorders>
              <w:top w:val="nil"/>
              <w:left w:val="nil"/>
              <w:bottom w:val="single" w:sz="4" w:space="0" w:color="000000"/>
              <w:right w:val="single" w:sz="4" w:space="0" w:color="000000"/>
            </w:tcBorders>
            <w:shd w:val="clear" w:color="auto" w:fill="auto"/>
            <w:vAlign w:val="center"/>
            <w:hideMark/>
          </w:tcPr>
          <w:p w14:paraId="7B52B75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w:t>
            </w:r>
          </w:p>
        </w:tc>
        <w:tc>
          <w:tcPr>
            <w:tcW w:w="2196" w:type="dxa"/>
            <w:tcBorders>
              <w:top w:val="nil"/>
              <w:left w:val="nil"/>
              <w:bottom w:val="single" w:sz="4" w:space="0" w:color="000000"/>
              <w:right w:val="single" w:sz="4" w:space="0" w:color="000000"/>
            </w:tcBorders>
            <w:shd w:val="clear" w:color="auto" w:fill="auto"/>
            <w:vAlign w:val="center"/>
            <w:hideMark/>
          </w:tcPr>
          <w:p w14:paraId="2F517F85"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BONTOMANAI</w:t>
            </w:r>
          </w:p>
        </w:tc>
        <w:tc>
          <w:tcPr>
            <w:tcW w:w="1398" w:type="dxa"/>
            <w:tcBorders>
              <w:top w:val="nil"/>
              <w:left w:val="nil"/>
              <w:bottom w:val="single" w:sz="4" w:space="0" w:color="000000"/>
              <w:right w:val="single" w:sz="4" w:space="0" w:color="000000"/>
            </w:tcBorders>
            <w:shd w:val="clear" w:color="auto" w:fill="auto"/>
            <w:vAlign w:val="center"/>
            <w:hideMark/>
          </w:tcPr>
          <w:p w14:paraId="6495DA3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7301042010</w:t>
            </w:r>
          </w:p>
        </w:tc>
        <w:tc>
          <w:tcPr>
            <w:tcW w:w="2853" w:type="dxa"/>
            <w:tcBorders>
              <w:top w:val="nil"/>
              <w:left w:val="nil"/>
              <w:bottom w:val="single" w:sz="4" w:space="0" w:color="000000"/>
              <w:right w:val="single" w:sz="4" w:space="0" w:color="000000"/>
            </w:tcBorders>
            <w:shd w:val="clear" w:color="000000" w:fill="FFFFFF"/>
            <w:vAlign w:val="center"/>
            <w:hideMark/>
          </w:tcPr>
          <w:p w14:paraId="63E18C6E"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BONEA TIMUR</w:t>
            </w:r>
          </w:p>
        </w:tc>
        <w:tc>
          <w:tcPr>
            <w:tcW w:w="1120" w:type="dxa"/>
            <w:tcBorders>
              <w:top w:val="nil"/>
              <w:left w:val="nil"/>
              <w:bottom w:val="single" w:sz="4" w:space="0" w:color="000000"/>
              <w:right w:val="single" w:sz="4" w:space="0" w:color="000000"/>
            </w:tcBorders>
            <w:shd w:val="clear" w:color="000000" w:fill="FFFFFF"/>
          </w:tcPr>
          <w:p w14:paraId="5ED53BFD" w14:textId="6CE1FE2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0,74</w:t>
            </w:r>
          </w:p>
        </w:tc>
        <w:tc>
          <w:tcPr>
            <w:tcW w:w="1165" w:type="dxa"/>
            <w:tcBorders>
              <w:top w:val="nil"/>
              <w:left w:val="nil"/>
              <w:bottom w:val="single" w:sz="4" w:space="0" w:color="000000"/>
              <w:right w:val="single" w:sz="4" w:space="0" w:color="000000"/>
            </w:tcBorders>
            <w:shd w:val="clear" w:color="000000" w:fill="FFFFFF"/>
          </w:tcPr>
          <w:p w14:paraId="356B458F" w14:textId="0E97AB3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054" w:type="dxa"/>
            <w:tcBorders>
              <w:top w:val="nil"/>
              <w:left w:val="nil"/>
              <w:bottom w:val="single" w:sz="4" w:space="0" w:color="000000"/>
              <w:right w:val="single" w:sz="4" w:space="0" w:color="000000"/>
            </w:tcBorders>
            <w:shd w:val="clear" w:color="000000" w:fill="FFFFFF"/>
          </w:tcPr>
          <w:p w14:paraId="6F5840F5" w14:textId="17AC1AB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w:t>
            </w:r>
          </w:p>
        </w:tc>
        <w:tc>
          <w:tcPr>
            <w:tcW w:w="1300" w:type="dxa"/>
            <w:tcBorders>
              <w:top w:val="nil"/>
              <w:left w:val="nil"/>
              <w:bottom w:val="single" w:sz="4" w:space="0" w:color="000000"/>
              <w:right w:val="single" w:sz="4" w:space="0" w:color="000000"/>
            </w:tcBorders>
            <w:shd w:val="clear" w:color="000000" w:fill="FFFFFF"/>
            <w:hideMark/>
          </w:tcPr>
          <w:p w14:paraId="27C0F82F" w14:textId="127002C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0,7365</w:t>
            </w:r>
          </w:p>
        </w:tc>
        <w:tc>
          <w:tcPr>
            <w:tcW w:w="1777" w:type="dxa"/>
            <w:tcBorders>
              <w:top w:val="nil"/>
              <w:left w:val="nil"/>
              <w:bottom w:val="single" w:sz="4" w:space="0" w:color="000000"/>
              <w:right w:val="single" w:sz="4" w:space="0" w:color="000000"/>
            </w:tcBorders>
            <w:shd w:val="clear" w:color="000000" w:fill="FFFFFF"/>
            <w:hideMark/>
          </w:tcPr>
          <w:p w14:paraId="30FDDC3F" w14:textId="60CEB97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6A4D26CB"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5A28A4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25</w:t>
            </w:r>
          </w:p>
        </w:tc>
        <w:tc>
          <w:tcPr>
            <w:tcW w:w="999" w:type="dxa"/>
            <w:tcBorders>
              <w:top w:val="nil"/>
              <w:left w:val="nil"/>
              <w:bottom w:val="single" w:sz="4" w:space="0" w:color="000000"/>
              <w:right w:val="single" w:sz="4" w:space="0" w:color="000000"/>
            </w:tcBorders>
            <w:shd w:val="clear" w:color="auto" w:fill="auto"/>
            <w:vAlign w:val="center"/>
            <w:hideMark/>
          </w:tcPr>
          <w:p w14:paraId="079F63C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w:t>
            </w:r>
          </w:p>
        </w:tc>
        <w:tc>
          <w:tcPr>
            <w:tcW w:w="2196" w:type="dxa"/>
            <w:tcBorders>
              <w:top w:val="nil"/>
              <w:left w:val="nil"/>
              <w:bottom w:val="single" w:sz="4" w:space="0" w:color="000000"/>
              <w:right w:val="single" w:sz="4" w:space="0" w:color="000000"/>
            </w:tcBorders>
            <w:shd w:val="clear" w:color="auto" w:fill="auto"/>
            <w:vAlign w:val="center"/>
            <w:hideMark/>
          </w:tcPr>
          <w:p w14:paraId="08C322D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BONTOMANAI</w:t>
            </w:r>
          </w:p>
        </w:tc>
        <w:tc>
          <w:tcPr>
            <w:tcW w:w="1398" w:type="dxa"/>
            <w:tcBorders>
              <w:top w:val="nil"/>
              <w:left w:val="nil"/>
              <w:bottom w:val="single" w:sz="4" w:space="0" w:color="000000"/>
              <w:right w:val="single" w:sz="4" w:space="0" w:color="000000"/>
            </w:tcBorders>
            <w:shd w:val="clear" w:color="auto" w:fill="auto"/>
            <w:vAlign w:val="center"/>
            <w:hideMark/>
          </w:tcPr>
          <w:p w14:paraId="411CFE6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7301042011</w:t>
            </w:r>
          </w:p>
        </w:tc>
        <w:tc>
          <w:tcPr>
            <w:tcW w:w="2853" w:type="dxa"/>
            <w:tcBorders>
              <w:top w:val="nil"/>
              <w:left w:val="nil"/>
              <w:bottom w:val="single" w:sz="4" w:space="0" w:color="000000"/>
              <w:right w:val="single" w:sz="4" w:space="0" w:color="000000"/>
            </w:tcBorders>
            <w:shd w:val="clear" w:color="000000" w:fill="FFFFFF"/>
            <w:vAlign w:val="center"/>
            <w:hideMark/>
          </w:tcPr>
          <w:p w14:paraId="105997C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BONTOKORAANG</w:t>
            </w:r>
          </w:p>
        </w:tc>
        <w:tc>
          <w:tcPr>
            <w:tcW w:w="1120" w:type="dxa"/>
            <w:tcBorders>
              <w:top w:val="nil"/>
              <w:left w:val="nil"/>
              <w:bottom w:val="single" w:sz="4" w:space="0" w:color="000000"/>
              <w:right w:val="single" w:sz="4" w:space="0" w:color="000000"/>
            </w:tcBorders>
            <w:shd w:val="clear" w:color="000000" w:fill="FFFFFF"/>
          </w:tcPr>
          <w:p w14:paraId="581FA020" w14:textId="34DF8C5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0,76</w:t>
            </w:r>
          </w:p>
        </w:tc>
        <w:tc>
          <w:tcPr>
            <w:tcW w:w="1165" w:type="dxa"/>
            <w:tcBorders>
              <w:top w:val="nil"/>
              <w:left w:val="nil"/>
              <w:bottom w:val="single" w:sz="4" w:space="0" w:color="000000"/>
              <w:right w:val="single" w:sz="4" w:space="0" w:color="000000"/>
            </w:tcBorders>
            <w:shd w:val="clear" w:color="000000" w:fill="FFFFFF"/>
          </w:tcPr>
          <w:p w14:paraId="504EE3BC" w14:textId="6B8F4A6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0,48</w:t>
            </w:r>
          </w:p>
        </w:tc>
        <w:tc>
          <w:tcPr>
            <w:tcW w:w="1054" w:type="dxa"/>
            <w:tcBorders>
              <w:top w:val="nil"/>
              <w:left w:val="nil"/>
              <w:bottom w:val="single" w:sz="4" w:space="0" w:color="000000"/>
              <w:right w:val="single" w:sz="4" w:space="0" w:color="000000"/>
            </w:tcBorders>
            <w:shd w:val="clear" w:color="000000" w:fill="FFFFFF"/>
          </w:tcPr>
          <w:p w14:paraId="7D8383A7" w14:textId="408A2EA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395E8E23" w14:textId="17A051C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0,6367</w:t>
            </w:r>
          </w:p>
        </w:tc>
        <w:tc>
          <w:tcPr>
            <w:tcW w:w="1777" w:type="dxa"/>
            <w:tcBorders>
              <w:top w:val="nil"/>
              <w:left w:val="nil"/>
              <w:bottom w:val="single" w:sz="4" w:space="0" w:color="000000"/>
              <w:right w:val="single" w:sz="4" w:space="0" w:color="000000"/>
            </w:tcBorders>
            <w:shd w:val="clear" w:color="000000" w:fill="FFFFFF"/>
            <w:hideMark/>
          </w:tcPr>
          <w:p w14:paraId="7B7FA0EA" w14:textId="16E020D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1374AB35"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2CD6284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26</w:t>
            </w:r>
          </w:p>
        </w:tc>
        <w:tc>
          <w:tcPr>
            <w:tcW w:w="999" w:type="dxa"/>
            <w:tcBorders>
              <w:top w:val="nil"/>
              <w:left w:val="nil"/>
              <w:bottom w:val="single" w:sz="4" w:space="0" w:color="000000"/>
              <w:right w:val="single" w:sz="4" w:space="0" w:color="000000"/>
            </w:tcBorders>
            <w:shd w:val="clear" w:color="auto" w:fill="auto"/>
            <w:vAlign w:val="center"/>
            <w:hideMark/>
          </w:tcPr>
          <w:p w14:paraId="2ED38F7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w:t>
            </w:r>
          </w:p>
        </w:tc>
        <w:tc>
          <w:tcPr>
            <w:tcW w:w="2196" w:type="dxa"/>
            <w:tcBorders>
              <w:top w:val="nil"/>
              <w:left w:val="nil"/>
              <w:bottom w:val="single" w:sz="4" w:space="0" w:color="000000"/>
              <w:right w:val="single" w:sz="4" w:space="0" w:color="000000"/>
            </w:tcBorders>
            <w:shd w:val="clear" w:color="auto" w:fill="auto"/>
            <w:vAlign w:val="center"/>
            <w:hideMark/>
          </w:tcPr>
          <w:p w14:paraId="0533D57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BONTOMANAI</w:t>
            </w:r>
          </w:p>
        </w:tc>
        <w:tc>
          <w:tcPr>
            <w:tcW w:w="1398" w:type="dxa"/>
            <w:tcBorders>
              <w:top w:val="nil"/>
              <w:left w:val="nil"/>
              <w:bottom w:val="single" w:sz="4" w:space="0" w:color="000000"/>
              <w:right w:val="single" w:sz="4" w:space="0" w:color="000000"/>
            </w:tcBorders>
            <w:shd w:val="clear" w:color="auto" w:fill="auto"/>
            <w:vAlign w:val="center"/>
            <w:hideMark/>
          </w:tcPr>
          <w:p w14:paraId="3091457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7301042012</w:t>
            </w:r>
          </w:p>
        </w:tc>
        <w:tc>
          <w:tcPr>
            <w:tcW w:w="2853" w:type="dxa"/>
            <w:tcBorders>
              <w:top w:val="nil"/>
              <w:left w:val="nil"/>
              <w:bottom w:val="single" w:sz="4" w:space="0" w:color="000000"/>
              <w:right w:val="single" w:sz="4" w:space="0" w:color="000000"/>
            </w:tcBorders>
            <w:shd w:val="clear" w:color="000000" w:fill="FFFFFF"/>
            <w:vAlign w:val="center"/>
            <w:hideMark/>
          </w:tcPr>
          <w:p w14:paraId="5023D800"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KABURU</w:t>
            </w:r>
          </w:p>
        </w:tc>
        <w:tc>
          <w:tcPr>
            <w:tcW w:w="1120" w:type="dxa"/>
            <w:tcBorders>
              <w:top w:val="nil"/>
              <w:left w:val="nil"/>
              <w:bottom w:val="single" w:sz="4" w:space="0" w:color="000000"/>
              <w:right w:val="single" w:sz="4" w:space="0" w:color="000000"/>
            </w:tcBorders>
            <w:shd w:val="clear" w:color="000000" w:fill="FFFFFF"/>
          </w:tcPr>
          <w:p w14:paraId="0A22610E" w14:textId="7F17906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0,79</w:t>
            </w:r>
          </w:p>
        </w:tc>
        <w:tc>
          <w:tcPr>
            <w:tcW w:w="1165" w:type="dxa"/>
            <w:tcBorders>
              <w:top w:val="nil"/>
              <w:left w:val="nil"/>
              <w:bottom w:val="single" w:sz="4" w:space="0" w:color="000000"/>
              <w:right w:val="single" w:sz="4" w:space="0" w:color="000000"/>
            </w:tcBorders>
            <w:shd w:val="clear" w:color="000000" w:fill="FFFFFF"/>
          </w:tcPr>
          <w:p w14:paraId="63F1FC86" w14:textId="7326DFF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054" w:type="dxa"/>
            <w:tcBorders>
              <w:top w:val="nil"/>
              <w:left w:val="nil"/>
              <w:bottom w:val="single" w:sz="4" w:space="0" w:color="000000"/>
              <w:right w:val="single" w:sz="4" w:space="0" w:color="000000"/>
            </w:tcBorders>
            <w:shd w:val="clear" w:color="000000" w:fill="FFFFFF"/>
          </w:tcPr>
          <w:p w14:paraId="5571817C" w14:textId="102BC74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0,73</w:t>
            </w:r>
          </w:p>
        </w:tc>
        <w:tc>
          <w:tcPr>
            <w:tcW w:w="1300" w:type="dxa"/>
            <w:tcBorders>
              <w:top w:val="nil"/>
              <w:left w:val="nil"/>
              <w:bottom w:val="single" w:sz="4" w:space="0" w:color="000000"/>
              <w:right w:val="single" w:sz="4" w:space="0" w:color="000000"/>
            </w:tcBorders>
            <w:shd w:val="clear" w:color="000000" w:fill="FFFFFF"/>
            <w:hideMark/>
          </w:tcPr>
          <w:p w14:paraId="7E8165F5" w14:textId="3A7E9BE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0,7073</w:t>
            </w:r>
          </w:p>
        </w:tc>
        <w:tc>
          <w:tcPr>
            <w:tcW w:w="1777" w:type="dxa"/>
            <w:tcBorders>
              <w:top w:val="nil"/>
              <w:left w:val="nil"/>
              <w:bottom w:val="single" w:sz="4" w:space="0" w:color="000000"/>
              <w:right w:val="single" w:sz="4" w:space="0" w:color="000000"/>
            </w:tcBorders>
            <w:shd w:val="clear" w:color="000000" w:fill="FFFFFF"/>
            <w:hideMark/>
          </w:tcPr>
          <w:p w14:paraId="45316822" w14:textId="2252030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5560F490"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7DD8D55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27</w:t>
            </w:r>
          </w:p>
        </w:tc>
        <w:tc>
          <w:tcPr>
            <w:tcW w:w="999" w:type="dxa"/>
            <w:tcBorders>
              <w:top w:val="nil"/>
              <w:left w:val="nil"/>
              <w:bottom w:val="single" w:sz="4" w:space="0" w:color="000000"/>
              <w:right w:val="single" w:sz="4" w:space="0" w:color="000000"/>
            </w:tcBorders>
            <w:shd w:val="clear" w:color="auto" w:fill="auto"/>
            <w:vAlign w:val="center"/>
            <w:hideMark/>
          </w:tcPr>
          <w:p w14:paraId="027D303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17AF7E15"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4284A5C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7301052001</w:t>
            </w:r>
          </w:p>
        </w:tc>
        <w:tc>
          <w:tcPr>
            <w:tcW w:w="2853" w:type="dxa"/>
            <w:tcBorders>
              <w:top w:val="nil"/>
              <w:left w:val="nil"/>
              <w:bottom w:val="single" w:sz="4" w:space="0" w:color="000000"/>
              <w:right w:val="single" w:sz="4" w:space="0" w:color="000000"/>
            </w:tcBorders>
            <w:shd w:val="clear" w:color="000000" w:fill="FFFFFF"/>
            <w:vAlign w:val="center"/>
            <w:hideMark/>
          </w:tcPr>
          <w:p w14:paraId="75D88BF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HARAPAN</w:t>
            </w:r>
          </w:p>
        </w:tc>
        <w:tc>
          <w:tcPr>
            <w:tcW w:w="1120" w:type="dxa"/>
            <w:tcBorders>
              <w:top w:val="nil"/>
              <w:left w:val="nil"/>
              <w:bottom w:val="single" w:sz="4" w:space="0" w:color="000000"/>
              <w:right w:val="single" w:sz="4" w:space="0" w:color="000000"/>
            </w:tcBorders>
            <w:shd w:val="clear" w:color="000000" w:fill="FFFFFF"/>
          </w:tcPr>
          <w:p w14:paraId="0F7EB0A4" w14:textId="460B1B4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0,82</w:t>
            </w:r>
          </w:p>
        </w:tc>
        <w:tc>
          <w:tcPr>
            <w:tcW w:w="1165" w:type="dxa"/>
            <w:tcBorders>
              <w:top w:val="nil"/>
              <w:left w:val="nil"/>
              <w:bottom w:val="single" w:sz="4" w:space="0" w:color="000000"/>
              <w:right w:val="single" w:sz="4" w:space="0" w:color="000000"/>
            </w:tcBorders>
            <w:shd w:val="clear" w:color="000000" w:fill="FFFFFF"/>
          </w:tcPr>
          <w:p w14:paraId="0A4B4DB0" w14:textId="356B9CC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054" w:type="dxa"/>
            <w:tcBorders>
              <w:top w:val="nil"/>
              <w:left w:val="nil"/>
              <w:bottom w:val="single" w:sz="4" w:space="0" w:color="000000"/>
              <w:right w:val="single" w:sz="4" w:space="0" w:color="000000"/>
            </w:tcBorders>
            <w:shd w:val="clear" w:color="000000" w:fill="FFFFFF"/>
          </w:tcPr>
          <w:p w14:paraId="05EFFEB5" w14:textId="7A87F09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w:t>
            </w:r>
          </w:p>
        </w:tc>
        <w:tc>
          <w:tcPr>
            <w:tcW w:w="1300" w:type="dxa"/>
            <w:tcBorders>
              <w:top w:val="nil"/>
              <w:left w:val="nil"/>
              <w:bottom w:val="single" w:sz="4" w:space="0" w:color="000000"/>
              <w:right w:val="single" w:sz="4" w:space="0" w:color="000000"/>
            </w:tcBorders>
            <w:shd w:val="clear" w:color="000000" w:fill="FFFFFF"/>
            <w:hideMark/>
          </w:tcPr>
          <w:p w14:paraId="630B07D8" w14:textId="36782D1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0,8521</w:t>
            </w:r>
          </w:p>
        </w:tc>
        <w:tc>
          <w:tcPr>
            <w:tcW w:w="1777" w:type="dxa"/>
            <w:tcBorders>
              <w:top w:val="nil"/>
              <w:left w:val="nil"/>
              <w:bottom w:val="single" w:sz="4" w:space="0" w:color="000000"/>
              <w:right w:val="single" w:sz="4" w:space="0" w:color="000000"/>
            </w:tcBorders>
            <w:shd w:val="clear" w:color="000000" w:fill="FFFFFF"/>
            <w:hideMark/>
          </w:tcPr>
          <w:p w14:paraId="3938DC1C" w14:textId="55BD752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7799BFC2"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39322B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28</w:t>
            </w:r>
          </w:p>
        </w:tc>
        <w:tc>
          <w:tcPr>
            <w:tcW w:w="999" w:type="dxa"/>
            <w:tcBorders>
              <w:top w:val="nil"/>
              <w:left w:val="nil"/>
              <w:bottom w:val="single" w:sz="4" w:space="0" w:color="000000"/>
              <w:right w:val="single" w:sz="4" w:space="0" w:color="000000"/>
            </w:tcBorders>
            <w:shd w:val="clear" w:color="auto" w:fill="auto"/>
            <w:vAlign w:val="center"/>
            <w:hideMark/>
          </w:tcPr>
          <w:p w14:paraId="3EA77742"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39970255"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71414B2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7301052002</w:t>
            </w:r>
          </w:p>
        </w:tc>
        <w:tc>
          <w:tcPr>
            <w:tcW w:w="2853" w:type="dxa"/>
            <w:tcBorders>
              <w:top w:val="nil"/>
              <w:left w:val="nil"/>
              <w:bottom w:val="single" w:sz="4" w:space="0" w:color="000000"/>
              <w:right w:val="single" w:sz="4" w:space="0" w:color="000000"/>
            </w:tcBorders>
            <w:shd w:val="clear" w:color="000000" w:fill="FFFFFF"/>
            <w:vAlign w:val="center"/>
            <w:hideMark/>
          </w:tcPr>
          <w:p w14:paraId="70EDBE15"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PATIKARYA</w:t>
            </w:r>
          </w:p>
        </w:tc>
        <w:tc>
          <w:tcPr>
            <w:tcW w:w="1120" w:type="dxa"/>
            <w:tcBorders>
              <w:top w:val="nil"/>
              <w:left w:val="nil"/>
              <w:bottom w:val="single" w:sz="4" w:space="0" w:color="000000"/>
              <w:right w:val="single" w:sz="4" w:space="0" w:color="000000"/>
            </w:tcBorders>
            <w:shd w:val="clear" w:color="000000" w:fill="FFFFFF"/>
          </w:tcPr>
          <w:p w14:paraId="6BA2296E" w14:textId="3323443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0,75</w:t>
            </w:r>
          </w:p>
        </w:tc>
        <w:tc>
          <w:tcPr>
            <w:tcW w:w="1165" w:type="dxa"/>
            <w:tcBorders>
              <w:top w:val="nil"/>
              <w:left w:val="nil"/>
              <w:bottom w:val="single" w:sz="4" w:space="0" w:color="000000"/>
              <w:right w:val="single" w:sz="4" w:space="0" w:color="000000"/>
            </w:tcBorders>
            <w:shd w:val="clear" w:color="000000" w:fill="FFFFFF"/>
          </w:tcPr>
          <w:p w14:paraId="471C6044" w14:textId="7C6ACDE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0,92</w:t>
            </w:r>
          </w:p>
        </w:tc>
        <w:tc>
          <w:tcPr>
            <w:tcW w:w="1054" w:type="dxa"/>
            <w:tcBorders>
              <w:top w:val="nil"/>
              <w:left w:val="nil"/>
              <w:bottom w:val="single" w:sz="4" w:space="0" w:color="000000"/>
              <w:right w:val="single" w:sz="4" w:space="0" w:color="000000"/>
            </w:tcBorders>
            <w:shd w:val="clear" w:color="000000" w:fill="FFFFFF"/>
          </w:tcPr>
          <w:p w14:paraId="26A5DB8F" w14:textId="4C26955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300" w:type="dxa"/>
            <w:tcBorders>
              <w:top w:val="nil"/>
              <w:left w:val="nil"/>
              <w:bottom w:val="single" w:sz="4" w:space="0" w:color="000000"/>
              <w:right w:val="single" w:sz="4" w:space="0" w:color="000000"/>
            </w:tcBorders>
            <w:shd w:val="clear" w:color="000000" w:fill="FFFFFF"/>
            <w:hideMark/>
          </w:tcPr>
          <w:p w14:paraId="43E4C208" w14:textId="44E5C19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0,844</w:t>
            </w:r>
          </w:p>
        </w:tc>
        <w:tc>
          <w:tcPr>
            <w:tcW w:w="1777" w:type="dxa"/>
            <w:tcBorders>
              <w:top w:val="nil"/>
              <w:left w:val="nil"/>
              <w:bottom w:val="single" w:sz="4" w:space="0" w:color="000000"/>
              <w:right w:val="single" w:sz="4" w:space="0" w:color="000000"/>
            </w:tcBorders>
            <w:shd w:val="clear" w:color="000000" w:fill="FFFFFF"/>
            <w:hideMark/>
          </w:tcPr>
          <w:p w14:paraId="39F498E1" w14:textId="62D3832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13E7FDF6"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605E756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29</w:t>
            </w:r>
          </w:p>
        </w:tc>
        <w:tc>
          <w:tcPr>
            <w:tcW w:w="999" w:type="dxa"/>
            <w:tcBorders>
              <w:top w:val="nil"/>
              <w:left w:val="nil"/>
              <w:bottom w:val="single" w:sz="4" w:space="0" w:color="000000"/>
              <w:right w:val="single" w:sz="4" w:space="0" w:color="000000"/>
            </w:tcBorders>
            <w:shd w:val="clear" w:color="auto" w:fill="auto"/>
            <w:vAlign w:val="center"/>
            <w:hideMark/>
          </w:tcPr>
          <w:p w14:paraId="22C9E67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369BA0CD"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0B74A11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7301052003</w:t>
            </w:r>
          </w:p>
        </w:tc>
        <w:tc>
          <w:tcPr>
            <w:tcW w:w="2853" w:type="dxa"/>
            <w:tcBorders>
              <w:top w:val="nil"/>
              <w:left w:val="nil"/>
              <w:bottom w:val="single" w:sz="4" w:space="0" w:color="000000"/>
              <w:right w:val="single" w:sz="4" w:space="0" w:color="000000"/>
            </w:tcBorders>
            <w:shd w:val="clear" w:color="000000" w:fill="FFFFFF"/>
            <w:vAlign w:val="center"/>
            <w:hideMark/>
          </w:tcPr>
          <w:p w14:paraId="1454567B"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PATILERENG</w:t>
            </w:r>
          </w:p>
        </w:tc>
        <w:tc>
          <w:tcPr>
            <w:tcW w:w="1120" w:type="dxa"/>
            <w:tcBorders>
              <w:top w:val="nil"/>
              <w:left w:val="nil"/>
              <w:bottom w:val="single" w:sz="4" w:space="0" w:color="000000"/>
              <w:right w:val="single" w:sz="4" w:space="0" w:color="000000"/>
            </w:tcBorders>
            <w:shd w:val="clear" w:color="000000" w:fill="FFFFFF"/>
          </w:tcPr>
          <w:p w14:paraId="02867AD6" w14:textId="6AFC093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0,84</w:t>
            </w:r>
          </w:p>
        </w:tc>
        <w:tc>
          <w:tcPr>
            <w:tcW w:w="1165" w:type="dxa"/>
            <w:tcBorders>
              <w:top w:val="nil"/>
              <w:left w:val="nil"/>
              <w:bottom w:val="single" w:sz="4" w:space="0" w:color="000000"/>
              <w:right w:val="single" w:sz="4" w:space="0" w:color="000000"/>
            </w:tcBorders>
            <w:shd w:val="clear" w:color="000000" w:fill="FFFFFF"/>
          </w:tcPr>
          <w:p w14:paraId="7C232886" w14:textId="286A96B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0,77</w:t>
            </w:r>
          </w:p>
        </w:tc>
        <w:tc>
          <w:tcPr>
            <w:tcW w:w="1054" w:type="dxa"/>
            <w:tcBorders>
              <w:top w:val="nil"/>
              <w:left w:val="nil"/>
              <w:bottom w:val="single" w:sz="4" w:space="0" w:color="000000"/>
              <w:right w:val="single" w:sz="4" w:space="0" w:color="000000"/>
            </w:tcBorders>
            <w:shd w:val="clear" w:color="000000" w:fill="FFFFFF"/>
          </w:tcPr>
          <w:p w14:paraId="6BD69324" w14:textId="7F3D2B5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300" w:type="dxa"/>
            <w:tcBorders>
              <w:top w:val="nil"/>
              <w:left w:val="nil"/>
              <w:bottom w:val="single" w:sz="4" w:space="0" w:color="000000"/>
              <w:right w:val="single" w:sz="4" w:space="0" w:color="000000"/>
            </w:tcBorders>
            <w:shd w:val="clear" w:color="000000" w:fill="FFFFFF"/>
            <w:hideMark/>
          </w:tcPr>
          <w:p w14:paraId="21D7C397" w14:textId="7C0C65F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0,8244</w:t>
            </w:r>
          </w:p>
        </w:tc>
        <w:tc>
          <w:tcPr>
            <w:tcW w:w="1777" w:type="dxa"/>
            <w:tcBorders>
              <w:top w:val="nil"/>
              <w:left w:val="nil"/>
              <w:bottom w:val="single" w:sz="4" w:space="0" w:color="000000"/>
              <w:right w:val="single" w:sz="4" w:space="0" w:color="000000"/>
            </w:tcBorders>
            <w:shd w:val="clear" w:color="000000" w:fill="FFFFFF"/>
            <w:hideMark/>
          </w:tcPr>
          <w:p w14:paraId="6D7746E7" w14:textId="0D2D232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1E8959E2"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6068B8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30</w:t>
            </w:r>
          </w:p>
        </w:tc>
        <w:tc>
          <w:tcPr>
            <w:tcW w:w="999" w:type="dxa"/>
            <w:tcBorders>
              <w:top w:val="nil"/>
              <w:left w:val="nil"/>
              <w:bottom w:val="single" w:sz="4" w:space="0" w:color="000000"/>
              <w:right w:val="single" w:sz="4" w:space="0" w:color="000000"/>
            </w:tcBorders>
            <w:shd w:val="clear" w:color="auto" w:fill="auto"/>
            <w:vAlign w:val="center"/>
            <w:hideMark/>
          </w:tcPr>
          <w:p w14:paraId="042386A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61F04DA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5AE04CA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7301052004</w:t>
            </w:r>
          </w:p>
        </w:tc>
        <w:tc>
          <w:tcPr>
            <w:tcW w:w="2853" w:type="dxa"/>
            <w:tcBorders>
              <w:top w:val="nil"/>
              <w:left w:val="nil"/>
              <w:bottom w:val="single" w:sz="4" w:space="0" w:color="000000"/>
              <w:right w:val="single" w:sz="4" w:space="0" w:color="000000"/>
            </w:tcBorders>
            <w:shd w:val="clear" w:color="000000" w:fill="FFFFFF"/>
            <w:vAlign w:val="center"/>
            <w:hideMark/>
          </w:tcPr>
          <w:p w14:paraId="69EA3B1F"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LAIYOLO BARU</w:t>
            </w:r>
          </w:p>
        </w:tc>
        <w:tc>
          <w:tcPr>
            <w:tcW w:w="1120" w:type="dxa"/>
            <w:tcBorders>
              <w:top w:val="nil"/>
              <w:left w:val="nil"/>
              <w:bottom w:val="single" w:sz="4" w:space="0" w:color="000000"/>
              <w:right w:val="single" w:sz="4" w:space="0" w:color="000000"/>
            </w:tcBorders>
            <w:shd w:val="clear" w:color="000000" w:fill="FFFFFF"/>
          </w:tcPr>
          <w:p w14:paraId="59EB0FE4" w14:textId="61FAF8D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0,74</w:t>
            </w:r>
          </w:p>
        </w:tc>
        <w:tc>
          <w:tcPr>
            <w:tcW w:w="1165" w:type="dxa"/>
            <w:tcBorders>
              <w:top w:val="nil"/>
              <w:left w:val="nil"/>
              <w:bottom w:val="single" w:sz="4" w:space="0" w:color="000000"/>
              <w:right w:val="single" w:sz="4" w:space="0" w:color="000000"/>
            </w:tcBorders>
            <w:shd w:val="clear" w:color="000000" w:fill="FFFFFF"/>
          </w:tcPr>
          <w:p w14:paraId="29CD92CB" w14:textId="1C2515D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w:t>
            </w:r>
          </w:p>
        </w:tc>
        <w:tc>
          <w:tcPr>
            <w:tcW w:w="1054" w:type="dxa"/>
            <w:tcBorders>
              <w:top w:val="nil"/>
              <w:left w:val="nil"/>
              <w:bottom w:val="single" w:sz="4" w:space="0" w:color="000000"/>
              <w:right w:val="single" w:sz="4" w:space="0" w:color="000000"/>
            </w:tcBorders>
            <w:shd w:val="clear" w:color="000000" w:fill="FFFFFF"/>
          </w:tcPr>
          <w:p w14:paraId="4E853DFA" w14:textId="68B55E0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300" w:type="dxa"/>
            <w:tcBorders>
              <w:top w:val="nil"/>
              <w:left w:val="nil"/>
              <w:bottom w:val="single" w:sz="4" w:space="0" w:color="000000"/>
              <w:right w:val="single" w:sz="4" w:space="0" w:color="000000"/>
            </w:tcBorders>
            <w:shd w:val="clear" w:color="000000" w:fill="FFFFFF"/>
            <w:hideMark/>
          </w:tcPr>
          <w:p w14:paraId="68A77D8E" w14:textId="5C90B70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0,8013</w:t>
            </w:r>
          </w:p>
        </w:tc>
        <w:tc>
          <w:tcPr>
            <w:tcW w:w="1777" w:type="dxa"/>
            <w:tcBorders>
              <w:top w:val="nil"/>
              <w:left w:val="nil"/>
              <w:bottom w:val="single" w:sz="4" w:space="0" w:color="000000"/>
              <w:right w:val="single" w:sz="4" w:space="0" w:color="000000"/>
            </w:tcBorders>
            <w:shd w:val="clear" w:color="000000" w:fill="FFFFFF"/>
            <w:hideMark/>
          </w:tcPr>
          <w:p w14:paraId="7C889357" w14:textId="56A09AA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0C1DB481"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1649EE8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31</w:t>
            </w:r>
          </w:p>
        </w:tc>
        <w:tc>
          <w:tcPr>
            <w:tcW w:w="999" w:type="dxa"/>
            <w:tcBorders>
              <w:top w:val="nil"/>
              <w:left w:val="nil"/>
              <w:bottom w:val="single" w:sz="4" w:space="0" w:color="000000"/>
              <w:right w:val="single" w:sz="4" w:space="0" w:color="000000"/>
            </w:tcBorders>
            <w:shd w:val="clear" w:color="auto" w:fill="auto"/>
            <w:vAlign w:val="center"/>
            <w:hideMark/>
          </w:tcPr>
          <w:p w14:paraId="2D503FB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7AA9B37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5B5791F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7301052005</w:t>
            </w:r>
          </w:p>
        </w:tc>
        <w:tc>
          <w:tcPr>
            <w:tcW w:w="2853" w:type="dxa"/>
            <w:tcBorders>
              <w:top w:val="nil"/>
              <w:left w:val="nil"/>
              <w:bottom w:val="single" w:sz="4" w:space="0" w:color="000000"/>
              <w:right w:val="single" w:sz="4" w:space="0" w:color="000000"/>
            </w:tcBorders>
            <w:shd w:val="clear" w:color="000000" w:fill="FFFFFF"/>
            <w:vAlign w:val="center"/>
            <w:hideMark/>
          </w:tcPr>
          <w:p w14:paraId="498846C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LAIYOLO</w:t>
            </w:r>
          </w:p>
        </w:tc>
        <w:tc>
          <w:tcPr>
            <w:tcW w:w="1120" w:type="dxa"/>
            <w:tcBorders>
              <w:top w:val="nil"/>
              <w:left w:val="nil"/>
              <w:bottom w:val="single" w:sz="4" w:space="0" w:color="000000"/>
              <w:right w:val="single" w:sz="4" w:space="0" w:color="000000"/>
            </w:tcBorders>
            <w:shd w:val="clear" w:color="000000" w:fill="FFFFFF"/>
          </w:tcPr>
          <w:p w14:paraId="0C108FD9" w14:textId="742868C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0,69</w:t>
            </w:r>
          </w:p>
        </w:tc>
        <w:tc>
          <w:tcPr>
            <w:tcW w:w="1165" w:type="dxa"/>
            <w:tcBorders>
              <w:top w:val="nil"/>
              <w:left w:val="nil"/>
              <w:bottom w:val="single" w:sz="4" w:space="0" w:color="000000"/>
              <w:right w:val="single" w:sz="4" w:space="0" w:color="000000"/>
            </w:tcBorders>
            <w:shd w:val="clear" w:color="000000" w:fill="FFFFFF"/>
          </w:tcPr>
          <w:p w14:paraId="726B30DA" w14:textId="55C3C2C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0,77</w:t>
            </w:r>
          </w:p>
        </w:tc>
        <w:tc>
          <w:tcPr>
            <w:tcW w:w="1054" w:type="dxa"/>
            <w:tcBorders>
              <w:top w:val="nil"/>
              <w:left w:val="nil"/>
              <w:bottom w:val="single" w:sz="4" w:space="0" w:color="000000"/>
              <w:right w:val="single" w:sz="4" w:space="0" w:color="000000"/>
            </w:tcBorders>
            <w:shd w:val="clear" w:color="000000" w:fill="FFFFFF"/>
          </w:tcPr>
          <w:p w14:paraId="153DFDCE" w14:textId="10E6462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300" w:type="dxa"/>
            <w:tcBorders>
              <w:top w:val="nil"/>
              <w:left w:val="nil"/>
              <w:bottom w:val="single" w:sz="4" w:space="0" w:color="000000"/>
              <w:right w:val="single" w:sz="4" w:space="0" w:color="000000"/>
            </w:tcBorders>
            <w:shd w:val="clear" w:color="000000" w:fill="FFFFFF"/>
            <w:hideMark/>
          </w:tcPr>
          <w:p w14:paraId="063E7CD0" w14:textId="0122BE3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0,7749</w:t>
            </w:r>
          </w:p>
        </w:tc>
        <w:tc>
          <w:tcPr>
            <w:tcW w:w="1777" w:type="dxa"/>
            <w:tcBorders>
              <w:top w:val="nil"/>
              <w:left w:val="nil"/>
              <w:bottom w:val="single" w:sz="4" w:space="0" w:color="000000"/>
              <w:right w:val="single" w:sz="4" w:space="0" w:color="000000"/>
            </w:tcBorders>
            <w:shd w:val="clear" w:color="000000" w:fill="FFFFFF"/>
            <w:hideMark/>
          </w:tcPr>
          <w:p w14:paraId="2646FB26" w14:textId="20EB35C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0C44E737"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6AA2683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32</w:t>
            </w:r>
          </w:p>
        </w:tc>
        <w:tc>
          <w:tcPr>
            <w:tcW w:w="999" w:type="dxa"/>
            <w:tcBorders>
              <w:top w:val="nil"/>
              <w:left w:val="nil"/>
              <w:bottom w:val="single" w:sz="4" w:space="0" w:color="000000"/>
              <w:right w:val="single" w:sz="4" w:space="0" w:color="000000"/>
            </w:tcBorders>
            <w:shd w:val="clear" w:color="auto" w:fill="auto"/>
            <w:vAlign w:val="center"/>
            <w:hideMark/>
          </w:tcPr>
          <w:p w14:paraId="7384FE6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5020183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7A4D164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7301052006</w:t>
            </w:r>
          </w:p>
        </w:tc>
        <w:tc>
          <w:tcPr>
            <w:tcW w:w="2853" w:type="dxa"/>
            <w:tcBorders>
              <w:top w:val="nil"/>
              <w:left w:val="nil"/>
              <w:bottom w:val="single" w:sz="4" w:space="0" w:color="000000"/>
              <w:right w:val="single" w:sz="4" w:space="0" w:color="000000"/>
            </w:tcBorders>
            <w:shd w:val="clear" w:color="000000" w:fill="FFFFFF"/>
            <w:vAlign w:val="center"/>
            <w:hideMark/>
          </w:tcPr>
          <w:p w14:paraId="7A5D3D2B"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LANTIBONGAN</w:t>
            </w:r>
          </w:p>
        </w:tc>
        <w:tc>
          <w:tcPr>
            <w:tcW w:w="1120" w:type="dxa"/>
            <w:tcBorders>
              <w:top w:val="nil"/>
              <w:left w:val="nil"/>
              <w:bottom w:val="single" w:sz="4" w:space="0" w:color="000000"/>
              <w:right w:val="single" w:sz="4" w:space="0" w:color="000000"/>
            </w:tcBorders>
            <w:shd w:val="clear" w:color="000000" w:fill="FFFFFF"/>
          </w:tcPr>
          <w:p w14:paraId="6600999F" w14:textId="4D4887F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0,78</w:t>
            </w:r>
          </w:p>
        </w:tc>
        <w:tc>
          <w:tcPr>
            <w:tcW w:w="1165" w:type="dxa"/>
            <w:tcBorders>
              <w:top w:val="nil"/>
              <w:left w:val="nil"/>
              <w:bottom w:val="single" w:sz="4" w:space="0" w:color="000000"/>
              <w:right w:val="single" w:sz="4" w:space="0" w:color="000000"/>
            </w:tcBorders>
            <w:shd w:val="clear" w:color="000000" w:fill="FFFFFF"/>
          </w:tcPr>
          <w:p w14:paraId="40126478" w14:textId="5213444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0,58</w:t>
            </w:r>
          </w:p>
        </w:tc>
        <w:tc>
          <w:tcPr>
            <w:tcW w:w="1054" w:type="dxa"/>
            <w:tcBorders>
              <w:top w:val="nil"/>
              <w:left w:val="nil"/>
              <w:bottom w:val="single" w:sz="4" w:space="0" w:color="000000"/>
              <w:right w:val="single" w:sz="4" w:space="0" w:color="000000"/>
            </w:tcBorders>
            <w:shd w:val="clear" w:color="000000" w:fill="FFFFFF"/>
          </w:tcPr>
          <w:p w14:paraId="1CA5252A" w14:textId="6D1F3FA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068F805F" w14:textId="79BCE83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0,6554</w:t>
            </w:r>
          </w:p>
        </w:tc>
        <w:tc>
          <w:tcPr>
            <w:tcW w:w="1777" w:type="dxa"/>
            <w:tcBorders>
              <w:top w:val="nil"/>
              <w:left w:val="nil"/>
              <w:bottom w:val="single" w:sz="4" w:space="0" w:color="000000"/>
              <w:right w:val="single" w:sz="4" w:space="0" w:color="000000"/>
            </w:tcBorders>
            <w:shd w:val="clear" w:color="000000" w:fill="FFFFFF"/>
            <w:hideMark/>
          </w:tcPr>
          <w:p w14:paraId="4A3C7442" w14:textId="3CF844C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0C844E38"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A66D74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33</w:t>
            </w:r>
          </w:p>
        </w:tc>
        <w:tc>
          <w:tcPr>
            <w:tcW w:w="999" w:type="dxa"/>
            <w:tcBorders>
              <w:top w:val="nil"/>
              <w:left w:val="nil"/>
              <w:bottom w:val="single" w:sz="4" w:space="0" w:color="000000"/>
              <w:right w:val="single" w:sz="4" w:space="0" w:color="000000"/>
            </w:tcBorders>
            <w:shd w:val="clear" w:color="auto" w:fill="auto"/>
            <w:vAlign w:val="center"/>
            <w:hideMark/>
          </w:tcPr>
          <w:p w14:paraId="665DEF1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3CAA7B4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734853E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7301052007</w:t>
            </w:r>
          </w:p>
        </w:tc>
        <w:tc>
          <w:tcPr>
            <w:tcW w:w="2853" w:type="dxa"/>
            <w:tcBorders>
              <w:top w:val="nil"/>
              <w:left w:val="nil"/>
              <w:bottom w:val="single" w:sz="4" w:space="0" w:color="000000"/>
              <w:right w:val="single" w:sz="4" w:space="0" w:color="000000"/>
            </w:tcBorders>
            <w:shd w:val="clear" w:color="000000" w:fill="FFFFFF"/>
            <w:vAlign w:val="center"/>
            <w:hideMark/>
          </w:tcPr>
          <w:p w14:paraId="38C750C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BINANGA SAMBAIYA</w:t>
            </w:r>
          </w:p>
        </w:tc>
        <w:tc>
          <w:tcPr>
            <w:tcW w:w="1120" w:type="dxa"/>
            <w:tcBorders>
              <w:top w:val="nil"/>
              <w:left w:val="nil"/>
              <w:bottom w:val="single" w:sz="4" w:space="0" w:color="000000"/>
              <w:right w:val="single" w:sz="4" w:space="0" w:color="000000"/>
            </w:tcBorders>
            <w:shd w:val="clear" w:color="000000" w:fill="FFFFFF"/>
          </w:tcPr>
          <w:p w14:paraId="5171F0ED" w14:textId="7295CBC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0,81</w:t>
            </w:r>
          </w:p>
        </w:tc>
        <w:tc>
          <w:tcPr>
            <w:tcW w:w="1165" w:type="dxa"/>
            <w:tcBorders>
              <w:top w:val="nil"/>
              <w:left w:val="nil"/>
              <w:bottom w:val="single" w:sz="4" w:space="0" w:color="000000"/>
              <w:right w:val="single" w:sz="4" w:space="0" w:color="000000"/>
            </w:tcBorders>
            <w:shd w:val="clear" w:color="000000" w:fill="FFFFFF"/>
          </w:tcPr>
          <w:p w14:paraId="1B3494C2" w14:textId="482FFDD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0,78</w:t>
            </w:r>
          </w:p>
        </w:tc>
        <w:tc>
          <w:tcPr>
            <w:tcW w:w="1054" w:type="dxa"/>
            <w:tcBorders>
              <w:top w:val="nil"/>
              <w:left w:val="nil"/>
              <w:bottom w:val="single" w:sz="4" w:space="0" w:color="000000"/>
              <w:right w:val="single" w:sz="4" w:space="0" w:color="000000"/>
            </w:tcBorders>
            <w:shd w:val="clear" w:color="000000" w:fill="FFFFFF"/>
          </w:tcPr>
          <w:p w14:paraId="4B3B9617" w14:textId="62D9EDE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300" w:type="dxa"/>
            <w:tcBorders>
              <w:top w:val="nil"/>
              <w:left w:val="nil"/>
              <w:bottom w:val="single" w:sz="4" w:space="0" w:color="000000"/>
              <w:right w:val="single" w:sz="4" w:space="0" w:color="000000"/>
            </w:tcBorders>
            <w:shd w:val="clear" w:color="000000" w:fill="FFFFFF"/>
            <w:hideMark/>
          </w:tcPr>
          <w:p w14:paraId="47F9D25D" w14:textId="3E6CD15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0,8408</w:t>
            </w:r>
          </w:p>
        </w:tc>
        <w:tc>
          <w:tcPr>
            <w:tcW w:w="1777" w:type="dxa"/>
            <w:tcBorders>
              <w:top w:val="nil"/>
              <w:left w:val="nil"/>
              <w:bottom w:val="single" w:sz="4" w:space="0" w:color="000000"/>
              <w:right w:val="single" w:sz="4" w:space="0" w:color="000000"/>
            </w:tcBorders>
            <w:shd w:val="clear" w:color="000000" w:fill="FFFFFF"/>
            <w:hideMark/>
          </w:tcPr>
          <w:p w14:paraId="560803BD" w14:textId="4136B48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728D8420"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AB964A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34</w:t>
            </w:r>
          </w:p>
        </w:tc>
        <w:tc>
          <w:tcPr>
            <w:tcW w:w="999" w:type="dxa"/>
            <w:tcBorders>
              <w:top w:val="nil"/>
              <w:left w:val="nil"/>
              <w:bottom w:val="single" w:sz="4" w:space="0" w:color="000000"/>
              <w:right w:val="single" w:sz="4" w:space="0" w:color="000000"/>
            </w:tcBorders>
            <w:shd w:val="clear" w:color="auto" w:fill="auto"/>
            <w:vAlign w:val="center"/>
            <w:hideMark/>
          </w:tcPr>
          <w:p w14:paraId="455832B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639F5A1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735037F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7301052008</w:t>
            </w:r>
          </w:p>
        </w:tc>
        <w:tc>
          <w:tcPr>
            <w:tcW w:w="2853" w:type="dxa"/>
            <w:tcBorders>
              <w:top w:val="nil"/>
              <w:left w:val="nil"/>
              <w:bottom w:val="single" w:sz="4" w:space="0" w:color="000000"/>
              <w:right w:val="single" w:sz="4" w:space="0" w:color="000000"/>
            </w:tcBorders>
            <w:shd w:val="clear" w:color="000000" w:fill="FFFFFF"/>
            <w:vAlign w:val="center"/>
            <w:hideMark/>
          </w:tcPr>
          <w:p w14:paraId="677FD220"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LOWA</w:t>
            </w:r>
          </w:p>
        </w:tc>
        <w:tc>
          <w:tcPr>
            <w:tcW w:w="1120" w:type="dxa"/>
            <w:tcBorders>
              <w:top w:val="nil"/>
              <w:left w:val="nil"/>
              <w:bottom w:val="single" w:sz="4" w:space="0" w:color="000000"/>
              <w:right w:val="single" w:sz="4" w:space="0" w:color="000000"/>
            </w:tcBorders>
            <w:shd w:val="clear" w:color="000000" w:fill="FFFFFF"/>
          </w:tcPr>
          <w:p w14:paraId="2DACF5E9" w14:textId="77B6729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0,85</w:t>
            </w:r>
          </w:p>
        </w:tc>
        <w:tc>
          <w:tcPr>
            <w:tcW w:w="1165" w:type="dxa"/>
            <w:tcBorders>
              <w:top w:val="nil"/>
              <w:left w:val="nil"/>
              <w:bottom w:val="single" w:sz="4" w:space="0" w:color="000000"/>
              <w:right w:val="single" w:sz="4" w:space="0" w:color="000000"/>
            </w:tcBorders>
            <w:shd w:val="clear" w:color="000000" w:fill="FFFFFF"/>
          </w:tcPr>
          <w:p w14:paraId="5F62AEC7" w14:textId="7428E51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0,75</w:t>
            </w:r>
          </w:p>
        </w:tc>
        <w:tc>
          <w:tcPr>
            <w:tcW w:w="1054" w:type="dxa"/>
            <w:tcBorders>
              <w:top w:val="nil"/>
              <w:left w:val="nil"/>
              <w:bottom w:val="single" w:sz="4" w:space="0" w:color="000000"/>
              <w:right w:val="single" w:sz="4" w:space="0" w:color="000000"/>
            </w:tcBorders>
            <w:shd w:val="clear" w:color="000000" w:fill="FFFFFF"/>
          </w:tcPr>
          <w:p w14:paraId="67D7FEE7" w14:textId="5D891AC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300" w:type="dxa"/>
            <w:tcBorders>
              <w:top w:val="nil"/>
              <w:left w:val="nil"/>
              <w:bottom w:val="single" w:sz="4" w:space="0" w:color="000000"/>
              <w:right w:val="single" w:sz="4" w:space="0" w:color="000000"/>
            </w:tcBorders>
            <w:shd w:val="clear" w:color="000000" w:fill="FFFFFF"/>
            <w:hideMark/>
          </w:tcPr>
          <w:p w14:paraId="645AD25C" w14:textId="274D384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0,843</w:t>
            </w:r>
          </w:p>
        </w:tc>
        <w:tc>
          <w:tcPr>
            <w:tcW w:w="1777" w:type="dxa"/>
            <w:tcBorders>
              <w:top w:val="nil"/>
              <w:left w:val="nil"/>
              <w:bottom w:val="single" w:sz="4" w:space="0" w:color="000000"/>
              <w:right w:val="single" w:sz="4" w:space="0" w:color="000000"/>
            </w:tcBorders>
            <w:shd w:val="clear" w:color="000000" w:fill="FFFFFF"/>
            <w:hideMark/>
          </w:tcPr>
          <w:p w14:paraId="0B450996" w14:textId="3B28D6A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42E37D3F"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3A12A82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35</w:t>
            </w:r>
          </w:p>
        </w:tc>
        <w:tc>
          <w:tcPr>
            <w:tcW w:w="999" w:type="dxa"/>
            <w:tcBorders>
              <w:top w:val="nil"/>
              <w:left w:val="nil"/>
              <w:bottom w:val="single" w:sz="4" w:space="0" w:color="000000"/>
              <w:right w:val="single" w:sz="4" w:space="0" w:color="000000"/>
            </w:tcBorders>
            <w:shd w:val="clear" w:color="auto" w:fill="auto"/>
            <w:vAlign w:val="center"/>
            <w:hideMark/>
          </w:tcPr>
          <w:p w14:paraId="78C9A2A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6A70D8BF"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063804B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7301052009</w:t>
            </w:r>
          </w:p>
        </w:tc>
        <w:tc>
          <w:tcPr>
            <w:tcW w:w="2853" w:type="dxa"/>
            <w:tcBorders>
              <w:top w:val="nil"/>
              <w:left w:val="nil"/>
              <w:bottom w:val="single" w:sz="4" w:space="0" w:color="000000"/>
              <w:right w:val="single" w:sz="4" w:space="0" w:color="000000"/>
            </w:tcBorders>
            <w:shd w:val="clear" w:color="000000" w:fill="FFFFFF"/>
            <w:vAlign w:val="center"/>
            <w:hideMark/>
          </w:tcPr>
          <w:p w14:paraId="2E196E1E"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APPATANAH</w:t>
            </w:r>
          </w:p>
        </w:tc>
        <w:tc>
          <w:tcPr>
            <w:tcW w:w="1120" w:type="dxa"/>
            <w:tcBorders>
              <w:top w:val="nil"/>
              <w:left w:val="nil"/>
              <w:bottom w:val="single" w:sz="4" w:space="0" w:color="000000"/>
              <w:right w:val="single" w:sz="4" w:space="0" w:color="000000"/>
            </w:tcBorders>
            <w:shd w:val="clear" w:color="000000" w:fill="FFFFFF"/>
          </w:tcPr>
          <w:p w14:paraId="20A250FD" w14:textId="2D57162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0,83</w:t>
            </w:r>
          </w:p>
        </w:tc>
        <w:tc>
          <w:tcPr>
            <w:tcW w:w="1165" w:type="dxa"/>
            <w:tcBorders>
              <w:top w:val="nil"/>
              <w:left w:val="nil"/>
              <w:bottom w:val="single" w:sz="4" w:space="0" w:color="000000"/>
              <w:right w:val="single" w:sz="4" w:space="0" w:color="000000"/>
            </w:tcBorders>
            <w:shd w:val="clear" w:color="000000" w:fill="FFFFFF"/>
          </w:tcPr>
          <w:p w14:paraId="0E09B675" w14:textId="5FEA472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0,72</w:t>
            </w:r>
          </w:p>
        </w:tc>
        <w:tc>
          <w:tcPr>
            <w:tcW w:w="1054" w:type="dxa"/>
            <w:tcBorders>
              <w:top w:val="nil"/>
              <w:left w:val="nil"/>
              <w:bottom w:val="single" w:sz="4" w:space="0" w:color="000000"/>
              <w:right w:val="single" w:sz="4" w:space="0" w:color="000000"/>
            </w:tcBorders>
            <w:shd w:val="clear" w:color="000000" w:fill="FFFFFF"/>
          </w:tcPr>
          <w:p w14:paraId="25A950FD" w14:textId="6FD505E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6B94D35F" w14:textId="77E60B1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0,7392</w:t>
            </w:r>
          </w:p>
        </w:tc>
        <w:tc>
          <w:tcPr>
            <w:tcW w:w="1777" w:type="dxa"/>
            <w:tcBorders>
              <w:top w:val="nil"/>
              <w:left w:val="nil"/>
              <w:bottom w:val="single" w:sz="4" w:space="0" w:color="000000"/>
              <w:right w:val="single" w:sz="4" w:space="0" w:color="000000"/>
            </w:tcBorders>
            <w:shd w:val="clear" w:color="000000" w:fill="FFFFFF"/>
            <w:hideMark/>
          </w:tcPr>
          <w:p w14:paraId="477DDF11" w14:textId="68A70C5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792AAA6F"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2C48AD3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36</w:t>
            </w:r>
          </w:p>
        </w:tc>
        <w:tc>
          <w:tcPr>
            <w:tcW w:w="999" w:type="dxa"/>
            <w:tcBorders>
              <w:top w:val="nil"/>
              <w:left w:val="nil"/>
              <w:bottom w:val="single" w:sz="4" w:space="0" w:color="000000"/>
              <w:right w:val="single" w:sz="4" w:space="0" w:color="000000"/>
            </w:tcBorders>
            <w:shd w:val="clear" w:color="auto" w:fill="auto"/>
            <w:vAlign w:val="center"/>
            <w:hideMark/>
          </w:tcPr>
          <w:p w14:paraId="7B29A37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0771FF6E"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3B60CCB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7301052010</w:t>
            </w:r>
          </w:p>
        </w:tc>
        <w:tc>
          <w:tcPr>
            <w:tcW w:w="2853" w:type="dxa"/>
            <w:tcBorders>
              <w:top w:val="nil"/>
              <w:left w:val="nil"/>
              <w:bottom w:val="single" w:sz="4" w:space="0" w:color="000000"/>
              <w:right w:val="single" w:sz="4" w:space="0" w:color="000000"/>
            </w:tcBorders>
            <w:shd w:val="clear" w:color="000000" w:fill="FFFFFF"/>
            <w:vAlign w:val="center"/>
            <w:hideMark/>
          </w:tcPr>
          <w:p w14:paraId="0B9B6E3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TAMBOLONGAN</w:t>
            </w:r>
          </w:p>
        </w:tc>
        <w:tc>
          <w:tcPr>
            <w:tcW w:w="1120" w:type="dxa"/>
            <w:tcBorders>
              <w:top w:val="nil"/>
              <w:left w:val="nil"/>
              <w:bottom w:val="single" w:sz="4" w:space="0" w:color="000000"/>
              <w:right w:val="single" w:sz="4" w:space="0" w:color="000000"/>
            </w:tcBorders>
            <w:shd w:val="clear" w:color="000000" w:fill="FFFFFF"/>
          </w:tcPr>
          <w:p w14:paraId="64DF071E" w14:textId="00F97D0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0,77</w:t>
            </w:r>
          </w:p>
        </w:tc>
        <w:tc>
          <w:tcPr>
            <w:tcW w:w="1165" w:type="dxa"/>
            <w:tcBorders>
              <w:top w:val="nil"/>
              <w:left w:val="nil"/>
              <w:bottom w:val="single" w:sz="4" w:space="0" w:color="000000"/>
              <w:right w:val="single" w:sz="4" w:space="0" w:color="000000"/>
            </w:tcBorders>
            <w:shd w:val="clear" w:color="000000" w:fill="FFFFFF"/>
          </w:tcPr>
          <w:p w14:paraId="5B210860" w14:textId="39B77C7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0,57</w:t>
            </w:r>
          </w:p>
        </w:tc>
        <w:tc>
          <w:tcPr>
            <w:tcW w:w="1054" w:type="dxa"/>
            <w:tcBorders>
              <w:top w:val="nil"/>
              <w:left w:val="nil"/>
              <w:bottom w:val="single" w:sz="4" w:space="0" w:color="000000"/>
              <w:right w:val="single" w:sz="4" w:space="0" w:color="000000"/>
            </w:tcBorders>
            <w:shd w:val="clear" w:color="000000" w:fill="FFFFFF"/>
          </w:tcPr>
          <w:p w14:paraId="1D4B3C18" w14:textId="5A5159C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6A4D29CD" w14:textId="63D8469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0,6663</w:t>
            </w:r>
          </w:p>
        </w:tc>
        <w:tc>
          <w:tcPr>
            <w:tcW w:w="1777" w:type="dxa"/>
            <w:tcBorders>
              <w:top w:val="nil"/>
              <w:left w:val="nil"/>
              <w:bottom w:val="single" w:sz="4" w:space="0" w:color="000000"/>
              <w:right w:val="single" w:sz="4" w:space="0" w:color="000000"/>
            </w:tcBorders>
            <w:shd w:val="clear" w:color="000000" w:fill="FFFFFF"/>
            <w:hideMark/>
          </w:tcPr>
          <w:p w14:paraId="2D498972" w14:textId="2ADA694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6AF679C3"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74D9643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lastRenderedPageBreak/>
              <w:t>37</w:t>
            </w:r>
          </w:p>
        </w:tc>
        <w:tc>
          <w:tcPr>
            <w:tcW w:w="999" w:type="dxa"/>
            <w:tcBorders>
              <w:top w:val="nil"/>
              <w:left w:val="nil"/>
              <w:bottom w:val="single" w:sz="4" w:space="0" w:color="000000"/>
              <w:right w:val="single" w:sz="4" w:space="0" w:color="000000"/>
            </w:tcBorders>
            <w:shd w:val="clear" w:color="auto" w:fill="auto"/>
            <w:vAlign w:val="center"/>
            <w:hideMark/>
          </w:tcPr>
          <w:p w14:paraId="52E6E14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7E5E5E40"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0552B33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7301052011</w:t>
            </w:r>
          </w:p>
        </w:tc>
        <w:tc>
          <w:tcPr>
            <w:tcW w:w="2853" w:type="dxa"/>
            <w:tcBorders>
              <w:top w:val="nil"/>
              <w:left w:val="nil"/>
              <w:bottom w:val="single" w:sz="4" w:space="0" w:color="000000"/>
              <w:right w:val="single" w:sz="4" w:space="0" w:color="000000"/>
            </w:tcBorders>
            <w:shd w:val="clear" w:color="000000" w:fill="FFFFFF"/>
            <w:vAlign w:val="center"/>
            <w:hideMark/>
          </w:tcPr>
          <w:p w14:paraId="50B10EAE"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POLASSI</w:t>
            </w:r>
          </w:p>
        </w:tc>
        <w:tc>
          <w:tcPr>
            <w:tcW w:w="1120" w:type="dxa"/>
            <w:tcBorders>
              <w:top w:val="nil"/>
              <w:left w:val="nil"/>
              <w:bottom w:val="single" w:sz="4" w:space="0" w:color="000000"/>
              <w:right w:val="single" w:sz="4" w:space="0" w:color="000000"/>
            </w:tcBorders>
            <w:shd w:val="clear" w:color="000000" w:fill="FFFFFF"/>
          </w:tcPr>
          <w:p w14:paraId="338D05AC" w14:textId="7E3F665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165" w:type="dxa"/>
            <w:tcBorders>
              <w:top w:val="nil"/>
              <w:left w:val="nil"/>
              <w:bottom w:val="single" w:sz="4" w:space="0" w:color="000000"/>
              <w:right w:val="single" w:sz="4" w:space="0" w:color="000000"/>
            </w:tcBorders>
            <w:shd w:val="clear" w:color="000000" w:fill="FFFFFF"/>
          </w:tcPr>
          <w:p w14:paraId="441F76DE" w14:textId="4F2E423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w:t>
            </w:r>
          </w:p>
        </w:tc>
        <w:tc>
          <w:tcPr>
            <w:tcW w:w="1054" w:type="dxa"/>
            <w:tcBorders>
              <w:top w:val="nil"/>
              <w:left w:val="nil"/>
              <w:bottom w:val="single" w:sz="4" w:space="0" w:color="000000"/>
              <w:right w:val="single" w:sz="4" w:space="0" w:color="000000"/>
            </w:tcBorders>
            <w:shd w:val="clear" w:color="000000" w:fill="FFFFFF"/>
          </w:tcPr>
          <w:p w14:paraId="06200542" w14:textId="7DEEB4F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157669F4" w14:textId="3034FC1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0,6137</w:t>
            </w:r>
          </w:p>
        </w:tc>
        <w:tc>
          <w:tcPr>
            <w:tcW w:w="1777" w:type="dxa"/>
            <w:tcBorders>
              <w:top w:val="nil"/>
              <w:left w:val="nil"/>
              <w:bottom w:val="single" w:sz="4" w:space="0" w:color="000000"/>
              <w:right w:val="single" w:sz="4" w:space="0" w:color="000000"/>
            </w:tcBorders>
            <w:shd w:val="clear" w:color="000000" w:fill="FFFFFF"/>
            <w:hideMark/>
          </w:tcPr>
          <w:p w14:paraId="7ACB7939" w14:textId="5005CAD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2AB3A492"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CAA2A0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38</w:t>
            </w:r>
          </w:p>
        </w:tc>
        <w:tc>
          <w:tcPr>
            <w:tcW w:w="999" w:type="dxa"/>
            <w:tcBorders>
              <w:top w:val="nil"/>
              <w:left w:val="nil"/>
              <w:bottom w:val="single" w:sz="4" w:space="0" w:color="000000"/>
              <w:right w:val="single" w:sz="4" w:space="0" w:color="000000"/>
            </w:tcBorders>
            <w:shd w:val="clear" w:color="auto" w:fill="auto"/>
            <w:vAlign w:val="center"/>
            <w:hideMark/>
          </w:tcPr>
          <w:p w14:paraId="7719F4B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w:t>
            </w:r>
          </w:p>
        </w:tc>
        <w:tc>
          <w:tcPr>
            <w:tcW w:w="2196" w:type="dxa"/>
            <w:tcBorders>
              <w:top w:val="nil"/>
              <w:left w:val="nil"/>
              <w:bottom w:val="single" w:sz="4" w:space="0" w:color="000000"/>
              <w:right w:val="single" w:sz="4" w:space="0" w:color="000000"/>
            </w:tcBorders>
            <w:shd w:val="clear" w:color="auto" w:fill="auto"/>
            <w:vAlign w:val="center"/>
            <w:hideMark/>
          </w:tcPr>
          <w:p w14:paraId="39CE5C4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BONTOSIKUYU</w:t>
            </w:r>
          </w:p>
        </w:tc>
        <w:tc>
          <w:tcPr>
            <w:tcW w:w="1398" w:type="dxa"/>
            <w:tcBorders>
              <w:top w:val="nil"/>
              <w:left w:val="nil"/>
              <w:bottom w:val="single" w:sz="4" w:space="0" w:color="000000"/>
              <w:right w:val="single" w:sz="4" w:space="0" w:color="000000"/>
            </w:tcBorders>
            <w:shd w:val="clear" w:color="auto" w:fill="auto"/>
            <w:vAlign w:val="center"/>
            <w:hideMark/>
          </w:tcPr>
          <w:p w14:paraId="3CB738C2"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7301052012</w:t>
            </w:r>
          </w:p>
        </w:tc>
        <w:tc>
          <w:tcPr>
            <w:tcW w:w="2853" w:type="dxa"/>
            <w:tcBorders>
              <w:top w:val="nil"/>
              <w:left w:val="nil"/>
              <w:bottom w:val="single" w:sz="4" w:space="0" w:color="000000"/>
              <w:right w:val="single" w:sz="4" w:space="0" w:color="000000"/>
            </w:tcBorders>
            <w:shd w:val="clear" w:color="000000" w:fill="FFFFFF"/>
            <w:vAlign w:val="center"/>
            <w:hideMark/>
          </w:tcPr>
          <w:p w14:paraId="5C0934F4"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KHUSUS BAHULUANG</w:t>
            </w:r>
          </w:p>
        </w:tc>
        <w:tc>
          <w:tcPr>
            <w:tcW w:w="1120" w:type="dxa"/>
            <w:tcBorders>
              <w:top w:val="nil"/>
              <w:left w:val="nil"/>
              <w:bottom w:val="single" w:sz="4" w:space="0" w:color="000000"/>
              <w:right w:val="single" w:sz="4" w:space="0" w:color="000000"/>
            </w:tcBorders>
            <w:shd w:val="clear" w:color="000000" w:fill="FFFFFF"/>
          </w:tcPr>
          <w:p w14:paraId="6841639B" w14:textId="6145F2C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0,77</w:t>
            </w:r>
          </w:p>
        </w:tc>
        <w:tc>
          <w:tcPr>
            <w:tcW w:w="1165" w:type="dxa"/>
            <w:tcBorders>
              <w:top w:val="nil"/>
              <w:left w:val="nil"/>
              <w:bottom w:val="single" w:sz="4" w:space="0" w:color="000000"/>
              <w:right w:val="single" w:sz="4" w:space="0" w:color="000000"/>
            </w:tcBorders>
            <w:shd w:val="clear" w:color="000000" w:fill="FFFFFF"/>
          </w:tcPr>
          <w:p w14:paraId="2F9731E3" w14:textId="3CAEE3D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0,58</w:t>
            </w:r>
          </w:p>
        </w:tc>
        <w:tc>
          <w:tcPr>
            <w:tcW w:w="1054" w:type="dxa"/>
            <w:tcBorders>
              <w:top w:val="nil"/>
              <w:left w:val="nil"/>
              <w:bottom w:val="single" w:sz="4" w:space="0" w:color="000000"/>
              <w:right w:val="single" w:sz="4" w:space="0" w:color="000000"/>
            </w:tcBorders>
            <w:shd w:val="clear" w:color="000000" w:fill="FFFFFF"/>
          </w:tcPr>
          <w:p w14:paraId="56619F9D" w14:textId="49A110A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300" w:type="dxa"/>
            <w:tcBorders>
              <w:top w:val="nil"/>
              <w:left w:val="nil"/>
              <w:bottom w:val="single" w:sz="4" w:space="0" w:color="000000"/>
              <w:right w:val="single" w:sz="4" w:space="0" w:color="000000"/>
            </w:tcBorders>
            <w:shd w:val="clear" w:color="000000" w:fill="FFFFFF"/>
            <w:hideMark/>
          </w:tcPr>
          <w:p w14:paraId="7A35352E" w14:textId="2D4567A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0,7627</w:t>
            </w:r>
          </w:p>
        </w:tc>
        <w:tc>
          <w:tcPr>
            <w:tcW w:w="1777" w:type="dxa"/>
            <w:tcBorders>
              <w:top w:val="nil"/>
              <w:left w:val="nil"/>
              <w:bottom w:val="single" w:sz="4" w:space="0" w:color="000000"/>
              <w:right w:val="single" w:sz="4" w:space="0" w:color="000000"/>
            </w:tcBorders>
            <w:shd w:val="clear" w:color="000000" w:fill="FFFFFF"/>
            <w:hideMark/>
          </w:tcPr>
          <w:p w14:paraId="66461C2C" w14:textId="0D70510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2DC778AF"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8BD2DA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39</w:t>
            </w:r>
          </w:p>
        </w:tc>
        <w:tc>
          <w:tcPr>
            <w:tcW w:w="999" w:type="dxa"/>
            <w:tcBorders>
              <w:top w:val="nil"/>
              <w:left w:val="nil"/>
              <w:bottom w:val="single" w:sz="4" w:space="0" w:color="000000"/>
              <w:right w:val="single" w:sz="4" w:space="0" w:color="000000"/>
            </w:tcBorders>
            <w:shd w:val="clear" w:color="auto" w:fill="auto"/>
            <w:vAlign w:val="center"/>
            <w:hideMark/>
          </w:tcPr>
          <w:p w14:paraId="1C8E78B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w:t>
            </w:r>
          </w:p>
        </w:tc>
        <w:tc>
          <w:tcPr>
            <w:tcW w:w="2196" w:type="dxa"/>
            <w:tcBorders>
              <w:top w:val="nil"/>
              <w:left w:val="nil"/>
              <w:bottom w:val="single" w:sz="4" w:space="0" w:color="000000"/>
              <w:right w:val="single" w:sz="4" w:space="0" w:color="000000"/>
            </w:tcBorders>
            <w:shd w:val="clear" w:color="auto" w:fill="auto"/>
            <w:vAlign w:val="center"/>
            <w:hideMark/>
          </w:tcPr>
          <w:p w14:paraId="20B95AF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w:t>
            </w:r>
          </w:p>
        </w:tc>
        <w:tc>
          <w:tcPr>
            <w:tcW w:w="1398" w:type="dxa"/>
            <w:tcBorders>
              <w:top w:val="nil"/>
              <w:left w:val="nil"/>
              <w:bottom w:val="single" w:sz="4" w:space="0" w:color="000000"/>
              <w:right w:val="single" w:sz="4" w:space="0" w:color="000000"/>
            </w:tcBorders>
            <w:shd w:val="clear" w:color="auto" w:fill="auto"/>
            <w:vAlign w:val="center"/>
            <w:hideMark/>
          </w:tcPr>
          <w:p w14:paraId="01E3C42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7301062001</w:t>
            </w:r>
          </w:p>
        </w:tc>
        <w:tc>
          <w:tcPr>
            <w:tcW w:w="2853" w:type="dxa"/>
            <w:tcBorders>
              <w:top w:val="nil"/>
              <w:left w:val="nil"/>
              <w:bottom w:val="single" w:sz="4" w:space="0" w:color="000000"/>
              <w:right w:val="single" w:sz="4" w:space="0" w:color="000000"/>
            </w:tcBorders>
            <w:shd w:val="clear" w:color="000000" w:fill="FFFFFF"/>
            <w:vAlign w:val="center"/>
            <w:hideMark/>
          </w:tcPr>
          <w:p w14:paraId="19E98AED"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KEMBANG RAGI</w:t>
            </w:r>
          </w:p>
        </w:tc>
        <w:tc>
          <w:tcPr>
            <w:tcW w:w="1120" w:type="dxa"/>
            <w:tcBorders>
              <w:top w:val="nil"/>
              <w:left w:val="nil"/>
              <w:bottom w:val="single" w:sz="4" w:space="0" w:color="000000"/>
              <w:right w:val="single" w:sz="4" w:space="0" w:color="000000"/>
            </w:tcBorders>
            <w:shd w:val="clear" w:color="000000" w:fill="FFFFFF"/>
          </w:tcPr>
          <w:p w14:paraId="2F836FC1" w14:textId="53803D5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0,86</w:t>
            </w:r>
          </w:p>
        </w:tc>
        <w:tc>
          <w:tcPr>
            <w:tcW w:w="1165" w:type="dxa"/>
            <w:tcBorders>
              <w:top w:val="nil"/>
              <w:left w:val="nil"/>
              <w:bottom w:val="single" w:sz="4" w:space="0" w:color="000000"/>
              <w:right w:val="single" w:sz="4" w:space="0" w:color="000000"/>
            </w:tcBorders>
            <w:shd w:val="clear" w:color="000000" w:fill="FFFFFF"/>
          </w:tcPr>
          <w:p w14:paraId="60631ECC" w14:textId="1C66865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0,88</w:t>
            </w:r>
          </w:p>
        </w:tc>
        <w:tc>
          <w:tcPr>
            <w:tcW w:w="1054" w:type="dxa"/>
            <w:tcBorders>
              <w:top w:val="nil"/>
              <w:left w:val="nil"/>
              <w:bottom w:val="single" w:sz="4" w:space="0" w:color="000000"/>
              <w:right w:val="single" w:sz="4" w:space="0" w:color="000000"/>
            </w:tcBorders>
            <w:shd w:val="clear" w:color="000000" w:fill="FFFFFF"/>
          </w:tcPr>
          <w:p w14:paraId="55A15039" w14:textId="4308445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300" w:type="dxa"/>
            <w:tcBorders>
              <w:top w:val="nil"/>
              <w:left w:val="nil"/>
              <w:bottom w:val="single" w:sz="4" w:space="0" w:color="000000"/>
              <w:right w:val="single" w:sz="4" w:space="0" w:color="000000"/>
            </w:tcBorders>
            <w:shd w:val="clear" w:color="000000" w:fill="FFFFFF"/>
            <w:hideMark/>
          </w:tcPr>
          <w:p w14:paraId="288F8BED" w14:textId="1EEF345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0,871</w:t>
            </w:r>
          </w:p>
        </w:tc>
        <w:tc>
          <w:tcPr>
            <w:tcW w:w="1777" w:type="dxa"/>
            <w:tcBorders>
              <w:top w:val="nil"/>
              <w:left w:val="nil"/>
              <w:bottom w:val="single" w:sz="4" w:space="0" w:color="000000"/>
              <w:right w:val="single" w:sz="4" w:space="0" w:color="000000"/>
            </w:tcBorders>
            <w:shd w:val="clear" w:color="000000" w:fill="FFFFFF"/>
            <w:hideMark/>
          </w:tcPr>
          <w:p w14:paraId="25F7C82F" w14:textId="66BEAE7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48648324"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586DA19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40</w:t>
            </w:r>
          </w:p>
        </w:tc>
        <w:tc>
          <w:tcPr>
            <w:tcW w:w="999" w:type="dxa"/>
            <w:tcBorders>
              <w:top w:val="nil"/>
              <w:left w:val="nil"/>
              <w:bottom w:val="single" w:sz="4" w:space="0" w:color="000000"/>
              <w:right w:val="single" w:sz="4" w:space="0" w:color="000000"/>
            </w:tcBorders>
            <w:shd w:val="clear" w:color="auto" w:fill="auto"/>
            <w:vAlign w:val="center"/>
            <w:hideMark/>
          </w:tcPr>
          <w:p w14:paraId="00DD442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w:t>
            </w:r>
          </w:p>
        </w:tc>
        <w:tc>
          <w:tcPr>
            <w:tcW w:w="2196" w:type="dxa"/>
            <w:tcBorders>
              <w:top w:val="nil"/>
              <w:left w:val="nil"/>
              <w:bottom w:val="single" w:sz="4" w:space="0" w:color="000000"/>
              <w:right w:val="single" w:sz="4" w:space="0" w:color="000000"/>
            </w:tcBorders>
            <w:shd w:val="clear" w:color="auto" w:fill="auto"/>
            <w:vAlign w:val="center"/>
            <w:hideMark/>
          </w:tcPr>
          <w:p w14:paraId="438B356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w:t>
            </w:r>
          </w:p>
        </w:tc>
        <w:tc>
          <w:tcPr>
            <w:tcW w:w="1398" w:type="dxa"/>
            <w:tcBorders>
              <w:top w:val="nil"/>
              <w:left w:val="nil"/>
              <w:bottom w:val="single" w:sz="4" w:space="0" w:color="000000"/>
              <w:right w:val="single" w:sz="4" w:space="0" w:color="000000"/>
            </w:tcBorders>
            <w:shd w:val="clear" w:color="auto" w:fill="auto"/>
            <w:vAlign w:val="center"/>
            <w:hideMark/>
          </w:tcPr>
          <w:p w14:paraId="4E8D5A1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7301062003</w:t>
            </w:r>
          </w:p>
        </w:tc>
        <w:tc>
          <w:tcPr>
            <w:tcW w:w="2853" w:type="dxa"/>
            <w:tcBorders>
              <w:top w:val="nil"/>
              <w:left w:val="nil"/>
              <w:bottom w:val="single" w:sz="4" w:space="0" w:color="000000"/>
              <w:right w:val="single" w:sz="4" w:space="0" w:color="000000"/>
            </w:tcBorders>
            <w:shd w:val="clear" w:color="000000" w:fill="FFFFFF"/>
            <w:vAlign w:val="center"/>
            <w:hideMark/>
          </w:tcPr>
          <w:p w14:paraId="1FC6BC5D"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MA'MINASA</w:t>
            </w:r>
          </w:p>
        </w:tc>
        <w:tc>
          <w:tcPr>
            <w:tcW w:w="1120" w:type="dxa"/>
            <w:tcBorders>
              <w:top w:val="nil"/>
              <w:left w:val="nil"/>
              <w:bottom w:val="single" w:sz="4" w:space="0" w:color="000000"/>
              <w:right w:val="single" w:sz="4" w:space="0" w:color="000000"/>
            </w:tcBorders>
            <w:shd w:val="clear" w:color="000000" w:fill="FFFFFF"/>
          </w:tcPr>
          <w:p w14:paraId="26350D9C" w14:textId="79BF475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0,77</w:t>
            </w:r>
          </w:p>
        </w:tc>
        <w:tc>
          <w:tcPr>
            <w:tcW w:w="1165" w:type="dxa"/>
            <w:tcBorders>
              <w:top w:val="nil"/>
              <w:left w:val="nil"/>
              <w:bottom w:val="single" w:sz="4" w:space="0" w:color="000000"/>
              <w:right w:val="single" w:sz="4" w:space="0" w:color="000000"/>
            </w:tcBorders>
            <w:shd w:val="clear" w:color="000000" w:fill="FFFFFF"/>
          </w:tcPr>
          <w:p w14:paraId="5C57DAA2" w14:textId="243D9BE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0,68</w:t>
            </w:r>
          </w:p>
        </w:tc>
        <w:tc>
          <w:tcPr>
            <w:tcW w:w="1054" w:type="dxa"/>
            <w:tcBorders>
              <w:top w:val="nil"/>
              <w:left w:val="nil"/>
              <w:bottom w:val="single" w:sz="4" w:space="0" w:color="000000"/>
              <w:right w:val="single" w:sz="4" w:space="0" w:color="000000"/>
            </w:tcBorders>
            <w:shd w:val="clear" w:color="000000" w:fill="FFFFFF"/>
          </w:tcPr>
          <w:p w14:paraId="316B6533" w14:textId="2F3177A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00162209" w14:textId="5352346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0,683</w:t>
            </w:r>
          </w:p>
        </w:tc>
        <w:tc>
          <w:tcPr>
            <w:tcW w:w="1777" w:type="dxa"/>
            <w:tcBorders>
              <w:top w:val="nil"/>
              <w:left w:val="nil"/>
              <w:bottom w:val="single" w:sz="4" w:space="0" w:color="000000"/>
              <w:right w:val="single" w:sz="4" w:space="0" w:color="000000"/>
            </w:tcBorders>
            <w:shd w:val="clear" w:color="000000" w:fill="FFFFFF"/>
            <w:hideMark/>
          </w:tcPr>
          <w:p w14:paraId="6C2451D7" w14:textId="5F2F62C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68F84A1A"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5307E20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41</w:t>
            </w:r>
          </w:p>
        </w:tc>
        <w:tc>
          <w:tcPr>
            <w:tcW w:w="999" w:type="dxa"/>
            <w:tcBorders>
              <w:top w:val="nil"/>
              <w:left w:val="nil"/>
              <w:bottom w:val="single" w:sz="4" w:space="0" w:color="000000"/>
              <w:right w:val="single" w:sz="4" w:space="0" w:color="000000"/>
            </w:tcBorders>
            <w:shd w:val="clear" w:color="auto" w:fill="auto"/>
            <w:vAlign w:val="center"/>
            <w:hideMark/>
          </w:tcPr>
          <w:p w14:paraId="7078151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w:t>
            </w:r>
          </w:p>
        </w:tc>
        <w:tc>
          <w:tcPr>
            <w:tcW w:w="2196" w:type="dxa"/>
            <w:tcBorders>
              <w:top w:val="nil"/>
              <w:left w:val="nil"/>
              <w:bottom w:val="single" w:sz="4" w:space="0" w:color="000000"/>
              <w:right w:val="single" w:sz="4" w:space="0" w:color="000000"/>
            </w:tcBorders>
            <w:shd w:val="clear" w:color="auto" w:fill="auto"/>
            <w:vAlign w:val="center"/>
            <w:hideMark/>
          </w:tcPr>
          <w:p w14:paraId="49CE03A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w:t>
            </w:r>
          </w:p>
        </w:tc>
        <w:tc>
          <w:tcPr>
            <w:tcW w:w="1398" w:type="dxa"/>
            <w:tcBorders>
              <w:top w:val="nil"/>
              <w:left w:val="nil"/>
              <w:bottom w:val="single" w:sz="4" w:space="0" w:color="000000"/>
              <w:right w:val="single" w:sz="4" w:space="0" w:color="000000"/>
            </w:tcBorders>
            <w:shd w:val="clear" w:color="auto" w:fill="auto"/>
            <w:vAlign w:val="center"/>
            <w:hideMark/>
          </w:tcPr>
          <w:p w14:paraId="7F6FC21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7301062005</w:t>
            </w:r>
          </w:p>
        </w:tc>
        <w:tc>
          <w:tcPr>
            <w:tcW w:w="2853" w:type="dxa"/>
            <w:tcBorders>
              <w:top w:val="nil"/>
              <w:left w:val="nil"/>
              <w:bottom w:val="single" w:sz="4" w:space="0" w:color="000000"/>
              <w:right w:val="single" w:sz="4" w:space="0" w:color="000000"/>
            </w:tcBorders>
            <w:shd w:val="clear" w:color="000000" w:fill="FFFFFF"/>
            <w:vAlign w:val="center"/>
            <w:hideMark/>
          </w:tcPr>
          <w:p w14:paraId="7D76AA33"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TANAMALALA</w:t>
            </w:r>
          </w:p>
        </w:tc>
        <w:tc>
          <w:tcPr>
            <w:tcW w:w="1120" w:type="dxa"/>
            <w:tcBorders>
              <w:top w:val="nil"/>
              <w:left w:val="nil"/>
              <w:bottom w:val="single" w:sz="4" w:space="0" w:color="000000"/>
              <w:right w:val="single" w:sz="4" w:space="0" w:color="000000"/>
            </w:tcBorders>
            <w:shd w:val="clear" w:color="000000" w:fill="FFFFFF"/>
          </w:tcPr>
          <w:p w14:paraId="4C6C5472" w14:textId="3A21C38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0,82</w:t>
            </w:r>
          </w:p>
        </w:tc>
        <w:tc>
          <w:tcPr>
            <w:tcW w:w="1165" w:type="dxa"/>
            <w:tcBorders>
              <w:top w:val="nil"/>
              <w:left w:val="nil"/>
              <w:bottom w:val="nil"/>
              <w:right w:val="nil"/>
            </w:tcBorders>
            <w:shd w:val="clear" w:color="auto" w:fill="auto"/>
            <w:noWrap/>
          </w:tcPr>
          <w:p w14:paraId="72F0853C" w14:textId="6A92483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054" w:type="dxa"/>
            <w:tcBorders>
              <w:top w:val="nil"/>
              <w:left w:val="single" w:sz="4" w:space="0" w:color="000000"/>
              <w:bottom w:val="single" w:sz="4" w:space="0" w:color="000000"/>
              <w:right w:val="single" w:sz="4" w:space="0" w:color="000000"/>
            </w:tcBorders>
            <w:shd w:val="clear" w:color="000000" w:fill="FFFFFF"/>
          </w:tcPr>
          <w:p w14:paraId="10343740" w14:textId="17C7D2D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3E384DD2" w14:textId="09904EC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0,6965</w:t>
            </w:r>
          </w:p>
        </w:tc>
        <w:tc>
          <w:tcPr>
            <w:tcW w:w="1777" w:type="dxa"/>
            <w:tcBorders>
              <w:top w:val="nil"/>
              <w:left w:val="nil"/>
              <w:bottom w:val="nil"/>
              <w:right w:val="single" w:sz="4" w:space="0" w:color="000000"/>
            </w:tcBorders>
            <w:shd w:val="clear" w:color="000000" w:fill="FFFFFF"/>
            <w:hideMark/>
          </w:tcPr>
          <w:p w14:paraId="110E3447" w14:textId="2AA1933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167A584D"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183FBE22"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42</w:t>
            </w:r>
          </w:p>
        </w:tc>
        <w:tc>
          <w:tcPr>
            <w:tcW w:w="999" w:type="dxa"/>
            <w:tcBorders>
              <w:top w:val="nil"/>
              <w:left w:val="nil"/>
              <w:bottom w:val="single" w:sz="4" w:space="0" w:color="000000"/>
              <w:right w:val="single" w:sz="4" w:space="0" w:color="000000"/>
            </w:tcBorders>
            <w:shd w:val="clear" w:color="auto" w:fill="auto"/>
            <w:vAlign w:val="center"/>
            <w:hideMark/>
          </w:tcPr>
          <w:p w14:paraId="606DED6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w:t>
            </w:r>
          </w:p>
        </w:tc>
        <w:tc>
          <w:tcPr>
            <w:tcW w:w="2196" w:type="dxa"/>
            <w:tcBorders>
              <w:top w:val="nil"/>
              <w:left w:val="nil"/>
              <w:bottom w:val="single" w:sz="4" w:space="0" w:color="000000"/>
              <w:right w:val="single" w:sz="4" w:space="0" w:color="000000"/>
            </w:tcBorders>
            <w:shd w:val="clear" w:color="auto" w:fill="auto"/>
            <w:vAlign w:val="center"/>
            <w:hideMark/>
          </w:tcPr>
          <w:p w14:paraId="7439541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w:t>
            </w:r>
          </w:p>
        </w:tc>
        <w:tc>
          <w:tcPr>
            <w:tcW w:w="1398" w:type="dxa"/>
            <w:tcBorders>
              <w:top w:val="nil"/>
              <w:left w:val="nil"/>
              <w:bottom w:val="single" w:sz="4" w:space="0" w:color="000000"/>
              <w:right w:val="single" w:sz="4" w:space="0" w:color="000000"/>
            </w:tcBorders>
            <w:shd w:val="clear" w:color="auto" w:fill="auto"/>
            <w:vAlign w:val="center"/>
            <w:hideMark/>
          </w:tcPr>
          <w:p w14:paraId="565C081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7301062006</w:t>
            </w:r>
          </w:p>
        </w:tc>
        <w:tc>
          <w:tcPr>
            <w:tcW w:w="2853" w:type="dxa"/>
            <w:tcBorders>
              <w:top w:val="nil"/>
              <w:left w:val="nil"/>
              <w:bottom w:val="single" w:sz="4" w:space="0" w:color="000000"/>
              <w:right w:val="single" w:sz="4" w:space="0" w:color="000000"/>
            </w:tcBorders>
            <w:shd w:val="clear" w:color="000000" w:fill="FFFFFF"/>
            <w:vAlign w:val="center"/>
            <w:hideMark/>
          </w:tcPr>
          <w:p w14:paraId="23AF3F70"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LABUANG PAMAJANG</w:t>
            </w:r>
          </w:p>
        </w:tc>
        <w:tc>
          <w:tcPr>
            <w:tcW w:w="1120" w:type="dxa"/>
            <w:tcBorders>
              <w:top w:val="nil"/>
              <w:left w:val="nil"/>
              <w:bottom w:val="single" w:sz="4" w:space="0" w:color="000000"/>
              <w:right w:val="single" w:sz="4" w:space="0" w:color="000000"/>
            </w:tcBorders>
            <w:shd w:val="clear" w:color="000000" w:fill="FFFFFF"/>
          </w:tcPr>
          <w:p w14:paraId="15216071" w14:textId="3C56FEE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0,74</w:t>
            </w:r>
          </w:p>
        </w:tc>
        <w:tc>
          <w:tcPr>
            <w:tcW w:w="1165" w:type="dxa"/>
            <w:tcBorders>
              <w:top w:val="single" w:sz="4" w:space="0" w:color="000000"/>
              <w:left w:val="nil"/>
              <w:bottom w:val="single" w:sz="4" w:space="0" w:color="000000"/>
              <w:right w:val="single" w:sz="4" w:space="0" w:color="000000"/>
            </w:tcBorders>
            <w:shd w:val="clear" w:color="000000" w:fill="FFFFFF"/>
          </w:tcPr>
          <w:p w14:paraId="3C7D7DBB" w14:textId="08E8CC9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0,73</w:t>
            </w:r>
          </w:p>
        </w:tc>
        <w:tc>
          <w:tcPr>
            <w:tcW w:w="1054" w:type="dxa"/>
            <w:tcBorders>
              <w:top w:val="nil"/>
              <w:left w:val="nil"/>
              <w:bottom w:val="single" w:sz="4" w:space="0" w:color="000000"/>
              <w:right w:val="single" w:sz="4" w:space="0" w:color="000000"/>
            </w:tcBorders>
            <w:shd w:val="clear" w:color="000000" w:fill="FFFFFF"/>
          </w:tcPr>
          <w:p w14:paraId="354D4EFE" w14:textId="67EFD95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71DC3ADD" w14:textId="2589495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0,6921</w:t>
            </w:r>
          </w:p>
        </w:tc>
        <w:tc>
          <w:tcPr>
            <w:tcW w:w="1777" w:type="dxa"/>
            <w:tcBorders>
              <w:top w:val="single" w:sz="4" w:space="0" w:color="000000"/>
              <w:left w:val="nil"/>
              <w:bottom w:val="single" w:sz="4" w:space="0" w:color="000000"/>
              <w:right w:val="single" w:sz="4" w:space="0" w:color="000000"/>
            </w:tcBorders>
            <w:shd w:val="clear" w:color="000000" w:fill="FFFFFF"/>
            <w:hideMark/>
          </w:tcPr>
          <w:p w14:paraId="28CB3343" w14:textId="0D36D62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298E06A1"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6E9A35F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43</w:t>
            </w:r>
          </w:p>
        </w:tc>
        <w:tc>
          <w:tcPr>
            <w:tcW w:w="999" w:type="dxa"/>
            <w:tcBorders>
              <w:top w:val="nil"/>
              <w:left w:val="nil"/>
              <w:bottom w:val="single" w:sz="4" w:space="0" w:color="000000"/>
              <w:right w:val="single" w:sz="4" w:space="0" w:color="000000"/>
            </w:tcBorders>
            <w:shd w:val="clear" w:color="auto" w:fill="auto"/>
            <w:vAlign w:val="center"/>
            <w:hideMark/>
          </w:tcPr>
          <w:p w14:paraId="2D156D8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w:t>
            </w:r>
          </w:p>
        </w:tc>
        <w:tc>
          <w:tcPr>
            <w:tcW w:w="2196" w:type="dxa"/>
            <w:tcBorders>
              <w:top w:val="nil"/>
              <w:left w:val="nil"/>
              <w:bottom w:val="single" w:sz="4" w:space="0" w:color="000000"/>
              <w:right w:val="single" w:sz="4" w:space="0" w:color="000000"/>
            </w:tcBorders>
            <w:shd w:val="clear" w:color="auto" w:fill="auto"/>
            <w:vAlign w:val="center"/>
            <w:hideMark/>
          </w:tcPr>
          <w:p w14:paraId="2A18507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w:t>
            </w:r>
          </w:p>
        </w:tc>
        <w:tc>
          <w:tcPr>
            <w:tcW w:w="1398" w:type="dxa"/>
            <w:tcBorders>
              <w:top w:val="nil"/>
              <w:left w:val="nil"/>
              <w:bottom w:val="single" w:sz="4" w:space="0" w:color="000000"/>
              <w:right w:val="single" w:sz="4" w:space="0" w:color="000000"/>
            </w:tcBorders>
            <w:shd w:val="clear" w:color="auto" w:fill="auto"/>
            <w:vAlign w:val="center"/>
            <w:hideMark/>
          </w:tcPr>
          <w:p w14:paraId="01D4302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7301062007</w:t>
            </w:r>
          </w:p>
        </w:tc>
        <w:tc>
          <w:tcPr>
            <w:tcW w:w="2853" w:type="dxa"/>
            <w:tcBorders>
              <w:top w:val="nil"/>
              <w:left w:val="nil"/>
              <w:bottom w:val="single" w:sz="4" w:space="0" w:color="000000"/>
              <w:right w:val="single" w:sz="4" w:space="0" w:color="000000"/>
            </w:tcBorders>
            <w:shd w:val="clear" w:color="000000" w:fill="FFFFFF"/>
            <w:vAlign w:val="center"/>
            <w:hideMark/>
          </w:tcPr>
          <w:p w14:paraId="4447840F"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MASUNGKE</w:t>
            </w:r>
          </w:p>
        </w:tc>
        <w:tc>
          <w:tcPr>
            <w:tcW w:w="1120" w:type="dxa"/>
            <w:tcBorders>
              <w:top w:val="nil"/>
              <w:left w:val="nil"/>
              <w:bottom w:val="single" w:sz="4" w:space="0" w:color="000000"/>
              <w:right w:val="single" w:sz="4" w:space="0" w:color="000000"/>
            </w:tcBorders>
            <w:shd w:val="clear" w:color="000000" w:fill="FFFFFF"/>
          </w:tcPr>
          <w:p w14:paraId="06A20906" w14:textId="707E2DE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0,73</w:t>
            </w:r>
          </w:p>
        </w:tc>
        <w:tc>
          <w:tcPr>
            <w:tcW w:w="1165" w:type="dxa"/>
            <w:tcBorders>
              <w:top w:val="nil"/>
              <w:left w:val="nil"/>
              <w:bottom w:val="single" w:sz="4" w:space="0" w:color="000000"/>
              <w:right w:val="single" w:sz="4" w:space="0" w:color="000000"/>
            </w:tcBorders>
            <w:shd w:val="clear" w:color="000000" w:fill="FFFFFF"/>
          </w:tcPr>
          <w:p w14:paraId="1140DFEF" w14:textId="65FD33D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054" w:type="dxa"/>
            <w:tcBorders>
              <w:top w:val="nil"/>
              <w:left w:val="nil"/>
              <w:bottom w:val="single" w:sz="4" w:space="0" w:color="000000"/>
              <w:right w:val="single" w:sz="4" w:space="0" w:color="000000"/>
            </w:tcBorders>
            <w:shd w:val="clear" w:color="000000" w:fill="FFFFFF"/>
          </w:tcPr>
          <w:p w14:paraId="00DB8282" w14:textId="7771E5F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002A6EED" w14:textId="7459BFE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0,666</w:t>
            </w:r>
          </w:p>
        </w:tc>
        <w:tc>
          <w:tcPr>
            <w:tcW w:w="1777" w:type="dxa"/>
            <w:tcBorders>
              <w:top w:val="nil"/>
              <w:left w:val="nil"/>
              <w:bottom w:val="single" w:sz="4" w:space="0" w:color="000000"/>
              <w:right w:val="single" w:sz="4" w:space="0" w:color="000000"/>
            </w:tcBorders>
            <w:shd w:val="clear" w:color="000000" w:fill="FFFFFF"/>
            <w:hideMark/>
          </w:tcPr>
          <w:p w14:paraId="76EE2854" w14:textId="2525E4B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6D89751F"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8A1100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44</w:t>
            </w:r>
          </w:p>
        </w:tc>
        <w:tc>
          <w:tcPr>
            <w:tcW w:w="999" w:type="dxa"/>
            <w:tcBorders>
              <w:top w:val="nil"/>
              <w:left w:val="nil"/>
              <w:bottom w:val="single" w:sz="4" w:space="0" w:color="000000"/>
              <w:right w:val="single" w:sz="4" w:space="0" w:color="000000"/>
            </w:tcBorders>
            <w:shd w:val="clear" w:color="auto" w:fill="auto"/>
            <w:vAlign w:val="center"/>
            <w:hideMark/>
          </w:tcPr>
          <w:p w14:paraId="65F19A1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w:t>
            </w:r>
          </w:p>
        </w:tc>
        <w:tc>
          <w:tcPr>
            <w:tcW w:w="2196" w:type="dxa"/>
            <w:tcBorders>
              <w:top w:val="nil"/>
              <w:left w:val="nil"/>
              <w:bottom w:val="single" w:sz="4" w:space="0" w:color="000000"/>
              <w:right w:val="single" w:sz="4" w:space="0" w:color="000000"/>
            </w:tcBorders>
            <w:shd w:val="clear" w:color="auto" w:fill="auto"/>
            <w:vAlign w:val="center"/>
            <w:hideMark/>
          </w:tcPr>
          <w:p w14:paraId="00B1364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w:t>
            </w:r>
          </w:p>
        </w:tc>
        <w:tc>
          <w:tcPr>
            <w:tcW w:w="1398" w:type="dxa"/>
            <w:tcBorders>
              <w:top w:val="nil"/>
              <w:left w:val="nil"/>
              <w:bottom w:val="single" w:sz="4" w:space="0" w:color="000000"/>
              <w:right w:val="single" w:sz="4" w:space="0" w:color="000000"/>
            </w:tcBorders>
            <w:shd w:val="clear" w:color="auto" w:fill="auto"/>
            <w:vAlign w:val="center"/>
            <w:hideMark/>
          </w:tcPr>
          <w:p w14:paraId="297B238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7301062009</w:t>
            </w:r>
          </w:p>
        </w:tc>
        <w:tc>
          <w:tcPr>
            <w:tcW w:w="2853" w:type="dxa"/>
            <w:tcBorders>
              <w:top w:val="nil"/>
              <w:left w:val="nil"/>
              <w:bottom w:val="single" w:sz="4" w:space="0" w:color="000000"/>
              <w:right w:val="single" w:sz="4" w:space="0" w:color="000000"/>
            </w:tcBorders>
            <w:shd w:val="clear" w:color="000000" w:fill="FFFFFF"/>
            <w:vAlign w:val="center"/>
            <w:hideMark/>
          </w:tcPr>
          <w:p w14:paraId="740F73B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BONTOSAILE</w:t>
            </w:r>
          </w:p>
        </w:tc>
        <w:tc>
          <w:tcPr>
            <w:tcW w:w="1120" w:type="dxa"/>
            <w:tcBorders>
              <w:top w:val="nil"/>
              <w:left w:val="nil"/>
              <w:bottom w:val="single" w:sz="4" w:space="0" w:color="000000"/>
              <w:right w:val="single" w:sz="4" w:space="0" w:color="000000"/>
            </w:tcBorders>
            <w:shd w:val="clear" w:color="000000" w:fill="FFFFFF"/>
          </w:tcPr>
          <w:p w14:paraId="0FD75897" w14:textId="33B4AB8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0,76</w:t>
            </w:r>
          </w:p>
        </w:tc>
        <w:tc>
          <w:tcPr>
            <w:tcW w:w="1165" w:type="dxa"/>
            <w:tcBorders>
              <w:top w:val="nil"/>
              <w:left w:val="nil"/>
              <w:bottom w:val="single" w:sz="4" w:space="0" w:color="000000"/>
              <w:right w:val="single" w:sz="4" w:space="0" w:color="000000"/>
            </w:tcBorders>
            <w:shd w:val="clear" w:color="000000" w:fill="FFFFFF"/>
          </w:tcPr>
          <w:p w14:paraId="536E4297" w14:textId="3DBB86E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0,63</w:t>
            </w:r>
          </w:p>
        </w:tc>
        <w:tc>
          <w:tcPr>
            <w:tcW w:w="1054" w:type="dxa"/>
            <w:tcBorders>
              <w:top w:val="nil"/>
              <w:left w:val="nil"/>
              <w:bottom w:val="single" w:sz="4" w:space="0" w:color="000000"/>
              <w:right w:val="single" w:sz="4" w:space="0" w:color="000000"/>
            </w:tcBorders>
            <w:shd w:val="clear" w:color="000000" w:fill="FFFFFF"/>
          </w:tcPr>
          <w:p w14:paraId="47FD7B5D" w14:textId="6791707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627276D3" w14:textId="1DE0A30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0,6644</w:t>
            </w:r>
          </w:p>
        </w:tc>
        <w:tc>
          <w:tcPr>
            <w:tcW w:w="1777" w:type="dxa"/>
            <w:tcBorders>
              <w:top w:val="nil"/>
              <w:left w:val="nil"/>
              <w:bottom w:val="single" w:sz="4" w:space="0" w:color="000000"/>
              <w:right w:val="single" w:sz="4" w:space="0" w:color="000000"/>
            </w:tcBorders>
            <w:shd w:val="clear" w:color="000000" w:fill="FFFFFF"/>
            <w:hideMark/>
          </w:tcPr>
          <w:p w14:paraId="5C4566E6" w14:textId="289EC74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3C450A70"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D5F11D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45</w:t>
            </w:r>
          </w:p>
        </w:tc>
        <w:tc>
          <w:tcPr>
            <w:tcW w:w="999" w:type="dxa"/>
            <w:tcBorders>
              <w:top w:val="nil"/>
              <w:left w:val="nil"/>
              <w:bottom w:val="single" w:sz="4" w:space="0" w:color="000000"/>
              <w:right w:val="single" w:sz="4" w:space="0" w:color="000000"/>
            </w:tcBorders>
            <w:shd w:val="clear" w:color="auto" w:fill="auto"/>
            <w:vAlign w:val="center"/>
            <w:hideMark/>
          </w:tcPr>
          <w:p w14:paraId="533CF87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w:t>
            </w:r>
          </w:p>
        </w:tc>
        <w:tc>
          <w:tcPr>
            <w:tcW w:w="2196" w:type="dxa"/>
            <w:tcBorders>
              <w:top w:val="nil"/>
              <w:left w:val="nil"/>
              <w:bottom w:val="single" w:sz="4" w:space="0" w:color="000000"/>
              <w:right w:val="single" w:sz="4" w:space="0" w:color="000000"/>
            </w:tcBorders>
            <w:shd w:val="clear" w:color="auto" w:fill="auto"/>
            <w:vAlign w:val="center"/>
            <w:hideMark/>
          </w:tcPr>
          <w:p w14:paraId="6514DB60"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w:t>
            </w:r>
          </w:p>
        </w:tc>
        <w:tc>
          <w:tcPr>
            <w:tcW w:w="1398" w:type="dxa"/>
            <w:tcBorders>
              <w:top w:val="nil"/>
              <w:left w:val="nil"/>
              <w:bottom w:val="single" w:sz="4" w:space="0" w:color="000000"/>
              <w:right w:val="single" w:sz="4" w:space="0" w:color="000000"/>
            </w:tcBorders>
            <w:shd w:val="clear" w:color="auto" w:fill="auto"/>
            <w:vAlign w:val="center"/>
            <w:hideMark/>
          </w:tcPr>
          <w:p w14:paraId="6C30CC2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7301062011</w:t>
            </w:r>
          </w:p>
        </w:tc>
        <w:tc>
          <w:tcPr>
            <w:tcW w:w="2853" w:type="dxa"/>
            <w:tcBorders>
              <w:top w:val="nil"/>
              <w:left w:val="nil"/>
              <w:bottom w:val="single" w:sz="4" w:space="0" w:color="000000"/>
              <w:right w:val="single" w:sz="4" w:space="0" w:color="000000"/>
            </w:tcBorders>
            <w:shd w:val="clear" w:color="000000" w:fill="FFFFFF"/>
            <w:vAlign w:val="center"/>
            <w:hideMark/>
          </w:tcPr>
          <w:p w14:paraId="27153C6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TELUK KAMPE</w:t>
            </w:r>
          </w:p>
        </w:tc>
        <w:tc>
          <w:tcPr>
            <w:tcW w:w="1120" w:type="dxa"/>
            <w:tcBorders>
              <w:top w:val="nil"/>
              <w:left w:val="nil"/>
              <w:bottom w:val="single" w:sz="4" w:space="0" w:color="000000"/>
              <w:right w:val="single" w:sz="4" w:space="0" w:color="000000"/>
            </w:tcBorders>
            <w:shd w:val="clear" w:color="000000" w:fill="FFFFFF"/>
          </w:tcPr>
          <w:p w14:paraId="74BA15E6" w14:textId="3525FA9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0,66</w:t>
            </w:r>
          </w:p>
        </w:tc>
        <w:tc>
          <w:tcPr>
            <w:tcW w:w="1165" w:type="dxa"/>
            <w:tcBorders>
              <w:top w:val="nil"/>
              <w:left w:val="nil"/>
              <w:bottom w:val="single" w:sz="4" w:space="0" w:color="000000"/>
              <w:right w:val="single" w:sz="4" w:space="0" w:color="000000"/>
            </w:tcBorders>
            <w:shd w:val="clear" w:color="000000" w:fill="FFFFFF"/>
          </w:tcPr>
          <w:p w14:paraId="21E70F65" w14:textId="5E33B2D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0,57</w:t>
            </w:r>
          </w:p>
        </w:tc>
        <w:tc>
          <w:tcPr>
            <w:tcW w:w="1054" w:type="dxa"/>
            <w:tcBorders>
              <w:top w:val="nil"/>
              <w:left w:val="nil"/>
              <w:bottom w:val="single" w:sz="4" w:space="0" w:color="000000"/>
              <w:right w:val="single" w:sz="4" w:space="0" w:color="000000"/>
            </w:tcBorders>
            <w:shd w:val="clear" w:color="000000" w:fill="FFFFFF"/>
          </w:tcPr>
          <w:p w14:paraId="38464C77" w14:textId="5194060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7BF04299" w14:textId="00E262D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0,6098</w:t>
            </w:r>
          </w:p>
        </w:tc>
        <w:tc>
          <w:tcPr>
            <w:tcW w:w="1777" w:type="dxa"/>
            <w:tcBorders>
              <w:top w:val="nil"/>
              <w:left w:val="nil"/>
              <w:bottom w:val="single" w:sz="4" w:space="0" w:color="000000"/>
              <w:right w:val="single" w:sz="4" w:space="0" w:color="000000"/>
            </w:tcBorders>
            <w:shd w:val="clear" w:color="000000" w:fill="FFFFFF"/>
            <w:hideMark/>
          </w:tcPr>
          <w:p w14:paraId="4B37F1D3" w14:textId="1258B03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7B408F7F"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3FAE3BE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46</w:t>
            </w:r>
          </w:p>
        </w:tc>
        <w:tc>
          <w:tcPr>
            <w:tcW w:w="999" w:type="dxa"/>
            <w:tcBorders>
              <w:top w:val="nil"/>
              <w:left w:val="nil"/>
              <w:bottom w:val="single" w:sz="4" w:space="0" w:color="000000"/>
              <w:right w:val="single" w:sz="4" w:space="0" w:color="000000"/>
            </w:tcBorders>
            <w:shd w:val="clear" w:color="auto" w:fill="auto"/>
            <w:vAlign w:val="center"/>
            <w:hideMark/>
          </w:tcPr>
          <w:p w14:paraId="1A3D2F9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w:t>
            </w:r>
          </w:p>
        </w:tc>
        <w:tc>
          <w:tcPr>
            <w:tcW w:w="2196" w:type="dxa"/>
            <w:tcBorders>
              <w:top w:val="nil"/>
              <w:left w:val="nil"/>
              <w:bottom w:val="single" w:sz="4" w:space="0" w:color="000000"/>
              <w:right w:val="single" w:sz="4" w:space="0" w:color="000000"/>
            </w:tcBorders>
            <w:shd w:val="clear" w:color="auto" w:fill="auto"/>
            <w:vAlign w:val="center"/>
            <w:hideMark/>
          </w:tcPr>
          <w:p w14:paraId="3857747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PASIMARANNU</w:t>
            </w:r>
          </w:p>
        </w:tc>
        <w:tc>
          <w:tcPr>
            <w:tcW w:w="1398" w:type="dxa"/>
            <w:tcBorders>
              <w:top w:val="nil"/>
              <w:left w:val="nil"/>
              <w:bottom w:val="single" w:sz="4" w:space="0" w:color="000000"/>
              <w:right w:val="single" w:sz="4" w:space="0" w:color="000000"/>
            </w:tcBorders>
            <w:shd w:val="clear" w:color="auto" w:fill="auto"/>
            <w:vAlign w:val="center"/>
            <w:hideMark/>
          </w:tcPr>
          <w:p w14:paraId="0E1B02E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7301072001</w:t>
            </w:r>
          </w:p>
        </w:tc>
        <w:tc>
          <w:tcPr>
            <w:tcW w:w="2853" w:type="dxa"/>
            <w:tcBorders>
              <w:top w:val="nil"/>
              <w:left w:val="nil"/>
              <w:bottom w:val="single" w:sz="4" w:space="0" w:color="000000"/>
              <w:right w:val="single" w:sz="4" w:space="0" w:color="000000"/>
            </w:tcBorders>
            <w:shd w:val="clear" w:color="000000" w:fill="FFFFFF"/>
            <w:vAlign w:val="center"/>
            <w:hideMark/>
          </w:tcPr>
          <w:p w14:paraId="3D4BD27B"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BONERATE</w:t>
            </w:r>
          </w:p>
        </w:tc>
        <w:tc>
          <w:tcPr>
            <w:tcW w:w="1120" w:type="dxa"/>
            <w:tcBorders>
              <w:top w:val="nil"/>
              <w:left w:val="nil"/>
              <w:bottom w:val="single" w:sz="4" w:space="0" w:color="000000"/>
              <w:right w:val="single" w:sz="4" w:space="0" w:color="000000"/>
            </w:tcBorders>
            <w:shd w:val="clear" w:color="000000" w:fill="FFFFFF"/>
          </w:tcPr>
          <w:p w14:paraId="20D67BBF" w14:textId="0D0B5FC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0,85</w:t>
            </w:r>
          </w:p>
        </w:tc>
        <w:tc>
          <w:tcPr>
            <w:tcW w:w="1165" w:type="dxa"/>
            <w:tcBorders>
              <w:top w:val="nil"/>
              <w:left w:val="nil"/>
              <w:bottom w:val="single" w:sz="4" w:space="0" w:color="000000"/>
              <w:right w:val="single" w:sz="4" w:space="0" w:color="000000"/>
            </w:tcBorders>
            <w:shd w:val="clear" w:color="000000" w:fill="FFFFFF"/>
          </w:tcPr>
          <w:p w14:paraId="5F5617AA" w14:textId="006101A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0,77</w:t>
            </w:r>
          </w:p>
        </w:tc>
        <w:tc>
          <w:tcPr>
            <w:tcW w:w="1054" w:type="dxa"/>
            <w:tcBorders>
              <w:top w:val="nil"/>
              <w:left w:val="nil"/>
              <w:bottom w:val="single" w:sz="4" w:space="0" w:color="000000"/>
              <w:right w:val="single" w:sz="4" w:space="0" w:color="000000"/>
            </w:tcBorders>
            <w:shd w:val="clear" w:color="000000" w:fill="FFFFFF"/>
          </w:tcPr>
          <w:p w14:paraId="04D6C754" w14:textId="36B920D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300" w:type="dxa"/>
            <w:tcBorders>
              <w:top w:val="nil"/>
              <w:left w:val="nil"/>
              <w:bottom w:val="single" w:sz="4" w:space="0" w:color="000000"/>
              <w:right w:val="single" w:sz="4" w:space="0" w:color="000000"/>
            </w:tcBorders>
            <w:shd w:val="clear" w:color="000000" w:fill="FFFFFF"/>
            <w:hideMark/>
          </w:tcPr>
          <w:p w14:paraId="3EA98A94" w14:textId="18698B8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0,8486</w:t>
            </w:r>
          </w:p>
        </w:tc>
        <w:tc>
          <w:tcPr>
            <w:tcW w:w="1777" w:type="dxa"/>
            <w:tcBorders>
              <w:top w:val="nil"/>
              <w:left w:val="nil"/>
              <w:bottom w:val="single" w:sz="4" w:space="0" w:color="000000"/>
              <w:right w:val="single" w:sz="4" w:space="0" w:color="000000"/>
            </w:tcBorders>
            <w:shd w:val="clear" w:color="000000" w:fill="FFFFFF"/>
            <w:hideMark/>
          </w:tcPr>
          <w:p w14:paraId="093617ED" w14:textId="28B418C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349B16DA"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76CE086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47</w:t>
            </w:r>
          </w:p>
        </w:tc>
        <w:tc>
          <w:tcPr>
            <w:tcW w:w="999" w:type="dxa"/>
            <w:tcBorders>
              <w:top w:val="nil"/>
              <w:left w:val="nil"/>
              <w:bottom w:val="single" w:sz="4" w:space="0" w:color="000000"/>
              <w:right w:val="single" w:sz="4" w:space="0" w:color="000000"/>
            </w:tcBorders>
            <w:shd w:val="clear" w:color="auto" w:fill="auto"/>
            <w:vAlign w:val="center"/>
            <w:hideMark/>
          </w:tcPr>
          <w:p w14:paraId="592433D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w:t>
            </w:r>
          </w:p>
        </w:tc>
        <w:tc>
          <w:tcPr>
            <w:tcW w:w="2196" w:type="dxa"/>
            <w:tcBorders>
              <w:top w:val="nil"/>
              <w:left w:val="nil"/>
              <w:bottom w:val="single" w:sz="4" w:space="0" w:color="000000"/>
              <w:right w:val="single" w:sz="4" w:space="0" w:color="000000"/>
            </w:tcBorders>
            <w:shd w:val="clear" w:color="auto" w:fill="auto"/>
            <w:vAlign w:val="center"/>
            <w:hideMark/>
          </w:tcPr>
          <w:p w14:paraId="5CE5F81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PASIMARANNU</w:t>
            </w:r>
          </w:p>
        </w:tc>
        <w:tc>
          <w:tcPr>
            <w:tcW w:w="1398" w:type="dxa"/>
            <w:tcBorders>
              <w:top w:val="nil"/>
              <w:left w:val="nil"/>
              <w:bottom w:val="single" w:sz="4" w:space="0" w:color="000000"/>
              <w:right w:val="single" w:sz="4" w:space="0" w:color="000000"/>
            </w:tcBorders>
            <w:shd w:val="clear" w:color="auto" w:fill="auto"/>
            <w:vAlign w:val="center"/>
            <w:hideMark/>
          </w:tcPr>
          <w:p w14:paraId="7D6BE95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7301072002</w:t>
            </w:r>
          </w:p>
        </w:tc>
        <w:tc>
          <w:tcPr>
            <w:tcW w:w="2853" w:type="dxa"/>
            <w:tcBorders>
              <w:top w:val="nil"/>
              <w:left w:val="nil"/>
              <w:bottom w:val="single" w:sz="4" w:space="0" w:color="000000"/>
              <w:right w:val="single" w:sz="4" w:space="0" w:color="000000"/>
            </w:tcBorders>
            <w:shd w:val="clear" w:color="000000" w:fill="FFFFFF"/>
            <w:vAlign w:val="center"/>
            <w:hideMark/>
          </w:tcPr>
          <w:p w14:paraId="2FE39E06"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MAJAPAHIT</w:t>
            </w:r>
          </w:p>
        </w:tc>
        <w:tc>
          <w:tcPr>
            <w:tcW w:w="1120" w:type="dxa"/>
            <w:tcBorders>
              <w:top w:val="nil"/>
              <w:left w:val="nil"/>
              <w:bottom w:val="single" w:sz="4" w:space="0" w:color="000000"/>
              <w:right w:val="single" w:sz="4" w:space="0" w:color="000000"/>
            </w:tcBorders>
            <w:shd w:val="clear" w:color="000000" w:fill="FFFFFF"/>
          </w:tcPr>
          <w:p w14:paraId="4A3229EA" w14:textId="0867195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0,78</w:t>
            </w:r>
          </w:p>
        </w:tc>
        <w:tc>
          <w:tcPr>
            <w:tcW w:w="1165" w:type="dxa"/>
            <w:tcBorders>
              <w:top w:val="nil"/>
              <w:left w:val="nil"/>
              <w:bottom w:val="single" w:sz="4" w:space="0" w:color="000000"/>
              <w:right w:val="single" w:sz="4" w:space="0" w:color="000000"/>
            </w:tcBorders>
            <w:shd w:val="clear" w:color="000000" w:fill="FFFFFF"/>
          </w:tcPr>
          <w:p w14:paraId="017ED8C4" w14:textId="24884C5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0,78</w:t>
            </w:r>
          </w:p>
        </w:tc>
        <w:tc>
          <w:tcPr>
            <w:tcW w:w="1054" w:type="dxa"/>
            <w:tcBorders>
              <w:top w:val="nil"/>
              <w:left w:val="nil"/>
              <w:bottom w:val="single" w:sz="4" w:space="0" w:color="000000"/>
              <w:right w:val="single" w:sz="4" w:space="0" w:color="000000"/>
            </w:tcBorders>
            <w:shd w:val="clear" w:color="000000" w:fill="FFFFFF"/>
          </w:tcPr>
          <w:p w14:paraId="7A4E9A1C" w14:textId="772E15E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347B2C3E" w14:textId="4CD1BD4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0,7443</w:t>
            </w:r>
          </w:p>
        </w:tc>
        <w:tc>
          <w:tcPr>
            <w:tcW w:w="1777" w:type="dxa"/>
            <w:tcBorders>
              <w:top w:val="nil"/>
              <w:left w:val="nil"/>
              <w:bottom w:val="single" w:sz="4" w:space="0" w:color="000000"/>
              <w:right w:val="single" w:sz="4" w:space="0" w:color="000000"/>
            </w:tcBorders>
            <w:shd w:val="clear" w:color="000000" w:fill="FFFFFF"/>
            <w:hideMark/>
          </w:tcPr>
          <w:p w14:paraId="745D2681" w14:textId="3915B6B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3D1E3E04"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3CC889E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48</w:t>
            </w:r>
          </w:p>
        </w:tc>
        <w:tc>
          <w:tcPr>
            <w:tcW w:w="999" w:type="dxa"/>
            <w:tcBorders>
              <w:top w:val="nil"/>
              <w:left w:val="nil"/>
              <w:bottom w:val="single" w:sz="4" w:space="0" w:color="000000"/>
              <w:right w:val="single" w:sz="4" w:space="0" w:color="000000"/>
            </w:tcBorders>
            <w:shd w:val="clear" w:color="auto" w:fill="auto"/>
            <w:vAlign w:val="center"/>
            <w:hideMark/>
          </w:tcPr>
          <w:p w14:paraId="7460360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w:t>
            </w:r>
          </w:p>
        </w:tc>
        <w:tc>
          <w:tcPr>
            <w:tcW w:w="2196" w:type="dxa"/>
            <w:tcBorders>
              <w:top w:val="nil"/>
              <w:left w:val="nil"/>
              <w:bottom w:val="single" w:sz="4" w:space="0" w:color="000000"/>
              <w:right w:val="single" w:sz="4" w:space="0" w:color="000000"/>
            </w:tcBorders>
            <w:shd w:val="clear" w:color="auto" w:fill="auto"/>
            <w:vAlign w:val="center"/>
            <w:hideMark/>
          </w:tcPr>
          <w:p w14:paraId="2A0621E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PASIMARANNU</w:t>
            </w:r>
          </w:p>
        </w:tc>
        <w:tc>
          <w:tcPr>
            <w:tcW w:w="1398" w:type="dxa"/>
            <w:tcBorders>
              <w:top w:val="nil"/>
              <w:left w:val="nil"/>
              <w:bottom w:val="single" w:sz="4" w:space="0" w:color="000000"/>
              <w:right w:val="single" w:sz="4" w:space="0" w:color="000000"/>
            </w:tcBorders>
            <w:shd w:val="clear" w:color="auto" w:fill="auto"/>
            <w:vAlign w:val="center"/>
            <w:hideMark/>
          </w:tcPr>
          <w:p w14:paraId="484EA58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7301072003</w:t>
            </w:r>
          </w:p>
        </w:tc>
        <w:tc>
          <w:tcPr>
            <w:tcW w:w="2853" w:type="dxa"/>
            <w:tcBorders>
              <w:top w:val="nil"/>
              <w:left w:val="nil"/>
              <w:bottom w:val="single" w:sz="4" w:space="0" w:color="000000"/>
              <w:right w:val="single" w:sz="4" w:space="0" w:color="000000"/>
            </w:tcBorders>
            <w:shd w:val="clear" w:color="000000" w:fill="FFFFFF"/>
            <w:vAlign w:val="center"/>
            <w:hideMark/>
          </w:tcPr>
          <w:p w14:paraId="0C302DDE"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BATU BINGKUNG</w:t>
            </w:r>
          </w:p>
        </w:tc>
        <w:tc>
          <w:tcPr>
            <w:tcW w:w="1120" w:type="dxa"/>
            <w:tcBorders>
              <w:top w:val="nil"/>
              <w:left w:val="nil"/>
              <w:bottom w:val="single" w:sz="4" w:space="0" w:color="000000"/>
              <w:right w:val="single" w:sz="4" w:space="0" w:color="000000"/>
            </w:tcBorders>
            <w:shd w:val="clear" w:color="000000" w:fill="FFFFFF"/>
          </w:tcPr>
          <w:p w14:paraId="2F5C559F" w14:textId="7644A8B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w:t>
            </w:r>
          </w:p>
        </w:tc>
        <w:tc>
          <w:tcPr>
            <w:tcW w:w="1165" w:type="dxa"/>
            <w:tcBorders>
              <w:top w:val="nil"/>
              <w:left w:val="nil"/>
              <w:bottom w:val="single" w:sz="4" w:space="0" w:color="000000"/>
              <w:right w:val="single" w:sz="4" w:space="0" w:color="000000"/>
            </w:tcBorders>
            <w:shd w:val="clear" w:color="000000" w:fill="FFFFFF"/>
          </w:tcPr>
          <w:p w14:paraId="044D828B" w14:textId="1BE4763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0,45</w:t>
            </w:r>
          </w:p>
        </w:tc>
        <w:tc>
          <w:tcPr>
            <w:tcW w:w="1054" w:type="dxa"/>
            <w:tcBorders>
              <w:top w:val="nil"/>
              <w:left w:val="nil"/>
              <w:bottom w:val="single" w:sz="4" w:space="0" w:color="000000"/>
              <w:right w:val="single" w:sz="4" w:space="0" w:color="000000"/>
            </w:tcBorders>
            <w:shd w:val="clear" w:color="000000" w:fill="FFFFFF"/>
          </w:tcPr>
          <w:p w14:paraId="2C95B071" w14:textId="3E0AF61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059E9D65" w14:textId="3BF7DFE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0,6065</w:t>
            </w:r>
          </w:p>
        </w:tc>
        <w:tc>
          <w:tcPr>
            <w:tcW w:w="1777" w:type="dxa"/>
            <w:tcBorders>
              <w:top w:val="nil"/>
              <w:left w:val="nil"/>
              <w:bottom w:val="single" w:sz="4" w:space="0" w:color="000000"/>
              <w:right w:val="single" w:sz="4" w:space="0" w:color="000000"/>
            </w:tcBorders>
            <w:shd w:val="clear" w:color="000000" w:fill="FFFFFF"/>
            <w:hideMark/>
          </w:tcPr>
          <w:p w14:paraId="3108E3F7" w14:textId="18209D1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190E437A"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C3DFDA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49</w:t>
            </w:r>
          </w:p>
        </w:tc>
        <w:tc>
          <w:tcPr>
            <w:tcW w:w="999" w:type="dxa"/>
            <w:tcBorders>
              <w:top w:val="nil"/>
              <w:left w:val="nil"/>
              <w:bottom w:val="single" w:sz="4" w:space="0" w:color="000000"/>
              <w:right w:val="single" w:sz="4" w:space="0" w:color="000000"/>
            </w:tcBorders>
            <w:shd w:val="clear" w:color="auto" w:fill="auto"/>
            <w:vAlign w:val="center"/>
            <w:hideMark/>
          </w:tcPr>
          <w:p w14:paraId="01383C6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w:t>
            </w:r>
          </w:p>
        </w:tc>
        <w:tc>
          <w:tcPr>
            <w:tcW w:w="2196" w:type="dxa"/>
            <w:tcBorders>
              <w:top w:val="nil"/>
              <w:left w:val="nil"/>
              <w:bottom w:val="single" w:sz="4" w:space="0" w:color="000000"/>
              <w:right w:val="single" w:sz="4" w:space="0" w:color="000000"/>
            </w:tcBorders>
            <w:shd w:val="clear" w:color="auto" w:fill="auto"/>
            <w:vAlign w:val="center"/>
            <w:hideMark/>
          </w:tcPr>
          <w:p w14:paraId="6572A56B"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PASIMARANNU</w:t>
            </w:r>
          </w:p>
        </w:tc>
        <w:tc>
          <w:tcPr>
            <w:tcW w:w="1398" w:type="dxa"/>
            <w:tcBorders>
              <w:top w:val="nil"/>
              <w:left w:val="nil"/>
              <w:bottom w:val="single" w:sz="4" w:space="0" w:color="000000"/>
              <w:right w:val="single" w:sz="4" w:space="0" w:color="000000"/>
            </w:tcBorders>
            <w:shd w:val="clear" w:color="auto" w:fill="auto"/>
            <w:vAlign w:val="center"/>
            <w:hideMark/>
          </w:tcPr>
          <w:p w14:paraId="7A40DDD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7301072004</w:t>
            </w:r>
          </w:p>
        </w:tc>
        <w:tc>
          <w:tcPr>
            <w:tcW w:w="2853" w:type="dxa"/>
            <w:tcBorders>
              <w:top w:val="nil"/>
              <w:left w:val="nil"/>
              <w:bottom w:val="single" w:sz="4" w:space="0" w:color="000000"/>
              <w:right w:val="single" w:sz="4" w:space="0" w:color="000000"/>
            </w:tcBorders>
            <w:shd w:val="clear" w:color="000000" w:fill="FFFFFF"/>
            <w:vAlign w:val="center"/>
            <w:hideMark/>
          </w:tcPr>
          <w:p w14:paraId="258AD8C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BONEA</w:t>
            </w:r>
          </w:p>
        </w:tc>
        <w:tc>
          <w:tcPr>
            <w:tcW w:w="1120" w:type="dxa"/>
            <w:tcBorders>
              <w:top w:val="nil"/>
              <w:left w:val="nil"/>
              <w:bottom w:val="single" w:sz="4" w:space="0" w:color="000000"/>
              <w:right w:val="single" w:sz="4" w:space="0" w:color="000000"/>
            </w:tcBorders>
            <w:shd w:val="clear" w:color="000000" w:fill="FFFFFF"/>
          </w:tcPr>
          <w:p w14:paraId="5AABC860" w14:textId="430AAEC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0,72</w:t>
            </w:r>
          </w:p>
        </w:tc>
        <w:tc>
          <w:tcPr>
            <w:tcW w:w="1165" w:type="dxa"/>
            <w:tcBorders>
              <w:top w:val="nil"/>
              <w:left w:val="nil"/>
              <w:bottom w:val="single" w:sz="4" w:space="0" w:color="000000"/>
              <w:right w:val="single" w:sz="4" w:space="0" w:color="000000"/>
            </w:tcBorders>
            <w:shd w:val="clear" w:color="000000" w:fill="FFFFFF"/>
          </w:tcPr>
          <w:p w14:paraId="0B32E28B" w14:textId="2697624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0,48</w:t>
            </w:r>
          </w:p>
        </w:tc>
        <w:tc>
          <w:tcPr>
            <w:tcW w:w="1054" w:type="dxa"/>
            <w:tcBorders>
              <w:top w:val="nil"/>
              <w:left w:val="nil"/>
              <w:bottom w:val="single" w:sz="4" w:space="0" w:color="000000"/>
              <w:right w:val="single" w:sz="4" w:space="0" w:color="000000"/>
            </w:tcBorders>
            <w:shd w:val="clear" w:color="000000" w:fill="FFFFFF"/>
          </w:tcPr>
          <w:p w14:paraId="3A29B5E7" w14:textId="458EB80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6D343CBA" w14:textId="7063CB2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0,6233</w:t>
            </w:r>
          </w:p>
        </w:tc>
        <w:tc>
          <w:tcPr>
            <w:tcW w:w="1777" w:type="dxa"/>
            <w:tcBorders>
              <w:top w:val="nil"/>
              <w:left w:val="nil"/>
              <w:bottom w:val="single" w:sz="4" w:space="0" w:color="000000"/>
              <w:right w:val="single" w:sz="4" w:space="0" w:color="000000"/>
            </w:tcBorders>
            <w:shd w:val="clear" w:color="000000" w:fill="FFFFFF"/>
            <w:hideMark/>
          </w:tcPr>
          <w:p w14:paraId="080A954C" w14:textId="0DC4BDF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1E51E2A6"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533F620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50</w:t>
            </w:r>
          </w:p>
        </w:tc>
        <w:tc>
          <w:tcPr>
            <w:tcW w:w="999" w:type="dxa"/>
            <w:tcBorders>
              <w:top w:val="nil"/>
              <w:left w:val="nil"/>
              <w:bottom w:val="single" w:sz="4" w:space="0" w:color="000000"/>
              <w:right w:val="single" w:sz="4" w:space="0" w:color="000000"/>
            </w:tcBorders>
            <w:shd w:val="clear" w:color="auto" w:fill="auto"/>
            <w:vAlign w:val="center"/>
            <w:hideMark/>
          </w:tcPr>
          <w:p w14:paraId="419FB38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w:t>
            </w:r>
          </w:p>
        </w:tc>
        <w:tc>
          <w:tcPr>
            <w:tcW w:w="2196" w:type="dxa"/>
            <w:tcBorders>
              <w:top w:val="nil"/>
              <w:left w:val="nil"/>
              <w:bottom w:val="single" w:sz="4" w:space="0" w:color="000000"/>
              <w:right w:val="single" w:sz="4" w:space="0" w:color="000000"/>
            </w:tcBorders>
            <w:shd w:val="clear" w:color="auto" w:fill="auto"/>
            <w:vAlign w:val="center"/>
            <w:hideMark/>
          </w:tcPr>
          <w:p w14:paraId="26B722D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PASIMARANNU</w:t>
            </w:r>
          </w:p>
        </w:tc>
        <w:tc>
          <w:tcPr>
            <w:tcW w:w="1398" w:type="dxa"/>
            <w:tcBorders>
              <w:top w:val="nil"/>
              <w:left w:val="nil"/>
              <w:bottom w:val="single" w:sz="4" w:space="0" w:color="000000"/>
              <w:right w:val="single" w:sz="4" w:space="0" w:color="000000"/>
            </w:tcBorders>
            <w:shd w:val="clear" w:color="auto" w:fill="auto"/>
            <w:vAlign w:val="center"/>
            <w:hideMark/>
          </w:tcPr>
          <w:p w14:paraId="5AC0D2B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7301072005</w:t>
            </w:r>
          </w:p>
        </w:tc>
        <w:tc>
          <w:tcPr>
            <w:tcW w:w="2853" w:type="dxa"/>
            <w:tcBorders>
              <w:top w:val="nil"/>
              <w:left w:val="nil"/>
              <w:bottom w:val="single" w:sz="4" w:space="0" w:color="000000"/>
              <w:right w:val="single" w:sz="4" w:space="0" w:color="000000"/>
            </w:tcBorders>
            <w:shd w:val="clear" w:color="000000" w:fill="FFFFFF"/>
            <w:vAlign w:val="center"/>
            <w:hideMark/>
          </w:tcPr>
          <w:p w14:paraId="3261C327"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LAMBEGO</w:t>
            </w:r>
          </w:p>
        </w:tc>
        <w:tc>
          <w:tcPr>
            <w:tcW w:w="1120" w:type="dxa"/>
            <w:tcBorders>
              <w:top w:val="nil"/>
              <w:left w:val="nil"/>
              <w:bottom w:val="single" w:sz="4" w:space="0" w:color="000000"/>
              <w:right w:val="single" w:sz="4" w:space="0" w:color="000000"/>
            </w:tcBorders>
            <w:shd w:val="clear" w:color="000000" w:fill="FFFFFF"/>
          </w:tcPr>
          <w:p w14:paraId="6B8879DF" w14:textId="0BE0113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0,83</w:t>
            </w:r>
          </w:p>
        </w:tc>
        <w:tc>
          <w:tcPr>
            <w:tcW w:w="1165" w:type="dxa"/>
            <w:tcBorders>
              <w:top w:val="nil"/>
              <w:left w:val="nil"/>
              <w:bottom w:val="single" w:sz="4" w:space="0" w:color="000000"/>
              <w:right w:val="single" w:sz="4" w:space="0" w:color="000000"/>
            </w:tcBorders>
            <w:shd w:val="clear" w:color="000000" w:fill="FFFFFF"/>
          </w:tcPr>
          <w:p w14:paraId="6DB83D85" w14:textId="18A2699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0,52</w:t>
            </w:r>
          </w:p>
        </w:tc>
        <w:tc>
          <w:tcPr>
            <w:tcW w:w="1054" w:type="dxa"/>
            <w:tcBorders>
              <w:top w:val="nil"/>
              <w:left w:val="nil"/>
              <w:bottom w:val="single" w:sz="4" w:space="0" w:color="000000"/>
              <w:right w:val="single" w:sz="4" w:space="0" w:color="000000"/>
            </w:tcBorders>
            <w:shd w:val="clear" w:color="000000" w:fill="FFFFFF"/>
          </w:tcPr>
          <w:p w14:paraId="501D0B88" w14:textId="0F36B3D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05502FC2" w14:textId="793D47E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0,6725</w:t>
            </w:r>
          </w:p>
        </w:tc>
        <w:tc>
          <w:tcPr>
            <w:tcW w:w="1777" w:type="dxa"/>
            <w:tcBorders>
              <w:top w:val="nil"/>
              <w:left w:val="nil"/>
              <w:bottom w:val="single" w:sz="4" w:space="0" w:color="000000"/>
              <w:right w:val="single" w:sz="4" w:space="0" w:color="000000"/>
            </w:tcBorders>
            <w:shd w:val="clear" w:color="000000" w:fill="FFFFFF"/>
            <w:hideMark/>
          </w:tcPr>
          <w:p w14:paraId="7044E6A9" w14:textId="20BD29A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332AAA22"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670BA8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51</w:t>
            </w:r>
          </w:p>
        </w:tc>
        <w:tc>
          <w:tcPr>
            <w:tcW w:w="999" w:type="dxa"/>
            <w:tcBorders>
              <w:top w:val="nil"/>
              <w:left w:val="nil"/>
              <w:bottom w:val="single" w:sz="4" w:space="0" w:color="000000"/>
              <w:right w:val="single" w:sz="4" w:space="0" w:color="000000"/>
            </w:tcBorders>
            <w:shd w:val="clear" w:color="auto" w:fill="auto"/>
            <w:vAlign w:val="center"/>
            <w:hideMark/>
          </w:tcPr>
          <w:p w14:paraId="6DB04D5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w:t>
            </w:r>
          </w:p>
        </w:tc>
        <w:tc>
          <w:tcPr>
            <w:tcW w:w="2196" w:type="dxa"/>
            <w:tcBorders>
              <w:top w:val="nil"/>
              <w:left w:val="nil"/>
              <w:bottom w:val="single" w:sz="4" w:space="0" w:color="000000"/>
              <w:right w:val="single" w:sz="4" w:space="0" w:color="000000"/>
            </w:tcBorders>
            <w:shd w:val="clear" w:color="auto" w:fill="auto"/>
            <w:vAlign w:val="center"/>
            <w:hideMark/>
          </w:tcPr>
          <w:p w14:paraId="1F93F85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PASIMARANNU</w:t>
            </w:r>
          </w:p>
        </w:tc>
        <w:tc>
          <w:tcPr>
            <w:tcW w:w="1398" w:type="dxa"/>
            <w:tcBorders>
              <w:top w:val="nil"/>
              <w:left w:val="nil"/>
              <w:bottom w:val="single" w:sz="4" w:space="0" w:color="000000"/>
              <w:right w:val="single" w:sz="4" w:space="0" w:color="000000"/>
            </w:tcBorders>
            <w:shd w:val="clear" w:color="auto" w:fill="auto"/>
            <w:vAlign w:val="center"/>
            <w:hideMark/>
          </w:tcPr>
          <w:p w14:paraId="0AAA230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7301072006</w:t>
            </w:r>
          </w:p>
        </w:tc>
        <w:tc>
          <w:tcPr>
            <w:tcW w:w="2853" w:type="dxa"/>
            <w:tcBorders>
              <w:top w:val="nil"/>
              <w:left w:val="nil"/>
              <w:bottom w:val="single" w:sz="4" w:space="0" w:color="000000"/>
              <w:right w:val="single" w:sz="4" w:space="0" w:color="000000"/>
            </w:tcBorders>
            <w:shd w:val="clear" w:color="000000" w:fill="FFFFFF"/>
            <w:vAlign w:val="center"/>
            <w:hideMark/>
          </w:tcPr>
          <w:p w14:paraId="3C0F8B94"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 xml:space="preserve">KOMBA </w:t>
            </w:r>
            <w:proofErr w:type="spellStart"/>
            <w:r w:rsidRPr="007B3EA2">
              <w:rPr>
                <w:rFonts w:ascii="Calibri" w:eastAsia="Times New Roman" w:hAnsi="Calibri" w:cs="Calibri"/>
                <w:color w:val="000000"/>
                <w:sz w:val="18"/>
                <w:szCs w:val="18"/>
              </w:rPr>
              <w:t>KOMBA</w:t>
            </w:r>
            <w:proofErr w:type="spellEnd"/>
          </w:p>
        </w:tc>
        <w:tc>
          <w:tcPr>
            <w:tcW w:w="1120" w:type="dxa"/>
            <w:tcBorders>
              <w:top w:val="nil"/>
              <w:left w:val="nil"/>
              <w:bottom w:val="single" w:sz="4" w:space="0" w:color="000000"/>
              <w:right w:val="single" w:sz="4" w:space="0" w:color="000000"/>
            </w:tcBorders>
            <w:shd w:val="clear" w:color="000000" w:fill="FFFFFF"/>
          </w:tcPr>
          <w:p w14:paraId="3B6A8F26" w14:textId="2E0032C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0,63</w:t>
            </w:r>
          </w:p>
        </w:tc>
        <w:tc>
          <w:tcPr>
            <w:tcW w:w="1165" w:type="dxa"/>
            <w:tcBorders>
              <w:top w:val="nil"/>
              <w:left w:val="nil"/>
              <w:bottom w:val="single" w:sz="4" w:space="0" w:color="000000"/>
              <w:right w:val="single" w:sz="4" w:space="0" w:color="000000"/>
            </w:tcBorders>
            <w:shd w:val="clear" w:color="000000" w:fill="FFFFFF"/>
          </w:tcPr>
          <w:p w14:paraId="02026B3E" w14:textId="29BA260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0,38</w:t>
            </w:r>
          </w:p>
        </w:tc>
        <w:tc>
          <w:tcPr>
            <w:tcW w:w="1054" w:type="dxa"/>
            <w:tcBorders>
              <w:top w:val="nil"/>
              <w:left w:val="nil"/>
              <w:bottom w:val="single" w:sz="4" w:space="0" w:color="000000"/>
              <w:right w:val="single" w:sz="4" w:space="0" w:color="000000"/>
            </w:tcBorders>
            <w:shd w:val="clear" w:color="000000" w:fill="FFFFFF"/>
          </w:tcPr>
          <w:p w14:paraId="31D8D31C" w14:textId="409D398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6627ABBE" w14:textId="499A684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0,5392</w:t>
            </w:r>
          </w:p>
        </w:tc>
        <w:tc>
          <w:tcPr>
            <w:tcW w:w="1777" w:type="dxa"/>
            <w:tcBorders>
              <w:top w:val="nil"/>
              <w:left w:val="nil"/>
              <w:bottom w:val="single" w:sz="4" w:space="0" w:color="000000"/>
              <w:right w:val="single" w:sz="4" w:space="0" w:color="000000"/>
            </w:tcBorders>
            <w:shd w:val="clear" w:color="000000" w:fill="FFFFFF"/>
            <w:hideMark/>
          </w:tcPr>
          <w:p w14:paraId="1AF48F50" w14:textId="6DDAA13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TERTINGGAL</w:t>
            </w:r>
          </w:p>
        </w:tc>
      </w:tr>
      <w:tr w:rsidR="003179CD" w:rsidRPr="007B3EA2" w14:paraId="13798E08"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6CDAB6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52</w:t>
            </w:r>
          </w:p>
        </w:tc>
        <w:tc>
          <w:tcPr>
            <w:tcW w:w="999" w:type="dxa"/>
            <w:tcBorders>
              <w:top w:val="nil"/>
              <w:left w:val="nil"/>
              <w:bottom w:val="single" w:sz="4" w:space="0" w:color="000000"/>
              <w:right w:val="single" w:sz="4" w:space="0" w:color="000000"/>
            </w:tcBorders>
            <w:shd w:val="clear" w:color="auto" w:fill="auto"/>
            <w:vAlign w:val="center"/>
            <w:hideMark/>
          </w:tcPr>
          <w:p w14:paraId="1B363C9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w:t>
            </w:r>
          </w:p>
        </w:tc>
        <w:tc>
          <w:tcPr>
            <w:tcW w:w="2196" w:type="dxa"/>
            <w:tcBorders>
              <w:top w:val="nil"/>
              <w:left w:val="nil"/>
              <w:bottom w:val="single" w:sz="4" w:space="0" w:color="000000"/>
              <w:right w:val="single" w:sz="4" w:space="0" w:color="000000"/>
            </w:tcBorders>
            <w:shd w:val="clear" w:color="auto" w:fill="auto"/>
            <w:vAlign w:val="center"/>
            <w:hideMark/>
          </w:tcPr>
          <w:p w14:paraId="0ABFCF24"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PASIMARANNU</w:t>
            </w:r>
          </w:p>
        </w:tc>
        <w:tc>
          <w:tcPr>
            <w:tcW w:w="1398" w:type="dxa"/>
            <w:tcBorders>
              <w:top w:val="nil"/>
              <w:left w:val="nil"/>
              <w:bottom w:val="single" w:sz="4" w:space="0" w:color="000000"/>
              <w:right w:val="single" w:sz="4" w:space="0" w:color="000000"/>
            </w:tcBorders>
            <w:shd w:val="clear" w:color="auto" w:fill="auto"/>
            <w:vAlign w:val="center"/>
            <w:hideMark/>
          </w:tcPr>
          <w:p w14:paraId="7B7A60D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7301072007</w:t>
            </w:r>
          </w:p>
        </w:tc>
        <w:tc>
          <w:tcPr>
            <w:tcW w:w="2853" w:type="dxa"/>
            <w:tcBorders>
              <w:top w:val="nil"/>
              <w:left w:val="nil"/>
              <w:bottom w:val="single" w:sz="4" w:space="0" w:color="000000"/>
              <w:right w:val="single" w:sz="4" w:space="0" w:color="000000"/>
            </w:tcBorders>
            <w:shd w:val="clear" w:color="000000" w:fill="FFFFFF"/>
            <w:vAlign w:val="center"/>
            <w:hideMark/>
          </w:tcPr>
          <w:p w14:paraId="20E1B38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SAMBALI</w:t>
            </w:r>
          </w:p>
        </w:tc>
        <w:tc>
          <w:tcPr>
            <w:tcW w:w="1120" w:type="dxa"/>
            <w:tcBorders>
              <w:top w:val="nil"/>
              <w:left w:val="nil"/>
              <w:bottom w:val="single" w:sz="4" w:space="0" w:color="000000"/>
              <w:right w:val="single" w:sz="4" w:space="0" w:color="000000"/>
            </w:tcBorders>
            <w:shd w:val="clear" w:color="000000" w:fill="FFFFFF"/>
          </w:tcPr>
          <w:p w14:paraId="0DB12E78" w14:textId="58A9F6E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0,73</w:t>
            </w:r>
          </w:p>
        </w:tc>
        <w:tc>
          <w:tcPr>
            <w:tcW w:w="1165" w:type="dxa"/>
            <w:tcBorders>
              <w:top w:val="nil"/>
              <w:left w:val="nil"/>
              <w:bottom w:val="single" w:sz="4" w:space="0" w:color="000000"/>
              <w:right w:val="single" w:sz="4" w:space="0" w:color="000000"/>
            </w:tcBorders>
            <w:shd w:val="clear" w:color="000000" w:fill="FFFFFF"/>
          </w:tcPr>
          <w:p w14:paraId="61505EB3" w14:textId="6552397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0,45</w:t>
            </w:r>
          </w:p>
        </w:tc>
        <w:tc>
          <w:tcPr>
            <w:tcW w:w="1054" w:type="dxa"/>
            <w:tcBorders>
              <w:top w:val="nil"/>
              <w:left w:val="nil"/>
              <w:bottom w:val="single" w:sz="4" w:space="0" w:color="000000"/>
              <w:right w:val="single" w:sz="4" w:space="0" w:color="000000"/>
            </w:tcBorders>
            <w:shd w:val="clear" w:color="000000" w:fill="FFFFFF"/>
          </w:tcPr>
          <w:p w14:paraId="634DE034" w14:textId="6AB40F3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3D9F094D" w14:textId="4FEBCD4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0,616</w:t>
            </w:r>
          </w:p>
        </w:tc>
        <w:tc>
          <w:tcPr>
            <w:tcW w:w="1777" w:type="dxa"/>
            <w:tcBorders>
              <w:top w:val="nil"/>
              <w:left w:val="nil"/>
              <w:bottom w:val="single" w:sz="4" w:space="0" w:color="000000"/>
              <w:right w:val="single" w:sz="4" w:space="0" w:color="000000"/>
            </w:tcBorders>
            <w:shd w:val="clear" w:color="000000" w:fill="FFFFFF"/>
            <w:hideMark/>
          </w:tcPr>
          <w:p w14:paraId="1934A3B8" w14:textId="59246C4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3B9CE8B1"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394A879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53</w:t>
            </w:r>
          </w:p>
        </w:tc>
        <w:tc>
          <w:tcPr>
            <w:tcW w:w="999" w:type="dxa"/>
            <w:tcBorders>
              <w:top w:val="nil"/>
              <w:left w:val="nil"/>
              <w:bottom w:val="single" w:sz="4" w:space="0" w:color="000000"/>
              <w:right w:val="single" w:sz="4" w:space="0" w:color="000000"/>
            </w:tcBorders>
            <w:shd w:val="clear" w:color="auto" w:fill="auto"/>
            <w:vAlign w:val="center"/>
            <w:hideMark/>
          </w:tcPr>
          <w:p w14:paraId="7B41B9D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w:t>
            </w:r>
          </w:p>
        </w:tc>
        <w:tc>
          <w:tcPr>
            <w:tcW w:w="2196" w:type="dxa"/>
            <w:tcBorders>
              <w:top w:val="nil"/>
              <w:left w:val="nil"/>
              <w:bottom w:val="single" w:sz="4" w:space="0" w:color="000000"/>
              <w:right w:val="single" w:sz="4" w:space="0" w:color="000000"/>
            </w:tcBorders>
            <w:shd w:val="clear" w:color="auto" w:fill="auto"/>
            <w:vAlign w:val="center"/>
            <w:hideMark/>
          </w:tcPr>
          <w:p w14:paraId="23849B6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PASIMARANNU</w:t>
            </w:r>
          </w:p>
        </w:tc>
        <w:tc>
          <w:tcPr>
            <w:tcW w:w="1398" w:type="dxa"/>
            <w:tcBorders>
              <w:top w:val="nil"/>
              <w:left w:val="nil"/>
              <w:bottom w:val="single" w:sz="4" w:space="0" w:color="000000"/>
              <w:right w:val="single" w:sz="4" w:space="0" w:color="000000"/>
            </w:tcBorders>
            <w:shd w:val="clear" w:color="auto" w:fill="auto"/>
            <w:vAlign w:val="center"/>
            <w:hideMark/>
          </w:tcPr>
          <w:p w14:paraId="314B380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7301072008</w:t>
            </w:r>
          </w:p>
        </w:tc>
        <w:tc>
          <w:tcPr>
            <w:tcW w:w="2853" w:type="dxa"/>
            <w:tcBorders>
              <w:top w:val="nil"/>
              <w:left w:val="nil"/>
              <w:bottom w:val="single" w:sz="4" w:space="0" w:color="000000"/>
              <w:right w:val="single" w:sz="4" w:space="0" w:color="000000"/>
            </w:tcBorders>
            <w:shd w:val="clear" w:color="000000" w:fill="FFFFFF"/>
            <w:vAlign w:val="center"/>
            <w:hideMark/>
          </w:tcPr>
          <w:p w14:paraId="2DB059ED"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LAMANTU</w:t>
            </w:r>
          </w:p>
        </w:tc>
        <w:tc>
          <w:tcPr>
            <w:tcW w:w="1120" w:type="dxa"/>
            <w:tcBorders>
              <w:top w:val="nil"/>
              <w:left w:val="nil"/>
              <w:bottom w:val="single" w:sz="4" w:space="0" w:color="000000"/>
              <w:right w:val="single" w:sz="4" w:space="0" w:color="000000"/>
            </w:tcBorders>
            <w:shd w:val="clear" w:color="000000" w:fill="FFFFFF"/>
          </w:tcPr>
          <w:p w14:paraId="6176B196" w14:textId="0B71F59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0,81</w:t>
            </w:r>
          </w:p>
        </w:tc>
        <w:tc>
          <w:tcPr>
            <w:tcW w:w="1165" w:type="dxa"/>
            <w:tcBorders>
              <w:top w:val="nil"/>
              <w:left w:val="nil"/>
              <w:bottom w:val="single" w:sz="4" w:space="0" w:color="000000"/>
              <w:right w:val="single" w:sz="4" w:space="0" w:color="000000"/>
            </w:tcBorders>
            <w:shd w:val="clear" w:color="000000" w:fill="FFFFFF"/>
          </w:tcPr>
          <w:p w14:paraId="2187B530" w14:textId="1E72FF9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0,52</w:t>
            </w:r>
          </w:p>
        </w:tc>
        <w:tc>
          <w:tcPr>
            <w:tcW w:w="1054" w:type="dxa"/>
            <w:tcBorders>
              <w:top w:val="nil"/>
              <w:left w:val="nil"/>
              <w:bottom w:val="single" w:sz="4" w:space="0" w:color="000000"/>
              <w:right w:val="single" w:sz="4" w:space="0" w:color="000000"/>
            </w:tcBorders>
            <w:shd w:val="clear" w:color="000000" w:fill="FFFFFF"/>
          </w:tcPr>
          <w:p w14:paraId="6E3EC947" w14:textId="18B956E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79BC96A2" w14:textId="339111E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0,6649</w:t>
            </w:r>
          </w:p>
        </w:tc>
        <w:tc>
          <w:tcPr>
            <w:tcW w:w="1777" w:type="dxa"/>
            <w:tcBorders>
              <w:top w:val="nil"/>
              <w:left w:val="nil"/>
              <w:bottom w:val="single" w:sz="4" w:space="0" w:color="000000"/>
              <w:right w:val="single" w:sz="4" w:space="0" w:color="000000"/>
            </w:tcBorders>
            <w:shd w:val="clear" w:color="000000" w:fill="FFFFFF"/>
            <w:hideMark/>
          </w:tcPr>
          <w:p w14:paraId="52EBD024" w14:textId="03152E0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0B64EF92"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D97B28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lastRenderedPageBreak/>
              <w:t>54</w:t>
            </w:r>
          </w:p>
        </w:tc>
        <w:tc>
          <w:tcPr>
            <w:tcW w:w="999" w:type="dxa"/>
            <w:tcBorders>
              <w:top w:val="nil"/>
              <w:left w:val="nil"/>
              <w:bottom w:val="single" w:sz="4" w:space="0" w:color="000000"/>
              <w:right w:val="single" w:sz="4" w:space="0" w:color="000000"/>
            </w:tcBorders>
            <w:shd w:val="clear" w:color="auto" w:fill="auto"/>
            <w:vAlign w:val="center"/>
            <w:hideMark/>
          </w:tcPr>
          <w:p w14:paraId="0FA9CCC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w:t>
            </w:r>
          </w:p>
        </w:tc>
        <w:tc>
          <w:tcPr>
            <w:tcW w:w="2196" w:type="dxa"/>
            <w:tcBorders>
              <w:top w:val="nil"/>
              <w:left w:val="nil"/>
              <w:bottom w:val="single" w:sz="4" w:space="0" w:color="000000"/>
              <w:right w:val="single" w:sz="4" w:space="0" w:color="000000"/>
            </w:tcBorders>
            <w:shd w:val="clear" w:color="auto" w:fill="auto"/>
            <w:vAlign w:val="center"/>
            <w:hideMark/>
          </w:tcPr>
          <w:p w14:paraId="0021A3F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TAKA BONERATE</w:t>
            </w:r>
          </w:p>
        </w:tc>
        <w:tc>
          <w:tcPr>
            <w:tcW w:w="1398" w:type="dxa"/>
            <w:tcBorders>
              <w:top w:val="nil"/>
              <w:left w:val="nil"/>
              <w:bottom w:val="single" w:sz="4" w:space="0" w:color="000000"/>
              <w:right w:val="single" w:sz="4" w:space="0" w:color="000000"/>
            </w:tcBorders>
            <w:shd w:val="clear" w:color="auto" w:fill="auto"/>
            <w:vAlign w:val="center"/>
            <w:hideMark/>
          </w:tcPr>
          <w:p w14:paraId="259B307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7301082001</w:t>
            </w:r>
          </w:p>
        </w:tc>
        <w:tc>
          <w:tcPr>
            <w:tcW w:w="2853" w:type="dxa"/>
            <w:tcBorders>
              <w:top w:val="nil"/>
              <w:left w:val="nil"/>
              <w:bottom w:val="single" w:sz="4" w:space="0" w:color="000000"/>
              <w:right w:val="single" w:sz="4" w:space="0" w:color="000000"/>
            </w:tcBorders>
            <w:shd w:val="clear" w:color="000000" w:fill="FFFFFF"/>
            <w:vAlign w:val="center"/>
            <w:hideMark/>
          </w:tcPr>
          <w:p w14:paraId="4DA0006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KAYUADI</w:t>
            </w:r>
          </w:p>
        </w:tc>
        <w:tc>
          <w:tcPr>
            <w:tcW w:w="1120" w:type="dxa"/>
            <w:tcBorders>
              <w:top w:val="nil"/>
              <w:left w:val="nil"/>
              <w:bottom w:val="single" w:sz="4" w:space="0" w:color="000000"/>
              <w:right w:val="single" w:sz="4" w:space="0" w:color="000000"/>
            </w:tcBorders>
            <w:shd w:val="clear" w:color="000000" w:fill="FFFFFF"/>
          </w:tcPr>
          <w:p w14:paraId="0E3B70B8" w14:textId="2DE7EE3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0,78</w:t>
            </w:r>
          </w:p>
        </w:tc>
        <w:tc>
          <w:tcPr>
            <w:tcW w:w="1165" w:type="dxa"/>
            <w:tcBorders>
              <w:top w:val="nil"/>
              <w:left w:val="nil"/>
              <w:bottom w:val="single" w:sz="4" w:space="0" w:color="000000"/>
              <w:right w:val="single" w:sz="4" w:space="0" w:color="000000"/>
            </w:tcBorders>
            <w:shd w:val="clear" w:color="000000" w:fill="FFFFFF"/>
          </w:tcPr>
          <w:p w14:paraId="195FF067" w14:textId="3CC425A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w:t>
            </w:r>
          </w:p>
        </w:tc>
        <w:tc>
          <w:tcPr>
            <w:tcW w:w="1054" w:type="dxa"/>
            <w:tcBorders>
              <w:top w:val="nil"/>
              <w:left w:val="nil"/>
              <w:bottom w:val="single" w:sz="4" w:space="0" w:color="000000"/>
              <w:right w:val="single" w:sz="4" w:space="0" w:color="000000"/>
            </w:tcBorders>
            <w:shd w:val="clear" w:color="000000" w:fill="FFFFFF"/>
          </w:tcPr>
          <w:p w14:paraId="109663AE" w14:textId="19488BA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0,53</w:t>
            </w:r>
          </w:p>
        </w:tc>
        <w:tc>
          <w:tcPr>
            <w:tcW w:w="1300" w:type="dxa"/>
            <w:tcBorders>
              <w:top w:val="nil"/>
              <w:left w:val="nil"/>
              <w:bottom w:val="single" w:sz="4" w:space="0" w:color="000000"/>
              <w:right w:val="single" w:sz="4" w:space="0" w:color="000000"/>
            </w:tcBorders>
            <w:shd w:val="clear" w:color="000000" w:fill="FFFFFF"/>
            <w:hideMark/>
          </w:tcPr>
          <w:p w14:paraId="747ACFE4" w14:textId="3178CFB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0,6035</w:t>
            </w:r>
          </w:p>
        </w:tc>
        <w:tc>
          <w:tcPr>
            <w:tcW w:w="1777" w:type="dxa"/>
            <w:tcBorders>
              <w:top w:val="nil"/>
              <w:left w:val="nil"/>
              <w:bottom w:val="single" w:sz="4" w:space="0" w:color="000000"/>
              <w:right w:val="single" w:sz="4" w:space="0" w:color="000000"/>
            </w:tcBorders>
            <w:shd w:val="clear" w:color="000000" w:fill="FFFFFF"/>
            <w:hideMark/>
          </w:tcPr>
          <w:p w14:paraId="26865B2F" w14:textId="4EBAF2E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1E6EE5C6"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3A47712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55</w:t>
            </w:r>
          </w:p>
        </w:tc>
        <w:tc>
          <w:tcPr>
            <w:tcW w:w="999" w:type="dxa"/>
            <w:tcBorders>
              <w:top w:val="nil"/>
              <w:left w:val="nil"/>
              <w:bottom w:val="single" w:sz="4" w:space="0" w:color="000000"/>
              <w:right w:val="single" w:sz="4" w:space="0" w:color="000000"/>
            </w:tcBorders>
            <w:shd w:val="clear" w:color="auto" w:fill="auto"/>
            <w:vAlign w:val="center"/>
            <w:hideMark/>
          </w:tcPr>
          <w:p w14:paraId="61CDD3F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w:t>
            </w:r>
          </w:p>
        </w:tc>
        <w:tc>
          <w:tcPr>
            <w:tcW w:w="2196" w:type="dxa"/>
            <w:tcBorders>
              <w:top w:val="nil"/>
              <w:left w:val="nil"/>
              <w:bottom w:val="single" w:sz="4" w:space="0" w:color="000000"/>
              <w:right w:val="single" w:sz="4" w:space="0" w:color="000000"/>
            </w:tcBorders>
            <w:shd w:val="clear" w:color="auto" w:fill="auto"/>
            <w:vAlign w:val="center"/>
            <w:hideMark/>
          </w:tcPr>
          <w:p w14:paraId="3048A36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TAKA BONERATE</w:t>
            </w:r>
          </w:p>
        </w:tc>
        <w:tc>
          <w:tcPr>
            <w:tcW w:w="1398" w:type="dxa"/>
            <w:tcBorders>
              <w:top w:val="nil"/>
              <w:left w:val="nil"/>
              <w:bottom w:val="single" w:sz="4" w:space="0" w:color="000000"/>
              <w:right w:val="single" w:sz="4" w:space="0" w:color="000000"/>
            </w:tcBorders>
            <w:shd w:val="clear" w:color="auto" w:fill="auto"/>
            <w:vAlign w:val="center"/>
            <w:hideMark/>
          </w:tcPr>
          <w:p w14:paraId="6DB1CB5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7301082002</w:t>
            </w:r>
          </w:p>
        </w:tc>
        <w:tc>
          <w:tcPr>
            <w:tcW w:w="2853" w:type="dxa"/>
            <w:tcBorders>
              <w:top w:val="nil"/>
              <w:left w:val="nil"/>
              <w:bottom w:val="single" w:sz="4" w:space="0" w:color="000000"/>
              <w:right w:val="single" w:sz="4" w:space="0" w:color="000000"/>
            </w:tcBorders>
            <w:shd w:val="clear" w:color="000000" w:fill="FFFFFF"/>
            <w:vAlign w:val="center"/>
            <w:hideMark/>
          </w:tcPr>
          <w:p w14:paraId="58D27410"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BATANG</w:t>
            </w:r>
          </w:p>
        </w:tc>
        <w:tc>
          <w:tcPr>
            <w:tcW w:w="1120" w:type="dxa"/>
            <w:tcBorders>
              <w:top w:val="nil"/>
              <w:left w:val="nil"/>
              <w:bottom w:val="single" w:sz="4" w:space="0" w:color="000000"/>
              <w:right w:val="single" w:sz="4" w:space="0" w:color="000000"/>
            </w:tcBorders>
            <w:shd w:val="clear" w:color="000000" w:fill="FFFFFF"/>
          </w:tcPr>
          <w:p w14:paraId="1CBB7124" w14:textId="35A967B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0,74</w:t>
            </w:r>
          </w:p>
        </w:tc>
        <w:tc>
          <w:tcPr>
            <w:tcW w:w="1165" w:type="dxa"/>
            <w:tcBorders>
              <w:top w:val="nil"/>
              <w:left w:val="nil"/>
              <w:bottom w:val="single" w:sz="4" w:space="0" w:color="000000"/>
              <w:right w:val="single" w:sz="4" w:space="0" w:color="000000"/>
            </w:tcBorders>
            <w:shd w:val="clear" w:color="000000" w:fill="FFFFFF"/>
          </w:tcPr>
          <w:p w14:paraId="5DF0380F" w14:textId="4BE4B9A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0,65</w:t>
            </w:r>
          </w:p>
        </w:tc>
        <w:tc>
          <w:tcPr>
            <w:tcW w:w="1054" w:type="dxa"/>
            <w:tcBorders>
              <w:top w:val="nil"/>
              <w:left w:val="nil"/>
              <w:bottom w:val="single" w:sz="4" w:space="0" w:color="000000"/>
              <w:right w:val="single" w:sz="4" w:space="0" w:color="000000"/>
            </w:tcBorders>
            <w:shd w:val="clear" w:color="000000" w:fill="FFFFFF"/>
          </w:tcPr>
          <w:p w14:paraId="63A38A50" w14:textId="0F2353E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13FE0A5D" w14:textId="4EB74AE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0,6865</w:t>
            </w:r>
          </w:p>
        </w:tc>
        <w:tc>
          <w:tcPr>
            <w:tcW w:w="1777" w:type="dxa"/>
            <w:tcBorders>
              <w:top w:val="nil"/>
              <w:left w:val="nil"/>
              <w:bottom w:val="single" w:sz="4" w:space="0" w:color="000000"/>
              <w:right w:val="single" w:sz="4" w:space="0" w:color="000000"/>
            </w:tcBorders>
            <w:shd w:val="clear" w:color="000000" w:fill="FFFFFF"/>
            <w:hideMark/>
          </w:tcPr>
          <w:p w14:paraId="13E04976" w14:textId="51F59BF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0287AFB0"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1F718F5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56</w:t>
            </w:r>
          </w:p>
        </w:tc>
        <w:tc>
          <w:tcPr>
            <w:tcW w:w="999" w:type="dxa"/>
            <w:tcBorders>
              <w:top w:val="nil"/>
              <w:left w:val="nil"/>
              <w:bottom w:val="single" w:sz="4" w:space="0" w:color="000000"/>
              <w:right w:val="single" w:sz="4" w:space="0" w:color="000000"/>
            </w:tcBorders>
            <w:shd w:val="clear" w:color="auto" w:fill="auto"/>
            <w:vAlign w:val="center"/>
            <w:hideMark/>
          </w:tcPr>
          <w:p w14:paraId="6295794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w:t>
            </w:r>
          </w:p>
        </w:tc>
        <w:tc>
          <w:tcPr>
            <w:tcW w:w="2196" w:type="dxa"/>
            <w:tcBorders>
              <w:top w:val="nil"/>
              <w:left w:val="nil"/>
              <w:bottom w:val="single" w:sz="4" w:space="0" w:color="000000"/>
              <w:right w:val="single" w:sz="4" w:space="0" w:color="000000"/>
            </w:tcBorders>
            <w:shd w:val="clear" w:color="auto" w:fill="auto"/>
            <w:vAlign w:val="center"/>
            <w:hideMark/>
          </w:tcPr>
          <w:p w14:paraId="1B59EC10"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TAKA BONERATE</w:t>
            </w:r>
          </w:p>
        </w:tc>
        <w:tc>
          <w:tcPr>
            <w:tcW w:w="1398" w:type="dxa"/>
            <w:tcBorders>
              <w:top w:val="nil"/>
              <w:left w:val="nil"/>
              <w:bottom w:val="single" w:sz="4" w:space="0" w:color="000000"/>
              <w:right w:val="single" w:sz="4" w:space="0" w:color="000000"/>
            </w:tcBorders>
            <w:shd w:val="clear" w:color="auto" w:fill="auto"/>
            <w:vAlign w:val="center"/>
            <w:hideMark/>
          </w:tcPr>
          <w:p w14:paraId="63C1EAC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7301082003</w:t>
            </w:r>
          </w:p>
        </w:tc>
        <w:tc>
          <w:tcPr>
            <w:tcW w:w="2853" w:type="dxa"/>
            <w:tcBorders>
              <w:top w:val="nil"/>
              <w:left w:val="nil"/>
              <w:bottom w:val="single" w:sz="4" w:space="0" w:color="000000"/>
              <w:right w:val="single" w:sz="4" w:space="0" w:color="000000"/>
            </w:tcBorders>
            <w:shd w:val="clear" w:color="000000" w:fill="FFFFFF"/>
            <w:vAlign w:val="center"/>
            <w:hideMark/>
          </w:tcPr>
          <w:p w14:paraId="2159447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NYIUR INDAH</w:t>
            </w:r>
          </w:p>
        </w:tc>
        <w:tc>
          <w:tcPr>
            <w:tcW w:w="1120" w:type="dxa"/>
            <w:tcBorders>
              <w:top w:val="nil"/>
              <w:left w:val="nil"/>
              <w:bottom w:val="single" w:sz="4" w:space="0" w:color="000000"/>
              <w:right w:val="single" w:sz="4" w:space="0" w:color="000000"/>
            </w:tcBorders>
            <w:shd w:val="clear" w:color="000000" w:fill="FFFFFF"/>
          </w:tcPr>
          <w:p w14:paraId="78A35C98" w14:textId="3EFD1E9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0,65</w:t>
            </w:r>
          </w:p>
        </w:tc>
        <w:tc>
          <w:tcPr>
            <w:tcW w:w="1165" w:type="dxa"/>
            <w:tcBorders>
              <w:top w:val="nil"/>
              <w:left w:val="nil"/>
              <w:bottom w:val="single" w:sz="4" w:space="0" w:color="000000"/>
              <w:right w:val="single" w:sz="4" w:space="0" w:color="000000"/>
            </w:tcBorders>
            <w:shd w:val="clear" w:color="000000" w:fill="FFFFFF"/>
          </w:tcPr>
          <w:p w14:paraId="2E24203E" w14:textId="20B2200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0,53</w:t>
            </w:r>
          </w:p>
        </w:tc>
        <w:tc>
          <w:tcPr>
            <w:tcW w:w="1054" w:type="dxa"/>
            <w:tcBorders>
              <w:top w:val="nil"/>
              <w:left w:val="nil"/>
              <w:bottom w:val="single" w:sz="4" w:space="0" w:color="000000"/>
              <w:right w:val="single" w:sz="4" w:space="0" w:color="000000"/>
            </w:tcBorders>
            <w:shd w:val="clear" w:color="000000" w:fill="FFFFFF"/>
          </w:tcPr>
          <w:p w14:paraId="3AF5A917" w14:textId="59576A0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7D64A487" w14:textId="7DCB71F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0,6171</w:t>
            </w:r>
          </w:p>
        </w:tc>
        <w:tc>
          <w:tcPr>
            <w:tcW w:w="1777" w:type="dxa"/>
            <w:tcBorders>
              <w:top w:val="nil"/>
              <w:left w:val="nil"/>
              <w:bottom w:val="single" w:sz="4" w:space="0" w:color="000000"/>
              <w:right w:val="single" w:sz="4" w:space="0" w:color="000000"/>
            </w:tcBorders>
            <w:shd w:val="clear" w:color="000000" w:fill="FFFFFF"/>
            <w:hideMark/>
          </w:tcPr>
          <w:p w14:paraId="1908D2B2" w14:textId="519F68C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4086CC87"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2A6BAF2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57</w:t>
            </w:r>
          </w:p>
        </w:tc>
        <w:tc>
          <w:tcPr>
            <w:tcW w:w="999" w:type="dxa"/>
            <w:tcBorders>
              <w:top w:val="nil"/>
              <w:left w:val="nil"/>
              <w:bottom w:val="single" w:sz="4" w:space="0" w:color="000000"/>
              <w:right w:val="single" w:sz="4" w:space="0" w:color="000000"/>
            </w:tcBorders>
            <w:shd w:val="clear" w:color="auto" w:fill="auto"/>
            <w:vAlign w:val="center"/>
            <w:hideMark/>
          </w:tcPr>
          <w:p w14:paraId="002C530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w:t>
            </w:r>
          </w:p>
        </w:tc>
        <w:tc>
          <w:tcPr>
            <w:tcW w:w="2196" w:type="dxa"/>
            <w:tcBorders>
              <w:top w:val="nil"/>
              <w:left w:val="nil"/>
              <w:bottom w:val="single" w:sz="4" w:space="0" w:color="000000"/>
              <w:right w:val="single" w:sz="4" w:space="0" w:color="000000"/>
            </w:tcBorders>
            <w:shd w:val="clear" w:color="auto" w:fill="auto"/>
            <w:vAlign w:val="center"/>
            <w:hideMark/>
          </w:tcPr>
          <w:p w14:paraId="3F7AF450"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TAKA BONERATE</w:t>
            </w:r>
          </w:p>
        </w:tc>
        <w:tc>
          <w:tcPr>
            <w:tcW w:w="1398" w:type="dxa"/>
            <w:tcBorders>
              <w:top w:val="nil"/>
              <w:left w:val="nil"/>
              <w:bottom w:val="single" w:sz="4" w:space="0" w:color="000000"/>
              <w:right w:val="single" w:sz="4" w:space="0" w:color="000000"/>
            </w:tcBorders>
            <w:shd w:val="clear" w:color="auto" w:fill="auto"/>
            <w:vAlign w:val="center"/>
            <w:hideMark/>
          </w:tcPr>
          <w:p w14:paraId="6AFB6BB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7301082004</w:t>
            </w:r>
          </w:p>
        </w:tc>
        <w:tc>
          <w:tcPr>
            <w:tcW w:w="2853" w:type="dxa"/>
            <w:tcBorders>
              <w:top w:val="nil"/>
              <w:left w:val="nil"/>
              <w:bottom w:val="single" w:sz="4" w:space="0" w:color="000000"/>
              <w:right w:val="single" w:sz="4" w:space="0" w:color="000000"/>
            </w:tcBorders>
            <w:shd w:val="clear" w:color="000000" w:fill="FFFFFF"/>
            <w:vAlign w:val="center"/>
            <w:hideMark/>
          </w:tcPr>
          <w:p w14:paraId="4A5F4A3B"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TAMBUNA</w:t>
            </w:r>
          </w:p>
        </w:tc>
        <w:tc>
          <w:tcPr>
            <w:tcW w:w="1120" w:type="dxa"/>
            <w:tcBorders>
              <w:top w:val="nil"/>
              <w:left w:val="nil"/>
              <w:bottom w:val="single" w:sz="4" w:space="0" w:color="000000"/>
              <w:right w:val="single" w:sz="4" w:space="0" w:color="000000"/>
            </w:tcBorders>
            <w:shd w:val="clear" w:color="000000" w:fill="FFFFFF"/>
          </w:tcPr>
          <w:p w14:paraId="44AF86AF" w14:textId="0F8A6BE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w:t>
            </w:r>
          </w:p>
        </w:tc>
        <w:tc>
          <w:tcPr>
            <w:tcW w:w="1165" w:type="dxa"/>
            <w:tcBorders>
              <w:top w:val="nil"/>
              <w:left w:val="nil"/>
              <w:bottom w:val="single" w:sz="4" w:space="0" w:color="000000"/>
              <w:right w:val="single" w:sz="4" w:space="0" w:color="000000"/>
            </w:tcBorders>
            <w:shd w:val="clear" w:color="000000" w:fill="FFFFFF"/>
          </w:tcPr>
          <w:p w14:paraId="1CCECBD5" w14:textId="6C84159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w:t>
            </w:r>
          </w:p>
        </w:tc>
        <w:tc>
          <w:tcPr>
            <w:tcW w:w="1054" w:type="dxa"/>
            <w:tcBorders>
              <w:top w:val="nil"/>
              <w:left w:val="nil"/>
              <w:bottom w:val="single" w:sz="4" w:space="0" w:color="000000"/>
              <w:right w:val="single" w:sz="4" w:space="0" w:color="000000"/>
            </w:tcBorders>
            <w:shd w:val="clear" w:color="000000" w:fill="FFFFFF"/>
          </w:tcPr>
          <w:p w14:paraId="446E5F34" w14:textId="098BCB4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594729E7" w14:textId="534C501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0,6213</w:t>
            </w:r>
          </w:p>
        </w:tc>
        <w:tc>
          <w:tcPr>
            <w:tcW w:w="1777" w:type="dxa"/>
            <w:tcBorders>
              <w:top w:val="nil"/>
              <w:left w:val="nil"/>
              <w:bottom w:val="single" w:sz="4" w:space="0" w:color="000000"/>
              <w:right w:val="single" w:sz="4" w:space="0" w:color="000000"/>
            </w:tcBorders>
            <w:shd w:val="clear" w:color="000000" w:fill="FFFFFF"/>
            <w:hideMark/>
          </w:tcPr>
          <w:p w14:paraId="1A1F5EDC" w14:textId="5CACA96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13809285"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E61302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58</w:t>
            </w:r>
          </w:p>
        </w:tc>
        <w:tc>
          <w:tcPr>
            <w:tcW w:w="999" w:type="dxa"/>
            <w:tcBorders>
              <w:top w:val="nil"/>
              <w:left w:val="nil"/>
              <w:bottom w:val="single" w:sz="4" w:space="0" w:color="000000"/>
              <w:right w:val="single" w:sz="4" w:space="0" w:color="000000"/>
            </w:tcBorders>
            <w:shd w:val="clear" w:color="auto" w:fill="auto"/>
            <w:vAlign w:val="center"/>
            <w:hideMark/>
          </w:tcPr>
          <w:p w14:paraId="4180611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w:t>
            </w:r>
          </w:p>
        </w:tc>
        <w:tc>
          <w:tcPr>
            <w:tcW w:w="2196" w:type="dxa"/>
            <w:tcBorders>
              <w:top w:val="nil"/>
              <w:left w:val="nil"/>
              <w:bottom w:val="single" w:sz="4" w:space="0" w:color="000000"/>
              <w:right w:val="single" w:sz="4" w:space="0" w:color="000000"/>
            </w:tcBorders>
            <w:shd w:val="clear" w:color="auto" w:fill="auto"/>
            <w:vAlign w:val="center"/>
            <w:hideMark/>
          </w:tcPr>
          <w:p w14:paraId="7518A56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TAKA BONERATE</w:t>
            </w:r>
          </w:p>
        </w:tc>
        <w:tc>
          <w:tcPr>
            <w:tcW w:w="1398" w:type="dxa"/>
            <w:tcBorders>
              <w:top w:val="nil"/>
              <w:left w:val="nil"/>
              <w:bottom w:val="single" w:sz="4" w:space="0" w:color="000000"/>
              <w:right w:val="single" w:sz="4" w:space="0" w:color="000000"/>
            </w:tcBorders>
            <w:shd w:val="clear" w:color="auto" w:fill="auto"/>
            <w:vAlign w:val="center"/>
            <w:hideMark/>
          </w:tcPr>
          <w:p w14:paraId="4D8E9DF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7301082005</w:t>
            </w:r>
          </w:p>
        </w:tc>
        <w:tc>
          <w:tcPr>
            <w:tcW w:w="2853" w:type="dxa"/>
            <w:tcBorders>
              <w:top w:val="nil"/>
              <w:left w:val="nil"/>
              <w:bottom w:val="single" w:sz="4" w:space="0" w:color="000000"/>
              <w:right w:val="single" w:sz="4" w:space="0" w:color="000000"/>
            </w:tcBorders>
            <w:shd w:val="clear" w:color="000000" w:fill="FFFFFF"/>
            <w:vAlign w:val="center"/>
            <w:hideMark/>
          </w:tcPr>
          <w:p w14:paraId="734FBBA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JINATO</w:t>
            </w:r>
          </w:p>
        </w:tc>
        <w:tc>
          <w:tcPr>
            <w:tcW w:w="1120" w:type="dxa"/>
            <w:tcBorders>
              <w:top w:val="nil"/>
              <w:left w:val="nil"/>
              <w:bottom w:val="single" w:sz="4" w:space="0" w:color="000000"/>
              <w:right w:val="single" w:sz="4" w:space="0" w:color="000000"/>
            </w:tcBorders>
            <w:shd w:val="clear" w:color="000000" w:fill="FFFFFF"/>
          </w:tcPr>
          <w:p w14:paraId="54DF50E8" w14:textId="4C5A64D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0,69</w:t>
            </w:r>
          </w:p>
        </w:tc>
        <w:tc>
          <w:tcPr>
            <w:tcW w:w="1165" w:type="dxa"/>
            <w:tcBorders>
              <w:top w:val="nil"/>
              <w:left w:val="nil"/>
              <w:bottom w:val="single" w:sz="4" w:space="0" w:color="000000"/>
              <w:right w:val="single" w:sz="4" w:space="0" w:color="000000"/>
            </w:tcBorders>
            <w:shd w:val="clear" w:color="000000" w:fill="FFFFFF"/>
          </w:tcPr>
          <w:p w14:paraId="162FC0B5" w14:textId="223C582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0,57</w:t>
            </w:r>
          </w:p>
        </w:tc>
        <w:tc>
          <w:tcPr>
            <w:tcW w:w="1054" w:type="dxa"/>
            <w:tcBorders>
              <w:top w:val="nil"/>
              <w:left w:val="nil"/>
              <w:bottom w:val="single" w:sz="4" w:space="0" w:color="000000"/>
              <w:right w:val="single" w:sz="4" w:space="0" w:color="000000"/>
            </w:tcBorders>
            <w:shd w:val="clear" w:color="000000" w:fill="FFFFFF"/>
          </w:tcPr>
          <w:p w14:paraId="41008CDC" w14:textId="53029E9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4D28BB19" w14:textId="2FB18DC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0,6416</w:t>
            </w:r>
          </w:p>
        </w:tc>
        <w:tc>
          <w:tcPr>
            <w:tcW w:w="1777" w:type="dxa"/>
            <w:tcBorders>
              <w:top w:val="nil"/>
              <w:left w:val="nil"/>
              <w:bottom w:val="single" w:sz="4" w:space="0" w:color="000000"/>
              <w:right w:val="single" w:sz="4" w:space="0" w:color="000000"/>
            </w:tcBorders>
            <w:shd w:val="clear" w:color="000000" w:fill="FFFFFF"/>
            <w:hideMark/>
          </w:tcPr>
          <w:p w14:paraId="2E9E8C7E" w14:textId="19080C6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58F4D560"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681BC8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59</w:t>
            </w:r>
          </w:p>
        </w:tc>
        <w:tc>
          <w:tcPr>
            <w:tcW w:w="999" w:type="dxa"/>
            <w:tcBorders>
              <w:top w:val="nil"/>
              <w:left w:val="nil"/>
              <w:bottom w:val="single" w:sz="4" w:space="0" w:color="000000"/>
              <w:right w:val="single" w:sz="4" w:space="0" w:color="000000"/>
            </w:tcBorders>
            <w:shd w:val="clear" w:color="auto" w:fill="auto"/>
            <w:vAlign w:val="center"/>
            <w:hideMark/>
          </w:tcPr>
          <w:p w14:paraId="7A295F9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w:t>
            </w:r>
          </w:p>
        </w:tc>
        <w:tc>
          <w:tcPr>
            <w:tcW w:w="2196" w:type="dxa"/>
            <w:tcBorders>
              <w:top w:val="nil"/>
              <w:left w:val="nil"/>
              <w:bottom w:val="single" w:sz="4" w:space="0" w:color="000000"/>
              <w:right w:val="single" w:sz="4" w:space="0" w:color="000000"/>
            </w:tcBorders>
            <w:shd w:val="clear" w:color="auto" w:fill="auto"/>
            <w:vAlign w:val="center"/>
            <w:hideMark/>
          </w:tcPr>
          <w:p w14:paraId="20448BE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TAKA BONERATE</w:t>
            </w:r>
          </w:p>
        </w:tc>
        <w:tc>
          <w:tcPr>
            <w:tcW w:w="1398" w:type="dxa"/>
            <w:tcBorders>
              <w:top w:val="nil"/>
              <w:left w:val="nil"/>
              <w:bottom w:val="single" w:sz="4" w:space="0" w:color="000000"/>
              <w:right w:val="single" w:sz="4" w:space="0" w:color="000000"/>
            </w:tcBorders>
            <w:shd w:val="clear" w:color="auto" w:fill="auto"/>
            <w:vAlign w:val="center"/>
            <w:hideMark/>
          </w:tcPr>
          <w:p w14:paraId="00B70BC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7301082006</w:t>
            </w:r>
          </w:p>
        </w:tc>
        <w:tc>
          <w:tcPr>
            <w:tcW w:w="2853" w:type="dxa"/>
            <w:tcBorders>
              <w:top w:val="nil"/>
              <w:left w:val="nil"/>
              <w:bottom w:val="single" w:sz="4" w:space="0" w:color="000000"/>
              <w:right w:val="single" w:sz="4" w:space="0" w:color="000000"/>
            </w:tcBorders>
            <w:shd w:val="clear" w:color="000000" w:fill="FFFFFF"/>
            <w:vAlign w:val="center"/>
            <w:hideMark/>
          </w:tcPr>
          <w:p w14:paraId="094BD7B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RAJUNI</w:t>
            </w:r>
          </w:p>
        </w:tc>
        <w:tc>
          <w:tcPr>
            <w:tcW w:w="1120" w:type="dxa"/>
            <w:tcBorders>
              <w:top w:val="nil"/>
              <w:left w:val="nil"/>
              <w:bottom w:val="single" w:sz="4" w:space="0" w:color="000000"/>
              <w:right w:val="single" w:sz="4" w:space="0" w:color="000000"/>
            </w:tcBorders>
            <w:shd w:val="clear" w:color="000000" w:fill="FFFFFF"/>
          </w:tcPr>
          <w:p w14:paraId="3D9F5C13" w14:textId="42DB89D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0,71</w:t>
            </w:r>
          </w:p>
        </w:tc>
        <w:tc>
          <w:tcPr>
            <w:tcW w:w="1165" w:type="dxa"/>
            <w:tcBorders>
              <w:top w:val="nil"/>
              <w:left w:val="nil"/>
              <w:bottom w:val="single" w:sz="4" w:space="0" w:color="000000"/>
              <w:right w:val="single" w:sz="4" w:space="0" w:color="000000"/>
            </w:tcBorders>
            <w:shd w:val="clear" w:color="000000" w:fill="FFFFFF"/>
          </w:tcPr>
          <w:p w14:paraId="259C2D04" w14:textId="000DDEF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0,47</w:t>
            </w:r>
          </w:p>
        </w:tc>
        <w:tc>
          <w:tcPr>
            <w:tcW w:w="1054" w:type="dxa"/>
            <w:tcBorders>
              <w:top w:val="nil"/>
              <w:left w:val="nil"/>
              <w:bottom w:val="single" w:sz="4" w:space="0" w:color="000000"/>
              <w:right w:val="single" w:sz="4" w:space="0" w:color="000000"/>
            </w:tcBorders>
            <w:shd w:val="clear" w:color="000000" w:fill="FFFFFF"/>
          </w:tcPr>
          <w:p w14:paraId="7377C805" w14:textId="2689DB7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5541524A" w14:textId="0609042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0,6159</w:t>
            </w:r>
          </w:p>
        </w:tc>
        <w:tc>
          <w:tcPr>
            <w:tcW w:w="1777" w:type="dxa"/>
            <w:tcBorders>
              <w:top w:val="nil"/>
              <w:left w:val="nil"/>
              <w:bottom w:val="single" w:sz="4" w:space="0" w:color="000000"/>
              <w:right w:val="single" w:sz="4" w:space="0" w:color="000000"/>
            </w:tcBorders>
            <w:shd w:val="clear" w:color="000000" w:fill="FFFFFF"/>
            <w:hideMark/>
          </w:tcPr>
          <w:p w14:paraId="45FEBF11" w14:textId="2EF4199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70D07625"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3AABAC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60</w:t>
            </w:r>
          </w:p>
        </w:tc>
        <w:tc>
          <w:tcPr>
            <w:tcW w:w="999" w:type="dxa"/>
            <w:tcBorders>
              <w:top w:val="nil"/>
              <w:left w:val="nil"/>
              <w:bottom w:val="single" w:sz="4" w:space="0" w:color="000000"/>
              <w:right w:val="single" w:sz="4" w:space="0" w:color="000000"/>
            </w:tcBorders>
            <w:shd w:val="clear" w:color="auto" w:fill="auto"/>
            <w:vAlign w:val="center"/>
            <w:hideMark/>
          </w:tcPr>
          <w:p w14:paraId="07CC94F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w:t>
            </w:r>
          </w:p>
        </w:tc>
        <w:tc>
          <w:tcPr>
            <w:tcW w:w="2196" w:type="dxa"/>
            <w:tcBorders>
              <w:top w:val="nil"/>
              <w:left w:val="nil"/>
              <w:bottom w:val="single" w:sz="4" w:space="0" w:color="000000"/>
              <w:right w:val="single" w:sz="4" w:space="0" w:color="000000"/>
            </w:tcBorders>
            <w:shd w:val="clear" w:color="auto" w:fill="auto"/>
            <w:vAlign w:val="center"/>
            <w:hideMark/>
          </w:tcPr>
          <w:p w14:paraId="4E7BFA2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TAKA BONERATE</w:t>
            </w:r>
          </w:p>
        </w:tc>
        <w:tc>
          <w:tcPr>
            <w:tcW w:w="1398" w:type="dxa"/>
            <w:tcBorders>
              <w:top w:val="nil"/>
              <w:left w:val="nil"/>
              <w:bottom w:val="single" w:sz="4" w:space="0" w:color="000000"/>
              <w:right w:val="single" w:sz="4" w:space="0" w:color="000000"/>
            </w:tcBorders>
            <w:shd w:val="clear" w:color="auto" w:fill="auto"/>
            <w:vAlign w:val="center"/>
            <w:hideMark/>
          </w:tcPr>
          <w:p w14:paraId="0537D6D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7301082007</w:t>
            </w:r>
          </w:p>
        </w:tc>
        <w:tc>
          <w:tcPr>
            <w:tcW w:w="2853" w:type="dxa"/>
            <w:tcBorders>
              <w:top w:val="nil"/>
              <w:left w:val="nil"/>
              <w:bottom w:val="single" w:sz="4" w:space="0" w:color="000000"/>
              <w:right w:val="single" w:sz="4" w:space="0" w:color="000000"/>
            </w:tcBorders>
            <w:shd w:val="clear" w:color="000000" w:fill="FFFFFF"/>
            <w:vAlign w:val="center"/>
            <w:hideMark/>
          </w:tcPr>
          <w:p w14:paraId="4A3A1D45"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LATONDU</w:t>
            </w:r>
          </w:p>
        </w:tc>
        <w:tc>
          <w:tcPr>
            <w:tcW w:w="1120" w:type="dxa"/>
            <w:tcBorders>
              <w:top w:val="nil"/>
              <w:left w:val="nil"/>
              <w:bottom w:val="single" w:sz="4" w:space="0" w:color="000000"/>
              <w:right w:val="single" w:sz="4" w:space="0" w:color="000000"/>
            </w:tcBorders>
            <w:shd w:val="clear" w:color="000000" w:fill="FFFFFF"/>
          </w:tcPr>
          <w:p w14:paraId="3281C31F" w14:textId="7B43A8A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0,62</w:t>
            </w:r>
          </w:p>
        </w:tc>
        <w:tc>
          <w:tcPr>
            <w:tcW w:w="1165" w:type="dxa"/>
            <w:tcBorders>
              <w:top w:val="nil"/>
              <w:left w:val="nil"/>
              <w:bottom w:val="single" w:sz="4" w:space="0" w:color="000000"/>
              <w:right w:val="single" w:sz="4" w:space="0" w:color="000000"/>
            </w:tcBorders>
            <w:shd w:val="clear" w:color="000000" w:fill="FFFFFF"/>
          </w:tcPr>
          <w:p w14:paraId="37275B0C" w14:textId="2F2EFED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0,42</w:t>
            </w:r>
          </w:p>
        </w:tc>
        <w:tc>
          <w:tcPr>
            <w:tcW w:w="1054" w:type="dxa"/>
            <w:tcBorders>
              <w:top w:val="nil"/>
              <w:left w:val="nil"/>
              <w:bottom w:val="single" w:sz="4" w:space="0" w:color="000000"/>
              <w:right w:val="single" w:sz="4" w:space="0" w:color="000000"/>
            </w:tcBorders>
            <w:shd w:val="clear" w:color="000000" w:fill="FFFFFF"/>
          </w:tcPr>
          <w:p w14:paraId="7BDCAC94" w14:textId="11B6612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5BD5A612" w14:textId="1366A4C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0,5465</w:t>
            </w:r>
          </w:p>
        </w:tc>
        <w:tc>
          <w:tcPr>
            <w:tcW w:w="1777" w:type="dxa"/>
            <w:tcBorders>
              <w:top w:val="nil"/>
              <w:left w:val="nil"/>
              <w:bottom w:val="single" w:sz="4" w:space="0" w:color="000000"/>
              <w:right w:val="single" w:sz="4" w:space="0" w:color="000000"/>
            </w:tcBorders>
            <w:shd w:val="clear" w:color="000000" w:fill="FFFFFF"/>
            <w:hideMark/>
          </w:tcPr>
          <w:p w14:paraId="2E50E791" w14:textId="094E960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TERTINGG</w:t>
            </w:r>
            <w:r>
              <w:rPr>
                <w:rFonts w:ascii="Calibri" w:hAnsi="Calibri" w:cs="Calibri"/>
                <w:sz w:val="17"/>
                <w:szCs w:val="17"/>
              </w:rPr>
              <w:br/>
              <w:t>AL</w:t>
            </w:r>
          </w:p>
        </w:tc>
      </w:tr>
      <w:tr w:rsidR="003179CD" w:rsidRPr="007B3EA2" w14:paraId="3AD60F23"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8516CC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61</w:t>
            </w:r>
          </w:p>
        </w:tc>
        <w:tc>
          <w:tcPr>
            <w:tcW w:w="999" w:type="dxa"/>
            <w:tcBorders>
              <w:top w:val="nil"/>
              <w:left w:val="nil"/>
              <w:bottom w:val="single" w:sz="4" w:space="0" w:color="000000"/>
              <w:right w:val="single" w:sz="4" w:space="0" w:color="000000"/>
            </w:tcBorders>
            <w:shd w:val="clear" w:color="auto" w:fill="auto"/>
            <w:vAlign w:val="center"/>
            <w:hideMark/>
          </w:tcPr>
          <w:p w14:paraId="36C76B42"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w:t>
            </w:r>
          </w:p>
        </w:tc>
        <w:tc>
          <w:tcPr>
            <w:tcW w:w="2196" w:type="dxa"/>
            <w:tcBorders>
              <w:top w:val="nil"/>
              <w:left w:val="nil"/>
              <w:bottom w:val="single" w:sz="4" w:space="0" w:color="000000"/>
              <w:right w:val="single" w:sz="4" w:space="0" w:color="000000"/>
            </w:tcBorders>
            <w:shd w:val="clear" w:color="auto" w:fill="auto"/>
            <w:vAlign w:val="center"/>
            <w:hideMark/>
          </w:tcPr>
          <w:p w14:paraId="1B6A8FB5"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TAKA BONERATE</w:t>
            </w:r>
          </w:p>
        </w:tc>
        <w:tc>
          <w:tcPr>
            <w:tcW w:w="1398" w:type="dxa"/>
            <w:tcBorders>
              <w:top w:val="nil"/>
              <w:left w:val="nil"/>
              <w:bottom w:val="single" w:sz="4" w:space="0" w:color="000000"/>
              <w:right w:val="single" w:sz="4" w:space="0" w:color="000000"/>
            </w:tcBorders>
            <w:shd w:val="clear" w:color="auto" w:fill="auto"/>
            <w:vAlign w:val="center"/>
            <w:hideMark/>
          </w:tcPr>
          <w:p w14:paraId="6217C63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7301082008</w:t>
            </w:r>
          </w:p>
        </w:tc>
        <w:tc>
          <w:tcPr>
            <w:tcW w:w="2853" w:type="dxa"/>
            <w:tcBorders>
              <w:top w:val="nil"/>
              <w:left w:val="nil"/>
              <w:bottom w:val="single" w:sz="4" w:space="0" w:color="000000"/>
              <w:right w:val="single" w:sz="4" w:space="0" w:color="000000"/>
            </w:tcBorders>
            <w:shd w:val="clear" w:color="000000" w:fill="FFFFFF"/>
            <w:vAlign w:val="center"/>
            <w:hideMark/>
          </w:tcPr>
          <w:p w14:paraId="451C971B"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TARUPA</w:t>
            </w:r>
          </w:p>
        </w:tc>
        <w:tc>
          <w:tcPr>
            <w:tcW w:w="1120" w:type="dxa"/>
            <w:tcBorders>
              <w:top w:val="nil"/>
              <w:left w:val="nil"/>
              <w:bottom w:val="single" w:sz="4" w:space="0" w:color="000000"/>
              <w:right w:val="single" w:sz="4" w:space="0" w:color="000000"/>
            </w:tcBorders>
            <w:shd w:val="clear" w:color="000000" w:fill="FFFFFF"/>
          </w:tcPr>
          <w:p w14:paraId="74DDC032" w14:textId="6DA9638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0,65</w:t>
            </w:r>
          </w:p>
        </w:tc>
        <w:tc>
          <w:tcPr>
            <w:tcW w:w="1165" w:type="dxa"/>
            <w:tcBorders>
              <w:top w:val="nil"/>
              <w:left w:val="nil"/>
              <w:bottom w:val="single" w:sz="4" w:space="0" w:color="000000"/>
              <w:right w:val="single" w:sz="4" w:space="0" w:color="000000"/>
            </w:tcBorders>
            <w:shd w:val="clear" w:color="000000" w:fill="FFFFFF"/>
          </w:tcPr>
          <w:p w14:paraId="7A2332C0" w14:textId="38F48EC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0,48</w:t>
            </w:r>
          </w:p>
        </w:tc>
        <w:tc>
          <w:tcPr>
            <w:tcW w:w="1054" w:type="dxa"/>
            <w:tcBorders>
              <w:top w:val="nil"/>
              <w:left w:val="nil"/>
              <w:bottom w:val="single" w:sz="4" w:space="0" w:color="000000"/>
              <w:right w:val="single" w:sz="4" w:space="0" w:color="000000"/>
            </w:tcBorders>
            <w:shd w:val="clear" w:color="000000" w:fill="FFFFFF"/>
          </w:tcPr>
          <w:p w14:paraId="335EE1DE" w14:textId="1CBA73C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0,47</w:t>
            </w:r>
          </w:p>
        </w:tc>
        <w:tc>
          <w:tcPr>
            <w:tcW w:w="1300" w:type="dxa"/>
            <w:tcBorders>
              <w:top w:val="nil"/>
              <w:left w:val="nil"/>
              <w:bottom w:val="single" w:sz="4" w:space="0" w:color="000000"/>
              <w:right w:val="single" w:sz="4" w:space="0" w:color="000000"/>
            </w:tcBorders>
            <w:shd w:val="clear" w:color="000000" w:fill="FFFFFF"/>
            <w:hideMark/>
          </w:tcPr>
          <w:p w14:paraId="5A0BCDB3" w14:textId="3841F13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0,5319</w:t>
            </w:r>
          </w:p>
        </w:tc>
        <w:tc>
          <w:tcPr>
            <w:tcW w:w="1777" w:type="dxa"/>
            <w:tcBorders>
              <w:top w:val="nil"/>
              <w:left w:val="nil"/>
              <w:bottom w:val="single" w:sz="4" w:space="0" w:color="000000"/>
              <w:right w:val="single" w:sz="4" w:space="0" w:color="000000"/>
            </w:tcBorders>
            <w:shd w:val="clear" w:color="000000" w:fill="FFFFFF"/>
            <w:hideMark/>
          </w:tcPr>
          <w:p w14:paraId="11DF33E2" w14:textId="135A71F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TERTINGG</w:t>
            </w:r>
            <w:r>
              <w:rPr>
                <w:rFonts w:ascii="Calibri" w:hAnsi="Calibri" w:cs="Calibri"/>
                <w:sz w:val="17"/>
                <w:szCs w:val="17"/>
              </w:rPr>
              <w:br/>
              <w:t>AL</w:t>
            </w:r>
          </w:p>
        </w:tc>
      </w:tr>
      <w:tr w:rsidR="003179CD" w:rsidRPr="007B3EA2" w14:paraId="6329372B"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10F87B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62</w:t>
            </w:r>
          </w:p>
        </w:tc>
        <w:tc>
          <w:tcPr>
            <w:tcW w:w="999" w:type="dxa"/>
            <w:tcBorders>
              <w:top w:val="nil"/>
              <w:left w:val="nil"/>
              <w:bottom w:val="single" w:sz="4" w:space="0" w:color="000000"/>
              <w:right w:val="single" w:sz="4" w:space="0" w:color="000000"/>
            </w:tcBorders>
            <w:shd w:val="clear" w:color="auto" w:fill="auto"/>
            <w:vAlign w:val="center"/>
            <w:hideMark/>
          </w:tcPr>
          <w:p w14:paraId="0BD6FED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w:t>
            </w:r>
          </w:p>
        </w:tc>
        <w:tc>
          <w:tcPr>
            <w:tcW w:w="2196" w:type="dxa"/>
            <w:tcBorders>
              <w:top w:val="nil"/>
              <w:left w:val="nil"/>
              <w:bottom w:val="single" w:sz="4" w:space="0" w:color="000000"/>
              <w:right w:val="single" w:sz="4" w:space="0" w:color="000000"/>
            </w:tcBorders>
            <w:shd w:val="clear" w:color="auto" w:fill="auto"/>
            <w:vAlign w:val="center"/>
            <w:hideMark/>
          </w:tcPr>
          <w:p w14:paraId="51FBDCF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TAKA BONERATE</w:t>
            </w:r>
          </w:p>
        </w:tc>
        <w:tc>
          <w:tcPr>
            <w:tcW w:w="1398" w:type="dxa"/>
            <w:tcBorders>
              <w:top w:val="nil"/>
              <w:left w:val="nil"/>
              <w:bottom w:val="single" w:sz="4" w:space="0" w:color="000000"/>
              <w:right w:val="single" w:sz="4" w:space="0" w:color="000000"/>
            </w:tcBorders>
            <w:shd w:val="clear" w:color="auto" w:fill="auto"/>
            <w:vAlign w:val="center"/>
            <w:hideMark/>
          </w:tcPr>
          <w:p w14:paraId="4657EB0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7301082009</w:t>
            </w:r>
          </w:p>
        </w:tc>
        <w:tc>
          <w:tcPr>
            <w:tcW w:w="2853" w:type="dxa"/>
            <w:tcBorders>
              <w:top w:val="nil"/>
              <w:left w:val="nil"/>
              <w:bottom w:val="single" w:sz="4" w:space="0" w:color="000000"/>
              <w:right w:val="single" w:sz="4" w:space="0" w:color="000000"/>
            </w:tcBorders>
            <w:shd w:val="clear" w:color="000000" w:fill="FFFFFF"/>
            <w:vAlign w:val="center"/>
            <w:hideMark/>
          </w:tcPr>
          <w:p w14:paraId="35E077CF"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KHUSUS PASITALLU</w:t>
            </w:r>
          </w:p>
        </w:tc>
        <w:tc>
          <w:tcPr>
            <w:tcW w:w="1120" w:type="dxa"/>
            <w:tcBorders>
              <w:top w:val="nil"/>
              <w:left w:val="nil"/>
              <w:bottom w:val="single" w:sz="4" w:space="0" w:color="000000"/>
              <w:right w:val="single" w:sz="4" w:space="0" w:color="000000"/>
            </w:tcBorders>
            <w:shd w:val="clear" w:color="000000" w:fill="FFFFFF"/>
          </w:tcPr>
          <w:p w14:paraId="7F611B3C" w14:textId="165B5A7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0,63</w:t>
            </w:r>
          </w:p>
        </w:tc>
        <w:tc>
          <w:tcPr>
            <w:tcW w:w="1165" w:type="dxa"/>
            <w:tcBorders>
              <w:top w:val="nil"/>
              <w:left w:val="nil"/>
              <w:bottom w:val="single" w:sz="4" w:space="0" w:color="000000"/>
              <w:right w:val="single" w:sz="4" w:space="0" w:color="000000"/>
            </w:tcBorders>
            <w:shd w:val="clear" w:color="000000" w:fill="FFFFFF"/>
          </w:tcPr>
          <w:p w14:paraId="4B5EC13C" w14:textId="191525C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w:t>
            </w:r>
          </w:p>
        </w:tc>
        <w:tc>
          <w:tcPr>
            <w:tcW w:w="1054" w:type="dxa"/>
            <w:tcBorders>
              <w:top w:val="nil"/>
              <w:left w:val="nil"/>
              <w:bottom w:val="single" w:sz="4" w:space="0" w:color="000000"/>
              <w:right w:val="single" w:sz="4" w:space="0" w:color="000000"/>
            </w:tcBorders>
            <w:shd w:val="clear" w:color="000000" w:fill="FFFFFF"/>
          </w:tcPr>
          <w:p w14:paraId="0D27FF21" w14:textId="37F88C3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527350C8" w14:textId="57B7A9A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0,6003</w:t>
            </w:r>
          </w:p>
        </w:tc>
        <w:tc>
          <w:tcPr>
            <w:tcW w:w="1777" w:type="dxa"/>
            <w:tcBorders>
              <w:top w:val="nil"/>
              <w:left w:val="nil"/>
              <w:bottom w:val="single" w:sz="4" w:space="0" w:color="000000"/>
              <w:right w:val="single" w:sz="4" w:space="0" w:color="000000"/>
            </w:tcBorders>
            <w:shd w:val="clear" w:color="000000" w:fill="FFFFFF"/>
            <w:hideMark/>
          </w:tcPr>
          <w:p w14:paraId="2CEEE08C" w14:textId="2EECF61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3F1345B1"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3F36646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63</w:t>
            </w:r>
          </w:p>
        </w:tc>
        <w:tc>
          <w:tcPr>
            <w:tcW w:w="999" w:type="dxa"/>
            <w:tcBorders>
              <w:top w:val="nil"/>
              <w:left w:val="nil"/>
              <w:bottom w:val="single" w:sz="4" w:space="0" w:color="000000"/>
              <w:right w:val="single" w:sz="4" w:space="0" w:color="000000"/>
            </w:tcBorders>
            <w:shd w:val="clear" w:color="auto" w:fill="auto"/>
            <w:vAlign w:val="center"/>
            <w:hideMark/>
          </w:tcPr>
          <w:p w14:paraId="24B7BAD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w:t>
            </w:r>
          </w:p>
        </w:tc>
        <w:tc>
          <w:tcPr>
            <w:tcW w:w="2196" w:type="dxa"/>
            <w:tcBorders>
              <w:top w:val="nil"/>
              <w:left w:val="nil"/>
              <w:bottom w:val="single" w:sz="4" w:space="0" w:color="000000"/>
              <w:right w:val="single" w:sz="4" w:space="0" w:color="000000"/>
            </w:tcBorders>
            <w:shd w:val="clear" w:color="auto" w:fill="auto"/>
            <w:vAlign w:val="center"/>
            <w:hideMark/>
          </w:tcPr>
          <w:p w14:paraId="378671C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PASILAMBENA</w:t>
            </w:r>
          </w:p>
        </w:tc>
        <w:tc>
          <w:tcPr>
            <w:tcW w:w="1398" w:type="dxa"/>
            <w:tcBorders>
              <w:top w:val="nil"/>
              <w:left w:val="nil"/>
              <w:bottom w:val="single" w:sz="4" w:space="0" w:color="000000"/>
              <w:right w:val="single" w:sz="4" w:space="0" w:color="000000"/>
            </w:tcBorders>
            <w:shd w:val="clear" w:color="auto" w:fill="auto"/>
            <w:vAlign w:val="center"/>
            <w:hideMark/>
          </w:tcPr>
          <w:p w14:paraId="3BC81D0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7301092001</w:t>
            </w:r>
          </w:p>
        </w:tc>
        <w:tc>
          <w:tcPr>
            <w:tcW w:w="2853" w:type="dxa"/>
            <w:tcBorders>
              <w:top w:val="nil"/>
              <w:left w:val="nil"/>
              <w:bottom w:val="single" w:sz="4" w:space="0" w:color="000000"/>
              <w:right w:val="single" w:sz="4" w:space="0" w:color="000000"/>
            </w:tcBorders>
            <w:shd w:val="clear" w:color="000000" w:fill="FFFFFF"/>
            <w:vAlign w:val="center"/>
            <w:hideMark/>
          </w:tcPr>
          <w:p w14:paraId="070DD2A3"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KALAOTOA</w:t>
            </w:r>
          </w:p>
        </w:tc>
        <w:tc>
          <w:tcPr>
            <w:tcW w:w="1120" w:type="dxa"/>
            <w:tcBorders>
              <w:top w:val="nil"/>
              <w:left w:val="nil"/>
              <w:bottom w:val="single" w:sz="4" w:space="0" w:color="000000"/>
              <w:right w:val="single" w:sz="4" w:space="0" w:color="000000"/>
            </w:tcBorders>
            <w:shd w:val="clear" w:color="000000" w:fill="FFFFFF"/>
          </w:tcPr>
          <w:p w14:paraId="385662D3" w14:textId="49A9E11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0,71</w:t>
            </w:r>
          </w:p>
        </w:tc>
        <w:tc>
          <w:tcPr>
            <w:tcW w:w="1165" w:type="dxa"/>
            <w:tcBorders>
              <w:top w:val="nil"/>
              <w:left w:val="nil"/>
              <w:bottom w:val="single" w:sz="4" w:space="0" w:color="000000"/>
              <w:right w:val="single" w:sz="4" w:space="0" w:color="000000"/>
            </w:tcBorders>
            <w:shd w:val="clear" w:color="000000" w:fill="FFFFFF"/>
          </w:tcPr>
          <w:p w14:paraId="651A078D" w14:textId="5B572ED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0,55</w:t>
            </w:r>
          </w:p>
        </w:tc>
        <w:tc>
          <w:tcPr>
            <w:tcW w:w="1054" w:type="dxa"/>
            <w:tcBorders>
              <w:top w:val="nil"/>
              <w:left w:val="nil"/>
              <w:bottom w:val="single" w:sz="4" w:space="0" w:color="000000"/>
              <w:right w:val="single" w:sz="4" w:space="0" w:color="000000"/>
            </w:tcBorders>
            <w:shd w:val="clear" w:color="000000" w:fill="FFFFFF"/>
          </w:tcPr>
          <w:p w14:paraId="32A09054" w14:textId="5528A5B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54CDB3C4" w14:textId="1EC0671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0,6437</w:t>
            </w:r>
          </w:p>
        </w:tc>
        <w:tc>
          <w:tcPr>
            <w:tcW w:w="1777" w:type="dxa"/>
            <w:tcBorders>
              <w:top w:val="nil"/>
              <w:left w:val="nil"/>
              <w:bottom w:val="single" w:sz="4" w:space="0" w:color="000000"/>
              <w:right w:val="single" w:sz="4" w:space="0" w:color="000000"/>
            </w:tcBorders>
            <w:shd w:val="clear" w:color="000000" w:fill="FFFFFF"/>
            <w:hideMark/>
          </w:tcPr>
          <w:p w14:paraId="72764A74" w14:textId="572B829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77952091"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6165736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64</w:t>
            </w:r>
          </w:p>
        </w:tc>
        <w:tc>
          <w:tcPr>
            <w:tcW w:w="999" w:type="dxa"/>
            <w:tcBorders>
              <w:top w:val="nil"/>
              <w:left w:val="nil"/>
              <w:bottom w:val="single" w:sz="4" w:space="0" w:color="000000"/>
              <w:right w:val="single" w:sz="4" w:space="0" w:color="000000"/>
            </w:tcBorders>
            <w:shd w:val="clear" w:color="auto" w:fill="auto"/>
            <w:vAlign w:val="center"/>
            <w:hideMark/>
          </w:tcPr>
          <w:p w14:paraId="0C087FE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w:t>
            </w:r>
          </w:p>
        </w:tc>
        <w:tc>
          <w:tcPr>
            <w:tcW w:w="2196" w:type="dxa"/>
            <w:tcBorders>
              <w:top w:val="nil"/>
              <w:left w:val="nil"/>
              <w:bottom w:val="single" w:sz="4" w:space="0" w:color="000000"/>
              <w:right w:val="single" w:sz="4" w:space="0" w:color="000000"/>
            </w:tcBorders>
            <w:shd w:val="clear" w:color="auto" w:fill="auto"/>
            <w:vAlign w:val="center"/>
            <w:hideMark/>
          </w:tcPr>
          <w:p w14:paraId="3D1E5ED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PASILAMBENA</w:t>
            </w:r>
          </w:p>
        </w:tc>
        <w:tc>
          <w:tcPr>
            <w:tcW w:w="1398" w:type="dxa"/>
            <w:tcBorders>
              <w:top w:val="nil"/>
              <w:left w:val="nil"/>
              <w:bottom w:val="single" w:sz="4" w:space="0" w:color="000000"/>
              <w:right w:val="single" w:sz="4" w:space="0" w:color="000000"/>
            </w:tcBorders>
            <w:shd w:val="clear" w:color="auto" w:fill="auto"/>
            <w:vAlign w:val="center"/>
            <w:hideMark/>
          </w:tcPr>
          <w:p w14:paraId="5129F76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7301092002</w:t>
            </w:r>
          </w:p>
        </w:tc>
        <w:tc>
          <w:tcPr>
            <w:tcW w:w="2853" w:type="dxa"/>
            <w:tcBorders>
              <w:top w:val="nil"/>
              <w:left w:val="nil"/>
              <w:bottom w:val="single" w:sz="4" w:space="0" w:color="000000"/>
              <w:right w:val="single" w:sz="4" w:space="0" w:color="000000"/>
            </w:tcBorders>
            <w:shd w:val="clear" w:color="000000" w:fill="FFFFFF"/>
            <w:vAlign w:val="center"/>
            <w:hideMark/>
          </w:tcPr>
          <w:p w14:paraId="5204662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GARAUPA</w:t>
            </w:r>
          </w:p>
        </w:tc>
        <w:tc>
          <w:tcPr>
            <w:tcW w:w="1120" w:type="dxa"/>
            <w:tcBorders>
              <w:top w:val="nil"/>
              <w:left w:val="nil"/>
              <w:bottom w:val="single" w:sz="4" w:space="0" w:color="000000"/>
              <w:right w:val="single" w:sz="4" w:space="0" w:color="000000"/>
            </w:tcBorders>
            <w:shd w:val="clear" w:color="000000" w:fill="FFFFFF"/>
          </w:tcPr>
          <w:p w14:paraId="0DCFFA88" w14:textId="152D1E1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0,74</w:t>
            </w:r>
          </w:p>
        </w:tc>
        <w:tc>
          <w:tcPr>
            <w:tcW w:w="1165" w:type="dxa"/>
            <w:tcBorders>
              <w:top w:val="nil"/>
              <w:left w:val="nil"/>
              <w:bottom w:val="single" w:sz="4" w:space="0" w:color="000000"/>
              <w:right w:val="single" w:sz="4" w:space="0" w:color="000000"/>
            </w:tcBorders>
            <w:shd w:val="clear" w:color="000000" w:fill="FFFFFF"/>
          </w:tcPr>
          <w:p w14:paraId="7ECAD964" w14:textId="3AABD48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0,45</w:t>
            </w:r>
          </w:p>
        </w:tc>
        <w:tc>
          <w:tcPr>
            <w:tcW w:w="1054" w:type="dxa"/>
            <w:tcBorders>
              <w:top w:val="nil"/>
              <w:left w:val="nil"/>
              <w:bottom w:val="single" w:sz="4" w:space="0" w:color="000000"/>
              <w:right w:val="single" w:sz="4" w:space="0" w:color="000000"/>
            </w:tcBorders>
            <w:shd w:val="clear" w:color="000000" w:fill="FFFFFF"/>
          </w:tcPr>
          <w:p w14:paraId="4702D50D" w14:textId="13699DF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52B43A26" w14:textId="6FACD45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0,6198</w:t>
            </w:r>
          </w:p>
        </w:tc>
        <w:tc>
          <w:tcPr>
            <w:tcW w:w="1777" w:type="dxa"/>
            <w:tcBorders>
              <w:top w:val="nil"/>
              <w:left w:val="nil"/>
              <w:bottom w:val="single" w:sz="4" w:space="0" w:color="000000"/>
              <w:right w:val="single" w:sz="4" w:space="0" w:color="000000"/>
            </w:tcBorders>
            <w:shd w:val="clear" w:color="000000" w:fill="FFFFFF"/>
            <w:hideMark/>
          </w:tcPr>
          <w:p w14:paraId="6727A941" w14:textId="4A74D4E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36EBA0E3"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2F0F417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65</w:t>
            </w:r>
          </w:p>
        </w:tc>
        <w:tc>
          <w:tcPr>
            <w:tcW w:w="999" w:type="dxa"/>
            <w:tcBorders>
              <w:top w:val="nil"/>
              <w:left w:val="nil"/>
              <w:bottom w:val="single" w:sz="4" w:space="0" w:color="000000"/>
              <w:right w:val="single" w:sz="4" w:space="0" w:color="000000"/>
            </w:tcBorders>
            <w:shd w:val="clear" w:color="auto" w:fill="auto"/>
            <w:vAlign w:val="center"/>
            <w:hideMark/>
          </w:tcPr>
          <w:p w14:paraId="774FC74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w:t>
            </w:r>
          </w:p>
        </w:tc>
        <w:tc>
          <w:tcPr>
            <w:tcW w:w="2196" w:type="dxa"/>
            <w:tcBorders>
              <w:top w:val="nil"/>
              <w:left w:val="nil"/>
              <w:bottom w:val="single" w:sz="4" w:space="0" w:color="000000"/>
              <w:right w:val="single" w:sz="4" w:space="0" w:color="000000"/>
            </w:tcBorders>
            <w:shd w:val="clear" w:color="auto" w:fill="auto"/>
            <w:vAlign w:val="center"/>
            <w:hideMark/>
          </w:tcPr>
          <w:p w14:paraId="4A9BCB9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PASILAMBENA</w:t>
            </w:r>
          </w:p>
        </w:tc>
        <w:tc>
          <w:tcPr>
            <w:tcW w:w="1398" w:type="dxa"/>
            <w:tcBorders>
              <w:top w:val="nil"/>
              <w:left w:val="nil"/>
              <w:bottom w:val="single" w:sz="4" w:space="0" w:color="000000"/>
              <w:right w:val="single" w:sz="4" w:space="0" w:color="000000"/>
            </w:tcBorders>
            <w:shd w:val="clear" w:color="auto" w:fill="auto"/>
            <w:vAlign w:val="center"/>
            <w:hideMark/>
          </w:tcPr>
          <w:p w14:paraId="55DE956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7301092003</w:t>
            </w:r>
          </w:p>
        </w:tc>
        <w:tc>
          <w:tcPr>
            <w:tcW w:w="2853" w:type="dxa"/>
            <w:tcBorders>
              <w:top w:val="nil"/>
              <w:left w:val="nil"/>
              <w:bottom w:val="single" w:sz="4" w:space="0" w:color="000000"/>
              <w:right w:val="single" w:sz="4" w:space="0" w:color="000000"/>
            </w:tcBorders>
            <w:shd w:val="clear" w:color="000000" w:fill="FFFFFF"/>
            <w:vAlign w:val="center"/>
            <w:hideMark/>
          </w:tcPr>
          <w:p w14:paraId="5716950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LEMBANG MATENE</w:t>
            </w:r>
          </w:p>
        </w:tc>
        <w:tc>
          <w:tcPr>
            <w:tcW w:w="1120" w:type="dxa"/>
            <w:tcBorders>
              <w:top w:val="nil"/>
              <w:left w:val="nil"/>
              <w:bottom w:val="single" w:sz="4" w:space="0" w:color="000000"/>
              <w:right w:val="single" w:sz="4" w:space="0" w:color="000000"/>
            </w:tcBorders>
            <w:shd w:val="clear" w:color="000000" w:fill="FFFFFF"/>
          </w:tcPr>
          <w:p w14:paraId="18608DCE" w14:textId="7EE890C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w:t>
            </w:r>
          </w:p>
        </w:tc>
        <w:tc>
          <w:tcPr>
            <w:tcW w:w="1165" w:type="dxa"/>
            <w:tcBorders>
              <w:top w:val="nil"/>
              <w:left w:val="nil"/>
              <w:bottom w:val="single" w:sz="4" w:space="0" w:color="000000"/>
              <w:right w:val="single" w:sz="4" w:space="0" w:color="000000"/>
            </w:tcBorders>
            <w:shd w:val="clear" w:color="000000" w:fill="FFFFFF"/>
          </w:tcPr>
          <w:p w14:paraId="4B2CE443" w14:textId="6D0424C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0,63</w:t>
            </w:r>
          </w:p>
        </w:tc>
        <w:tc>
          <w:tcPr>
            <w:tcW w:w="1054" w:type="dxa"/>
            <w:tcBorders>
              <w:top w:val="nil"/>
              <w:left w:val="nil"/>
              <w:bottom w:val="single" w:sz="4" w:space="0" w:color="000000"/>
              <w:right w:val="single" w:sz="4" w:space="0" w:color="000000"/>
            </w:tcBorders>
            <w:shd w:val="clear" w:color="000000" w:fill="FFFFFF"/>
          </w:tcPr>
          <w:p w14:paraId="143DC2AC" w14:textId="55DCFF3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2061FC48" w14:textId="6FCFD96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0,6676</w:t>
            </w:r>
          </w:p>
        </w:tc>
        <w:tc>
          <w:tcPr>
            <w:tcW w:w="1777" w:type="dxa"/>
            <w:tcBorders>
              <w:top w:val="nil"/>
              <w:left w:val="nil"/>
              <w:bottom w:val="single" w:sz="4" w:space="0" w:color="000000"/>
              <w:right w:val="single" w:sz="4" w:space="0" w:color="000000"/>
            </w:tcBorders>
            <w:shd w:val="clear" w:color="000000" w:fill="FFFFFF"/>
            <w:hideMark/>
          </w:tcPr>
          <w:p w14:paraId="6A1807AE" w14:textId="5143682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0CA7B225"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887F5E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66</w:t>
            </w:r>
          </w:p>
        </w:tc>
        <w:tc>
          <w:tcPr>
            <w:tcW w:w="999" w:type="dxa"/>
            <w:tcBorders>
              <w:top w:val="nil"/>
              <w:left w:val="nil"/>
              <w:bottom w:val="single" w:sz="4" w:space="0" w:color="000000"/>
              <w:right w:val="single" w:sz="4" w:space="0" w:color="000000"/>
            </w:tcBorders>
            <w:shd w:val="clear" w:color="auto" w:fill="auto"/>
            <w:vAlign w:val="center"/>
            <w:hideMark/>
          </w:tcPr>
          <w:p w14:paraId="62F1D67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w:t>
            </w:r>
          </w:p>
        </w:tc>
        <w:tc>
          <w:tcPr>
            <w:tcW w:w="2196" w:type="dxa"/>
            <w:tcBorders>
              <w:top w:val="nil"/>
              <w:left w:val="nil"/>
              <w:bottom w:val="single" w:sz="4" w:space="0" w:color="000000"/>
              <w:right w:val="single" w:sz="4" w:space="0" w:color="000000"/>
            </w:tcBorders>
            <w:shd w:val="clear" w:color="auto" w:fill="auto"/>
            <w:vAlign w:val="center"/>
            <w:hideMark/>
          </w:tcPr>
          <w:p w14:paraId="72BE7A5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PASILAMBENA</w:t>
            </w:r>
          </w:p>
        </w:tc>
        <w:tc>
          <w:tcPr>
            <w:tcW w:w="1398" w:type="dxa"/>
            <w:tcBorders>
              <w:top w:val="nil"/>
              <w:left w:val="nil"/>
              <w:bottom w:val="single" w:sz="4" w:space="0" w:color="000000"/>
              <w:right w:val="single" w:sz="4" w:space="0" w:color="000000"/>
            </w:tcBorders>
            <w:shd w:val="clear" w:color="auto" w:fill="auto"/>
            <w:vAlign w:val="center"/>
            <w:hideMark/>
          </w:tcPr>
          <w:p w14:paraId="10690C6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7301092004</w:t>
            </w:r>
          </w:p>
        </w:tc>
        <w:tc>
          <w:tcPr>
            <w:tcW w:w="2853" w:type="dxa"/>
            <w:tcBorders>
              <w:top w:val="nil"/>
              <w:left w:val="nil"/>
              <w:bottom w:val="single" w:sz="4" w:space="0" w:color="000000"/>
              <w:right w:val="single" w:sz="4" w:space="0" w:color="000000"/>
            </w:tcBorders>
            <w:shd w:val="clear" w:color="000000" w:fill="FFFFFF"/>
            <w:vAlign w:val="center"/>
            <w:hideMark/>
          </w:tcPr>
          <w:p w14:paraId="290E150D"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PULO MADU</w:t>
            </w:r>
          </w:p>
        </w:tc>
        <w:tc>
          <w:tcPr>
            <w:tcW w:w="1120" w:type="dxa"/>
            <w:tcBorders>
              <w:top w:val="nil"/>
              <w:left w:val="nil"/>
              <w:bottom w:val="single" w:sz="4" w:space="0" w:color="000000"/>
              <w:right w:val="single" w:sz="4" w:space="0" w:color="000000"/>
            </w:tcBorders>
            <w:shd w:val="clear" w:color="000000" w:fill="FFFFFF"/>
          </w:tcPr>
          <w:p w14:paraId="1C4A65B2" w14:textId="3B0616A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0,53</w:t>
            </w:r>
          </w:p>
        </w:tc>
        <w:tc>
          <w:tcPr>
            <w:tcW w:w="1165" w:type="dxa"/>
            <w:tcBorders>
              <w:top w:val="nil"/>
              <w:left w:val="nil"/>
              <w:bottom w:val="single" w:sz="4" w:space="0" w:color="000000"/>
              <w:right w:val="single" w:sz="4" w:space="0" w:color="000000"/>
            </w:tcBorders>
            <w:shd w:val="clear" w:color="000000" w:fill="FFFFFF"/>
          </w:tcPr>
          <w:p w14:paraId="6D2C2C90" w14:textId="53034D1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0,28</w:t>
            </w:r>
          </w:p>
        </w:tc>
        <w:tc>
          <w:tcPr>
            <w:tcW w:w="1054" w:type="dxa"/>
            <w:tcBorders>
              <w:top w:val="nil"/>
              <w:left w:val="nil"/>
              <w:bottom w:val="single" w:sz="4" w:space="0" w:color="000000"/>
              <w:right w:val="single" w:sz="4" w:space="0" w:color="000000"/>
            </w:tcBorders>
            <w:shd w:val="clear" w:color="000000" w:fill="FFFFFF"/>
          </w:tcPr>
          <w:p w14:paraId="52B6746A" w14:textId="1A36D01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3C9CFA1F" w14:textId="330B167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0,4919</w:t>
            </w:r>
          </w:p>
        </w:tc>
        <w:tc>
          <w:tcPr>
            <w:tcW w:w="1777" w:type="dxa"/>
            <w:tcBorders>
              <w:top w:val="nil"/>
              <w:left w:val="nil"/>
              <w:bottom w:val="single" w:sz="4" w:space="0" w:color="000000"/>
              <w:right w:val="single" w:sz="4" w:space="0" w:color="000000"/>
            </w:tcBorders>
            <w:shd w:val="clear" w:color="000000" w:fill="FFFFFF"/>
            <w:hideMark/>
          </w:tcPr>
          <w:p w14:paraId="6D345B83" w14:textId="72B6241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TERTINGG</w:t>
            </w:r>
            <w:r>
              <w:rPr>
                <w:rFonts w:ascii="Calibri" w:hAnsi="Calibri" w:cs="Calibri"/>
                <w:sz w:val="17"/>
                <w:szCs w:val="17"/>
              </w:rPr>
              <w:br/>
              <w:t>AL</w:t>
            </w:r>
          </w:p>
        </w:tc>
      </w:tr>
      <w:tr w:rsidR="003179CD" w:rsidRPr="007B3EA2" w14:paraId="074715B4"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1869EB2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67</w:t>
            </w:r>
          </w:p>
        </w:tc>
        <w:tc>
          <w:tcPr>
            <w:tcW w:w="999" w:type="dxa"/>
            <w:tcBorders>
              <w:top w:val="nil"/>
              <w:left w:val="nil"/>
              <w:bottom w:val="single" w:sz="4" w:space="0" w:color="000000"/>
              <w:right w:val="single" w:sz="4" w:space="0" w:color="000000"/>
            </w:tcBorders>
            <w:shd w:val="clear" w:color="auto" w:fill="auto"/>
            <w:vAlign w:val="center"/>
            <w:hideMark/>
          </w:tcPr>
          <w:p w14:paraId="326F8D2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w:t>
            </w:r>
          </w:p>
        </w:tc>
        <w:tc>
          <w:tcPr>
            <w:tcW w:w="2196" w:type="dxa"/>
            <w:tcBorders>
              <w:top w:val="nil"/>
              <w:left w:val="nil"/>
              <w:bottom w:val="single" w:sz="4" w:space="0" w:color="000000"/>
              <w:right w:val="single" w:sz="4" w:space="0" w:color="000000"/>
            </w:tcBorders>
            <w:shd w:val="clear" w:color="auto" w:fill="auto"/>
            <w:vAlign w:val="center"/>
            <w:hideMark/>
          </w:tcPr>
          <w:p w14:paraId="7C87551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PASILAMBENA</w:t>
            </w:r>
          </w:p>
        </w:tc>
        <w:tc>
          <w:tcPr>
            <w:tcW w:w="1398" w:type="dxa"/>
            <w:tcBorders>
              <w:top w:val="nil"/>
              <w:left w:val="nil"/>
              <w:bottom w:val="single" w:sz="4" w:space="0" w:color="000000"/>
              <w:right w:val="single" w:sz="4" w:space="0" w:color="000000"/>
            </w:tcBorders>
            <w:shd w:val="clear" w:color="auto" w:fill="auto"/>
            <w:vAlign w:val="center"/>
            <w:hideMark/>
          </w:tcPr>
          <w:p w14:paraId="6ED8C64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7301092005</w:t>
            </w:r>
          </w:p>
        </w:tc>
        <w:tc>
          <w:tcPr>
            <w:tcW w:w="2853" w:type="dxa"/>
            <w:tcBorders>
              <w:top w:val="nil"/>
              <w:left w:val="nil"/>
              <w:bottom w:val="single" w:sz="4" w:space="0" w:color="000000"/>
              <w:right w:val="single" w:sz="4" w:space="0" w:color="000000"/>
            </w:tcBorders>
            <w:shd w:val="clear" w:color="000000" w:fill="FFFFFF"/>
            <w:vAlign w:val="center"/>
            <w:hideMark/>
          </w:tcPr>
          <w:p w14:paraId="0D3B40C7"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KARUMPA</w:t>
            </w:r>
          </w:p>
        </w:tc>
        <w:tc>
          <w:tcPr>
            <w:tcW w:w="1120" w:type="dxa"/>
            <w:tcBorders>
              <w:top w:val="nil"/>
              <w:left w:val="nil"/>
              <w:bottom w:val="single" w:sz="4" w:space="0" w:color="000000"/>
              <w:right w:val="single" w:sz="4" w:space="0" w:color="000000"/>
            </w:tcBorders>
            <w:shd w:val="clear" w:color="000000" w:fill="FFFFFF"/>
          </w:tcPr>
          <w:p w14:paraId="3530C193" w14:textId="739EE22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0,69</w:t>
            </w:r>
          </w:p>
        </w:tc>
        <w:tc>
          <w:tcPr>
            <w:tcW w:w="1165" w:type="dxa"/>
            <w:tcBorders>
              <w:top w:val="nil"/>
              <w:left w:val="nil"/>
              <w:bottom w:val="single" w:sz="4" w:space="0" w:color="000000"/>
              <w:right w:val="single" w:sz="4" w:space="0" w:color="000000"/>
            </w:tcBorders>
            <w:shd w:val="clear" w:color="000000" w:fill="FFFFFF"/>
          </w:tcPr>
          <w:p w14:paraId="2A7EEF7B" w14:textId="40B2508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0,43</w:t>
            </w:r>
          </w:p>
        </w:tc>
        <w:tc>
          <w:tcPr>
            <w:tcW w:w="1054" w:type="dxa"/>
            <w:tcBorders>
              <w:top w:val="nil"/>
              <w:left w:val="nil"/>
              <w:bottom w:val="single" w:sz="4" w:space="0" w:color="000000"/>
              <w:right w:val="single" w:sz="4" w:space="0" w:color="000000"/>
            </w:tcBorders>
            <w:shd w:val="clear" w:color="000000" w:fill="FFFFFF"/>
          </w:tcPr>
          <w:p w14:paraId="62B61BAC" w14:textId="43D9112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7F507517" w14:textId="4C6A377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0,5971</w:t>
            </w:r>
          </w:p>
        </w:tc>
        <w:tc>
          <w:tcPr>
            <w:tcW w:w="1777" w:type="dxa"/>
            <w:tcBorders>
              <w:top w:val="nil"/>
              <w:left w:val="nil"/>
              <w:bottom w:val="single" w:sz="4" w:space="0" w:color="000000"/>
              <w:right w:val="single" w:sz="4" w:space="0" w:color="000000"/>
            </w:tcBorders>
            <w:shd w:val="clear" w:color="000000" w:fill="FFFFFF"/>
            <w:hideMark/>
          </w:tcPr>
          <w:p w14:paraId="4CA8EADE" w14:textId="1A212E1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TERTINGG</w:t>
            </w:r>
            <w:r>
              <w:rPr>
                <w:rFonts w:ascii="Calibri" w:hAnsi="Calibri" w:cs="Calibri"/>
                <w:sz w:val="17"/>
                <w:szCs w:val="17"/>
              </w:rPr>
              <w:br/>
              <w:t>AL</w:t>
            </w:r>
          </w:p>
        </w:tc>
      </w:tr>
      <w:tr w:rsidR="003179CD" w:rsidRPr="007B3EA2" w14:paraId="136C5602"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D183FB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68</w:t>
            </w:r>
          </w:p>
        </w:tc>
        <w:tc>
          <w:tcPr>
            <w:tcW w:w="999" w:type="dxa"/>
            <w:tcBorders>
              <w:top w:val="nil"/>
              <w:left w:val="nil"/>
              <w:bottom w:val="single" w:sz="4" w:space="0" w:color="000000"/>
              <w:right w:val="single" w:sz="4" w:space="0" w:color="000000"/>
            </w:tcBorders>
            <w:shd w:val="clear" w:color="auto" w:fill="auto"/>
            <w:vAlign w:val="center"/>
            <w:hideMark/>
          </w:tcPr>
          <w:p w14:paraId="3650C7C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w:t>
            </w:r>
          </w:p>
        </w:tc>
        <w:tc>
          <w:tcPr>
            <w:tcW w:w="2196" w:type="dxa"/>
            <w:tcBorders>
              <w:top w:val="nil"/>
              <w:left w:val="nil"/>
              <w:bottom w:val="single" w:sz="4" w:space="0" w:color="000000"/>
              <w:right w:val="single" w:sz="4" w:space="0" w:color="000000"/>
            </w:tcBorders>
            <w:shd w:val="clear" w:color="auto" w:fill="auto"/>
            <w:vAlign w:val="center"/>
            <w:hideMark/>
          </w:tcPr>
          <w:p w14:paraId="540C68D8"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PASILAMBENA</w:t>
            </w:r>
          </w:p>
        </w:tc>
        <w:tc>
          <w:tcPr>
            <w:tcW w:w="1398" w:type="dxa"/>
            <w:tcBorders>
              <w:top w:val="nil"/>
              <w:left w:val="nil"/>
              <w:bottom w:val="single" w:sz="4" w:space="0" w:color="000000"/>
              <w:right w:val="single" w:sz="4" w:space="0" w:color="000000"/>
            </w:tcBorders>
            <w:shd w:val="clear" w:color="auto" w:fill="auto"/>
            <w:vAlign w:val="center"/>
            <w:hideMark/>
          </w:tcPr>
          <w:p w14:paraId="7B1EFA9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7301092006</w:t>
            </w:r>
          </w:p>
        </w:tc>
        <w:tc>
          <w:tcPr>
            <w:tcW w:w="2853" w:type="dxa"/>
            <w:tcBorders>
              <w:top w:val="nil"/>
              <w:left w:val="nil"/>
              <w:bottom w:val="single" w:sz="4" w:space="0" w:color="000000"/>
              <w:right w:val="single" w:sz="4" w:space="0" w:color="000000"/>
            </w:tcBorders>
            <w:shd w:val="clear" w:color="000000" w:fill="FFFFFF"/>
            <w:vAlign w:val="center"/>
            <w:hideMark/>
          </w:tcPr>
          <w:p w14:paraId="6E813233"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GARAUPA RAYA</w:t>
            </w:r>
          </w:p>
        </w:tc>
        <w:tc>
          <w:tcPr>
            <w:tcW w:w="1120" w:type="dxa"/>
            <w:tcBorders>
              <w:top w:val="nil"/>
              <w:left w:val="nil"/>
              <w:bottom w:val="single" w:sz="4" w:space="0" w:color="000000"/>
              <w:right w:val="single" w:sz="4" w:space="0" w:color="000000"/>
            </w:tcBorders>
            <w:shd w:val="clear" w:color="000000" w:fill="FFFFFF"/>
          </w:tcPr>
          <w:p w14:paraId="6D6FAE5C" w14:textId="3156A67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165" w:type="dxa"/>
            <w:tcBorders>
              <w:top w:val="nil"/>
              <w:left w:val="nil"/>
              <w:bottom w:val="single" w:sz="4" w:space="0" w:color="000000"/>
              <w:right w:val="single" w:sz="4" w:space="0" w:color="000000"/>
            </w:tcBorders>
            <w:shd w:val="clear" w:color="000000" w:fill="FFFFFF"/>
          </w:tcPr>
          <w:p w14:paraId="7080E58C" w14:textId="13C8936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0,43</w:t>
            </w:r>
          </w:p>
        </w:tc>
        <w:tc>
          <w:tcPr>
            <w:tcW w:w="1054" w:type="dxa"/>
            <w:tcBorders>
              <w:top w:val="nil"/>
              <w:left w:val="nil"/>
              <w:bottom w:val="single" w:sz="4" w:space="0" w:color="000000"/>
              <w:right w:val="single" w:sz="4" w:space="0" w:color="000000"/>
            </w:tcBorders>
            <w:shd w:val="clear" w:color="000000" w:fill="FFFFFF"/>
          </w:tcPr>
          <w:p w14:paraId="1BF31BE1" w14:textId="79735A4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58814F7E" w14:textId="5032DBB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0,5895</w:t>
            </w:r>
          </w:p>
        </w:tc>
        <w:tc>
          <w:tcPr>
            <w:tcW w:w="1777" w:type="dxa"/>
            <w:tcBorders>
              <w:top w:val="nil"/>
              <w:left w:val="nil"/>
              <w:bottom w:val="single" w:sz="4" w:space="0" w:color="000000"/>
              <w:right w:val="single" w:sz="4" w:space="0" w:color="000000"/>
            </w:tcBorders>
            <w:shd w:val="clear" w:color="000000" w:fill="FFFFFF"/>
            <w:hideMark/>
          </w:tcPr>
          <w:p w14:paraId="73D37CEC" w14:textId="2940BAE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TERTINGG</w:t>
            </w:r>
            <w:r>
              <w:rPr>
                <w:rFonts w:ascii="Calibri" w:hAnsi="Calibri" w:cs="Calibri"/>
                <w:sz w:val="17"/>
                <w:szCs w:val="17"/>
              </w:rPr>
              <w:br/>
              <w:t>AL</w:t>
            </w:r>
          </w:p>
        </w:tc>
      </w:tr>
      <w:tr w:rsidR="003179CD" w:rsidRPr="007B3EA2" w14:paraId="43CE10DE"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3E2C505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69</w:t>
            </w:r>
          </w:p>
        </w:tc>
        <w:tc>
          <w:tcPr>
            <w:tcW w:w="999" w:type="dxa"/>
            <w:tcBorders>
              <w:top w:val="nil"/>
              <w:left w:val="nil"/>
              <w:bottom w:val="single" w:sz="4" w:space="0" w:color="000000"/>
              <w:right w:val="single" w:sz="4" w:space="0" w:color="000000"/>
            </w:tcBorders>
            <w:shd w:val="clear" w:color="auto" w:fill="auto"/>
            <w:vAlign w:val="center"/>
            <w:hideMark/>
          </w:tcPr>
          <w:p w14:paraId="4512C34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w:t>
            </w:r>
          </w:p>
        </w:tc>
        <w:tc>
          <w:tcPr>
            <w:tcW w:w="2196" w:type="dxa"/>
            <w:tcBorders>
              <w:top w:val="nil"/>
              <w:left w:val="nil"/>
              <w:bottom w:val="single" w:sz="4" w:space="0" w:color="000000"/>
              <w:right w:val="single" w:sz="4" w:space="0" w:color="000000"/>
            </w:tcBorders>
            <w:shd w:val="clear" w:color="auto" w:fill="auto"/>
            <w:vAlign w:val="center"/>
            <w:hideMark/>
          </w:tcPr>
          <w:p w14:paraId="7BD9E13D"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 TIMUR</w:t>
            </w:r>
          </w:p>
        </w:tc>
        <w:tc>
          <w:tcPr>
            <w:tcW w:w="1398" w:type="dxa"/>
            <w:tcBorders>
              <w:top w:val="nil"/>
              <w:left w:val="nil"/>
              <w:bottom w:val="single" w:sz="4" w:space="0" w:color="000000"/>
              <w:right w:val="single" w:sz="4" w:space="0" w:color="000000"/>
            </w:tcBorders>
            <w:shd w:val="clear" w:color="auto" w:fill="auto"/>
            <w:vAlign w:val="center"/>
            <w:hideMark/>
          </w:tcPr>
          <w:p w14:paraId="70A2E3A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7301102001</w:t>
            </w:r>
          </w:p>
        </w:tc>
        <w:tc>
          <w:tcPr>
            <w:tcW w:w="2853" w:type="dxa"/>
            <w:tcBorders>
              <w:top w:val="nil"/>
              <w:left w:val="nil"/>
              <w:bottom w:val="single" w:sz="4" w:space="0" w:color="000000"/>
              <w:right w:val="single" w:sz="4" w:space="0" w:color="000000"/>
            </w:tcBorders>
            <w:shd w:val="clear" w:color="000000" w:fill="FFFFFF"/>
            <w:vAlign w:val="center"/>
            <w:hideMark/>
          </w:tcPr>
          <w:p w14:paraId="34059A9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BONTOBULAENG</w:t>
            </w:r>
          </w:p>
        </w:tc>
        <w:tc>
          <w:tcPr>
            <w:tcW w:w="1120" w:type="dxa"/>
            <w:tcBorders>
              <w:top w:val="nil"/>
              <w:left w:val="nil"/>
              <w:bottom w:val="single" w:sz="4" w:space="0" w:color="000000"/>
              <w:right w:val="single" w:sz="4" w:space="0" w:color="000000"/>
            </w:tcBorders>
            <w:shd w:val="clear" w:color="000000" w:fill="FFFFFF"/>
          </w:tcPr>
          <w:p w14:paraId="5608BA52" w14:textId="643D1B5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165" w:type="dxa"/>
            <w:tcBorders>
              <w:top w:val="nil"/>
              <w:left w:val="nil"/>
              <w:bottom w:val="single" w:sz="4" w:space="0" w:color="000000"/>
              <w:right w:val="single" w:sz="4" w:space="0" w:color="000000"/>
            </w:tcBorders>
            <w:shd w:val="clear" w:color="000000" w:fill="FFFFFF"/>
          </w:tcPr>
          <w:p w14:paraId="27E0B45B" w14:textId="10CBA50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w:t>
            </w:r>
          </w:p>
        </w:tc>
        <w:tc>
          <w:tcPr>
            <w:tcW w:w="1054" w:type="dxa"/>
            <w:tcBorders>
              <w:top w:val="nil"/>
              <w:left w:val="nil"/>
              <w:bottom w:val="single" w:sz="4" w:space="0" w:color="000000"/>
              <w:right w:val="single" w:sz="4" w:space="0" w:color="000000"/>
            </w:tcBorders>
            <w:shd w:val="clear" w:color="000000" w:fill="FFFFFF"/>
          </w:tcPr>
          <w:p w14:paraId="7273D55B" w14:textId="595C666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0,47</w:t>
            </w:r>
          </w:p>
        </w:tc>
        <w:tc>
          <w:tcPr>
            <w:tcW w:w="1300" w:type="dxa"/>
            <w:tcBorders>
              <w:top w:val="nil"/>
              <w:left w:val="nil"/>
              <w:bottom w:val="single" w:sz="4" w:space="0" w:color="000000"/>
              <w:right w:val="single" w:sz="4" w:space="0" w:color="000000"/>
            </w:tcBorders>
            <w:shd w:val="clear" w:color="000000" w:fill="FFFFFF"/>
            <w:hideMark/>
          </w:tcPr>
          <w:p w14:paraId="60CCFD24" w14:textId="63C2BFF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0,6117</w:t>
            </w:r>
          </w:p>
        </w:tc>
        <w:tc>
          <w:tcPr>
            <w:tcW w:w="1777" w:type="dxa"/>
            <w:tcBorders>
              <w:top w:val="nil"/>
              <w:left w:val="nil"/>
              <w:bottom w:val="single" w:sz="4" w:space="0" w:color="000000"/>
              <w:right w:val="single" w:sz="4" w:space="0" w:color="000000"/>
            </w:tcBorders>
            <w:shd w:val="clear" w:color="000000" w:fill="FFFFFF"/>
            <w:hideMark/>
          </w:tcPr>
          <w:p w14:paraId="33183C4C" w14:textId="18EBE77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r>
            <w:r>
              <w:rPr>
                <w:rFonts w:ascii="Calibri" w:hAnsi="Calibri" w:cs="Calibri"/>
                <w:sz w:val="17"/>
                <w:szCs w:val="17"/>
              </w:rPr>
              <w:lastRenderedPageBreak/>
              <w:t>ANG</w:t>
            </w:r>
          </w:p>
        </w:tc>
      </w:tr>
      <w:tr w:rsidR="003179CD" w:rsidRPr="007B3EA2" w14:paraId="0403BC63"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5369E5A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lastRenderedPageBreak/>
              <w:t>70</w:t>
            </w:r>
          </w:p>
        </w:tc>
        <w:tc>
          <w:tcPr>
            <w:tcW w:w="999" w:type="dxa"/>
            <w:tcBorders>
              <w:top w:val="nil"/>
              <w:left w:val="nil"/>
              <w:bottom w:val="single" w:sz="4" w:space="0" w:color="000000"/>
              <w:right w:val="single" w:sz="4" w:space="0" w:color="000000"/>
            </w:tcBorders>
            <w:shd w:val="clear" w:color="auto" w:fill="auto"/>
            <w:vAlign w:val="center"/>
            <w:hideMark/>
          </w:tcPr>
          <w:p w14:paraId="209BD25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w:t>
            </w:r>
          </w:p>
        </w:tc>
        <w:tc>
          <w:tcPr>
            <w:tcW w:w="2196" w:type="dxa"/>
            <w:tcBorders>
              <w:top w:val="nil"/>
              <w:left w:val="nil"/>
              <w:bottom w:val="single" w:sz="4" w:space="0" w:color="000000"/>
              <w:right w:val="single" w:sz="4" w:space="0" w:color="000000"/>
            </w:tcBorders>
            <w:shd w:val="clear" w:color="auto" w:fill="auto"/>
            <w:vAlign w:val="center"/>
            <w:hideMark/>
          </w:tcPr>
          <w:p w14:paraId="14E146EC"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 TIMUR</w:t>
            </w:r>
          </w:p>
        </w:tc>
        <w:tc>
          <w:tcPr>
            <w:tcW w:w="1398" w:type="dxa"/>
            <w:tcBorders>
              <w:top w:val="nil"/>
              <w:left w:val="nil"/>
              <w:bottom w:val="single" w:sz="4" w:space="0" w:color="000000"/>
              <w:right w:val="single" w:sz="4" w:space="0" w:color="000000"/>
            </w:tcBorders>
            <w:shd w:val="clear" w:color="auto" w:fill="auto"/>
            <w:vAlign w:val="center"/>
            <w:hideMark/>
          </w:tcPr>
          <w:p w14:paraId="216A941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7301102002</w:t>
            </w:r>
          </w:p>
        </w:tc>
        <w:tc>
          <w:tcPr>
            <w:tcW w:w="2853" w:type="dxa"/>
            <w:tcBorders>
              <w:top w:val="nil"/>
              <w:left w:val="nil"/>
              <w:bottom w:val="single" w:sz="4" w:space="0" w:color="000000"/>
              <w:right w:val="single" w:sz="4" w:space="0" w:color="000000"/>
            </w:tcBorders>
            <w:shd w:val="clear" w:color="000000" w:fill="FFFFFF"/>
            <w:vAlign w:val="center"/>
            <w:hideMark/>
          </w:tcPr>
          <w:p w14:paraId="10C10836"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BONTOBARU</w:t>
            </w:r>
          </w:p>
        </w:tc>
        <w:tc>
          <w:tcPr>
            <w:tcW w:w="1120" w:type="dxa"/>
            <w:tcBorders>
              <w:top w:val="nil"/>
              <w:left w:val="nil"/>
              <w:bottom w:val="single" w:sz="4" w:space="0" w:color="000000"/>
              <w:right w:val="single" w:sz="4" w:space="0" w:color="000000"/>
            </w:tcBorders>
            <w:shd w:val="clear" w:color="000000" w:fill="FFFFFF"/>
          </w:tcPr>
          <w:p w14:paraId="5864B3C4" w14:textId="174EB8F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0,75</w:t>
            </w:r>
          </w:p>
        </w:tc>
        <w:tc>
          <w:tcPr>
            <w:tcW w:w="1165" w:type="dxa"/>
            <w:tcBorders>
              <w:top w:val="nil"/>
              <w:left w:val="nil"/>
              <w:bottom w:val="single" w:sz="4" w:space="0" w:color="000000"/>
              <w:right w:val="single" w:sz="4" w:space="0" w:color="000000"/>
            </w:tcBorders>
            <w:shd w:val="clear" w:color="000000" w:fill="FFFFFF"/>
          </w:tcPr>
          <w:p w14:paraId="2A51503A" w14:textId="6F86790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054" w:type="dxa"/>
            <w:tcBorders>
              <w:top w:val="nil"/>
              <w:left w:val="nil"/>
              <w:bottom w:val="single" w:sz="4" w:space="0" w:color="000000"/>
              <w:right w:val="single" w:sz="4" w:space="0" w:color="000000"/>
            </w:tcBorders>
            <w:shd w:val="clear" w:color="000000" w:fill="FFFFFF"/>
          </w:tcPr>
          <w:p w14:paraId="0C7F9BBD" w14:textId="48D2932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16864CE6" w14:textId="2842772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0,6495</w:t>
            </w:r>
          </w:p>
        </w:tc>
        <w:tc>
          <w:tcPr>
            <w:tcW w:w="1777" w:type="dxa"/>
            <w:tcBorders>
              <w:top w:val="nil"/>
              <w:left w:val="nil"/>
              <w:bottom w:val="single" w:sz="4" w:space="0" w:color="000000"/>
              <w:right w:val="single" w:sz="4" w:space="0" w:color="000000"/>
            </w:tcBorders>
            <w:shd w:val="clear" w:color="000000" w:fill="FFFFFF"/>
            <w:hideMark/>
          </w:tcPr>
          <w:p w14:paraId="3940BF9D" w14:textId="758AD6F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1D273B47"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1E5EC6F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71</w:t>
            </w:r>
          </w:p>
        </w:tc>
        <w:tc>
          <w:tcPr>
            <w:tcW w:w="999" w:type="dxa"/>
            <w:tcBorders>
              <w:top w:val="nil"/>
              <w:left w:val="nil"/>
              <w:bottom w:val="single" w:sz="4" w:space="0" w:color="000000"/>
              <w:right w:val="single" w:sz="4" w:space="0" w:color="000000"/>
            </w:tcBorders>
            <w:shd w:val="clear" w:color="auto" w:fill="auto"/>
            <w:vAlign w:val="center"/>
            <w:hideMark/>
          </w:tcPr>
          <w:p w14:paraId="35045AA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w:t>
            </w:r>
          </w:p>
        </w:tc>
        <w:tc>
          <w:tcPr>
            <w:tcW w:w="2196" w:type="dxa"/>
            <w:tcBorders>
              <w:top w:val="nil"/>
              <w:left w:val="nil"/>
              <w:bottom w:val="single" w:sz="4" w:space="0" w:color="000000"/>
              <w:right w:val="single" w:sz="4" w:space="0" w:color="000000"/>
            </w:tcBorders>
            <w:shd w:val="clear" w:color="auto" w:fill="auto"/>
            <w:vAlign w:val="center"/>
            <w:hideMark/>
          </w:tcPr>
          <w:p w14:paraId="0317BAB4"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 TIMUR</w:t>
            </w:r>
          </w:p>
        </w:tc>
        <w:tc>
          <w:tcPr>
            <w:tcW w:w="1398" w:type="dxa"/>
            <w:tcBorders>
              <w:top w:val="nil"/>
              <w:left w:val="nil"/>
              <w:bottom w:val="single" w:sz="4" w:space="0" w:color="000000"/>
              <w:right w:val="single" w:sz="4" w:space="0" w:color="000000"/>
            </w:tcBorders>
            <w:shd w:val="clear" w:color="auto" w:fill="auto"/>
            <w:vAlign w:val="center"/>
            <w:hideMark/>
          </w:tcPr>
          <w:p w14:paraId="406237A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7301102003</w:t>
            </w:r>
          </w:p>
        </w:tc>
        <w:tc>
          <w:tcPr>
            <w:tcW w:w="2853" w:type="dxa"/>
            <w:tcBorders>
              <w:top w:val="nil"/>
              <w:left w:val="nil"/>
              <w:bottom w:val="single" w:sz="4" w:space="0" w:color="000000"/>
              <w:right w:val="single" w:sz="4" w:space="0" w:color="000000"/>
            </w:tcBorders>
            <w:shd w:val="clear" w:color="000000" w:fill="FFFFFF"/>
            <w:vAlign w:val="center"/>
            <w:hideMark/>
          </w:tcPr>
          <w:p w14:paraId="12FEA8BE"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BONTOMALLING</w:t>
            </w:r>
          </w:p>
        </w:tc>
        <w:tc>
          <w:tcPr>
            <w:tcW w:w="1120" w:type="dxa"/>
            <w:tcBorders>
              <w:top w:val="nil"/>
              <w:left w:val="nil"/>
              <w:bottom w:val="single" w:sz="4" w:space="0" w:color="000000"/>
              <w:right w:val="single" w:sz="4" w:space="0" w:color="000000"/>
            </w:tcBorders>
            <w:shd w:val="clear" w:color="000000" w:fill="FFFFFF"/>
          </w:tcPr>
          <w:p w14:paraId="4E9C30AD" w14:textId="421AA5D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0,72</w:t>
            </w:r>
          </w:p>
        </w:tc>
        <w:tc>
          <w:tcPr>
            <w:tcW w:w="1165" w:type="dxa"/>
            <w:tcBorders>
              <w:top w:val="nil"/>
              <w:left w:val="nil"/>
              <w:bottom w:val="single" w:sz="4" w:space="0" w:color="000000"/>
              <w:right w:val="single" w:sz="4" w:space="0" w:color="000000"/>
            </w:tcBorders>
            <w:shd w:val="clear" w:color="000000" w:fill="FFFFFF"/>
          </w:tcPr>
          <w:p w14:paraId="59044AC4" w14:textId="14DE9F1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0,55</w:t>
            </w:r>
          </w:p>
        </w:tc>
        <w:tc>
          <w:tcPr>
            <w:tcW w:w="1054" w:type="dxa"/>
            <w:tcBorders>
              <w:top w:val="nil"/>
              <w:left w:val="nil"/>
              <w:bottom w:val="single" w:sz="4" w:space="0" w:color="000000"/>
              <w:right w:val="single" w:sz="4" w:space="0" w:color="000000"/>
            </w:tcBorders>
            <w:shd w:val="clear" w:color="000000" w:fill="FFFFFF"/>
          </w:tcPr>
          <w:p w14:paraId="14B52CF4" w14:textId="51642F6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058A47C3" w14:textId="5689880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0,6456</w:t>
            </w:r>
          </w:p>
        </w:tc>
        <w:tc>
          <w:tcPr>
            <w:tcW w:w="1777" w:type="dxa"/>
            <w:tcBorders>
              <w:top w:val="nil"/>
              <w:left w:val="nil"/>
              <w:bottom w:val="single" w:sz="4" w:space="0" w:color="000000"/>
              <w:right w:val="single" w:sz="4" w:space="0" w:color="000000"/>
            </w:tcBorders>
            <w:shd w:val="clear" w:color="000000" w:fill="FFFFFF"/>
            <w:hideMark/>
          </w:tcPr>
          <w:p w14:paraId="24EFC362" w14:textId="491342D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539B4922"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519E0D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72</w:t>
            </w:r>
          </w:p>
        </w:tc>
        <w:tc>
          <w:tcPr>
            <w:tcW w:w="999" w:type="dxa"/>
            <w:tcBorders>
              <w:top w:val="nil"/>
              <w:left w:val="nil"/>
              <w:bottom w:val="single" w:sz="4" w:space="0" w:color="000000"/>
              <w:right w:val="single" w:sz="4" w:space="0" w:color="000000"/>
            </w:tcBorders>
            <w:shd w:val="clear" w:color="auto" w:fill="auto"/>
            <w:vAlign w:val="center"/>
            <w:hideMark/>
          </w:tcPr>
          <w:p w14:paraId="4CD488D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w:t>
            </w:r>
          </w:p>
        </w:tc>
        <w:tc>
          <w:tcPr>
            <w:tcW w:w="2196" w:type="dxa"/>
            <w:tcBorders>
              <w:top w:val="nil"/>
              <w:left w:val="nil"/>
              <w:bottom w:val="single" w:sz="4" w:space="0" w:color="000000"/>
              <w:right w:val="single" w:sz="4" w:space="0" w:color="000000"/>
            </w:tcBorders>
            <w:shd w:val="clear" w:color="auto" w:fill="auto"/>
            <w:vAlign w:val="center"/>
            <w:hideMark/>
          </w:tcPr>
          <w:p w14:paraId="1092013D"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 TIMUR</w:t>
            </w:r>
          </w:p>
        </w:tc>
        <w:tc>
          <w:tcPr>
            <w:tcW w:w="1398" w:type="dxa"/>
            <w:tcBorders>
              <w:top w:val="nil"/>
              <w:left w:val="nil"/>
              <w:bottom w:val="single" w:sz="4" w:space="0" w:color="000000"/>
              <w:right w:val="single" w:sz="4" w:space="0" w:color="000000"/>
            </w:tcBorders>
            <w:shd w:val="clear" w:color="auto" w:fill="auto"/>
            <w:vAlign w:val="center"/>
            <w:hideMark/>
          </w:tcPr>
          <w:p w14:paraId="4C463AEE"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7301102004</w:t>
            </w:r>
          </w:p>
        </w:tc>
        <w:tc>
          <w:tcPr>
            <w:tcW w:w="2853" w:type="dxa"/>
            <w:tcBorders>
              <w:top w:val="nil"/>
              <w:left w:val="nil"/>
              <w:bottom w:val="single" w:sz="4" w:space="0" w:color="000000"/>
              <w:right w:val="single" w:sz="4" w:space="0" w:color="000000"/>
            </w:tcBorders>
            <w:shd w:val="clear" w:color="000000" w:fill="FFFFFF"/>
            <w:vAlign w:val="center"/>
            <w:hideMark/>
          </w:tcPr>
          <w:p w14:paraId="3D4F9806"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LEMBANG BAJI</w:t>
            </w:r>
          </w:p>
        </w:tc>
        <w:tc>
          <w:tcPr>
            <w:tcW w:w="1120" w:type="dxa"/>
            <w:tcBorders>
              <w:top w:val="nil"/>
              <w:left w:val="nil"/>
              <w:bottom w:val="single" w:sz="4" w:space="0" w:color="000000"/>
              <w:right w:val="single" w:sz="4" w:space="0" w:color="000000"/>
            </w:tcBorders>
            <w:shd w:val="clear" w:color="000000" w:fill="FFFFFF"/>
          </w:tcPr>
          <w:p w14:paraId="3187F6AC" w14:textId="1358CED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0,71</w:t>
            </w:r>
          </w:p>
        </w:tc>
        <w:tc>
          <w:tcPr>
            <w:tcW w:w="1165" w:type="dxa"/>
            <w:tcBorders>
              <w:top w:val="nil"/>
              <w:left w:val="nil"/>
              <w:bottom w:val="single" w:sz="4" w:space="0" w:color="000000"/>
              <w:right w:val="single" w:sz="4" w:space="0" w:color="000000"/>
            </w:tcBorders>
            <w:shd w:val="clear" w:color="000000" w:fill="FFFFFF"/>
          </w:tcPr>
          <w:p w14:paraId="480EEBD1" w14:textId="3B8A3E8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0,48</w:t>
            </w:r>
          </w:p>
        </w:tc>
        <w:tc>
          <w:tcPr>
            <w:tcW w:w="1054" w:type="dxa"/>
            <w:tcBorders>
              <w:top w:val="nil"/>
              <w:left w:val="nil"/>
              <w:bottom w:val="single" w:sz="4" w:space="0" w:color="000000"/>
              <w:right w:val="single" w:sz="4" w:space="0" w:color="000000"/>
            </w:tcBorders>
            <w:shd w:val="clear" w:color="000000" w:fill="FFFFFF"/>
          </w:tcPr>
          <w:p w14:paraId="7F7987C4" w14:textId="0B7BACB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745A580C" w14:textId="6D7CF32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0,6214</w:t>
            </w:r>
          </w:p>
        </w:tc>
        <w:tc>
          <w:tcPr>
            <w:tcW w:w="1777" w:type="dxa"/>
            <w:tcBorders>
              <w:top w:val="nil"/>
              <w:left w:val="nil"/>
              <w:bottom w:val="single" w:sz="4" w:space="0" w:color="000000"/>
              <w:right w:val="single" w:sz="4" w:space="0" w:color="000000"/>
            </w:tcBorders>
            <w:shd w:val="clear" w:color="000000" w:fill="FFFFFF"/>
            <w:hideMark/>
          </w:tcPr>
          <w:p w14:paraId="48F0A94A" w14:textId="2F741CC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09A507DA"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0751819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w:t>
            </w:r>
          </w:p>
        </w:tc>
        <w:tc>
          <w:tcPr>
            <w:tcW w:w="999" w:type="dxa"/>
            <w:tcBorders>
              <w:top w:val="nil"/>
              <w:left w:val="nil"/>
              <w:bottom w:val="single" w:sz="4" w:space="0" w:color="000000"/>
              <w:right w:val="single" w:sz="4" w:space="0" w:color="000000"/>
            </w:tcBorders>
            <w:shd w:val="clear" w:color="auto" w:fill="auto"/>
            <w:vAlign w:val="center"/>
            <w:hideMark/>
          </w:tcPr>
          <w:p w14:paraId="5CE5F27F"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w:t>
            </w:r>
          </w:p>
        </w:tc>
        <w:tc>
          <w:tcPr>
            <w:tcW w:w="2196" w:type="dxa"/>
            <w:tcBorders>
              <w:top w:val="nil"/>
              <w:left w:val="nil"/>
              <w:bottom w:val="single" w:sz="4" w:space="0" w:color="000000"/>
              <w:right w:val="single" w:sz="4" w:space="0" w:color="000000"/>
            </w:tcBorders>
            <w:shd w:val="clear" w:color="auto" w:fill="auto"/>
            <w:vAlign w:val="center"/>
            <w:hideMark/>
          </w:tcPr>
          <w:p w14:paraId="7C94CE25"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 TIMUR</w:t>
            </w:r>
          </w:p>
        </w:tc>
        <w:tc>
          <w:tcPr>
            <w:tcW w:w="1398" w:type="dxa"/>
            <w:tcBorders>
              <w:top w:val="nil"/>
              <w:left w:val="nil"/>
              <w:bottom w:val="single" w:sz="4" w:space="0" w:color="000000"/>
              <w:right w:val="single" w:sz="4" w:space="0" w:color="000000"/>
            </w:tcBorders>
            <w:shd w:val="clear" w:color="auto" w:fill="auto"/>
            <w:vAlign w:val="center"/>
            <w:hideMark/>
          </w:tcPr>
          <w:p w14:paraId="73B563B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7301102005</w:t>
            </w:r>
          </w:p>
        </w:tc>
        <w:tc>
          <w:tcPr>
            <w:tcW w:w="2853" w:type="dxa"/>
            <w:tcBorders>
              <w:top w:val="nil"/>
              <w:left w:val="nil"/>
              <w:bottom w:val="single" w:sz="4" w:space="0" w:color="000000"/>
              <w:right w:val="single" w:sz="4" w:space="0" w:color="000000"/>
            </w:tcBorders>
            <w:shd w:val="clear" w:color="000000" w:fill="FFFFFF"/>
            <w:vAlign w:val="center"/>
            <w:hideMark/>
          </w:tcPr>
          <w:p w14:paraId="10C04512"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BONTOJATI</w:t>
            </w:r>
          </w:p>
        </w:tc>
        <w:tc>
          <w:tcPr>
            <w:tcW w:w="1120" w:type="dxa"/>
            <w:tcBorders>
              <w:top w:val="nil"/>
              <w:left w:val="nil"/>
              <w:bottom w:val="single" w:sz="4" w:space="0" w:color="000000"/>
              <w:right w:val="single" w:sz="4" w:space="0" w:color="000000"/>
            </w:tcBorders>
            <w:shd w:val="clear" w:color="000000" w:fill="FFFFFF"/>
          </w:tcPr>
          <w:p w14:paraId="3B267D4F" w14:textId="5105097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0,73</w:t>
            </w:r>
          </w:p>
        </w:tc>
        <w:tc>
          <w:tcPr>
            <w:tcW w:w="1165" w:type="dxa"/>
            <w:tcBorders>
              <w:top w:val="nil"/>
              <w:left w:val="nil"/>
              <w:bottom w:val="single" w:sz="4" w:space="0" w:color="000000"/>
              <w:right w:val="single" w:sz="4" w:space="0" w:color="000000"/>
            </w:tcBorders>
            <w:shd w:val="clear" w:color="000000" w:fill="FFFFFF"/>
          </w:tcPr>
          <w:p w14:paraId="4EA21B43" w14:textId="418E711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054" w:type="dxa"/>
            <w:tcBorders>
              <w:top w:val="nil"/>
              <w:left w:val="nil"/>
              <w:bottom w:val="single" w:sz="4" w:space="0" w:color="000000"/>
              <w:right w:val="single" w:sz="4" w:space="0" w:color="000000"/>
            </w:tcBorders>
            <w:shd w:val="clear" w:color="000000" w:fill="FFFFFF"/>
          </w:tcPr>
          <w:p w14:paraId="3BFCB1D5" w14:textId="229E56C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683EFFB5" w14:textId="3933259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0,6641</w:t>
            </w:r>
          </w:p>
        </w:tc>
        <w:tc>
          <w:tcPr>
            <w:tcW w:w="1777" w:type="dxa"/>
            <w:tcBorders>
              <w:top w:val="nil"/>
              <w:left w:val="nil"/>
              <w:bottom w:val="single" w:sz="4" w:space="0" w:color="000000"/>
              <w:right w:val="single" w:sz="4" w:space="0" w:color="000000"/>
            </w:tcBorders>
            <w:shd w:val="clear" w:color="000000" w:fill="FFFFFF"/>
            <w:hideMark/>
          </w:tcPr>
          <w:p w14:paraId="53E4BFF5" w14:textId="3ED6966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BERKEMB</w:t>
            </w:r>
            <w:r>
              <w:rPr>
                <w:rFonts w:ascii="Calibri" w:hAnsi="Calibri" w:cs="Calibri"/>
                <w:sz w:val="17"/>
                <w:szCs w:val="17"/>
              </w:rPr>
              <w:br/>
              <w:t>ANG</w:t>
            </w:r>
          </w:p>
        </w:tc>
      </w:tr>
      <w:tr w:rsidR="003179CD" w:rsidRPr="007B3EA2" w14:paraId="0903EC80"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1B2AF49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74</w:t>
            </w:r>
          </w:p>
        </w:tc>
        <w:tc>
          <w:tcPr>
            <w:tcW w:w="999" w:type="dxa"/>
            <w:tcBorders>
              <w:top w:val="nil"/>
              <w:left w:val="nil"/>
              <w:bottom w:val="single" w:sz="4" w:space="0" w:color="000000"/>
              <w:right w:val="single" w:sz="4" w:space="0" w:color="000000"/>
            </w:tcBorders>
            <w:shd w:val="clear" w:color="auto" w:fill="auto"/>
            <w:vAlign w:val="center"/>
            <w:hideMark/>
          </w:tcPr>
          <w:p w14:paraId="59F6EA4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w:t>
            </w:r>
          </w:p>
        </w:tc>
        <w:tc>
          <w:tcPr>
            <w:tcW w:w="2196" w:type="dxa"/>
            <w:tcBorders>
              <w:top w:val="nil"/>
              <w:left w:val="nil"/>
              <w:bottom w:val="single" w:sz="4" w:space="0" w:color="000000"/>
              <w:right w:val="single" w:sz="4" w:space="0" w:color="000000"/>
            </w:tcBorders>
            <w:shd w:val="clear" w:color="auto" w:fill="auto"/>
            <w:vAlign w:val="center"/>
            <w:hideMark/>
          </w:tcPr>
          <w:p w14:paraId="708664F4"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PASIMASUNGGU TIMUR</w:t>
            </w:r>
          </w:p>
        </w:tc>
        <w:tc>
          <w:tcPr>
            <w:tcW w:w="1398" w:type="dxa"/>
            <w:tcBorders>
              <w:top w:val="nil"/>
              <w:left w:val="nil"/>
              <w:bottom w:val="single" w:sz="4" w:space="0" w:color="000000"/>
              <w:right w:val="single" w:sz="4" w:space="0" w:color="000000"/>
            </w:tcBorders>
            <w:shd w:val="clear" w:color="auto" w:fill="auto"/>
            <w:vAlign w:val="center"/>
            <w:hideMark/>
          </w:tcPr>
          <w:p w14:paraId="6EDBE990"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7301102006</w:t>
            </w:r>
          </w:p>
        </w:tc>
        <w:tc>
          <w:tcPr>
            <w:tcW w:w="2853" w:type="dxa"/>
            <w:tcBorders>
              <w:top w:val="nil"/>
              <w:left w:val="nil"/>
              <w:bottom w:val="single" w:sz="4" w:space="0" w:color="000000"/>
              <w:right w:val="single" w:sz="4" w:space="0" w:color="000000"/>
            </w:tcBorders>
            <w:shd w:val="clear" w:color="000000" w:fill="FFFFFF"/>
            <w:vAlign w:val="center"/>
            <w:hideMark/>
          </w:tcPr>
          <w:p w14:paraId="059C1C26"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UJUNG</w:t>
            </w:r>
          </w:p>
        </w:tc>
        <w:tc>
          <w:tcPr>
            <w:tcW w:w="1120" w:type="dxa"/>
            <w:tcBorders>
              <w:top w:val="nil"/>
              <w:left w:val="nil"/>
              <w:bottom w:val="single" w:sz="4" w:space="0" w:color="000000"/>
              <w:right w:val="single" w:sz="4" w:space="0" w:color="000000"/>
            </w:tcBorders>
            <w:shd w:val="clear" w:color="000000" w:fill="FFFFFF"/>
          </w:tcPr>
          <w:p w14:paraId="50F08165" w14:textId="49490CD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0,73</w:t>
            </w:r>
          </w:p>
        </w:tc>
        <w:tc>
          <w:tcPr>
            <w:tcW w:w="1165" w:type="dxa"/>
            <w:tcBorders>
              <w:top w:val="nil"/>
              <w:left w:val="nil"/>
              <w:bottom w:val="single" w:sz="4" w:space="0" w:color="000000"/>
              <w:right w:val="single" w:sz="4" w:space="0" w:color="000000"/>
            </w:tcBorders>
            <w:shd w:val="clear" w:color="000000" w:fill="FFFFFF"/>
          </w:tcPr>
          <w:p w14:paraId="35A0E43F" w14:textId="1095D00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0,68</w:t>
            </w:r>
          </w:p>
        </w:tc>
        <w:tc>
          <w:tcPr>
            <w:tcW w:w="1054" w:type="dxa"/>
            <w:tcBorders>
              <w:top w:val="nil"/>
              <w:left w:val="nil"/>
              <w:bottom w:val="single" w:sz="4" w:space="0" w:color="000000"/>
              <w:right w:val="single" w:sz="4" w:space="0" w:color="000000"/>
            </w:tcBorders>
            <w:shd w:val="clear" w:color="000000" w:fill="FFFFFF"/>
          </w:tcPr>
          <w:p w14:paraId="78611595" w14:textId="2F72F54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300" w:type="dxa"/>
            <w:tcBorders>
              <w:top w:val="nil"/>
              <w:left w:val="nil"/>
              <w:bottom w:val="single" w:sz="4" w:space="0" w:color="000000"/>
              <w:right w:val="single" w:sz="4" w:space="0" w:color="000000"/>
            </w:tcBorders>
            <w:shd w:val="clear" w:color="000000" w:fill="FFFFFF"/>
            <w:hideMark/>
          </w:tcPr>
          <w:p w14:paraId="3F85E705" w14:textId="7197160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0,7586</w:t>
            </w:r>
          </w:p>
        </w:tc>
        <w:tc>
          <w:tcPr>
            <w:tcW w:w="1777" w:type="dxa"/>
            <w:tcBorders>
              <w:top w:val="nil"/>
              <w:left w:val="nil"/>
              <w:bottom w:val="single" w:sz="4" w:space="0" w:color="000000"/>
              <w:right w:val="single" w:sz="4" w:space="0" w:color="000000"/>
            </w:tcBorders>
            <w:shd w:val="clear" w:color="000000" w:fill="FFFFFF"/>
            <w:hideMark/>
          </w:tcPr>
          <w:p w14:paraId="0EFC8841" w14:textId="43A681DD"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454951A1"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7694978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75</w:t>
            </w:r>
          </w:p>
        </w:tc>
        <w:tc>
          <w:tcPr>
            <w:tcW w:w="999" w:type="dxa"/>
            <w:tcBorders>
              <w:top w:val="nil"/>
              <w:left w:val="nil"/>
              <w:bottom w:val="single" w:sz="4" w:space="0" w:color="000000"/>
              <w:right w:val="single" w:sz="4" w:space="0" w:color="000000"/>
            </w:tcBorders>
            <w:shd w:val="clear" w:color="auto" w:fill="auto"/>
            <w:vAlign w:val="center"/>
            <w:hideMark/>
          </w:tcPr>
          <w:p w14:paraId="3D861C9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w:t>
            </w:r>
          </w:p>
        </w:tc>
        <w:tc>
          <w:tcPr>
            <w:tcW w:w="2196" w:type="dxa"/>
            <w:tcBorders>
              <w:top w:val="nil"/>
              <w:left w:val="nil"/>
              <w:bottom w:val="single" w:sz="4" w:space="0" w:color="000000"/>
              <w:right w:val="single" w:sz="4" w:space="0" w:color="000000"/>
            </w:tcBorders>
            <w:shd w:val="clear" w:color="auto" w:fill="auto"/>
            <w:vAlign w:val="center"/>
            <w:hideMark/>
          </w:tcPr>
          <w:p w14:paraId="5D049590"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BUKI</w:t>
            </w:r>
          </w:p>
        </w:tc>
        <w:tc>
          <w:tcPr>
            <w:tcW w:w="1398" w:type="dxa"/>
            <w:tcBorders>
              <w:top w:val="nil"/>
              <w:left w:val="nil"/>
              <w:bottom w:val="single" w:sz="4" w:space="0" w:color="000000"/>
              <w:right w:val="single" w:sz="4" w:space="0" w:color="000000"/>
            </w:tcBorders>
            <w:shd w:val="clear" w:color="auto" w:fill="auto"/>
            <w:vAlign w:val="center"/>
            <w:hideMark/>
          </w:tcPr>
          <w:p w14:paraId="13EAB00C"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7301112001</w:t>
            </w:r>
          </w:p>
        </w:tc>
        <w:tc>
          <w:tcPr>
            <w:tcW w:w="2853" w:type="dxa"/>
            <w:tcBorders>
              <w:top w:val="nil"/>
              <w:left w:val="nil"/>
              <w:bottom w:val="single" w:sz="4" w:space="0" w:color="000000"/>
              <w:right w:val="single" w:sz="4" w:space="0" w:color="000000"/>
            </w:tcBorders>
            <w:shd w:val="clear" w:color="000000" w:fill="FFFFFF"/>
            <w:vAlign w:val="center"/>
            <w:hideMark/>
          </w:tcPr>
          <w:p w14:paraId="2D70841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BUKI</w:t>
            </w:r>
          </w:p>
        </w:tc>
        <w:tc>
          <w:tcPr>
            <w:tcW w:w="1120" w:type="dxa"/>
            <w:tcBorders>
              <w:top w:val="nil"/>
              <w:left w:val="nil"/>
              <w:bottom w:val="single" w:sz="4" w:space="0" w:color="000000"/>
              <w:right w:val="single" w:sz="4" w:space="0" w:color="000000"/>
            </w:tcBorders>
            <w:shd w:val="clear" w:color="000000" w:fill="FFFFFF"/>
          </w:tcPr>
          <w:p w14:paraId="5087537F" w14:textId="127F9D6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0,84</w:t>
            </w:r>
          </w:p>
        </w:tc>
        <w:tc>
          <w:tcPr>
            <w:tcW w:w="1165" w:type="dxa"/>
            <w:tcBorders>
              <w:top w:val="nil"/>
              <w:left w:val="nil"/>
              <w:bottom w:val="single" w:sz="4" w:space="0" w:color="000000"/>
              <w:right w:val="single" w:sz="4" w:space="0" w:color="000000"/>
            </w:tcBorders>
            <w:shd w:val="clear" w:color="000000" w:fill="FFFFFF"/>
          </w:tcPr>
          <w:p w14:paraId="729B0860" w14:textId="5E5A97B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0,88</w:t>
            </w:r>
          </w:p>
        </w:tc>
        <w:tc>
          <w:tcPr>
            <w:tcW w:w="1054" w:type="dxa"/>
            <w:tcBorders>
              <w:top w:val="nil"/>
              <w:left w:val="nil"/>
              <w:bottom w:val="single" w:sz="4" w:space="0" w:color="000000"/>
              <w:right w:val="single" w:sz="4" w:space="0" w:color="000000"/>
            </w:tcBorders>
            <w:shd w:val="clear" w:color="000000" w:fill="FFFFFF"/>
          </w:tcPr>
          <w:p w14:paraId="409D3187" w14:textId="683812A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w:t>
            </w:r>
          </w:p>
        </w:tc>
        <w:tc>
          <w:tcPr>
            <w:tcW w:w="1300" w:type="dxa"/>
            <w:tcBorders>
              <w:top w:val="nil"/>
              <w:left w:val="nil"/>
              <w:bottom w:val="single" w:sz="4" w:space="0" w:color="000000"/>
              <w:right w:val="single" w:sz="4" w:space="0" w:color="000000"/>
            </w:tcBorders>
            <w:shd w:val="clear" w:color="000000" w:fill="FFFFFF"/>
            <w:hideMark/>
          </w:tcPr>
          <w:p w14:paraId="6981DC2F" w14:textId="0F6A445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0,7744</w:t>
            </w:r>
          </w:p>
        </w:tc>
        <w:tc>
          <w:tcPr>
            <w:tcW w:w="1777" w:type="dxa"/>
            <w:tcBorders>
              <w:top w:val="nil"/>
              <w:left w:val="nil"/>
              <w:bottom w:val="single" w:sz="4" w:space="0" w:color="000000"/>
              <w:right w:val="single" w:sz="4" w:space="0" w:color="000000"/>
            </w:tcBorders>
            <w:shd w:val="clear" w:color="000000" w:fill="FFFFFF"/>
            <w:hideMark/>
          </w:tcPr>
          <w:p w14:paraId="35E8F69A" w14:textId="148AA0F6"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78DE2063"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28CD659B"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76</w:t>
            </w:r>
          </w:p>
        </w:tc>
        <w:tc>
          <w:tcPr>
            <w:tcW w:w="999" w:type="dxa"/>
            <w:tcBorders>
              <w:top w:val="nil"/>
              <w:left w:val="nil"/>
              <w:bottom w:val="single" w:sz="4" w:space="0" w:color="000000"/>
              <w:right w:val="single" w:sz="4" w:space="0" w:color="000000"/>
            </w:tcBorders>
            <w:shd w:val="clear" w:color="auto" w:fill="auto"/>
            <w:vAlign w:val="center"/>
            <w:hideMark/>
          </w:tcPr>
          <w:p w14:paraId="6ABFB62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w:t>
            </w:r>
          </w:p>
        </w:tc>
        <w:tc>
          <w:tcPr>
            <w:tcW w:w="2196" w:type="dxa"/>
            <w:tcBorders>
              <w:top w:val="nil"/>
              <w:left w:val="nil"/>
              <w:bottom w:val="single" w:sz="4" w:space="0" w:color="000000"/>
              <w:right w:val="single" w:sz="4" w:space="0" w:color="000000"/>
            </w:tcBorders>
            <w:shd w:val="clear" w:color="auto" w:fill="auto"/>
            <w:vAlign w:val="center"/>
            <w:hideMark/>
          </w:tcPr>
          <w:p w14:paraId="57BC2E57"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BUKI</w:t>
            </w:r>
          </w:p>
        </w:tc>
        <w:tc>
          <w:tcPr>
            <w:tcW w:w="1398" w:type="dxa"/>
            <w:tcBorders>
              <w:top w:val="nil"/>
              <w:left w:val="nil"/>
              <w:bottom w:val="single" w:sz="4" w:space="0" w:color="000000"/>
              <w:right w:val="single" w:sz="4" w:space="0" w:color="000000"/>
            </w:tcBorders>
            <w:shd w:val="clear" w:color="auto" w:fill="auto"/>
            <w:vAlign w:val="center"/>
            <w:hideMark/>
          </w:tcPr>
          <w:p w14:paraId="694AAB93"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7301112002</w:t>
            </w:r>
          </w:p>
        </w:tc>
        <w:tc>
          <w:tcPr>
            <w:tcW w:w="2853" w:type="dxa"/>
            <w:tcBorders>
              <w:top w:val="nil"/>
              <w:left w:val="nil"/>
              <w:bottom w:val="single" w:sz="4" w:space="0" w:color="000000"/>
              <w:right w:val="single" w:sz="4" w:space="0" w:color="000000"/>
            </w:tcBorders>
            <w:shd w:val="clear" w:color="000000" w:fill="FFFFFF"/>
            <w:vAlign w:val="center"/>
            <w:hideMark/>
          </w:tcPr>
          <w:p w14:paraId="70A51CC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LALANG BATA</w:t>
            </w:r>
          </w:p>
        </w:tc>
        <w:tc>
          <w:tcPr>
            <w:tcW w:w="1120" w:type="dxa"/>
            <w:tcBorders>
              <w:top w:val="nil"/>
              <w:left w:val="nil"/>
              <w:bottom w:val="single" w:sz="4" w:space="0" w:color="000000"/>
              <w:right w:val="single" w:sz="4" w:space="0" w:color="000000"/>
            </w:tcBorders>
            <w:shd w:val="clear" w:color="000000" w:fill="FFFFFF"/>
          </w:tcPr>
          <w:p w14:paraId="094E4AED" w14:textId="44C662D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0,84</w:t>
            </w:r>
          </w:p>
        </w:tc>
        <w:tc>
          <w:tcPr>
            <w:tcW w:w="1165" w:type="dxa"/>
            <w:tcBorders>
              <w:top w:val="nil"/>
              <w:left w:val="nil"/>
              <w:bottom w:val="single" w:sz="4" w:space="0" w:color="000000"/>
              <w:right w:val="single" w:sz="4" w:space="0" w:color="000000"/>
            </w:tcBorders>
            <w:shd w:val="clear" w:color="000000" w:fill="FFFFFF"/>
          </w:tcPr>
          <w:p w14:paraId="1B9D1BF9" w14:textId="547B85B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0,85</w:t>
            </w:r>
          </w:p>
        </w:tc>
        <w:tc>
          <w:tcPr>
            <w:tcW w:w="1054" w:type="dxa"/>
            <w:tcBorders>
              <w:top w:val="nil"/>
              <w:left w:val="nil"/>
              <w:bottom w:val="single" w:sz="4" w:space="0" w:color="000000"/>
              <w:right w:val="single" w:sz="4" w:space="0" w:color="000000"/>
            </w:tcBorders>
            <w:shd w:val="clear" w:color="000000" w:fill="FFFFFF"/>
          </w:tcPr>
          <w:p w14:paraId="7546E9EF" w14:textId="4A30B8E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3C8964CB" w14:textId="19CBB4B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0,7856</w:t>
            </w:r>
          </w:p>
        </w:tc>
        <w:tc>
          <w:tcPr>
            <w:tcW w:w="1777" w:type="dxa"/>
            <w:tcBorders>
              <w:top w:val="nil"/>
              <w:left w:val="nil"/>
              <w:bottom w:val="single" w:sz="4" w:space="0" w:color="000000"/>
              <w:right w:val="single" w:sz="4" w:space="0" w:color="000000"/>
            </w:tcBorders>
            <w:shd w:val="clear" w:color="000000" w:fill="FFFFFF"/>
            <w:hideMark/>
          </w:tcPr>
          <w:p w14:paraId="7DEC9A08" w14:textId="2F3E6EE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6932538D"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7C8D5CF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77</w:t>
            </w:r>
          </w:p>
        </w:tc>
        <w:tc>
          <w:tcPr>
            <w:tcW w:w="999" w:type="dxa"/>
            <w:tcBorders>
              <w:top w:val="nil"/>
              <w:left w:val="nil"/>
              <w:bottom w:val="single" w:sz="4" w:space="0" w:color="000000"/>
              <w:right w:val="single" w:sz="4" w:space="0" w:color="000000"/>
            </w:tcBorders>
            <w:shd w:val="clear" w:color="auto" w:fill="auto"/>
            <w:vAlign w:val="center"/>
            <w:hideMark/>
          </w:tcPr>
          <w:p w14:paraId="56354CD2"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w:t>
            </w:r>
          </w:p>
        </w:tc>
        <w:tc>
          <w:tcPr>
            <w:tcW w:w="2196" w:type="dxa"/>
            <w:tcBorders>
              <w:top w:val="nil"/>
              <w:left w:val="nil"/>
              <w:bottom w:val="single" w:sz="4" w:space="0" w:color="000000"/>
              <w:right w:val="single" w:sz="4" w:space="0" w:color="000000"/>
            </w:tcBorders>
            <w:shd w:val="clear" w:color="auto" w:fill="auto"/>
            <w:vAlign w:val="center"/>
            <w:hideMark/>
          </w:tcPr>
          <w:p w14:paraId="55D0F85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BUKI</w:t>
            </w:r>
          </w:p>
        </w:tc>
        <w:tc>
          <w:tcPr>
            <w:tcW w:w="1398" w:type="dxa"/>
            <w:tcBorders>
              <w:top w:val="nil"/>
              <w:left w:val="nil"/>
              <w:bottom w:val="single" w:sz="4" w:space="0" w:color="000000"/>
              <w:right w:val="single" w:sz="4" w:space="0" w:color="000000"/>
            </w:tcBorders>
            <w:shd w:val="clear" w:color="auto" w:fill="auto"/>
            <w:vAlign w:val="center"/>
            <w:hideMark/>
          </w:tcPr>
          <w:p w14:paraId="4CD32812"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7301112003</w:t>
            </w:r>
          </w:p>
        </w:tc>
        <w:tc>
          <w:tcPr>
            <w:tcW w:w="2853" w:type="dxa"/>
            <w:tcBorders>
              <w:top w:val="nil"/>
              <w:left w:val="nil"/>
              <w:bottom w:val="single" w:sz="4" w:space="0" w:color="000000"/>
              <w:right w:val="single" w:sz="4" w:space="0" w:color="000000"/>
            </w:tcBorders>
            <w:shd w:val="clear" w:color="000000" w:fill="FFFFFF"/>
            <w:vAlign w:val="center"/>
            <w:hideMark/>
          </w:tcPr>
          <w:p w14:paraId="5BB522EA"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BALANG BUTUNG</w:t>
            </w:r>
          </w:p>
        </w:tc>
        <w:tc>
          <w:tcPr>
            <w:tcW w:w="1120" w:type="dxa"/>
            <w:tcBorders>
              <w:top w:val="nil"/>
              <w:left w:val="nil"/>
              <w:bottom w:val="single" w:sz="4" w:space="0" w:color="000000"/>
              <w:right w:val="single" w:sz="4" w:space="0" w:color="000000"/>
            </w:tcBorders>
            <w:shd w:val="clear" w:color="000000" w:fill="FFFFFF"/>
          </w:tcPr>
          <w:p w14:paraId="4F0945D2" w14:textId="09C9C312"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0,82</w:t>
            </w:r>
          </w:p>
        </w:tc>
        <w:tc>
          <w:tcPr>
            <w:tcW w:w="1165" w:type="dxa"/>
            <w:tcBorders>
              <w:top w:val="nil"/>
              <w:left w:val="nil"/>
              <w:bottom w:val="single" w:sz="4" w:space="0" w:color="000000"/>
              <w:right w:val="single" w:sz="4" w:space="0" w:color="000000"/>
            </w:tcBorders>
            <w:shd w:val="clear" w:color="000000" w:fill="FFFFFF"/>
          </w:tcPr>
          <w:p w14:paraId="31C868D3" w14:textId="21C5EB2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054" w:type="dxa"/>
            <w:tcBorders>
              <w:top w:val="nil"/>
              <w:left w:val="nil"/>
              <w:bottom w:val="single" w:sz="4" w:space="0" w:color="000000"/>
              <w:right w:val="single" w:sz="4" w:space="0" w:color="000000"/>
            </w:tcBorders>
            <w:shd w:val="clear" w:color="000000" w:fill="FFFFFF"/>
          </w:tcPr>
          <w:p w14:paraId="706A30D4" w14:textId="4A3187A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34E02E7A" w14:textId="431817D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0,7187</w:t>
            </w:r>
          </w:p>
        </w:tc>
        <w:tc>
          <w:tcPr>
            <w:tcW w:w="1777" w:type="dxa"/>
            <w:tcBorders>
              <w:top w:val="nil"/>
              <w:left w:val="nil"/>
              <w:bottom w:val="single" w:sz="4" w:space="0" w:color="000000"/>
              <w:right w:val="single" w:sz="4" w:space="0" w:color="000000"/>
            </w:tcBorders>
            <w:shd w:val="clear" w:color="000000" w:fill="FFFFFF"/>
            <w:hideMark/>
          </w:tcPr>
          <w:p w14:paraId="1763C2BC" w14:textId="2CE6B8B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7EA501A2"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4ABC3D56"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78</w:t>
            </w:r>
          </w:p>
        </w:tc>
        <w:tc>
          <w:tcPr>
            <w:tcW w:w="999" w:type="dxa"/>
            <w:tcBorders>
              <w:top w:val="nil"/>
              <w:left w:val="nil"/>
              <w:bottom w:val="single" w:sz="4" w:space="0" w:color="000000"/>
              <w:right w:val="single" w:sz="4" w:space="0" w:color="000000"/>
            </w:tcBorders>
            <w:shd w:val="clear" w:color="auto" w:fill="auto"/>
            <w:vAlign w:val="center"/>
            <w:hideMark/>
          </w:tcPr>
          <w:p w14:paraId="3289E26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w:t>
            </w:r>
          </w:p>
        </w:tc>
        <w:tc>
          <w:tcPr>
            <w:tcW w:w="2196" w:type="dxa"/>
            <w:tcBorders>
              <w:top w:val="nil"/>
              <w:left w:val="nil"/>
              <w:bottom w:val="single" w:sz="4" w:space="0" w:color="000000"/>
              <w:right w:val="single" w:sz="4" w:space="0" w:color="000000"/>
            </w:tcBorders>
            <w:shd w:val="clear" w:color="auto" w:fill="auto"/>
            <w:vAlign w:val="center"/>
            <w:hideMark/>
          </w:tcPr>
          <w:p w14:paraId="6EBFABA3"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BUKI</w:t>
            </w:r>
          </w:p>
        </w:tc>
        <w:tc>
          <w:tcPr>
            <w:tcW w:w="1398" w:type="dxa"/>
            <w:tcBorders>
              <w:top w:val="nil"/>
              <w:left w:val="nil"/>
              <w:bottom w:val="single" w:sz="4" w:space="0" w:color="000000"/>
              <w:right w:val="single" w:sz="4" w:space="0" w:color="000000"/>
            </w:tcBorders>
            <w:shd w:val="clear" w:color="auto" w:fill="auto"/>
            <w:vAlign w:val="center"/>
            <w:hideMark/>
          </w:tcPr>
          <w:p w14:paraId="4A286FB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7301112004</w:t>
            </w:r>
          </w:p>
        </w:tc>
        <w:tc>
          <w:tcPr>
            <w:tcW w:w="2853" w:type="dxa"/>
            <w:tcBorders>
              <w:top w:val="nil"/>
              <w:left w:val="nil"/>
              <w:bottom w:val="single" w:sz="4" w:space="0" w:color="000000"/>
              <w:right w:val="single" w:sz="4" w:space="0" w:color="000000"/>
            </w:tcBorders>
            <w:shd w:val="clear" w:color="000000" w:fill="FFFFFF"/>
            <w:vAlign w:val="center"/>
            <w:hideMark/>
          </w:tcPr>
          <w:p w14:paraId="0C52C814"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KOHALA</w:t>
            </w:r>
          </w:p>
        </w:tc>
        <w:tc>
          <w:tcPr>
            <w:tcW w:w="1120" w:type="dxa"/>
            <w:tcBorders>
              <w:top w:val="nil"/>
              <w:left w:val="nil"/>
              <w:bottom w:val="single" w:sz="4" w:space="0" w:color="000000"/>
              <w:right w:val="single" w:sz="4" w:space="0" w:color="000000"/>
            </w:tcBorders>
            <w:shd w:val="clear" w:color="000000" w:fill="FFFFFF"/>
          </w:tcPr>
          <w:p w14:paraId="5ED25FC3" w14:textId="1C4D4688"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0,87</w:t>
            </w:r>
          </w:p>
        </w:tc>
        <w:tc>
          <w:tcPr>
            <w:tcW w:w="1165" w:type="dxa"/>
            <w:tcBorders>
              <w:top w:val="nil"/>
              <w:left w:val="nil"/>
              <w:bottom w:val="single" w:sz="4" w:space="0" w:color="000000"/>
              <w:right w:val="single" w:sz="4" w:space="0" w:color="000000"/>
            </w:tcBorders>
            <w:shd w:val="clear" w:color="000000" w:fill="FFFFFF"/>
          </w:tcPr>
          <w:p w14:paraId="47B09408" w14:textId="40DB85BF"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0,62</w:t>
            </w:r>
          </w:p>
        </w:tc>
        <w:tc>
          <w:tcPr>
            <w:tcW w:w="1054" w:type="dxa"/>
            <w:tcBorders>
              <w:top w:val="nil"/>
              <w:left w:val="nil"/>
              <w:bottom w:val="single" w:sz="4" w:space="0" w:color="000000"/>
              <w:right w:val="single" w:sz="4" w:space="0" w:color="000000"/>
            </w:tcBorders>
            <w:shd w:val="clear" w:color="000000" w:fill="FFFFFF"/>
          </w:tcPr>
          <w:p w14:paraId="5C2BC8BA" w14:textId="692CD09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hideMark/>
          </w:tcPr>
          <w:p w14:paraId="16C06EE6" w14:textId="74F9EDE7"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0,7192</w:t>
            </w:r>
          </w:p>
        </w:tc>
        <w:tc>
          <w:tcPr>
            <w:tcW w:w="1777" w:type="dxa"/>
            <w:tcBorders>
              <w:top w:val="nil"/>
              <w:left w:val="nil"/>
              <w:bottom w:val="single" w:sz="4" w:space="0" w:color="000000"/>
              <w:right w:val="single" w:sz="4" w:space="0" w:color="000000"/>
            </w:tcBorders>
            <w:shd w:val="clear" w:color="000000" w:fill="FFFFFF"/>
            <w:hideMark/>
          </w:tcPr>
          <w:p w14:paraId="6F6B3389" w14:textId="416D81A4"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3179CD" w:rsidRPr="007B3EA2" w14:paraId="2C126088"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1B3C8F3A"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79</w:t>
            </w:r>
          </w:p>
        </w:tc>
        <w:tc>
          <w:tcPr>
            <w:tcW w:w="999" w:type="dxa"/>
            <w:tcBorders>
              <w:top w:val="nil"/>
              <w:left w:val="nil"/>
              <w:bottom w:val="single" w:sz="4" w:space="0" w:color="000000"/>
              <w:right w:val="single" w:sz="4" w:space="0" w:color="000000"/>
            </w:tcBorders>
            <w:shd w:val="clear" w:color="auto" w:fill="auto"/>
            <w:vAlign w:val="center"/>
            <w:hideMark/>
          </w:tcPr>
          <w:p w14:paraId="7D4F62C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w:t>
            </w:r>
          </w:p>
        </w:tc>
        <w:tc>
          <w:tcPr>
            <w:tcW w:w="2196" w:type="dxa"/>
            <w:tcBorders>
              <w:top w:val="nil"/>
              <w:left w:val="nil"/>
              <w:bottom w:val="single" w:sz="4" w:space="0" w:color="000000"/>
              <w:right w:val="single" w:sz="4" w:space="0" w:color="000000"/>
            </w:tcBorders>
            <w:shd w:val="clear" w:color="auto" w:fill="auto"/>
            <w:vAlign w:val="center"/>
            <w:hideMark/>
          </w:tcPr>
          <w:p w14:paraId="698D942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BUKI</w:t>
            </w:r>
          </w:p>
        </w:tc>
        <w:tc>
          <w:tcPr>
            <w:tcW w:w="1398" w:type="dxa"/>
            <w:tcBorders>
              <w:top w:val="nil"/>
              <w:left w:val="nil"/>
              <w:bottom w:val="single" w:sz="4" w:space="0" w:color="000000"/>
              <w:right w:val="single" w:sz="4" w:space="0" w:color="000000"/>
            </w:tcBorders>
            <w:shd w:val="clear" w:color="auto" w:fill="auto"/>
            <w:vAlign w:val="center"/>
            <w:hideMark/>
          </w:tcPr>
          <w:p w14:paraId="7778B164"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7301112005</w:t>
            </w:r>
          </w:p>
        </w:tc>
        <w:tc>
          <w:tcPr>
            <w:tcW w:w="2853" w:type="dxa"/>
            <w:tcBorders>
              <w:top w:val="nil"/>
              <w:left w:val="nil"/>
              <w:bottom w:val="single" w:sz="4" w:space="0" w:color="000000"/>
              <w:right w:val="single" w:sz="4" w:space="0" w:color="000000"/>
            </w:tcBorders>
            <w:shd w:val="clear" w:color="000000" w:fill="FFFFFF"/>
            <w:vAlign w:val="center"/>
            <w:hideMark/>
          </w:tcPr>
          <w:p w14:paraId="6C3A4FBF"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BONTOLEMPANGAN</w:t>
            </w:r>
          </w:p>
        </w:tc>
        <w:tc>
          <w:tcPr>
            <w:tcW w:w="1120" w:type="dxa"/>
            <w:tcBorders>
              <w:top w:val="nil"/>
              <w:left w:val="nil"/>
              <w:bottom w:val="single" w:sz="4" w:space="0" w:color="000000"/>
              <w:right w:val="single" w:sz="4" w:space="0" w:color="000000"/>
            </w:tcBorders>
            <w:shd w:val="clear" w:color="000000" w:fill="FFFFFF"/>
          </w:tcPr>
          <w:p w14:paraId="14124D7F" w14:textId="5B97A3B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165" w:type="dxa"/>
            <w:tcBorders>
              <w:top w:val="nil"/>
              <w:left w:val="nil"/>
              <w:bottom w:val="single" w:sz="4" w:space="0" w:color="000000"/>
              <w:right w:val="single" w:sz="4" w:space="0" w:color="000000"/>
            </w:tcBorders>
            <w:shd w:val="clear" w:color="000000" w:fill="FFFFFF"/>
          </w:tcPr>
          <w:p w14:paraId="1D33C566" w14:textId="40A6C1E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0,97</w:t>
            </w:r>
          </w:p>
        </w:tc>
        <w:tc>
          <w:tcPr>
            <w:tcW w:w="1054" w:type="dxa"/>
            <w:tcBorders>
              <w:top w:val="nil"/>
              <w:left w:val="nil"/>
              <w:bottom w:val="single" w:sz="4" w:space="0" w:color="000000"/>
              <w:right w:val="single" w:sz="4" w:space="0" w:color="000000"/>
            </w:tcBorders>
            <w:shd w:val="clear" w:color="000000" w:fill="FFFFFF"/>
          </w:tcPr>
          <w:p w14:paraId="66289FBC" w14:textId="774A943B"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300" w:type="dxa"/>
            <w:tcBorders>
              <w:top w:val="nil"/>
              <w:left w:val="nil"/>
              <w:bottom w:val="single" w:sz="4" w:space="0" w:color="000000"/>
              <w:right w:val="single" w:sz="4" w:space="0" w:color="000000"/>
            </w:tcBorders>
            <w:shd w:val="clear" w:color="000000" w:fill="FFFFFF"/>
            <w:hideMark/>
          </w:tcPr>
          <w:p w14:paraId="3F84ECA7" w14:textId="3D5922C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0,9419</w:t>
            </w:r>
          </w:p>
        </w:tc>
        <w:tc>
          <w:tcPr>
            <w:tcW w:w="1777" w:type="dxa"/>
            <w:tcBorders>
              <w:top w:val="nil"/>
              <w:left w:val="nil"/>
              <w:bottom w:val="single" w:sz="4" w:space="0" w:color="000000"/>
              <w:right w:val="single" w:sz="4" w:space="0" w:color="000000"/>
            </w:tcBorders>
            <w:shd w:val="clear" w:color="000000" w:fill="FFFFFF"/>
            <w:hideMark/>
          </w:tcPr>
          <w:p w14:paraId="69779816" w14:textId="79E755E3"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40841160"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hideMark/>
          </w:tcPr>
          <w:p w14:paraId="580E0165"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80</w:t>
            </w:r>
          </w:p>
        </w:tc>
        <w:tc>
          <w:tcPr>
            <w:tcW w:w="999" w:type="dxa"/>
            <w:tcBorders>
              <w:top w:val="nil"/>
              <w:left w:val="nil"/>
              <w:bottom w:val="single" w:sz="4" w:space="0" w:color="000000"/>
              <w:right w:val="single" w:sz="4" w:space="0" w:color="000000"/>
            </w:tcBorders>
            <w:shd w:val="clear" w:color="auto" w:fill="auto"/>
            <w:vAlign w:val="center"/>
            <w:hideMark/>
          </w:tcPr>
          <w:p w14:paraId="2C585E2D"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w:t>
            </w:r>
          </w:p>
        </w:tc>
        <w:tc>
          <w:tcPr>
            <w:tcW w:w="2196" w:type="dxa"/>
            <w:tcBorders>
              <w:top w:val="nil"/>
              <w:left w:val="nil"/>
              <w:bottom w:val="single" w:sz="4" w:space="0" w:color="000000"/>
              <w:right w:val="single" w:sz="4" w:space="0" w:color="000000"/>
            </w:tcBorders>
            <w:shd w:val="clear" w:color="auto" w:fill="auto"/>
            <w:vAlign w:val="center"/>
            <w:hideMark/>
          </w:tcPr>
          <w:p w14:paraId="5521C00F"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BUKI</w:t>
            </w:r>
          </w:p>
        </w:tc>
        <w:tc>
          <w:tcPr>
            <w:tcW w:w="1398" w:type="dxa"/>
            <w:tcBorders>
              <w:top w:val="nil"/>
              <w:left w:val="nil"/>
              <w:bottom w:val="single" w:sz="4" w:space="0" w:color="000000"/>
              <w:right w:val="single" w:sz="4" w:space="0" w:color="000000"/>
            </w:tcBorders>
            <w:shd w:val="clear" w:color="auto" w:fill="auto"/>
            <w:vAlign w:val="center"/>
            <w:hideMark/>
          </w:tcPr>
          <w:p w14:paraId="0AD1E5E1"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7301112006</w:t>
            </w:r>
          </w:p>
        </w:tc>
        <w:tc>
          <w:tcPr>
            <w:tcW w:w="2853" w:type="dxa"/>
            <w:tcBorders>
              <w:top w:val="nil"/>
              <w:left w:val="nil"/>
              <w:bottom w:val="single" w:sz="4" w:space="0" w:color="000000"/>
              <w:right w:val="single" w:sz="4" w:space="0" w:color="000000"/>
            </w:tcBorders>
            <w:shd w:val="clear" w:color="000000" w:fill="FFFFFF"/>
            <w:vAlign w:val="center"/>
            <w:hideMark/>
          </w:tcPr>
          <w:p w14:paraId="316CA7D4"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MEKAR INDAH</w:t>
            </w:r>
          </w:p>
        </w:tc>
        <w:tc>
          <w:tcPr>
            <w:tcW w:w="1120" w:type="dxa"/>
            <w:tcBorders>
              <w:top w:val="nil"/>
              <w:left w:val="nil"/>
              <w:bottom w:val="single" w:sz="4" w:space="0" w:color="000000"/>
              <w:right w:val="single" w:sz="4" w:space="0" w:color="000000"/>
            </w:tcBorders>
            <w:shd w:val="clear" w:color="000000" w:fill="FFFFFF"/>
          </w:tcPr>
          <w:p w14:paraId="306F479C" w14:textId="636FF120"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0,92</w:t>
            </w:r>
          </w:p>
        </w:tc>
        <w:tc>
          <w:tcPr>
            <w:tcW w:w="1165" w:type="dxa"/>
            <w:tcBorders>
              <w:top w:val="nil"/>
              <w:left w:val="nil"/>
              <w:bottom w:val="single" w:sz="4" w:space="0" w:color="000000"/>
              <w:right w:val="single" w:sz="4" w:space="0" w:color="000000"/>
            </w:tcBorders>
            <w:shd w:val="clear" w:color="000000" w:fill="FFFFFF"/>
          </w:tcPr>
          <w:p w14:paraId="381AEC1C" w14:textId="5869D319"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0,75</w:t>
            </w:r>
          </w:p>
        </w:tc>
        <w:tc>
          <w:tcPr>
            <w:tcW w:w="1054" w:type="dxa"/>
            <w:tcBorders>
              <w:top w:val="nil"/>
              <w:left w:val="nil"/>
              <w:bottom w:val="single" w:sz="4" w:space="0" w:color="000000"/>
              <w:right w:val="single" w:sz="4" w:space="0" w:color="000000"/>
            </w:tcBorders>
            <w:shd w:val="clear" w:color="000000" w:fill="FFFFFF"/>
          </w:tcPr>
          <w:p w14:paraId="7BE0D01A" w14:textId="03258CC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0,93</w:t>
            </w:r>
          </w:p>
        </w:tc>
        <w:tc>
          <w:tcPr>
            <w:tcW w:w="1300" w:type="dxa"/>
            <w:tcBorders>
              <w:top w:val="nil"/>
              <w:left w:val="nil"/>
              <w:bottom w:val="single" w:sz="4" w:space="0" w:color="000000"/>
              <w:right w:val="single" w:sz="4" w:space="0" w:color="000000"/>
            </w:tcBorders>
            <w:shd w:val="clear" w:color="000000" w:fill="FFFFFF"/>
            <w:hideMark/>
          </w:tcPr>
          <w:p w14:paraId="7A9C5ECB" w14:textId="7B09690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0,8678</w:t>
            </w:r>
          </w:p>
        </w:tc>
        <w:tc>
          <w:tcPr>
            <w:tcW w:w="1777" w:type="dxa"/>
            <w:tcBorders>
              <w:top w:val="nil"/>
              <w:left w:val="nil"/>
              <w:bottom w:val="single" w:sz="4" w:space="0" w:color="000000"/>
              <w:right w:val="single" w:sz="4" w:space="0" w:color="000000"/>
            </w:tcBorders>
            <w:shd w:val="clear" w:color="000000" w:fill="FFFFFF"/>
            <w:hideMark/>
          </w:tcPr>
          <w:p w14:paraId="5BED7A92" w14:textId="6174E005"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MANDIRI</w:t>
            </w:r>
          </w:p>
        </w:tc>
      </w:tr>
      <w:tr w:rsidR="003179CD" w:rsidRPr="007B3EA2" w14:paraId="43B83947" w14:textId="77777777" w:rsidTr="00D6269D">
        <w:trPr>
          <w:trHeight w:val="300"/>
        </w:trPr>
        <w:tc>
          <w:tcPr>
            <w:tcW w:w="638" w:type="dxa"/>
            <w:tcBorders>
              <w:top w:val="nil"/>
              <w:left w:val="single" w:sz="4" w:space="0" w:color="000000"/>
              <w:bottom w:val="single" w:sz="4" w:space="0" w:color="000000"/>
              <w:right w:val="single" w:sz="4" w:space="0" w:color="000000"/>
            </w:tcBorders>
            <w:shd w:val="clear" w:color="auto" w:fill="auto"/>
            <w:vAlign w:val="center"/>
          </w:tcPr>
          <w:p w14:paraId="259B5DA7"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81</w:t>
            </w:r>
          </w:p>
        </w:tc>
        <w:tc>
          <w:tcPr>
            <w:tcW w:w="999" w:type="dxa"/>
            <w:tcBorders>
              <w:top w:val="nil"/>
              <w:left w:val="nil"/>
              <w:bottom w:val="single" w:sz="4" w:space="0" w:color="000000"/>
              <w:right w:val="single" w:sz="4" w:space="0" w:color="000000"/>
            </w:tcBorders>
            <w:shd w:val="clear" w:color="auto" w:fill="auto"/>
            <w:vAlign w:val="center"/>
          </w:tcPr>
          <w:p w14:paraId="546497F9"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w:t>
            </w:r>
          </w:p>
        </w:tc>
        <w:tc>
          <w:tcPr>
            <w:tcW w:w="2196" w:type="dxa"/>
            <w:tcBorders>
              <w:top w:val="nil"/>
              <w:left w:val="nil"/>
              <w:bottom w:val="single" w:sz="4" w:space="0" w:color="000000"/>
              <w:right w:val="single" w:sz="4" w:space="0" w:color="000000"/>
            </w:tcBorders>
            <w:shd w:val="clear" w:color="auto" w:fill="auto"/>
            <w:vAlign w:val="center"/>
          </w:tcPr>
          <w:p w14:paraId="32271029"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BUKI</w:t>
            </w:r>
          </w:p>
        </w:tc>
        <w:tc>
          <w:tcPr>
            <w:tcW w:w="1398" w:type="dxa"/>
            <w:tcBorders>
              <w:top w:val="nil"/>
              <w:left w:val="nil"/>
              <w:bottom w:val="single" w:sz="4" w:space="0" w:color="000000"/>
              <w:right w:val="single" w:sz="4" w:space="0" w:color="000000"/>
            </w:tcBorders>
            <w:shd w:val="clear" w:color="auto" w:fill="auto"/>
            <w:vAlign w:val="center"/>
          </w:tcPr>
          <w:p w14:paraId="1FA3D388" w14:textId="77777777" w:rsidR="003179CD" w:rsidRPr="007B3EA2" w:rsidRDefault="003179CD" w:rsidP="003179CD">
            <w:pPr>
              <w:spacing w:after="0" w:line="240" w:lineRule="auto"/>
              <w:jc w:val="center"/>
              <w:rPr>
                <w:rFonts w:ascii="Calibri" w:eastAsia="Times New Roman" w:hAnsi="Calibri" w:cs="Calibri"/>
                <w:color w:val="000000"/>
                <w:sz w:val="18"/>
                <w:szCs w:val="18"/>
              </w:rPr>
            </w:pPr>
            <w:r w:rsidRPr="007B3EA2">
              <w:rPr>
                <w:rFonts w:ascii="Calibri" w:eastAsia="Times New Roman" w:hAnsi="Calibri" w:cs="Calibri"/>
                <w:color w:val="000000"/>
                <w:sz w:val="18"/>
                <w:szCs w:val="18"/>
              </w:rPr>
              <w:t>7301112007</w:t>
            </w:r>
          </w:p>
        </w:tc>
        <w:tc>
          <w:tcPr>
            <w:tcW w:w="2853" w:type="dxa"/>
            <w:tcBorders>
              <w:top w:val="nil"/>
              <w:left w:val="nil"/>
              <w:bottom w:val="single" w:sz="4" w:space="0" w:color="000000"/>
              <w:right w:val="single" w:sz="4" w:space="0" w:color="000000"/>
            </w:tcBorders>
            <w:shd w:val="clear" w:color="000000" w:fill="FFFFFF"/>
            <w:vAlign w:val="center"/>
          </w:tcPr>
          <w:p w14:paraId="6AF6CBB1" w14:textId="77777777" w:rsidR="003179CD" w:rsidRPr="007B3EA2" w:rsidRDefault="003179CD" w:rsidP="003179CD">
            <w:pPr>
              <w:spacing w:after="0" w:line="240" w:lineRule="auto"/>
              <w:rPr>
                <w:rFonts w:ascii="Calibri" w:eastAsia="Times New Roman" w:hAnsi="Calibri" w:cs="Calibri"/>
                <w:color w:val="000000"/>
                <w:sz w:val="18"/>
                <w:szCs w:val="18"/>
              </w:rPr>
            </w:pPr>
            <w:r w:rsidRPr="007B3EA2">
              <w:rPr>
                <w:rFonts w:ascii="Calibri" w:eastAsia="Times New Roman" w:hAnsi="Calibri" w:cs="Calibri"/>
                <w:color w:val="000000"/>
                <w:sz w:val="18"/>
                <w:szCs w:val="18"/>
              </w:rPr>
              <w:t>BUKI TIMUR</w:t>
            </w:r>
          </w:p>
        </w:tc>
        <w:tc>
          <w:tcPr>
            <w:tcW w:w="1120" w:type="dxa"/>
            <w:tcBorders>
              <w:top w:val="nil"/>
              <w:left w:val="nil"/>
              <w:bottom w:val="single" w:sz="4" w:space="0" w:color="000000"/>
              <w:right w:val="single" w:sz="4" w:space="0" w:color="000000"/>
            </w:tcBorders>
            <w:shd w:val="clear" w:color="000000" w:fill="FFFFFF"/>
          </w:tcPr>
          <w:p w14:paraId="18F1237D" w14:textId="5882566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0,82</w:t>
            </w:r>
          </w:p>
        </w:tc>
        <w:tc>
          <w:tcPr>
            <w:tcW w:w="1165" w:type="dxa"/>
            <w:tcBorders>
              <w:top w:val="nil"/>
              <w:left w:val="nil"/>
              <w:bottom w:val="single" w:sz="4" w:space="0" w:color="000000"/>
              <w:right w:val="single" w:sz="4" w:space="0" w:color="000000"/>
            </w:tcBorders>
            <w:shd w:val="clear" w:color="000000" w:fill="FFFFFF"/>
          </w:tcPr>
          <w:p w14:paraId="75EB3252" w14:textId="6ED43C8C"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0,77</w:t>
            </w:r>
          </w:p>
        </w:tc>
        <w:tc>
          <w:tcPr>
            <w:tcW w:w="1054" w:type="dxa"/>
            <w:tcBorders>
              <w:top w:val="nil"/>
              <w:left w:val="nil"/>
              <w:bottom w:val="single" w:sz="4" w:space="0" w:color="000000"/>
              <w:right w:val="single" w:sz="4" w:space="0" w:color="000000"/>
            </w:tcBorders>
            <w:shd w:val="clear" w:color="000000" w:fill="FFFFFF"/>
          </w:tcPr>
          <w:p w14:paraId="5AF671AB" w14:textId="52976791"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0,67</w:t>
            </w:r>
          </w:p>
        </w:tc>
        <w:tc>
          <w:tcPr>
            <w:tcW w:w="1300" w:type="dxa"/>
            <w:tcBorders>
              <w:top w:val="nil"/>
              <w:left w:val="nil"/>
              <w:bottom w:val="single" w:sz="4" w:space="0" w:color="000000"/>
              <w:right w:val="single" w:sz="4" w:space="0" w:color="000000"/>
            </w:tcBorders>
            <w:shd w:val="clear" w:color="000000" w:fill="FFFFFF"/>
          </w:tcPr>
          <w:p w14:paraId="3B738CF4" w14:textId="5C5DEF2E"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color w:val="000000"/>
                <w:sz w:val="17"/>
                <w:szCs w:val="17"/>
              </w:rPr>
              <w:t>0,7502</w:t>
            </w:r>
          </w:p>
        </w:tc>
        <w:tc>
          <w:tcPr>
            <w:tcW w:w="1777" w:type="dxa"/>
            <w:tcBorders>
              <w:top w:val="nil"/>
              <w:left w:val="nil"/>
              <w:bottom w:val="single" w:sz="4" w:space="0" w:color="000000"/>
              <w:right w:val="single" w:sz="4" w:space="0" w:color="000000"/>
            </w:tcBorders>
            <w:shd w:val="clear" w:color="000000" w:fill="FFFFFF"/>
          </w:tcPr>
          <w:p w14:paraId="5AF352B1" w14:textId="66939E4A" w:rsidR="003179CD" w:rsidRPr="007B3EA2" w:rsidRDefault="003179CD" w:rsidP="003179CD">
            <w:pPr>
              <w:spacing w:after="0" w:line="240" w:lineRule="auto"/>
              <w:jc w:val="center"/>
              <w:rPr>
                <w:rFonts w:ascii="Calibri" w:eastAsia="Times New Roman" w:hAnsi="Calibri" w:cs="Calibri"/>
                <w:color w:val="000000"/>
                <w:sz w:val="18"/>
                <w:szCs w:val="18"/>
              </w:rPr>
            </w:pPr>
            <w:r>
              <w:rPr>
                <w:rFonts w:ascii="Calibri" w:hAnsi="Calibri" w:cs="Calibri"/>
                <w:sz w:val="17"/>
                <w:szCs w:val="17"/>
              </w:rPr>
              <w:t>MAJU</w:t>
            </w:r>
          </w:p>
        </w:tc>
      </w:tr>
      <w:tr w:rsidR="00CF7699" w:rsidRPr="007B3EA2" w14:paraId="5D7400A4" w14:textId="77777777" w:rsidTr="00504366">
        <w:trPr>
          <w:trHeight w:val="273"/>
        </w:trPr>
        <w:tc>
          <w:tcPr>
            <w:tcW w:w="638" w:type="dxa"/>
            <w:tcBorders>
              <w:top w:val="nil"/>
              <w:left w:val="single" w:sz="4" w:space="0" w:color="000000"/>
              <w:bottom w:val="single" w:sz="4" w:space="0" w:color="000000"/>
              <w:right w:val="single" w:sz="4" w:space="0" w:color="000000"/>
            </w:tcBorders>
            <w:shd w:val="clear" w:color="auto" w:fill="F5B7A6" w:themeFill="accent1" w:themeFillTint="66"/>
            <w:vAlign w:val="center"/>
          </w:tcPr>
          <w:p w14:paraId="0D7A1EA1" w14:textId="77777777" w:rsidR="00CF7699" w:rsidRPr="007B3EA2" w:rsidRDefault="00CF7699" w:rsidP="00CF7699">
            <w:pPr>
              <w:spacing w:after="0" w:line="240" w:lineRule="auto"/>
              <w:jc w:val="center"/>
              <w:rPr>
                <w:rFonts w:ascii="Calibri" w:eastAsia="Times New Roman" w:hAnsi="Calibri" w:cs="Calibri"/>
                <w:b/>
                <w:color w:val="000000"/>
                <w:sz w:val="18"/>
                <w:szCs w:val="18"/>
              </w:rPr>
            </w:pPr>
          </w:p>
        </w:tc>
        <w:tc>
          <w:tcPr>
            <w:tcW w:w="999" w:type="dxa"/>
            <w:tcBorders>
              <w:top w:val="nil"/>
              <w:left w:val="nil"/>
              <w:bottom w:val="single" w:sz="4" w:space="0" w:color="000000"/>
              <w:right w:val="single" w:sz="4" w:space="0" w:color="000000"/>
            </w:tcBorders>
            <w:shd w:val="clear" w:color="auto" w:fill="F5B7A6" w:themeFill="accent1" w:themeFillTint="66"/>
            <w:vAlign w:val="center"/>
          </w:tcPr>
          <w:p w14:paraId="20F5C50E" w14:textId="77777777" w:rsidR="00CF7699" w:rsidRPr="007B3EA2" w:rsidRDefault="00CF7699" w:rsidP="00CF7699">
            <w:pPr>
              <w:spacing w:after="0" w:line="240" w:lineRule="auto"/>
              <w:jc w:val="center"/>
              <w:rPr>
                <w:rFonts w:ascii="Calibri" w:eastAsia="Times New Roman" w:hAnsi="Calibri" w:cs="Calibri"/>
                <w:b/>
                <w:color w:val="000000"/>
                <w:sz w:val="18"/>
                <w:szCs w:val="18"/>
              </w:rPr>
            </w:pPr>
          </w:p>
        </w:tc>
        <w:tc>
          <w:tcPr>
            <w:tcW w:w="2196" w:type="dxa"/>
            <w:tcBorders>
              <w:top w:val="nil"/>
              <w:left w:val="nil"/>
              <w:bottom w:val="single" w:sz="4" w:space="0" w:color="000000"/>
              <w:right w:val="single" w:sz="4" w:space="0" w:color="000000"/>
            </w:tcBorders>
            <w:shd w:val="clear" w:color="auto" w:fill="F5B7A6" w:themeFill="accent1" w:themeFillTint="66"/>
            <w:vAlign w:val="center"/>
          </w:tcPr>
          <w:p w14:paraId="0F957744" w14:textId="77777777" w:rsidR="00CF7699" w:rsidRPr="007B3EA2" w:rsidRDefault="00CF7699" w:rsidP="00CF7699">
            <w:pPr>
              <w:spacing w:after="0" w:line="240" w:lineRule="auto"/>
              <w:jc w:val="center"/>
              <w:rPr>
                <w:rFonts w:ascii="Calibri" w:eastAsia="Times New Roman" w:hAnsi="Calibri" w:cs="Calibri"/>
                <w:b/>
                <w:color w:val="000000"/>
                <w:sz w:val="18"/>
                <w:szCs w:val="18"/>
              </w:rPr>
            </w:pPr>
          </w:p>
        </w:tc>
        <w:tc>
          <w:tcPr>
            <w:tcW w:w="1398" w:type="dxa"/>
            <w:tcBorders>
              <w:top w:val="nil"/>
              <w:left w:val="nil"/>
              <w:bottom w:val="single" w:sz="4" w:space="0" w:color="000000"/>
              <w:right w:val="single" w:sz="4" w:space="0" w:color="000000"/>
            </w:tcBorders>
            <w:shd w:val="clear" w:color="auto" w:fill="F5B7A6" w:themeFill="accent1" w:themeFillTint="66"/>
            <w:vAlign w:val="center"/>
          </w:tcPr>
          <w:p w14:paraId="740D229F" w14:textId="77777777" w:rsidR="00CF7699" w:rsidRPr="007B3EA2" w:rsidRDefault="00CF7699" w:rsidP="00CF7699">
            <w:pPr>
              <w:spacing w:after="0" w:line="240" w:lineRule="auto"/>
              <w:jc w:val="center"/>
              <w:rPr>
                <w:rFonts w:ascii="Calibri" w:eastAsia="Times New Roman" w:hAnsi="Calibri" w:cs="Calibri"/>
                <w:b/>
                <w:color w:val="000000"/>
                <w:sz w:val="18"/>
                <w:szCs w:val="18"/>
              </w:rPr>
            </w:pPr>
          </w:p>
        </w:tc>
        <w:tc>
          <w:tcPr>
            <w:tcW w:w="2853" w:type="dxa"/>
            <w:tcBorders>
              <w:top w:val="nil"/>
              <w:left w:val="nil"/>
              <w:bottom w:val="single" w:sz="4" w:space="0" w:color="000000"/>
              <w:right w:val="single" w:sz="4" w:space="0" w:color="000000"/>
            </w:tcBorders>
            <w:shd w:val="clear" w:color="auto" w:fill="F5B7A6" w:themeFill="accent1" w:themeFillTint="66"/>
            <w:vAlign w:val="center"/>
          </w:tcPr>
          <w:p w14:paraId="36F6336F" w14:textId="77777777" w:rsidR="00CF7699" w:rsidRPr="007B3EA2" w:rsidRDefault="00CF7699" w:rsidP="00CF7699">
            <w:pPr>
              <w:spacing w:after="0" w:line="240" w:lineRule="auto"/>
              <w:jc w:val="center"/>
              <w:rPr>
                <w:rFonts w:ascii="Calibri" w:eastAsia="Times New Roman" w:hAnsi="Calibri" w:cs="Calibri"/>
                <w:b/>
                <w:color w:val="000000"/>
                <w:sz w:val="18"/>
                <w:szCs w:val="18"/>
              </w:rPr>
            </w:pPr>
          </w:p>
        </w:tc>
        <w:tc>
          <w:tcPr>
            <w:tcW w:w="1120" w:type="dxa"/>
            <w:tcBorders>
              <w:top w:val="nil"/>
              <w:left w:val="nil"/>
              <w:bottom w:val="single" w:sz="4" w:space="0" w:color="000000"/>
              <w:right w:val="single" w:sz="4" w:space="0" w:color="000000"/>
            </w:tcBorders>
            <w:shd w:val="clear" w:color="auto" w:fill="F5B7A6" w:themeFill="accent1" w:themeFillTint="66"/>
            <w:vAlign w:val="center"/>
          </w:tcPr>
          <w:p w14:paraId="1E2004F7" w14:textId="30885A05" w:rsidR="00CF7699" w:rsidRPr="00504366" w:rsidRDefault="004909A0" w:rsidP="00504366">
            <w:pPr>
              <w:spacing w:line="240" w:lineRule="auto"/>
              <w:jc w:val="center"/>
              <w:rPr>
                <w:rFonts w:ascii="Calibri" w:hAnsi="Calibri" w:cs="Calibri"/>
                <w:b/>
                <w:color w:val="000000"/>
                <w:sz w:val="18"/>
                <w:szCs w:val="18"/>
              </w:rPr>
            </w:pPr>
            <w:r>
              <w:rPr>
                <w:rFonts w:ascii="Calibri" w:hAnsi="Calibri" w:cs="Calibri"/>
                <w:b/>
                <w:color w:val="000000"/>
                <w:sz w:val="18"/>
                <w:szCs w:val="18"/>
              </w:rPr>
              <w:t>0,769</w:t>
            </w:r>
          </w:p>
        </w:tc>
        <w:tc>
          <w:tcPr>
            <w:tcW w:w="1165" w:type="dxa"/>
            <w:tcBorders>
              <w:top w:val="nil"/>
              <w:left w:val="nil"/>
              <w:bottom w:val="single" w:sz="4" w:space="0" w:color="000000"/>
              <w:right w:val="single" w:sz="4" w:space="0" w:color="000000"/>
            </w:tcBorders>
            <w:shd w:val="clear" w:color="auto" w:fill="F5B7A6" w:themeFill="accent1" w:themeFillTint="66"/>
            <w:vAlign w:val="center"/>
          </w:tcPr>
          <w:p w14:paraId="4D6B30D3" w14:textId="72B2038D" w:rsidR="00CF7699" w:rsidRPr="00504366" w:rsidRDefault="004909A0" w:rsidP="00504366">
            <w:pPr>
              <w:spacing w:line="240" w:lineRule="auto"/>
              <w:jc w:val="center"/>
              <w:rPr>
                <w:rFonts w:ascii="Calibri" w:hAnsi="Calibri" w:cs="Calibri"/>
                <w:b/>
                <w:color w:val="000000"/>
                <w:sz w:val="18"/>
                <w:szCs w:val="18"/>
              </w:rPr>
            </w:pPr>
            <w:r>
              <w:rPr>
                <w:rFonts w:ascii="Calibri" w:hAnsi="Calibri" w:cs="Calibri"/>
                <w:b/>
                <w:color w:val="000000"/>
                <w:sz w:val="18"/>
                <w:szCs w:val="18"/>
              </w:rPr>
              <w:t>0,661</w:t>
            </w:r>
          </w:p>
        </w:tc>
        <w:tc>
          <w:tcPr>
            <w:tcW w:w="1054" w:type="dxa"/>
            <w:tcBorders>
              <w:top w:val="nil"/>
              <w:left w:val="nil"/>
              <w:bottom w:val="single" w:sz="4" w:space="0" w:color="000000"/>
              <w:right w:val="single" w:sz="4" w:space="0" w:color="000000"/>
            </w:tcBorders>
            <w:shd w:val="clear" w:color="auto" w:fill="F5B7A6" w:themeFill="accent1" w:themeFillTint="66"/>
            <w:vAlign w:val="center"/>
          </w:tcPr>
          <w:p w14:paraId="243CF83A" w14:textId="4D6CCD02" w:rsidR="00CF7699" w:rsidRPr="00504366" w:rsidRDefault="004909A0" w:rsidP="00504366">
            <w:pPr>
              <w:spacing w:line="240" w:lineRule="auto"/>
              <w:jc w:val="center"/>
              <w:rPr>
                <w:rFonts w:ascii="Calibri" w:hAnsi="Calibri" w:cs="Calibri"/>
                <w:b/>
                <w:color w:val="000000"/>
                <w:sz w:val="18"/>
                <w:szCs w:val="18"/>
              </w:rPr>
            </w:pPr>
            <w:r>
              <w:rPr>
                <w:rFonts w:ascii="Calibri" w:hAnsi="Calibri" w:cs="Calibri"/>
                <w:b/>
                <w:color w:val="000000"/>
                <w:sz w:val="18"/>
                <w:szCs w:val="18"/>
              </w:rPr>
              <w:t>0,728</w:t>
            </w:r>
          </w:p>
        </w:tc>
        <w:tc>
          <w:tcPr>
            <w:tcW w:w="1300" w:type="dxa"/>
            <w:tcBorders>
              <w:top w:val="nil"/>
              <w:left w:val="nil"/>
              <w:bottom w:val="single" w:sz="4" w:space="0" w:color="000000"/>
              <w:right w:val="single" w:sz="4" w:space="0" w:color="000000"/>
            </w:tcBorders>
            <w:shd w:val="clear" w:color="auto" w:fill="F5B7A6" w:themeFill="accent1" w:themeFillTint="66"/>
            <w:vAlign w:val="center"/>
          </w:tcPr>
          <w:p w14:paraId="520BA049" w14:textId="06A9AA0D" w:rsidR="00CF7699" w:rsidRPr="00504366" w:rsidRDefault="004909A0" w:rsidP="00504366">
            <w:pPr>
              <w:spacing w:line="240" w:lineRule="auto"/>
              <w:jc w:val="center"/>
              <w:rPr>
                <w:rFonts w:ascii="Calibri" w:hAnsi="Calibri" w:cs="Calibri"/>
                <w:b/>
                <w:color w:val="000000"/>
                <w:sz w:val="18"/>
                <w:szCs w:val="18"/>
              </w:rPr>
            </w:pPr>
            <w:r>
              <w:rPr>
                <w:rFonts w:ascii="Calibri" w:hAnsi="Calibri" w:cs="Calibri"/>
                <w:b/>
                <w:color w:val="000000"/>
                <w:sz w:val="18"/>
                <w:szCs w:val="18"/>
              </w:rPr>
              <w:t>0,719</w:t>
            </w:r>
          </w:p>
        </w:tc>
        <w:tc>
          <w:tcPr>
            <w:tcW w:w="1777" w:type="dxa"/>
            <w:tcBorders>
              <w:top w:val="nil"/>
              <w:left w:val="nil"/>
              <w:bottom w:val="single" w:sz="4" w:space="0" w:color="000000"/>
              <w:right w:val="single" w:sz="4" w:space="0" w:color="000000"/>
            </w:tcBorders>
            <w:shd w:val="clear" w:color="auto" w:fill="F5B7A6" w:themeFill="accent1" w:themeFillTint="66"/>
            <w:vAlign w:val="center"/>
          </w:tcPr>
          <w:p w14:paraId="2310FAD8" w14:textId="3C37F5D1" w:rsidR="00CF7699" w:rsidRPr="007B3EA2" w:rsidRDefault="004909A0" w:rsidP="00CF7699">
            <w:pPr>
              <w:spacing w:after="0" w:line="240" w:lineRule="auto"/>
              <w:jc w:val="center"/>
              <w:rPr>
                <w:rFonts w:ascii="Calibri" w:eastAsia="Times New Roman" w:hAnsi="Calibri" w:cs="Calibri"/>
                <w:b/>
                <w:color w:val="000000"/>
                <w:sz w:val="18"/>
                <w:szCs w:val="18"/>
              </w:rPr>
            </w:pPr>
            <w:r>
              <w:rPr>
                <w:rFonts w:ascii="Calibri" w:eastAsia="Times New Roman" w:hAnsi="Calibri" w:cs="Calibri"/>
                <w:b/>
                <w:color w:val="000000"/>
                <w:sz w:val="18"/>
                <w:szCs w:val="18"/>
              </w:rPr>
              <w:t>Maju</w:t>
            </w:r>
          </w:p>
        </w:tc>
      </w:tr>
    </w:tbl>
    <w:p w14:paraId="0C029C02" w14:textId="77777777" w:rsidR="004D2FC2" w:rsidRPr="00C02CD1" w:rsidRDefault="004D2FC2" w:rsidP="00255E5A">
      <w:pPr>
        <w:pStyle w:val="NoSpacing"/>
        <w:spacing w:line="360" w:lineRule="auto"/>
        <w:jc w:val="both"/>
        <w:rPr>
          <w:rFonts w:ascii="Arial" w:hAnsi="Arial" w:cs="Arial"/>
          <w:sz w:val="24"/>
          <w:szCs w:val="24"/>
          <w:lang w:val="en-US"/>
        </w:rPr>
        <w:sectPr w:rsidR="004D2FC2" w:rsidRPr="00C02CD1" w:rsidSect="00DA3B63">
          <w:pgSz w:w="16838" w:h="11906" w:orient="landscape" w:code="9"/>
          <w:pgMar w:top="2410" w:right="1701" w:bottom="1752" w:left="1701" w:header="851" w:footer="1140" w:gutter="0"/>
          <w:pgBorders w:offsetFrom="page">
            <w:left w:val="single" w:sz="4" w:space="24" w:color="BFBFBF"/>
          </w:pgBorders>
          <w:cols w:space="708"/>
          <w:docGrid w:linePitch="360"/>
        </w:sectPr>
      </w:pPr>
    </w:p>
    <w:p w14:paraId="272E294D" w14:textId="48A0E0C6" w:rsidR="004573F4" w:rsidRPr="009C6747" w:rsidRDefault="00255E5A" w:rsidP="004573F4">
      <w:pPr>
        <w:spacing w:line="360" w:lineRule="auto"/>
        <w:ind w:left="426"/>
        <w:jc w:val="both"/>
        <w:rPr>
          <w:rFonts w:ascii="Arial" w:hAnsi="Arial" w:cs="Arial"/>
          <w:sz w:val="24"/>
          <w:szCs w:val="24"/>
        </w:rPr>
      </w:pPr>
      <w:proofErr w:type="spellStart"/>
      <w:r w:rsidRPr="00C02CD1">
        <w:rPr>
          <w:rFonts w:ascii="Arial" w:hAnsi="Arial" w:cs="Arial"/>
          <w:sz w:val="24"/>
          <w:szCs w:val="24"/>
        </w:rPr>
        <w:lastRenderedPageBreak/>
        <w:t>Berdasarkan</w:t>
      </w:r>
      <w:proofErr w:type="spellEnd"/>
      <w:r w:rsidRPr="00C02CD1">
        <w:rPr>
          <w:rFonts w:ascii="Arial" w:hAnsi="Arial" w:cs="Arial"/>
          <w:sz w:val="24"/>
          <w:szCs w:val="24"/>
        </w:rPr>
        <w:t xml:space="preserve"> </w:t>
      </w:r>
      <w:proofErr w:type="spellStart"/>
      <w:r w:rsidRPr="00C02CD1">
        <w:rPr>
          <w:rFonts w:ascii="Arial" w:hAnsi="Arial" w:cs="Arial"/>
          <w:sz w:val="24"/>
          <w:szCs w:val="24"/>
        </w:rPr>
        <w:t>visi</w:t>
      </w:r>
      <w:proofErr w:type="spellEnd"/>
      <w:r w:rsidRPr="00C02CD1">
        <w:rPr>
          <w:rFonts w:ascii="Arial" w:hAnsi="Arial" w:cs="Arial"/>
          <w:sz w:val="24"/>
          <w:szCs w:val="24"/>
        </w:rPr>
        <w:t xml:space="preserve">, </w:t>
      </w:r>
      <w:proofErr w:type="spellStart"/>
      <w:r w:rsidRPr="00C02CD1">
        <w:rPr>
          <w:rFonts w:ascii="Arial" w:hAnsi="Arial" w:cs="Arial"/>
          <w:sz w:val="24"/>
          <w:szCs w:val="24"/>
        </w:rPr>
        <w:t>misi</w:t>
      </w:r>
      <w:proofErr w:type="spellEnd"/>
      <w:r w:rsidRPr="00C02CD1">
        <w:rPr>
          <w:rFonts w:ascii="Arial" w:hAnsi="Arial" w:cs="Arial"/>
          <w:sz w:val="24"/>
          <w:szCs w:val="24"/>
        </w:rPr>
        <w:t xml:space="preserve">, </w:t>
      </w:r>
      <w:proofErr w:type="spellStart"/>
      <w:r w:rsidRPr="00C02CD1">
        <w:rPr>
          <w:rFonts w:ascii="Arial" w:hAnsi="Arial" w:cs="Arial"/>
          <w:sz w:val="24"/>
          <w:szCs w:val="24"/>
        </w:rPr>
        <w:t>tujuan</w:t>
      </w:r>
      <w:proofErr w:type="spellEnd"/>
      <w:r w:rsidRPr="00C02CD1">
        <w:rPr>
          <w:rFonts w:ascii="Arial" w:hAnsi="Arial" w:cs="Arial"/>
          <w:sz w:val="24"/>
          <w:szCs w:val="24"/>
        </w:rPr>
        <w:t xml:space="preserve">, </w:t>
      </w:r>
      <w:proofErr w:type="spellStart"/>
      <w:r w:rsidRPr="00C02CD1">
        <w:rPr>
          <w:rFonts w:ascii="Arial" w:hAnsi="Arial" w:cs="Arial"/>
          <w:sz w:val="24"/>
          <w:szCs w:val="24"/>
        </w:rPr>
        <w:t>sasaran</w:t>
      </w:r>
      <w:proofErr w:type="spellEnd"/>
      <w:r w:rsidRPr="00C02CD1">
        <w:rPr>
          <w:rFonts w:ascii="Arial" w:hAnsi="Arial" w:cs="Arial"/>
          <w:sz w:val="24"/>
          <w:szCs w:val="24"/>
        </w:rPr>
        <w:t xml:space="preserve"> </w:t>
      </w:r>
      <w:proofErr w:type="spellStart"/>
      <w:r w:rsidRPr="00C02CD1">
        <w:rPr>
          <w:rFonts w:ascii="Arial" w:hAnsi="Arial" w:cs="Arial"/>
          <w:sz w:val="24"/>
          <w:szCs w:val="24"/>
        </w:rPr>
        <w:t>strategis</w:t>
      </w:r>
      <w:proofErr w:type="spellEnd"/>
      <w:r w:rsidRPr="00C02CD1">
        <w:rPr>
          <w:rFonts w:ascii="Arial" w:hAnsi="Arial" w:cs="Arial"/>
          <w:sz w:val="24"/>
          <w:szCs w:val="24"/>
        </w:rPr>
        <w:t xml:space="preserve"> dan </w:t>
      </w:r>
      <w:proofErr w:type="spellStart"/>
      <w:r w:rsidRPr="00C02CD1">
        <w:rPr>
          <w:rFonts w:ascii="Arial" w:hAnsi="Arial" w:cs="Arial"/>
          <w:sz w:val="24"/>
          <w:szCs w:val="24"/>
        </w:rPr>
        <w:t>Indikator</w:t>
      </w:r>
      <w:proofErr w:type="spellEnd"/>
      <w:r w:rsidRPr="00C02CD1">
        <w:rPr>
          <w:rFonts w:ascii="Arial" w:hAnsi="Arial" w:cs="Arial"/>
          <w:sz w:val="24"/>
          <w:szCs w:val="24"/>
        </w:rPr>
        <w:t xml:space="preserve"> Kinerja </w:t>
      </w:r>
      <w:proofErr w:type="spellStart"/>
      <w:r w:rsidRPr="00C02CD1">
        <w:rPr>
          <w:rFonts w:ascii="Arial" w:hAnsi="Arial" w:cs="Arial"/>
          <w:sz w:val="24"/>
          <w:szCs w:val="24"/>
        </w:rPr>
        <w:t>Sasaran</w:t>
      </w:r>
      <w:proofErr w:type="spellEnd"/>
      <w:r w:rsidRPr="00C02CD1">
        <w:rPr>
          <w:rFonts w:ascii="Arial" w:hAnsi="Arial" w:cs="Arial"/>
          <w:sz w:val="24"/>
          <w:szCs w:val="24"/>
        </w:rPr>
        <w:t xml:space="preserve"> yang </w:t>
      </w:r>
      <w:proofErr w:type="spellStart"/>
      <w:r w:rsidRPr="00C02CD1">
        <w:rPr>
          <w:rFonts w:ascii="Arial" w:hAnsi="Arial" w:cs="Arial"/>
          <w:sz w:val="24"/>
          <w:szCs w:val="24"/>
        </w:rPr>
        <w:t>telah</w:t>
      </w:r>
      <w:proofErr w:type="spellEnd"/>
      <w:r w:rsidRPr="00C02CD1">
        <w:rPr>
          <w:rFonts w:ascii="Arial" w:hAnsi="Arial" w:cs="Arial"/>
          <w:sz w:val="24"/>
          <w:szCs w:val="24"/>
        </w:rPr>
        <w:t xml:space="preserve"> </w:t>
      </w:r>
      <w:proofErr w:type="spellStart"/>
      <w:r w:rsidRPr="00C02CD1">
        <w:rPr>
          <w:rFonts w:ascii="Arial" w:hAnsi="Arial" w:cs="Arial"/>
          <w:sz w:val="24"/>
          <w:szCs w:val="24"/>
        </w:rPr>
        <w:t>ditetapkan</w:t>
      </w:r>
      <w:proofErr w:type="spellEnd"/>
      <w:r w:rsidRPr="00C02CD1">
        <w:rPr>
          <w:rFonts w:ascii="Arial" w:hAnsi="Arial" w:cs="Arial"/>
          <w:sz w:val="24"/>
          <w:szCs w:val="24"/>
        </w:rPr>
        <w:t xml:space="preserve"> </w:t>
      </w:r>
      <w:proofErr w:type="spellStart"/>
      <w:r w:rsidRPr="00C02CD1">
        <w:rPr>
          <w:rFonts w:ascii="Arial" w:hAnsi="Arial" w:cs="Arial"/>
          <w:sz w:val="24"/>
          <w:szCs w:val="24"/>
        </w:rPr>
        <w:t>dalam</w:t>
      </w:r>
      <w:proofErr w:type="spellEnd"/>
      <w:r w:rsidRPr="00C02CD1">
        <w:rPr>
          <w:rFonts w:ascii="Arial" w:hAnsi="Arial" w:cs="Arial"/>
          <w:sz w:val="24"/>
          <w:szCs w:val="24"/>
        </w:rPr>
        <w:t xml:space="preserve"> RPJMD di </w:t>
      </w:r>
      <w:proofErr w:type="spellStart"/>
      <w:r w:rsidRPr="00C02CD1">
        <w:rPr>
          <w:rFonts w:ascii="Arial" w:hAnsi="Arial" w:cs="Arial"/>
          <w:sz w:val="24"/>
          <w:szCs w:val="24"/>
        </w:rPr>
        <w:t>atas</w:t>
      </w:r>
      <w:proofErr w:type="spellEnd"/>
      <w:r w:rsidRPr="00C02CD1">
        <w:rPr>
          <w:rFonts w:ascii="Arial" w:hAnsi="Arial" w:cs="Arial"/>
          <w:sz w:val="24"/>
          <w:szCs w:val="24"/>
        </w:rPr>
        <w:t xml:space="preserve"> dan </w:t>
      </w:r>
      <w:proofErr w:type="spellStart"/>
      <w:r w:rsidRPr="00C02CD1">
        <w:rPr>
          <w:rFonts w:ascii="Arial" w:hAnsi="Arial" w:cs="Arial"/>
          <w:sz w:val="24"/>
          <w:szCs w:val="24"/>
        </w:rPr>
        <w:t>Renstra</w:t>
      </w:r>
      <w:proofErr w:type="spellEnd"/>
      <w:r w:rsidRPr="00C02CD1">
        <w:rPr>
          <w:rFonts w:ascii="Arial" w:hAnsi="Arial" w:cs="Arial"/>
          <w:sz w:val="24"/>
          <w:szCs w:val="24"/>
        </w:rPr>
        <w:t xml:space="preserve"> Dinas </w:t>
      </w:r>
      <w:proofErr w:type="spellStart"/>
      <w:r w:rsidRPr="00C02CD1">
        <w:rPr>
          <w:rFonts w:ascii="Arial" w:hAnsi="Arial" w:cs="Arial"/>
          <w:sz w:val="24"/>
          <w:szCs w:val="24"/>
        </w:rPr>
        <w:t>Pemberdayaan</w:t>
      </w:r>
      <w:proofErr w:type="spellEnd"/>
      <w:r w:rsidRPr="00C02CD1">
        <w:rPr>
          <w:rFonts w:ascii="Arial" w:hAnsi="Arial" w:cs="Arial"/>
          <w:sz w:val="24"/>
          <w:szCs w:val="24"/>
        </w:rPr>
        <w:t xml:space="preserve"> Masyarakat dan Desa, maka dalam melakukan pengukuran Kinerja, </w:t>
      </w:r>
      <w:r w:rsidR="004573F4">
        <w:rPr>
          <w:rFonts w:ascii="Arial" w:hAnsi="Arial" w:cs="Arial"/>
          <w:sz w:val="24"/>
          <w:szCs w:val="24"/>
        </w:rPr>
        <w:t xml:space="preserve">terdapat </w:t>
      </w:r>
      <w:r w:rsidR="004573F4">
        <w:rPr>
          <w:rFonts w:ascii="Arial" w:hAnsi="Arial" w:cs="Arial"/>
          <w:color w:val="000000"/>
          <w:sz w:val="24"/>
          <w:szCs w:val="24"/>
        </w:rPr>
        <w:t xml:space="preserve">5 (lima) program yang </w:t>
      </w:r>
      <w:proofErr w:type="spellStart"/>
      <w:r w:rsidR="004573F4" w:rsidRPr="009C6747">
        <w:rPr>
          <w:rFonts w:ascii="Arial" w:hAnsi="Arial" w:cs="Arial"/>
          <w:sz w:val="24"/>
          <w:szCs w:val="24"/>
        </w:rPr>
        <w:t>menjadi</w:t>
      </w:r>
      <w:proofErr w:type="spellEnd"/>
      <w:r w:rsidR="004573F4" w:rsidRPr="009C6747">
        <w:rPr>
          <w:rFonts w:ascii="Arial" w:hAnsi="Arial" w:cs="Arial"/>
          <w:sz w:val="24"/>
          <w:szCs w:val="24"/>
        </w:rPr>
        <w:t xml:space="preserve"> </w:t>
      </w:r>
      <w:proofErr w:type="spellStart"/>
      <w:r w:rsidR="004573F4" w:rsidRPr="009C6747">
        <w:rPr>
          <w:rFonts w:ascii="Arial" w:hAnsi="Arial" w:cs="Arial"/>
          <w:sz w:val="24"/>
          <w:szCs w:val="24"/>
        </w:rPr>
        <w:t>kewenangan</w:t>
      </w:r>
      <w:proofErr w:type="spellEnd"/>
      <w:r w:rsidR="004573F4" w:rsidRPr="009C6747">
        <w:rPr>
          <w:rFonts w:ascii="Arial" w:hAnsi="Arial" w:cs="Arial"/>
          <w:sz w:val="24"/>
          <w:szCs w:val="24"/>
        </w:rPr>
        <w:t xml:space="preserve"> DISPMD, </w:t>
      </w:r>
      <w:proofErr w:type="spellStart"/>
      <w:r w:rsidR="004573F4">
        <w:rPr>
          <w:rFonts w:ascii="Arial" w:hAnsi="Arial" w:cs="Arial"/>
          <w:sz w:val="24"/>
          <w:szCs w:val="24"/>
        </w:rPr>
        <w:t>namun</w:t>
      </w:r>
      <w:proofErr w:type="spellEnd"/>
      <w:r w:rsidR="004573F4">
        <w:rPr>
          <w:rFonts w:ascii="Arial" w:hAnsi="Arial" w:cs="Arial"/>
          <w:sz w:val="24"/>
          <w:szCs w:val="24"/>
        </w:rPr>
        <w:t xml:space="preserve"> pada </w:t>
      </w:r>
      <w:proofErr w:type="spellStart"/>
      <w:r w:rsidR="004573F4">
        <w:rPr>
          <w:rFonts w:ascii="Arial" w:hAnsi="Arial" w:cs="Arial"/>
          <w:sz w:val="24"/>
          <w:szCs w:val="24"/>
        </w:rPr>
        <w:t>tahun</w:t>
      </w:r>
      <w:proofErr w:type="spellEnd"/>
      <w:r w:rsidR="004573F4">
        <w:rPr>
          <w:rFonts w:ascii="Arial" w:hAnsi="Arial" w:cs="Arial"/>
          <w:sz w:val="24"/>
          <w:szCs w:val="24"/>
        </w:rPr>
        <w:t xml:space="preserve"> 20214 </w:t>
      </w:r>
      <w:proofErr w:type="spellStart"/>
      <w:r w:rsidR="004573F4" w:rsidRPr="009C6747">
        <w:rPr>
          <w:rFonts w:ascii="Arial" w:hAnsi="Arial" w:cs="Arial"/>
          <w:sz w:val="24"/>
          <w:szCs w:val="24"/>
        </w:rPr>
        <w:t>hanya</w:t>
      </w:r>
      <w:proofErr w:type="spellEnd"/>
      <w:r w:rsidR="004573F4" w:rsidRPr="009C6747">
        <w:rPr>
          <w:rFonts w:ascii="Arial" w:hAnsi="Arial" w:cs="Arial"/>
          <w:sz w:val="24"/>
          <w:szCs w:val="24"/>
        </w:rPr>
        <w:t xml:space="preserve"> 3 (Tiga) program yang </w:t>
      </w:r>
      <w:proofErr w:type="spellStart"/>
      <w:r w:rsidR="004573F4" w:rsidRPr="009C6747">
        <w:rPr>
          <w:rFonts w:ascii="Arial" w:hAnsi="Arial" w:cs="Arial"/>
          <w:sz w:val="24"/>
          <w:szCs w:val="24"/>
        </w:rPr>
        <w:t>dijalankan</w:t>
      </w:r>
      <w:proofErr w:type="spellEnd"/>
      <w:r w:rsidR="004573F4" w:rsidRPr="009C6747">
        <w:rPr>
          <w:rFonts w:ascii="Arial" w:hAnsi="Arial" w:cs="Arial"/>
          <w:sz w:val="24"/>
          <w:szCs w:val="24"/>
        </w:rPr>
        <w:t xml:space="preserve"> (2 program </w:t>
      </w:r>
      <w:proofErr w:type="spellStart"/>
      <w:r w:rsidR="004573F4" w:rsidRPr="009C6747">
        <w:rPr>
          <w:rFonts w:ascii="Arial" w:hAnsi="Arial" w:cs="Arial"/>
          <w:sz w:val="24"/>
          <w:szCs w:val="24"/>
        </w:rPr>
        <w:t>terkait</w:t>
      </w:r>
      <w:proofErr w:type="spellEnd"/>
      <w:r w:rsidR="004573F4" w:rsidRPr="009C6747">
        <w:rPr>
          <w:rFonts w:ascii="Arial" w:hAnsi="Arial" w:cs="Arial"/>
          <w:sz w:val="24"/>
          <w:szCs w:val="24"/>
        </w:rPr>
        <w:t xml:space="preserve"> </w:t>
      </w:r>
      <w:proofErr w:type="spellStart"/>
      <w:r w:rsidR="004573F4" w:rsidRPr="009C6747">
        <w:rPr>
          <w:rFonts w:ascii="Arial" w:hAnsi="Arial" w:cs="Arial"/>
          <w:sz w:val="24"/>
          <w:szCs w:val="24"/>
        </w:rPr>
        <w:t>Urusan</w:t>
      </w:r>
      <w:proofErr w:type="spellEnd"/>
      <w:r w:rsidR="004573F4" w:rsidRPr="009C6747">
        <w:rPr>
          <w:rFonts w:ascii="Arial" w:hAnsi="Arial" w:cs="Arial"/>
          <w:sz w:val="24"/>
          <w:szCs w:val="24"/>
        </w:rPr>
        <w:t xml:space="preserve"> </w:t>
      </w:r>
      <w:proofErr w:type="spellStart"/>
      <w:r w:rsidR="004573F4" w:rsidRPr="009C6747">
        <w:rPr>
          <w:rFonts w:ascii="Arial" w:hAnsi="Arial" w:cs="Arial"/>
          <w:sz w:val="24"/>
          <w:szCs w:val="24"/>
        </w:rPr>
        <w:t>Pemberdayaan</w:t>
      </w:r>
      <w:proofErr w:type="spellEnd"/>
      <w:r w:rsidR="004573F4" w:rsidRPr="009C6747">
        <w:rPr>
          <w:rFonts w:ascii="Arial" w:hAnsi="Arial" w:cs="Arial"/>
          <w:sz w:val="24"/>
          <w:szCs w:val="24"/>
        </w:rPr>
        <w:t xml:space="preserve"> Masyarakat dan Desa, dan 1 program </w:t>
      </w:r>
      <w:proofErr w:type="spellStart"/>
      <w:r w:rsidR="004573F4" w:rsidRPr="009C6747">
        <w:rPr>
          <w:rFonts w:ascii="Arial" w:hAnsi="Arial" w:cs="Arial"/>
          <w:sz w:val="24"/>
          <w:szCs w:val="24"/>
        </w:rPr>
        <w:t>penunjang</w:t>
      </w:r>
      <w:proofErr w:type="spellEnd"/>
      <w:r w:rsidR="004573F4" w:rsidRPr="009C6747">
        <w:rPr>
          <w:rFonts w:ascii="Arial" w:hAnsi="Arial" w:cs="Arial"/>
          <w:sz w:val="24"/>
          <w:szCs w:val="24"/>
        </w:rPr>
        <w:t xml:space="preserve"> </w:t>
      </w:r>
      <w:proofErr w:type="spellStart"/>
      <w:r w:rsidR="004573F4" w:rsidRPr="009C6747">
        <w:rPr>
          <w:rFonts w:ascii="Arial" w:hAnsi="Arial" w:cs="Arial"/>
          <w:sz w:val="24"/>
          <w:szCs w:val="24"/>
        </w:rPr>
        <w:t>urusan</w:t>
      </w:r>
      <w:proofErr w:type="spellEnd"/>
      <w:r w:rsidR="004573F4" w:rsidRPr="009C6747">
        <w:rPr>
          <w:rFonts w:ascii="Arial" w:hAnsi="Arial" w:cs="Arial"/>
          <w:sz w:val="24"/>
          <w:szCs w:val="24"/>
        </w:rPr>
        <w:t xml:space="preserve"> </w:t>
      </w:r>
      <w:proofErr w:type="spellStart"/>
      <w:r w:rsidR="004573F4" w:rsidRPr="009C6747">
        <w:rPr>
          <w:rFonts w:ascii="Arial" w:hAnsi="Arial" w:cs="Arial"/>
          <w:sz w:val="24"/>
          <w:szCs w:val="24"/>
        </w:rPr>
        <w:t>pemerintahan</w:t>
      </w:r>
      <w:proofErr w:type="spellEnd"/>
      <w:r w:rsidR="004573F4" w:rsidRPr="009C6747">
        <w:rPr>
          <w:rFonts w:ascii="Arial" w:hAnsi="Arial" w:cs="Arial"/>
          <w:sz w:val="24"/>
          <w:szCs w:val="24"/>
        </w:rPr>
        <w:t xml:space="preserve"> </w:t>
      </w:r>
      <w:proofErr w:type="spellStart"/>
      <w:r w:rsidR="004573F4" w:rsidRPr="009C6747">
        <w:rPr>
          <w:rFonts w:ascii="Arial" w:hAnsi="Arial" w:cs="Arial"/>
          <w:sz w:val="24"/>
          <w:szCs w:val="24"/>
        </w:rPr>
        <w:t>daerah</w:t>
      </w:r>
      <w:proofErr w:type="spellEnd"/>
      <w:r w:rsidR="004573F4" w:rsidRPr="009C6747">
        <w:rPr>
          <w:rFonts w:ascii="Arial" w:hAnsi="Arial" w:cs="Arial"/>
          <w:sz w:val="24"/>
          <w:szCs w:val="24"/>
        </w:rPr>
        <w:t>).</w:t>
      </w:r>
      <w:r w:rsidR="004573F4">
        <w:rPr>
          <w:rFonts w:ascii="Arial" w:hAnsi="Arial" w:cs="Arial"/>
          <w:sz w:val="24"/>
          <w:szCs w:val="24"/>
        </w:rPr>
        <w:t xml:space="preserve"> Hal </w:t>
      </w:r>
      <w:proofErr w:type="spellStart"/>
      <w:r w:rsidR="004573F4">
        <w:rPr>
          <w:rFonts w:ascii="Arial" w:hAnsi="Arial" w:cs="Arial"/>
          <w:sz w:val="24"/>
          <w:szCs w:val="24"/>
        </w:rPr>
        <w:t>ini</w:t>
      </w:r>
      <w:proofErr w:type="spellEnd"/>
      <w:r w:rsidR="004573F4">
        <w:rPr>
          <w:rFonts w:ascii="Arial" w:hAnsi="Arial" w:cs="Arial"/>
          <w:sz w:val="24"/>
          <w:szCs w:val="24"/>
        </w:rPr>
        <w:t xml:space="preserve"> di </w:t>
      </w:r>
      <w:proofErr w:type="spellStart"/>
      <w:r w:rsidR="004573F4">
        <w:rPr>
          <w:rFonts w:ascii="Arial" w:hAnsi="Arial" w:cs="Arial"/>
          <w:sz w:val="24"/>
          <w:szCs w:val="24"/>
        </w:rPr>
        <w:t>sebabkan</w:t>
      </w:r>
      <w:proofErr w:type="spellEnd"/>
      <w:r w:rsidR="004573F4">
        <w:rPr>
          <w:rFonts w:ascii="Arial" w:hAnsi="Arial" w:cs="Arial"/>
          <w:sz w:val="24"/>
          <w:szCs w:val="24"/>
        </w:rPr>
        <w:t xml:space="preserve"> </w:t>
      </w:r>
      <w:proofErr w:type="spellStart"/>
      <w:r w:rsidR="004573F4">
        <w:rPr>
          <w:rFonts w:ascii="Arial" w:hAnsi="Arial" w:cs="Arial"/>
          <w:sz w:val="24"/>
          <w:szCs w:val="24"/>
        </w:rPr>
        <w:t>karena</w:t>
      </w:r>
      <w:proofErr w:type="spellEnd"/>
      <w:r w:rsidR="004573F4">
        <w:rPr>
          <w:rFonts w:ascii="Arial" w:hAnsi="Arial" w:cs="Arial"/>
          <w:sz w:val="24"/>
          <w:szCs w:val="24"/>
        </w:rPr>
        <w:t xml:space="preserve"> </w:t>
      </w:r>
      <w:proofErr w:type="spellStart"/>
      <w:r w:rsidR="004573F4">
        <w:rPr>
          <w:rFonts w:ascii="Arial" w:hAnsi="Arial" w:cs="Arial"/>
          <w:color w:val="000000"/>
          <w:sz w:val="24"/>
          <w:szCs w:val="24"/>
        </w:rPr>
        <w:t>adanya</w:t>
      </w:r>
      <w:proofErr w:type="spellEnd"/>
      <w:r w:rsidR="004573F4">
        <w:rPr>
          <w:rFonts w:ascii="Arial" w:hAnsi="Arial" w:cs="Arial"/>
          <w:color w:val="000000"/>
          <w:sz w:val="24"/>
          <w:szCs w:val="24"/>
        </w:rPr>
        <w:t xml:space="preserve"> </w:t>
      </w:r>
      <w:proofErr w:type="spellStart"/>
      <w:r w:rsidR="004573F4">
        <w:rPr>
          <w:rFonts w:ascii="Arial" w:hAnsi="Arial" w:cs="Arial"/>
          <w:color w:val="000000"/>
          <w:sz w:val="24"/>
          <w:szCs w:val="24"/>
        </w:rPr>
        <w:t>keterbatasan</w:t>
      </w:r>
      <w:proofErr w:type="spellEnd"/>
      <w:r w:rsidR="004573F4">
        <w:rPr>
          <w:rFonts w:ascii="Arial" w:hAnsi="Arial" w:cs="Arial"/>
          <w:color w:val="000000"/>
          <w:sz w:val="24"/>
          <w:szCs w:val="24"/>
        </w:rPr>
        <w:t xml:space="preserve"> </w:t>
      </w:r>
      <w:proofErr w:type="spellStart"/>
      <w:r w:rsidR="004573F4">
        <w:rPr>
          <w:rFonts w:ascii="Arial" w:hAnsi="Arial" w:cs="Arial"/>
          <w:color w:val="000000"/>
          <w:sz w:val="24"/>
          <w:szCs w:val="24"/>
        </w:rPr>
        <w:t>anggaran</w:t>
      </w:r>
      <w:proofErr w:type="spellEnd"/>
      <w:r w:rsidR="004573F4">
        <w:rPr>
          <w:rFonts w:ascii="Arial" w:hAnsi="Arial" w:cs="Arial"/>
          <w:color w:val="000000"/>
          <w:sz w:val="24"/>
          <w:szCs w:val="24"/>
        </w:rPr>
        <w:t xml:space="preserve"> (</w:t>
      </w:r>
      <w:proofErr w:type="spellStart"/>
      <w:r w:rsidR="004573F4">
        <w:rPr>
          <w:rFonts w:ascii="Arial" w:hAnsi="Arial" w:cs="Arial"/>
          <w:color w:val="000000"/>
          <w:sz w:val="24"/>
          <w:szCs w:val="24"/>
        </w:rPr>
        <w:t>pengurangan</w:t>
      </w:r>
      <w:proofErr w:type="spellEnd"/>
      <w:r w:rsidR="004573F4">
        <w:rPr>
          <w:rFonts w:ascii="Arial" w:hAnsi="Arial" w:cs="Arial"/>
          <w:color w:val="000000"/>
          <w:sz w:val="24"/>
          <w:szCs w:val="24"/>
        </w:rPr>
        <w:t xml:space="preserve"> </w:t>
      </w:r>
      <w:proofErr w:type="spellStart"/>
      <w:r w:rsidR="004573F4">
        <w:rPr>
          <w:rFonts w:ascii="Arial" w:hAnsi="Arial" w:cs="Arial"/>
          <w:color w:val="000000"/>
          <w:sz w:val="24"/>
          <w:szCs w:val="24"/>
        </w:rPr>
        <w:t>anggaran</w:t>
      </w:r>
      <w:proofErr w:type="spellEnd"/>
      <w:r w:rsidR="004573F4">
        <w:rPr>
          <w:rFonts w:ascii="Arial" w:hAnsi="Arial" w:cs="Arial"/>
          <w:color w:val="000000"/>
          <w:sz w:val="24"/>
          <w:szCs w:val="24"/>
        </w:rPr>
        <w:t xml:space="preserve">) yang </w:t>
      </w:r>
      <w:proofErr w:type="spellStart"/>
      <w:r w:rsidR="004573F4">
        <w:rPr>
          <w:rFonts w:ascii="Arial" w:hAnsi="Arial" w:cs="Arial"/>
          <w:color w:val="000000"/>
          <w:sz w:val="24"/>
          <w:szCs w:val="24"/>
        </w:rPr>
        <w:t>tersedia</w:t>
      </w:r>
      <w:proofErr w:type="spellEnd"/>
      <w:r w:rsidR="004573F4">
        <w:rPr>
          <w:rFonts w:ascii="Arial" w:hAnsi="Arial" w:cs="Arial"/>
          <w:color w:val="000000"/>
          <w:sz w:val="24"/>
          <w:szCs w:val="24"/>
        </w:rPr>
        <w:t xml:space="preserve"> di Dinas </w:t>
      </w:r>
      <w:proofErr w:type="spellStart"/>
      <w:r w:rsidR="004573F4">
        <w:rPr>
          <w:rFonts w:ascii="Arial" w:hAnsi="Arial" w:cs="Arial"/>
          <w:color w:val="000000"/>
          <w:sz w:val="24"/>
          <w:szCs w:val="24"/>
        </w:rPr>
        <w:t>Pemberdayaan</w:t>
      </w:r>
      <w:proofErr w:type="spellEnd"/>
      <w:r w:rsidR="004573F4">
        <w:rPr>
          <w:rFonts w:ascii="Arial" w:hAnsi="Arial" w:cs="Arial"/>
          <w:color w:val="000000"/>
          <w:sz w:val="24"/>
          <w:szCs w:val="24"/>
        </w:rPr>
        <w:t xml:space="preserve"> Masyarakat dan Desa.</w:t>
      </w:r>
    </w:p>
    <w:p w14:paraId="5B27BCFC" w14:textId="36F8F1FF" w:rsidR="00255E5A" w:rsidRPr="00C02CD1" w:rsidRDefault="00255E5A" w:rsidP="00255E5A">
      <w:pPr>
        <w:pStyle w:val="NoSpacing"/>
        <w:spacing w:line="360" w:lineRule="auto"/>
        <w:ind w:left="426" w:firstLine="360"/>
        <w:jc w:val="both"/>
        <w:rPr>
          <w:rFonts w:ascii="Arial" w:hAnsi="Arial" w:cs="Arial"/>
          <w:sz w:val="24"/>
          <w:szCs w:val="24"/>
        </w:rPr>
      </w:pPr>
      <w:r w:rsidRPr="00C02CD1">
        <w:rPr>
          <w:rFonts w:ascii="Arial" w:hAnsi="Arial" w:cs="Arial"/>
          <w:sz w:val="24"/>
          <w:szCs w:val="24"/>
        </w:rPr>
        <w:t xml:space="preserve"> </w:t>
      </w:r>
      <w:r w:rsidR="004573F4">
        <w:rPr>
          <w:rFonts w:ascii="Arial" w:hAnsi="Arial" w:cs="Arial"/>
          <w:sz w:val="24"/>
          <w:szCs w:val="24"/>
        </w:rPr>
        <w:t>P</w:t>
      </w:r>
      <w:r w:rsidRPr="00C02CD1">
        <w:rPr>
          <w:rFonts w:ascii="Arial" w:hAnsi="Arial" w:cs="Arial"/>
          <w:sz w:val="24"/>
          <w:szCs w:val="24"/>
        </w:rPr>
        <w:t xml:space="preserve">rogram dan kegiatan </w:t>
      </w:r>
      <w:r w:rsidR="001267CC">
        <w:rPr>
          <w:rFonts w:ascii="Arial" w:hAnsi="Arial" w:cs="Arial"/>
          <w:sz w:val="24"/>
          <w:szCs w:val="24"/>
          <w:lang w:val="en-US"/>
        </w:rPr>
        <w:t xml:space="preserve">DISPMD </w:t>
      </w:r>
      <w:proofErr w:type="spellStart"/>
      <w:r w:rsidR="001267CC">
        <w:rPr>
          <w:rFonts w:ascii="Arial" w:hAnsi="Arial" w:cs="Arial"/>
          <w:sz w:val="24"/>
          <w:szCs w:val="24"/>
          <w:lang w:val="en-US"/>
        </w:rPr>
        <w:t>Tahun</w:t>
      </w:r>
      <w:proofErr w:type="spellEnd"/>
      <w:r w:rsidR="001267CC">
        <w:rPr>
          <w:rFonts w:ascii="Arial" w:hAnsi="Arial" w:cs="Arial"/>
          <w:sz w:val="24"/>
          <w:szCs w:val="24"/>
          <w:lang w:val="en-US"/>
        </w:rPr>
        <w:t xml:space="preserve"> 202</w:t>
      </w:r>
      <w:r w:rsidR="000D15CA">
        <w:rPr>
          <w:rFonts w:ascii="Arial" w:hAnsi="Arial" w:cs="Arial"/>
          <w:sz w:val="24"/>
          <w:szCs w:val="24"/>
          <w:lang w:val="en-US"/>
        </w:rPr>
        <w:t>4</w:t>
      </w:r>
      <w:r w:rsidR="001267CC">
        <w:rPr>
          <w:rFonts w:ascii="Arial" w:hAnsi="Arial" w:cs="Arial"/>
          <w:sz w:val="24"/>
          <w:szCs w:val="24"/>
          <w:lang w:val="en-US"/>
        </w:rPr>
        <w:t xml:space="preserve"> </w:t>
      </w:r>
      <w:r w:rsidRPr="00C02CD1">
        <w:rPr>
          <w:rFonts w:ascii="Arial" w:hAnsi="Arial" w:cs="Arial"/>
          <w:sz w:val="24"/>
          <w:szCs w:val="24"/>
        </w:rPr>
        <w:t>yang mendukung</w:t>
      </w:r>
      <w:r w:rsidR="003471A3">
        <w:rPr>
          <w:rFonts w:ascii="Arial" w:hAnsi="Arial" w:cs="Arial"/>
          <w:sz w:val="24"/>
          <w:szCs w:val="24"/>
          <w:lang w:val="en-US"/>
        </w:rPr>
        <w:t xml:space="preserve"> </w:t>
      </w:r>
      <w:proofErr w:type="spellStart"/>
      <w:r w:rsidR="003471A3">
        <w:rPr>
          <w:rFonts w:ascii="Arial" w:hAnsi="Arial" w:cs="Arial"/>
          <w:sz w:val="24"/>
          <w:szCs w:val="24"/>
          <w:lang w:val="en-US"/>
        </w:rPr>
        <w:t>sasaran</w:t>
      </w:r>
      <w:proofErr w:type="spellEnd"/>
      <w:r w:rsidRPr="00C02CD1">
        <w:rPr>
          <w:rFonts w:ascii="Arial" w:hAnsi="Arial" w:cs="Arial"/>
          <w:sz w:val="24"/>
          <w:szCs w:val="24"/>
        </w:rPr>
        <w:t xml:space="preserve"> </w:t>
      </w:r>
      <w:r w:rsidR="003471A3">
        <w:rPr>
          <w:rFonts w:ascii="Arial" w:hAnsi="Arial" w:cs="Arial"/>
          <w:sz w:val="24"/>
          <w:szCs w:val="24"/>
          <w:lang w:val="en-US"/>
        </w:rPr>
        <w:t>“</w:t>
      </w:r>
      <w:r w:rsidR="003471A3" w:rsidRPr="00C02CD1">
        <w:rPr>
          <w:rFonts w:ascii="Arial" w:hAnsi="Arial" w:cs="Arial"/>
          <w:sz w:val="24"/>
        </w:rPr>
        <w:t xml:space="preserve">Meningkatnya </w:t>
      </w:r>
      <w:proofErr w:type="spellStart"/>
      <w:r w:rsidR="003471A3" w:rsidRPr="00C02CD1">
        <w:rPr>
          <w:rFonts w:ascii="Arial" w:hAnsi="Arial" w:cs="Arial"/>
          <w:sz w:val="24"/>
          <w:lang w:val="en-US"/>
        </w:rPr>
        <w:t>Kapasitas</w:t>
      </w:r>
      <w:proofErr w:type="spellEnd"/>
      <w:r w:rsidR="003471A3" w:rsidRPr="00C02CD1">
        <w:rPr>
          <w:rFonts w:ascii="Arial" w:hAnsi="Arial" w:cs="Arial"/>
          <w:sz w:val="24"/>
          <w:lang w:val="en-US"/>
        </w:rPr>
        <w:t xml:space="preserve"> dan </w:t>
      </w:r>
      <w:proofErr w:type="spellStart"/>
      <w:r w:rsidR="003471A3" w:rsidRPr="00C02CD1">
        <w:rPr>
          <w:rFonts w:ascii="Arial" w:hAnsi="Arial" w:cs="Arial"/>
          <w:sz w:val="24"/>
          <w:lang w:val="en-US"/>
        </w:rPr>
        <w:t>Fasilitas</w:t>
      </w:r>
      <w:proofErr w:type="spellEnd"/>
      <w:r w:rsidR="003471A3" w:rsidRPr="00C02CD1">
        <w:rPr>
          <w:rFonts w:ascii="Arial" w:hAnsi="Arial" w:cs="Arial"/>
          <w:sz w:val="24"/>
          <w:lang w:val="en-US"/>
        </w:rPr>
        <w:t xml:space="preserve"> </w:t>
      </w:r>
      <w:proofErr w:type="spellStart"/>
      <w:r w:rsidR="003471A3" w:rsidRPr="00C02CD1">
        <w:rPr>
          <w:rFonts w:ascii="Arial" w:hAnsi="Arial" w:cs="Arial"/>
          <w:sz w:val="24"/>
          <w:lang w:val="en-US"/>
        </w:rPr>
        <w:t>Perdesaan</w:t>
      </w:r>
      <w:proofErr w:type="spellEnd"/>
      <w:r w:rsidR="003471A3">
        <w:rPr>
          <w:rFonts w:ascii="Arial" w:hAnsi="Arial" w:cs="Arial"/>
          <w:sz w:val="24"/>
          <w:lang w:val="en-US"/>
        </w:rPr>
        <w:t>”</w:t>
      </w:r>
      <w:r w:rsidR="003471A3" w:rsidRPr="00C02CD1">
        <w:rPr>
          <w:rFonts w:ascii="Arial" w:hAnsi="Arial" w:cs="Arial"/>
          <w:sz w:val="24"/>
          <w:lang w:val="en-US"/>
        </w:rPr>
        <w:t xml:space="preserve"> </w:t>
      </w:r>
      <w:r w:rsidRPr="00C02CD1">
        <w:rPr>
          <w:rFonts w:ascii="Arial" w:hAnsi="Arial" w:cs="Arial"/>
          <w:sz w:val="24"/>
          <w:szCs w:val="24"/>
        </w:rPr>
        <w:t>berdasarkan sasaran indikator kinerja sasaran yang ada yaitu:</w:t>
      </w:r>
    </w:p>
    <w:p w14:paraId="2E919E73" w14:textId="77777777" w:rsidR="003471A3" w:rsidRPr="00D90F6F" w:rsidRDefault="003471A3">
      <w:pPr>
        <w:pStyle w:val="NoSpacing"/>
        <w:numPr>
          <w:ilvl w:val="3"/>
          <w:numId w:val="43"/>
        </w:numPr>
        <w:spacing w:line="360" w:lineRule="auto"/>
        <w:ind w:left="786"/>
        <w:jc w:val="both"/>
        <w:rPr>
          <w:rFonts w:ascii="Arial" w:hAnsi="Arial" w:cs="Arial"/>
          <w:b/>
          <w:sz w:val="24"/>
          <w:szCs w:val="24"/>
        </w:rPr>
      </w:pPr>
      <w:r w:rsidRPr="00D90F6F">
        <w:rPr>
          <w:rFonts w:ascii="Arial" w:hAnsi="Arial" w:cs="Arial"/>
          <w:b/>
          <w:sz w:val="24"/>
          <w:szCs w:val="24"/>
        </w:rPr>
        <w:t>PROGRAM ADMINISTRASI PEMERINTAHAN DESA</w:t>
      </w:r>
    </w:p>
    <w:p w14:paraId="237879BF" w14:textId="77777777" w:rsidR="003471A3" w:rsidRPr="00D90F6F" w:rsidRDefault="003471A3" w:rsidP="00BC5553">
      <w:pPr>
        <w:pStyle w:val="NoSpacing"/>
        <w:spacing w:line="360" w:lineRule="auto"/>
        <w:ind w:left="851"/>
        <w:jc w:val="both"/>
        <w:rPr>
          <w:rFonts w:ascii="Arial" w:hAnsi="Arial" w:cs="Arial"/>
          <w:b/>
          <w:sz w:val="24"/>
          <w:szCs w:val="24"/>
        </w:rPr>
      </w:pPr>
      <w:r w:rsidRPr="00D90F6F">
        <w:rPr>
          <w:rFonts w:ascii="Arial" w:hAnsi="Arial" w:cs="Arial"/>
          <w:b/>
          <w:sz w:val="24"/>
          <w:szCs w:val="24"/>
        </w:rPr>
        <w:t>Pembinaan dan Pengawasan Penyelenggaraan Administrasi Pemerintahan Desa</w:t>
      </w:r>
    </w:p>
    <w:p w14:paraId="5FE3514D" w14:textId="77777777" w:rsidR="003471A3" w:rsidRPr="003471A3" w:rsidRDefault="003471A3">
      <w:pPr>
        <w:pStyle w:val="NoSpacing"/>
        <w:numPr>
          <w:ilvl w:val="0"/>
          <w:numId w:val="44"/>
        </w:numPr>
        <w:spacing w:line="360" w:lineRule="auto"/>
        <w:ind w:left="1211"/>
        <w:jc w:val="both"/>
        <w:rPr>
          <w:rFonts w:ascii="Arial" w:hAnsi="Arial" w:cs="Arial"/>
          <w:sz w:val="24"/>
          <w:szCs w:val="24"/>
        </w:rPr>
      </w:pPr>
      <w:r w:rsidRPr="003471A3">
        <w:rPr>
          <w:rFonts w:ascii="Arial" w:hAnsi="Arial" w:cs="Arial"/>
          <w:sz w:val="24"/>
          <w:szCs w:val="24"/>
        </w:rPr>
        <w:t>Fasilitasi Penyelenggaraan Administrasi Pemerintahan Desa</w:t>
      </w:r>
    </w:p>
    <w:p w14:paraId="2EB2EAAA" w14:textId="77777777" w:rsidR="003471A3" w:rsidRPr="003471A3" w:rsidRDefault="003471A3">
      <w:pPr>
        <w:pStyle w:val="NoSpacing"/>
        <w:numPr>
          <w:ilvl w:val="0"/>
          <w:numId w:val="44"/>
        </w:numPr>
        <w:spacing w:line="360" w:lineRule="auto"/>
        <w:ind w:left="1211"/>
        <w:jc w:val="both"/>
        <w:rPr>
          <w:rFonts w:ascii="Arial" w:hAnsi="Arial" w:cs="Arial"/>
          <w:sz w:val="24"/>
          <w:szCs w:val="24"/>
        </w:rPr>
      </w:pPr>
      <w:r w:rsidRPr="003471A3">
        <w:rPr>
          <w:rFonts w:ascii="Arial" w:hAnsi="Arial" w:cs="Arial"/>
          <w:sz w:val="24"/>
          <w:szCs w:val="24"/>
        </w:rPr>
        <w:t>Fasilitasi Penyusunan Produk Hukum Desa</w:t>
      </w:r>
    </w:p>
    <w:p w14:paraId="20E1409E" w14:textId="77777777" w:rsidR="003471A3" w:rsidRPr="003471A3" w:rsidRDefault="003471A3">
      <w:pPr>
        <w:pStyle w:val="NoSpacing"/>
        <w:numPr>
          <w:ilvl w:val="0"/>
          <w:numId w:val="44"/>
        </w:numPr>
        <w:spacing w:line="360" w:lineRule="auto"/>
        <w:ind w:left="1211"/>
        <w:jc w:val="both"/>
        <w:rPr>
          <w:rFonts w:ascii="Arial" w:hAnsi="Arial" w:cs="Arial"/>
          <w:sz w:val="24"/>
          <w:szCs w:val="24"/>
        </w:rPr>
      </w:pPr>
      <w:r w:rsidRPr="003471A3">
        <w:rPr>
          <w:rFonts w:ascii="Arial" w:hAnsi="Arial" w:cs="Arial"/>
          <w:sz w:val="24"/>
          <w:szCs w:val="24"/>
        </w:rPr>
        <w:t>Fasilitasi Pengelolaan Keuangan Desa</w:t>
      </w:r>
    </w:p>
    <w:p w14:paraId="4015E59E" w14:textId="77777777" w:rsidR="003471A3" w:rsidRDefault="003471A3">
      <w:pPr>
        <w:pStyle w:val="NoSpacing"/>
        <w:numPr>
          <w:ilvl w:val="0"/>
          <w:numId w:val="44"/>
        </w:numPr>
        <w:spacing w:line="360" w:lineRule="auto"/>
        <w:ind w:left="1211"/>
        <w:jc w:val="both"/>
        <w:rPr>
          <w:rFonts w:ascii="Arial" w:hAnsi="Arial" w:cs="Arial"/>
          <w:sz w:val="24"/>
          <w:szCs w:val="24"/>
        </w:rPr>
      </w:pPr>
      <w:r w:rsidRPr="003471A3">
        <w:rPr>
          <w:rFonts w:ascii="Arial" w:hAnsi="Arial" w:cs="Arial"/>
          <w:sz w:val="24"/>
          <w:szCs w:val="24"/>
        </w:rPr>
        <w:t>Pembinaan dan Pemberdayaan BUM Desa dan Lembaga Kerja sama antar Desa</w:t>
      </w:r>
    </w:p>
    <w:p w14:paraId="0562C53B" w14:textId="393526A0" w:rsidR="004573F4" w:rsidRPr="004573F4" w:rsidRDefault="004573F4">
      <w:pPr>
        <w:pStyle w:val="NoSpacing"/>
        <w:numPr>
          <w:ilvl w:val="0"/>
          <w:numId w:val="44"/>
        </w:numPr>
        <w:spacing w:line="360" w:lineRule="auto"/>
        <w:ind w:left="1211"/>
        <w:jc w:val="both"/>
        <w:rPr>
          <w:rFonts w:ascii="Arial" w:hAnsi="Arial" w:cs="Arial"/>
          <w:sz w:val="24"/>
          <w:szCs w:val="24"/>
        </w:rPr>
      </w:pPr>
      <w:r w:rsidRPr="004573F4">
        <w:rPr>
          <w:rFonts w:ascii="Arial" w:hAnsi="Arial" w:cs="Arial"/>
          <w:sz w:val="24"/>
          <w:szCs w:val="24"/>
        </w:rPr>
        <w:t>Penyelenggaraan Pemilhan, Pengangkatan dan Pemberhentian Kepala Desa</w:t>
      </w:r>
    </w:p>
    <w:p w14:paraId="27F69D2A" w14:textId="77777777" w:rsidR="003471A3" w:rsidRPr="00D90F6F" w:rsidRDefault="003471A3">
      <w:pPr>
        <w:pStyle w:val="NoSpacing"/>
        <w:numPr>
          <w:ilvl w:val="3"/>
          <w:numId w:val="43"/>
        </w:numPr>
        <w:spacing w:line="360" w:lineRule="auto"/>
        <w:ind w:left="851"/>
        <w:jc w:val="both"/>
        <w:rPr>
          <w:rFonts w:ascii="Arial" w:hAnsi="Arial" w:cs="Arial"/>
          <w:b/>
          <w:sz w:val="24"/>
          <w:szCs w:val="24"/>
        </w:rPr>
      </w:pPr>
      <w:r w:rsidRPr="00D90F6F">
        <w:rPr>
          <w:rFonts w:ascii="Arial" w:hAnsi="Arial" w:cs="Arial"/>
          <w:b/>
          <w:sz w:val="24"/>
          <w:szCs w:val="24"/>
        </w:rPr>
        <w:t>PROGRAM PEMBERDAYAAN LEMBAGA KEMASYARAKATAN, LEMBAGA ADAT DAN MASYARAKAT HUKUM ADAT</w:t>
      </w:r>
    </w:p>
    <w:p w14:paraId="3AF8136C" w14:textId="77777777" w:rsidR="003471A3" w:rsidRPr="00D90F6F" w:rsidRDefault="00D90F6F" w:rsidP="00D90F6F">
      <w:pPr>
        <w:pStyle w:val="NoSpacing"/>
        <w:spacing w:line="360" w:lineRule="auto"/>
        <w:ind w:left="851"/>
        <w:jc w:val="both"/>
        <w:rPr>
          <w:rFonts w:ascii="Arial" w:hAnsi="Arial" w:cs="Arial"/>
          <w:b/>
          <w:sz w:val="24"/>
          <w:szCs w:val="24"/>
        </w:rPr>
      </w:pPr>
      <w:proofErr w:type="spellStart"/>
      <w:r w:rsidRPr="00D90F6F">
        <w:rPr>
          <w:rFonts w:ascii="Arial" w:hAnsi="Arial" w:cs="Arial"/>
          <w:b/>
          <w:sz w:val="24"/>
          <w:szCs w:val="24"/>
          <w:lang w:val="en-US"/>
        </w:rPr>
        <w:t>Kegiatan</w:t>
      </w:r>
      <w:proofErr w:type="spellEnd"/>
      <w:r w:rsidRPr="00D90F6F">
        <w:rPr>
          <w:rFonts w:ascii="Arial" w:hAnsi="Arial" w:cs="Arial"/>
          <w:b/>
          <w:sz w:val="24"/>
          <w:szCs w:val="24"/>
          <w:lang w:val="en-US"/>
        </w:rPr>
        <w:t xml:space="preserve"> </w:t>
      </w:r>
      <w:r w:rsidR="003471A3" w:rsidRPr="00D90F6F">
        <w:rPr>
          <w:rFonts w:ascii="Arial" w:hAnsi="Arial" w:cs="Arial"/>
          <w:b/>
          <w:sz w:val="24"/>
          <w:szCs w:val="24"/>
        </w:rPr>
        <w:t>Pemberdayaan Lembaga Kemasyarakatan yang Bergerak di Bidang Pemberdayaan Desa dan Lembaga Adat Tingkat Daerah Kabupaten/Kota serta Pemberdayaan Masyarakat Hukum Adat yang</w:t>
      </w:r>
      <w:r w:rsidRPr="00D90F6F">
        <w:rPr>
          <w:rFonts w:ascii="Arial" w:hAnsi="Arial" w:cs="Arial"/>
          <w:b/>
          <w:sz w:val="24"/>
          <w:szCs w:val="24"/>
          <w:lang w:val="en-US"/>
        </w:rPr>
        <w:t xml:space="preserve"> </w:t>
      </w:r>
      <w:r w:rsidR="003471A3" w:rsidRPr="00D90F6F">
        <w:rPr>
          <w:rFonts w:ascii="Arial" w:hAnsi="Arial" w:cs="Arial"/>
          <w:b/>
          <w:sz w:val="24"/>
          <w:szCs w:val="24"/>
        </w:rPr>
        <w:t>Masyarakat Pelakunya Hukum Adat yang Sama dalam Daerah Kabupaten/Kota"</w:t>
      </w:r>
    </w:p>
    <w:p w14:paraId="6474F26D" w14:textId="77777777" w:rsidR="003471A3" w:rsidRPr="00D90F6F" w:rsidRDefault="003471A3">
      <w:pPr>
        <w:pStyle w:val="NoSpacing"/>
        <w:numPr>
          <w:ilvl w:val="0"/>
          <w:numId w:val="45"/>
        </w:numPr>
        <w:spacing w:line="360" w:lineRule="auto"/>
        <w:ind w:left="1211"/>
        <w:jc w:val="both"/>
        <w:rPr>
          <w:rFonts w:ascii="Arial" w:hAnsi="Arial" w:cs="Arial"/>
          <w:sz w:val="24"/>
          <w:szCs w:val="24"/>
        </w:rPr>
      </w:pPr>
      <w:r w:rsidRPr="003471A3">
        <w:rPr>
          <w:rFonts w:ascii="Arial" w:hAnsi="Arial" w:cs="Arial"/>
          <w:sz w:val="24"/>
          <w:szCs w:val="24"/>
        </w:rPr>
        <w:t>Peningkatan Kapasitas Kelembagaan Lembaga Kemasyarakatan Desa/Kelurahan (RT, RW, PKK, Posyandu, LPM, dan Karang Taruna), Lembaga Adat Desa/Kelurahan dan</w:t>
      </w:r>
      <w:r w:rsidR="00D90F6F">
        <w:rPr>
          <w:rFonts w:ascii="Arial" w:hAnsi="Arial" w:cs="Arial"/>
          <w:sz w:val="24"/>
          <w:szCs w:val="24"/>
          <w:lang w:val="en-US"/>
        </w:rPr>
        <w:t xml:space="preserve"> </w:t>
      </w:r>
      <w:r w:rsidRPr="00D90F6F">
        <w:rPr>
          <w:rFonts w:ascii="Arial" w:hAnsi="Arial" w:cs="Arial"/>
          <w:sz w:val="24"/>
          <w:szCs w:val="24"/>
        </w:rPr>
        <w:t>Masyarakat Hukum Adat"</w:t>
      </w:r>
    </w:p>
    <w:p w14:paraId="0F7280C0" w14:textId="77777777" w:rsidR="003471A3" w:rsidRPr="00D90F6F" w:rsidRDefault="003471A3">
      <w:pPr>
        <w:pStyle w:val="NoSpacing"/>
        <w:numPr>
          <w:ilvl w:val="0"/>
          <w:numId w:val="45"/>
        </w:numPr>
        <w:spacing w:line="360" w:lineRule="auto"/>
        <w:ind w:left="1211"/>
        <w:jc w:val="both"/>
        <w:rPr>
          <w:rFonts w:ascii="Arial" w:hAnsi="Arial" w:cs="Arial"/>
          <w:sz w:val="24"/>
          <w:szCs w:val="24"/>
        </w:rPr>
      </w:pPr>
      <w:r w:rsidRPr="00D90F6F">
        <w:rPr>
          <w:rFonts w:ascii="Arial" w:hAnsi="Arial" w:cs="Arial"/>
          <w:sz w:val="24"/>
          <w:szCs w:val="24"/>
        </w:rPr>
        <w:lastRenderedPageBreak/>
        <w:t>Fasilitasi Pemerintah Desa dalam Pemanfaatan Teknologi Tepat Guna</w:t>
      </w:r>
    </w:p>
    <w:p w14:paraId="49A88192" w14:textId="77777777" w:rsidR="003471A3" w:rsidRPr="003471A3" w:rsidRDefault="003471A3">
      <w:pPr>
        <w:pStyle w:val="NoSpacing"/>
        <w:numPr>
          <w:ilvl w:val="0"/>
          <w:numId w:val="45"/>
        </w:numPr>
        <w:spacing w:line="360" w:lineRule="auto"/>
        <w:ind w:left="1211"/>
        <w:jc w:val="both"/>
        <w:rPr>
          <w:rFonts w:ascii="Arial" w:hAnsi="Arial" w:cs="Arial"/>
          <w:sz w:val="24"/>
          <w:szCs w:val="24"/>
        </w:rPr>
      </w:pPr>
      <w:r w:rsidRPr="003471A3">
        <w:rPr>
          <w:rFonts w:ascii="Arial" w:hAnsi="Arial" w:cs="Arial"/>
          <w:sz w:val="24"/>
          <w:szCs w:val="24"/>
        </w:rPr>
        <w:t>Fasilitasi Tim Penggerak PKK dalam Penyelenggaraan Gerakan Pemberdayaan Masyarakat dan Kesejahteraan Keluarga</w:t>
      </w:r>
    </w:p>
    <w:p w14:paraId="607F9DB9" w14:textId="77777777" w:rsidR="00255E5A" w:rsidRPr="008C799B" w:rsidRDefault="00255E5A" w:rsidP="003471A3">
      <w:pPr>
        <w:pStyle w:val="NoSpacing"/>
        <w:spacing w:line="360" w:lineRule="auto"/>
        <w:ind w:left="786" w:firstLine="360"/>
        <w:jc w:val="both"/>
        <w:rPr>
          <w:rFonts w:ascii="Arial" w:hAnsi="Arial" w:cs="Arial"/>
          <w:b/>
          <w:sz w:val="24"/>
          <w:szCs w:val="24"/>
        </w:rPr>
      </w:pPr>
    </w:p>
    <w:p w14:paraId="1AD29A53" w14:textId="77777777" w:rsidR="00255E5A" w:rsidRPr="008C799B" w:rsidRDefault="00255E5A" w:rsidP="00255E5A">
      <w:pPr>
        <w:pStyle w:val="NoSpacing"/>
        <w:spacing w:line="360" w:lineRule="auto"/>
        <w:ind w:left="426" w:hanging="436"/>
        <w:jc w:val="both"/>
        <w:rPr>
          <w:rFonts w:ascii="Arial" w:hAnsi="Arial" w:cs="Arial"/>
          <w:b/>
          <w:sz w:val="24"/>
          <w:szCs w:val="24"/>
          <w:lang w:val="en-US"/>
        </w:rPr>
      </w:pPr>
      <w:r w:rsidRPr="008C799B">
        <w:rPr>
          <w:rFonts w:ascii="Arial" w:hAnsi="Arial" w:cs="Arial"/>
          <w:b/>
          <w:sz w:val="24"/>
          <w:szCs w:val="24"/>
          <w:lang w:val="en-US"/>
        </w:rPr>
        <w:t>B</w:t>
      </w:r>
      <w:r w:rsidRPr="008C799B">
        <w:rPr>
          <w:rFonts w:ascii="Arial" w:hAnsi="Arial" w:cs="Arial"/>
          <w:b/>
          <w:sz w:val="24"/>
          <w:szCs w:val="24"/>
        </w:rPr>
        <w:t>.</w:t>
      </w:r>
      <w:r w:rsidRPr="008C799B">
        <w:rPr>
          <w:rFonts w:ascii="Arial" w:hAnsi="Arial" w:cs="Arial"/>
          <w:b/>
          <w:sz w:val="24"/>
          <w:szCs w:val="24"/>
          <w:lang w:val="en-US"/>
        </w:rPr>
        <w:t xml:space="preserve">   ANALIS</w:t>
      </w:r>
      <w:r w:rsidRPr="008C799B">
        <w:rPr>
          <w:rFonts w:ascii="Arial" w:hAnsi="Arial" w:cs="Arial"/>
          <w:b/>
          <w:sz w:val="24"/>
          <w:szCs w:val="24"/>
        </w:rPr>
        <w:t>IS</w:t>
      </w:r>
      <w:r w:rsidRPr="008C799B">
        <w:rPr>
          <w:rFonts w:ascii="Arial" w:hAnsi="Arial" w:cs="Arial"/>
          <w:b/>
          <w:sz w:val="24"/>
          <w:szCs w:val="24"/>
          <w:lang w:val="en-US"/>
        </w:rPr>
        <w:t xml:space="preserve"> CAPAIAN KINERJA</w:t>
      </w:r>
    </w:p>
    <w:p w14:paraId="1C772D02" w14:textId="77777777" w:rsidR="00255E5A" w:rsidRPr="008C799B" w:rsidRDefault="00255E5A" w:rsidP="00255E5A">
      <w:pPr>
        <w:pStyle w:val="NoSpacing"/>
        <w:spacing w:line="360" w:lineRule="auto"/>
        <w:ind w:left="426" w:firstLine="567"/>
        <w:jc w:val="both"/>
        <w:rPr>
          <w:rFonts w:ascii="Arial" w:hAnsi="Arial" w:cs="Arial"/>
          <w:sz w:val="24"/>
          <w:szCs w:val="24"/>
          <w:lang w:val="en-US"/>
        </w:rPr>
      </w:pPr>
      <w:proofErr w:type="spellStart"/>
      <w:r w:rsidRPr="008C799B">
        <w:rPr>
          <w:rFonts w:ascii="Arial" w:hAnsi="Arial" w:cs="Arial"/>
          <w:sz w:val="24"/>
          <w:szCs w:val="24"/>
          <w:lang w:val="en-US"/>
        </w:rPr>
        <w:t>Sasaran</w:t>
      </w:r>
      <w:proofErr w:type="spellEnd"/>
      <w:r w:rsidRPr="008C799B">
        <w:rPr>
          <w:rFonts w:ascii="Arial" w:hAnsi="Arial" w:cs="Arial"/>
          <w:sz w:val="24"/>
          <w:szCs w:val="24"/>
          <w:lang w:val="en-US"/>
        </w:rPr>
        <w:t xml:space="preserve"> </w:t>
      </w:r>
      <w:proofErr w:type="spellStart"/>
      <w:r w:rsidRPr="008C799B">
        <w:rPr>
          <w:rFonts w:ascii="Arial" w:hAnsi="Arial" w:cs="Arial"/>
          <w:sz w:val="24"/>
          <w:szCs w:val="24"/>
          <w:lang w:val="en-US"/>
        </w:rPr>
        <w:t>st</w:t>
      </w:r>
      <w:r w:rsidR="000033C8" w:rsidRPr="008C799B">
        <w:rPr>
          <w:rFonts w:ascii="Arial" w:hAnsi="Arial" w:cs="Arial"/>
          <w:sz w:val="24"/>
          <w:szCs w:val="24"/>
          <w:lang w:val="en-US"/>
        </w:rPr>
        <w:t>rategis</w:t>
      </w:r>
      <w:proofErr w:type="spellEnd"/>
      <w:r w:rsidR="000033C8" w:rsidRPr="008C799B">
        <w:rPr>
          <w:rFonts w:ascii="Arial" w:hAnsi="Arial" w:cs="Arial"/>
          <w:sz w:val="24"/>
          <w:szCs w:val="24"/>
          <w:lang w:val="en-US"/>
        </w:rPr>
        <w:t>/</w:t>
      </w:r>
      <w:proofErr w:type="spellStart"/>
      <w:r w:rsidRPr="008C799B">
        <w:rPr>
          <w:rFonts w:ascii="Arial" w:hAnsi="Arial" w:cs="Arial"/>
          <w:sz w:val="24"/>
          <w:szCs w:val="24"/>
          <w:lang w:val="en-US"/>
        </w:rPr>
        <w:t>Indikator</w:t>
      </w:r>
      <w:proofErr w:type="spellEnd"/>
      <w:r w:rsidRPr="008C799B">
        <w:rPr>
          <w:rFonts w:ascii="Arial" w:hAnsi="Arial" w:cs="Arial"/>
          <w:sz w:val="24"/>
          <w:szCs w:val="24"/>
          <w:lang w:val="en-US"/>
        </w:rPr>
        <w:t xml:space="preserve"> Kinerja </w:t>
      </w:r>
      <w:proofErr w:type="spellStart"/>
      <w:r w:rsidRPr="008C799B">
        <w:rPr>
          <w:rFonts w:ascii="Arial" w:hAnsi="Arial" w:cs="Arial"/>
          <w:sz w:val="24"/>
          <w:szCs w:val="24"/>
          <w:lang w:val="en-US"/>
        </w:rPr>
        <w:t>Kunci</w:t>
      </w:r>
      <w:proofErr w:type="spellEnd"/>
      <w:r w:rsidRPr="008C799B">
        <w:rPr>
          <w:rFonts w:ascii="Arial" w:hAnsi="Arial" w:cs="Arial"/>
          <w:sz w:val="24"/>
          <w:szCs w:val="24"/>
          <w:lang w:val="en-US"/>
        </w:rPr>
        <w:t xml:space="preserve"> yang </w:t>
      </w:r>
      <w:proofErr w:type="spellStart"/>
      <w:r w:rsidRPr="008C799B">
        <w:rPr>
          <w:rFonts w:ascii="Arial" w:hAnsi="Arial" w:cs="Arial"/>
          <w:sz w:val="24"/>
          <w:szCs w:val="24"/>
          <w:lang w:val="en-US"/>
        </w:rPr>
        <w:t>sesuai</w:t>
      </w:r>
      <w:proofErr w:type="spellEnd"/>
      <w:r w:rsidRPr="008C799B">
        <w:rPr>
          <w:rFonts w:ascii="Arial" w:hAnsi="Arial" w:cs="Arial"/>
          <w:sz w:val="24"/>
          <w:szCs w:val="24"/>
          <w:lang w:val="en-US"/>
        </w:rPr>
        <w:t xml:space="preserve"> </w:t>
      </w:r>
      <w:proofErr w:type="spellStart"/>
      <w:r w:rsidRPr="008C799B">
        <w:rPr>
          <w:rFonts w:ascii="Arial" w:hAnsi="Arial" w:cs="Arial"/>
          <w:sz w:val="24"/>
          <w:szCs w:val="24"/>
          <w:lang w:val="en-US"/>
        </w:rPr>
        <w:t>dengan</w:t>
      </w:r>
      <w:proofErr w:type="spellEnd"/>
      <w:r w:rsidRPr="008C799B">
        <w:rPr>
          <w:rFonts w:ascii="Arial" w:hAnsi="Arial" w:cs="Arial"/>
          <w:sz w:val="24"/>
          <w:szCs w:val="24"/>
          <w:lang w:val="en-US"/>
        </w:rPr>
        <w:t xml:space="preserve"> </w:t>
      </w:r>
      <w:proofErr w:type="spellStart"/>
      <w:r w:rsidRPr="008C799B">
        <w:rPr>
          <w:rFonts w:ascii="Arial" w:hAnsi="Arial" w:cs="Arial"/>
          <w:sz w:val="24"/>
          <w:szCs w:val="24"/>
          <w:lang w:val="en-US"/>
        </w:rPr>
        <w:t>tugas</w:t>
      </w:r>
      <w:proofErr w:type="spellEnd"/>
      <w:r w:rsidRPr="008C799B">
        <w:rPr>
          <w:rFonts w:ascii="Arial" w:hAnsi="Arial" w:cs="Arial"/>
          <w:sz w:val="24"/>
          <w:szCs w:val="24"/>
          <w:lang w:val="en-US"/>
        </w:rPr>
        <w:t xml:space="preserve"> dan </w:t>
      </w:r>
      <w:proofErr w:type="spellStart"/>
      <w:r w:rsidRPr="008C799B">
        <w:rPr>
          <w:rFonts w:ascii="Arial" w:hAnsi="Arial" w:cs="Arial"/>
          <w:sz w:val="24"/>
          <w:szCs w:val="24"/>
          <w:lang w:val="en-US"/>
        </w:rPr>
        <w:t>fungsi</w:t>
      </w:r>
      <w:proofErr w:type="spellEnd"/>
      <w:r w:rsidRPr="008C799B">
        <w:rPr>
          <w:rFonts w:ascii="Arial" w:hAnsi="Arial" w:cs="Arial"/>
          <w:sz w:val="24"/>
          <w:szCs w:val="24"/>
          <w:lang w:val="en-US"/>
        </w:rPr>
        <w:t xml:space="preserve"> Dinas </w:t>
      </w:r>
      <w:proofErr w:type="spellStart"/>
      <w:r w:rsidRPr="008C799B">
        <w:rPr>
          <w:rFonts w:ascii="Arial" w:hAnsi="Arial" w:cs="Arial"/>
          <w:sz w:val="24"/>
          <w:szCs w:val="24"/>
          <w:lang w:val="en-US"/>
        </w:rPr>
        <w:t>Pemberdayaan</w:t>
      </w:r>
      <w:proofErr w:type="spellEnd"/>
      <w:r w:rsidRPr="008C799B">
        <w:rPr>
          <w:rFonts w:ascii="Arial" w:hAnsi="Arial" w:cs="Arial"/>
          <w:sz w:val="24"/>
          <w:szCs w:val="24"/>
          <w:lang w:val="en-US"/>
        </w:rPr>
        <w:t xml:space="preserve"> Masyarakat dan Desa </w:t>
      </w:r>
      <w:proofErr w:type="spellStart"/>
      <w:r w:rsidRPr="008C799B">
        <w:rPr>
          <w:rFonts w:ascii="Arial" w:hAnsi="Arial" w:cs="Arial"/>
          <w:sz w:val="24"/>
          <w:szCs w:val="24"/>
          <w:lang w:val="en-US"/>
        </w:rPr>
        <w:t>Kabupaten</w:t>
      </w:r>
      <w:proofErr w:type="spellEnd"/>
      <w:r w:rsidRPr="008C799B">
        <w:rPr>
          <w:rFonts w:ascii="Arial" w:hAnsi="Arial" w:cs="Arial"/>
          <w:sz w:val="24"/>
          <w:szCs w:val="24"/>
          <w:lang w:val="en-US"/>
        </w:rPr>
        <w:t xml:space="preserve"> </w:t>
      </w:r>
      <w:proofErr w:type="spellStart"/>
      <w:r w:rsidRPr="008C799B">
        <w:rPr>
          <w:rFonts w:ascii="Arial" w:hAnsi="Arial" w:cs="Arial"/>
          <w:sz w:val="24"/>
          <w:szCs w:val="24"/>
          <w:lang w:val="en-US"/>
        </w:rPr>
        <w:t>Kepulauan</w:t>
      </w:r>
      <w:proofErr w:type="spellEnd"/>
      <w:r w:rsidRPr="008C799B">
        <w:rPr>
          <w:rFonts w:ascii="Arial" w:hAnsi="Arial" w:cs="Arial"/>
          <w:sz w:val="24"/>
          <w:szCs w:val="24"/>
          <w:lang w:val="en-US"/>
        </w:rPr>
        <w:t xml:space="preserve"> </w:t>
      </w:r>
      <w:proofErr w:type="spellStart"/>
      <w:r w:rsidRPr="008C799B">
        <w:rPr>
          <w:rFonts w:ascii="Arial" w:hAnsi="Arial" w:cs="Arial"/>
          <w:sz w:val="24"/>
          <w:szCs w:val="24"/>
          <w:lang w:val="en-US"/>
        </w:rPr>
        <w:t>Selayar</w:t>
      </w:r>
      <w:proofErr w:type="spellEnd"/>
      <w:r w:rsidRPr="008C799B">
        <w:rPr>
          <w:rFonts w:ascii="Arial" w:hAnsi="Arial" w:cs="Arial"/>
          <w:sz w:val="24"/>
          <w:szCs w:val="24"/>
          <w:lang w:val="en-US"/>
        </w:rPr>
        <w:t xml:space="preserve"> </w:t>
      </w:r>
      <w:proofErr w:type="spellStart"/>
      <w:r w:rsidRPr="008C799B">
        <w:rPr>
          <w:rFonts w:ascii="Arial" w:hAnsi="Arial" w:cs="Arial"/>
          <w:sz w:val="24"/>
          <w:szCs w:val="24"/>
          <w:lang w:val="en-US"/>
        </w:rPr>
        <w:t>dapat</w:t>
      </w:r>
      <w:proofErr w:type="spellEnd"/>
      <w:r w:rsidRPr="008C799B">
        <w:rPr>
          <w:rFonts w:ascii="Arial" w:hAnsi="Arial" w:cs="Arial"/>
          <w:sz w:val="24"/>
          <w:szCs w:val="24"/>
          <w:lang w:val="en-US"/>
        </w:rPr>
        <w:t xml:space="preserve"> </w:t>
      </w:r>
      <w:proofErr w:type="spellStart"/>
      <w:r w:rsidRPr="008C799B">
        <w:rPr>
          <w:rFonts w:ascii="Arial" w:hAnsi="Arial" w:cs="Arial"/>
          <w:sz w:val="24"/>
          <w:szCs w:val="24"/>
          <w:lang w:val="en-US"/>
        </w:rPr>
        <w:t>dilihat</w:t>
      </w:r>
      <w:proofErr w:type="spellEnd"/>
      <w:r w:rsidRPr="008C799B">
        <w:rPr>
          <w:rFonts w:ascii="Arial" w:hAnsi="Arial" w:cs="Arial"/>
          <w:sz w:val="24"/>
          <w:szCs w:val="24"/>
          <w:lang w:val="en-US"/>
        </w:rPr>
        <w:t xml:space="preserve"> </w:t>
      </w:r>
      <w:proofErr w:type="spellStart"/>
      <w:r w:rsidRPr="008C799B">
        <w:rPr>
          <w:rFonts w:ascii="Arial" w:hAnsi="Arial" w:cs="Arial"/>
          <w:sz w:val="24"/>
          <w:szCs w:val="24"/>
          <w:lang w:val="en-US"/>
        </w:rPr>
        <w:t>dari</w:t>
      </w:r>
      <w:proofErr w:type="spellEnd"/>
      <w:r w:rsidRPr="008C799B">
        <w:rPr>
          <w:rFonts w:ascii="Arial" w:hAnsi="Arial" w:cs="Arial"/>
          <w:sz w:val="24"/>
          <w:szCs w:val="24"/>
          <w:lang w:val="en-US"/>
        </w:rPr>
        <w:t xml:space="preserve"> </w:t>
      </w:r>
      <w:proofErr w:type="spellStart"/>
      <w:r w:rsidRPr="008C799B">
        <w:rPr>
          <w:rFonts w:ascii="Arial" w:hAnsi="Arial" w:cs="Arial"/>
          <w:sz w:val="24"/>
          <w:szCs w:val="24"/>
          <w:lang w:val="en-US"/>
        </w:rPr>
        <w:t>tabel</w:t>
      </w:r>
      <w:proofErr w:type="spellEnd"/>
      <w:r w:rsidRPr="008C799B">
        <w:rPr>
          <w:rFonts w:ascii="Arial" w:hAnsi="Arial" w:cs="Arial"/>
          <w:sz w:val="24"/>
          <w:szCs w:val="24"/>
          <w:lang w:val="en-US"/>
        </w:rPr>
        <w:t xml:space="preserve"> di</w:t>
      </w:r>
      <w:r w:rsidRPr="008C799B">
        <w:rPr>
          <w:rFonts w:ascii="Arial" w:hAnsi="Arial" w:cs="Arial"/>
          <w:sz w:val="24"/>
          <w:szCs w:val="24"/>
        </w:rPr>
        <w:t xml:space="preserve"> </w:t>
      </w:r>
      <w:proofErr w:type="spellStart"/>
      <w:r w:rsidRPr="008C799B">
        <w:rPr>
          <w:rFonts w:ascii="Arial" w:hAnsi="Arial" w:cs="Arial"/>
          <w:sz w:val="24"/>
          <w:szCs w:val="24"/>
          <w:lang w:val="en-US"/>
        </w:rPr>
        <w:t>bawah</w:t>
      </w:r>
      <w:proofErr w:type="spellEnd"/>
      <w:r w:rsidRPr="008C799B">
        <w:rPr>
          <w:rFonts w:ascii="Arial" w:hAnsi="Arial" w:cs="Arial"/>
          <w:sz w:val="24"/>
          <w:szCs w:val="24"/>
          <w:lang w:val="en-US"/>
        </w:rPr>
        <w:t xml:space="preserve"> </w:t>
      </w:r>
      <w:proofErr w:type="spellStart"/>
      <w:proofErr w:type="gramStart"/>
      <w:r w:rsidRPr="008C799B">
        <w:rPr>
          <w:rFonts w:ascii="Arial" w:hAnsi="Arial" w:cs="Arial"/>
          <w:sz w:val="24"/>
          <w:szCs w:val="24"/>
          <w:lang w:val="en-US"/>
        </w:rPr>
        <w:t>ini</w:t>
      </w:r>
      <w:proofErr w:type="spellEnd"/>
      <w:r w:rsidRPr="008C799B">
        <w:rPr>
          <w:rFonts w:ascii="Arial" w:hAnsi="Arial" w:cs="Arial"/>
          <w:sz w:val="24"/>
          <w:szCs w:val="24"/>
          <w:lang w:val="en-US"/>
        </w:rPr>
        <w:t xml:space="preserve"> :</w:t>
      </w:r>
      <w:proofErr w:type="gramEnd"/>
    </w:p>
    <w:p w14:paraId="23066AD0" w14:textId="77777777" w:rsidR="00255E5A" w:rsidRDefault="00255E5A" w:rsidP="00255E5A">
      <w:pPr>
        <w:pStyle w:val="NoSpacing"/>
        <w:ind w:left="720"/>
        <w:jc w:val="center"/>
        <w:rPr>
          <w:rFonts w:ascii="Arial" w:hAnsi="Arial" w:cs="Arial"/>
          <w:sz w:val="24"/>
          <w:szCs w:val="24"/>
          <w:lang w:val="en-US"/>
        </w:rPr>
      </w:pPr>
    </w:p>
    <w:p w14:paraId="7C8CC1DD" w14:textId="77777777" w:rsidR="00D62F81" w:rsidRPr="00C02CD1" w:rsidRDefault="00E355D5" w:rsidP="00D62F81">
      <w:pPr>
        <w:pStyle w:val="NoSpacing"/>
        <w:ind w:left="720"/>
        <w:jc w:val="center"/>
        <w:rPr>
          <w:rFonts w:ascii="Arial" w:hAnsi="Arial" w:cs="Arial"/>
          <w:sz w:val="24"/>
          <w:szCs w:val="24"/>
          <w:lang w:val="en-US"/>
        </w:rPr>
      </w:pPr>
      <w:r>
        <w:rPr>
          <w:rFonts w:ascii="Arial" w:hAnsi="Arial" w:cs="Arial"/>
          <w:sz w:val="24"/>
          <w:szCs w:val="24"/>
          <w:lang w:val="en-US"/>
        </w:rPr>
        <w:t>Tabel 3.3</w:t>
      </w:r>
    </w:p>
    <w:p w14:paraId="3EF6254F" w14:textId="77777777" w:rsidR="00D62F81" w:rsidRPr="00C02CD1" w:rsidRDefault="00D62F81" w:rsidP="00D62F81">
      <w:pPr>
        <w:pStyle w:val="NoSpacing"/>
        <w:ind w:left="720"/>
        <w:jc w:val="center"/>
        <w:rPr>
          <w:rFonts w:ascii="Arial" w:hAnsi="Arial" w:cs="Arial"/>
          <w:sz w:val="24"/>
          <w:szCs w:val="24"/>
          <w:lang w:val="en-US"/>
        </w:rPr>
      </w:pPr>
      <w:proofErr w:type="spellStart"/>
      <w:r w:rsidRPr="00C02CD1">
        <w:rPr>
          <w:rFonts w:ascii="Arial" w:hAnsi="Arial" w:cs="Arial"/>
          <w:sz w:val="24"/>
          <w:szCs w:val="24"/>
          <w:lang w:val="en-US"/>
        </w:rPr>
        <w:t>Indikator</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Kunci</w:t>
      </w:r>
      <w:proofErr w:type="spellEnd"/>
      <w:r w:rsidRPr="00C02CD1">
        <w:rPr>
          <w:rFonts w:ascii="Arial" w:hAnsi="Arial" w:cs="Arial"/>
          <w:sz w:val="24"/>
          <w:szCs w:val="24"/>
          <w:lang w:val="en-US"/>
        </w:rPr>
        <w:t xml:space="preserve"> (IKK)</w:t>
      </w:r>
    </w:p>
    <w:p w14:paraId="04022271" w14:textId="2E82E2E5" w:rsidR="00D62F81" w:rsidRPr="00C02CD1" w:rsidRDefault="00D62F81" w:rsidP="00D62F81">
      <w:pPr>
        <w:pStyle w:val="NoSpacing"/>
        <w:ind w:left="720"/>
        <w:jc w:val="center"/>
        <w:rPr>
          <w:rFonts w:ascii="Arial" w:hAnsi="Arial" w:cs="Arial"/>
          <w:sz w:val="24"/>
          <w:szCs w:val="24"/>
          <w:lang w:val="en-US"/>
        </w:rPr>
      </w:pPr>
      <w:r w:rsidRPr="00C02CD1">
        <w:rPr>
          <w:rFonts w:ascii="Arial" w:hAnsi="Arial" w:cs="Arial"/>
          <w:sz w:val="24"/>
          <w:szCs w:val="24"/>
          <w:lang w:val="en-US"/>
        </w:rPr>
        <w:t xml:space="preserve">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8C799B">
        <w:rPr>
          <w:rFonts w:ascii="Arial" w:hAnsi="Arial" w:cs="Arial"/>
          <w:sz w:val="24"/>
          <w:szCs w:val="24"/>
          <w:lang w:val="en-US"/>
        </w:rPr>
        <w:t>4</w:t>
      </w:r>
    </w:p>
    <w:p w14:paraId="60EFFB40" w14:textId="77777777" w:rsidR="00D62F81" w:rsidRPr="00C02CD1" w:rsidRDefault="00D62F81" w:rsidP="00D62F81">
      <w:pPr>
        <w:pStyle w:val="NoSpacing"/>
        <w:ind w:left="720"/>
        <w:jc w:val="center"/>
        <w:rPr>
          <w:rFonts w:ascii="Arial" w:hAnsi="Arial" w:cs="Arial"/>
          <w:sz w:val="24"/>
          <w:szCs w:val="24"/>
          <w:lang w:val="en-US"/>
        </w:rPr>
      </w:pPr>
    </w:p>
    <w:tbl>
      <w:tblPr>
        <w:tblW w:w="90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2636"/>
        <w:gridCol w:w="2947"/>
        <w:gridCol w:w="1444"/>
        <w:gridCol w:w="1444"/>
      </w:tblGrid>
      <w:tr w:rsidR="00D62F81" w:rsidRPr="00C02CD1" w14:paraId="3A385E8C" w14:textId="77777777" w:rsidTr="00220B21">
        <w:trPr>
          <w:tblHeader/>
          <w:jc w:val="center"/>
        </w:trPr>
        <w:tc>
          <w:tcPr>
            <w:tcW w:w="603" w:type="dxa"/>
            <w:shd w:val="clear" w:color="auto" w:fill="FFEFC1" w:themeFill="accent5" w:themeFillTint="33"/>
          </w:tcPr>
          <w:p w14:paraId="7186BAE9" w14:textId="77777777" w:rsidR="00D62F81" w:rsidRPr="00C02CD1" w:rsidRDefault="00D62F81" w:rsidP="00B84363">
            <w:pPr>
              <w:pStyle w:val="NoSpacing"/>
              <w:jc w:val="center"/>
              <w:rPr>
                <w:rFonts w:ascii="Arial" w:hAnsi="Arial" w:cs="Arial"/>
                <w:b/>
                <w:bCs/>
                <w:sz w:val="24"/>
                <w:szCs w:val="24"/>
                <w:lang w:val="en-ID"/>
              </w:rPr>
            </w:pPr>
            <w:r w:rsidRPr="00C02CD1">
              <w:rPr>
                <w:rFonts w:ascii="Arial" w:hAnsi="Arial" w:cs="Arial"/>
                <w:b/>
                <w:bCs/>
                <w:sz w:val="24"/>
                <w:szCs w:val="24"/>
                <w:lang w:val="en-ID"/>
              </w:rPr>
              <w:t>No.</w:t>
            </w:r>
          </w:p>
        </w:tc>
        <w:tc>
          <w:tcPr>
            <w:tcW w:w="2636" w:type="dxa"/>
            <w:shd w:val="clear" w:color="auto" w:fill="FFEFC1" w:themeFill="accent5" w:themeFillTint="33"/>
          </w:tcPr>
          <w:p w14:paraId="58BD75BA" w14:textId="77777777" w:rsidR="00D62F81" w:rsidRPr="00C02CD1" w:rsidRDefault="006958CD" w:rsidP="00B84363">
            <w:pPr>
              <w:pStyle w:val="NoSpacing"/>
              <w:jc w:val="center"/>
              <w:rPr>
                <w:rFonts w:ascii="Arial" w:hAnsi="Arial" w:cs="Arial"/>
                <w:b/>
                <w:bCs/>
                <w:sz w:val="24"/>
                <w:szCs w:val="24"/>
                <w:lang w:val="en-ID"/>
              </w:rPr>
            </w:pPr>
            <w:proofErr w:type="spellStart"/>
            <w:r w:rsidRPr="00C02CD1">
              <w:rPr>
                <w:rFonts w:ascii="Arial" w:hAnsi="Arial" w:cs="Arial"/>
                <w:b/>
                <w:bCs/>
                <w:sz w:val="24"/>
                <w:szCs w:val="24"/>
                <w:lang w:val="en-ID"/>
              </w:rPr>
              <w:t>Sasaran</w:t>
            </w:r>
            <w:proofErr w:type="spellEnd"/>
            <w:r w:rsidRPr="00C02CD1">
              <w:rPr>
                <w:rFonts w:ascii="Arial" w:hAnsi="Arial" w:cs="Arial"/>
                <w:b/>
                <w:bCs/>
                <w:sz w:val="24"/>
                <w:szCs w:val="24"/>
                <w:lang w:val="en-ID"/>
              </w:rPr>
              <w:t>/program</w:t>
            </w:r>
          </w:p>
        </w:tc>
        <w:tc>
          <w:tcPr>
            <w:tcW w:w="2947" w:type="dxa"/>
            <w:shd w:val="clear" w:color="auto" w:fill="FFEFC1" w:themeFill="accent5" w:themeFillTint="33"/>
          </w:tcPr>
          <w:p w14:paraId="775A4EC9" w14:textId="77777777" w:rsidR="00D62F81" w:rsidRPr="00C02CD1" w:rsidRDefault="00D62F81" w:rsidP="006958CD">
            <w:pPr>
              <w:pStyle w:val="NoSpacing"/>
              <w:jc w:val="center"/>
              <w:rPr>
                <w:rFonts w:ascii="Arial" w:hAnsi="Arial" w:cs="Arial"/>
                <w:b/>
                <w:bCs/>
                <w:sz w:val="24"/>
                <w:szCs w:val="24"/>
                <w:lang w:val="en-ID"/>
              </w:rPr>
            </w:pPr>
            <w:proofErr w:type="spellStart"/>
            <w:r w:rsidRPr="00C02CD1">
              <w:rPr>
                <w:rFonts w:ascii="Arial" w:hAnsi="Arial" w:cs="Arial"/>
                <w:b/>
                <w:bCs/>
                <w:sz w:val="24"/>
                <w:szCs w:val="24"/>
                <w:lang w:val="en-ID"/>
              </w:rPr>
              <w:t>Indikator</w:t>
            </w:r>
            <w:proofErr w:type="spellEnd"/>
            <w:r w:rsidRPr="00C02CD1">
              <w:rPr>
                <w:rFonts w:ascii="Arial" w:hAnsi="Arial" w:cs="Arial"/>
                <w:b/>
                <w:bCs/>
                <w:sz w:val="24"/>
                <w:szCs w:val="24"/>
                <w:lang w:val="en-ID"/>
              </w:rPr>
              <w:t xml:space="preserve"> Kinerja </w:t>
            </w:r>
          </w:p>
        </w:tc>
        <w:tc>
          <w:tcPr>
            <w:tcW w:w="1444" w:type="dxa"/>
            <w:shd w:val="clear" w:color="auto" w:fill="FFEFC1" w:themeFill="accent5" w:themeFillTint="33"/>
          </w:tcPr>
          <w:p w14:paraId="5E8D7CA3" w14:textId="77777777" w:rsidR="00D62F81" w:rsidRPr="00C02CD1" w:rsidRDefault="00D62F81" w:rsidP="00B84363">
            <w:pPr>
              <w:pStyle w:val="NoSpacing"/>
              <w:jc w:val="center"/>
              <w:rPr>
                <w:rFonts w:ascii="Arial" w:hAnsi="Arial" w:cs="Arial"/>
                <w:b/>
                <w:bCs/>
                <w:sz w:val="24"/>
                <w:szCs w:val="24"/>
                <w:lang w:val="en-ID"/>
              </w:rPr>
            </w:pPr>
            <w:r w:rsidRPr="00C02CD1">
              <w:rPr>
                <w:rFonts w:ascii="Arial" w:hAnsi="Arial" w:cs="Arial"/>
                <w:b/>
                <w:bCs/>
                <w:sz w:val="24"/>
                <w:szCs w:val="24"/>
                <w:lang w:val="en-ID"/>
              </w:rPr>
              <w:t>Target</w:t>
            </w:r>
          </w:p>
        </w:tc>
        <w:tc>
          <w:tcPr>
            <w:tcW w:w="1444" w:type="dxa"/>
            <w:shd w:val="clear" w:color="auto" w:fill="FFEFC1" w:themeFill="accent5" w:themeFillTint="33"/>
          </w:tcPr>
          <w:p w14:paraId="74F370B9" w14:textId="77777777" w:rsidR="00D62F81" w:rsidRPr="00C02CD1" w:rsidRDefault="00D62F81" w:rsidP="00B84363">
            <w:pPr>
              <w:pStyle w:val="NoSpacing"/>
              <w:jc w:val="center"/>
              <w:rPr>
                <w:rFonts w:ascii="Arial" w:hAnsi="Arial" w:cs="Arial"/>
                <w:b/>
                <w:bCs/>
                <w:sz w:val="24"/>
                <w:szCs w:val="24"/>
                <w:lang w:val="en-ID"/>
              </w:rPr>
            </w:pPr>
            <w:proofErr w:type="spellStart"/>
            <w:r w:rsidRPr="00C02CD1">
              <w:rPr>
                <w:rFonts w:ascii="Arial" w:hAnsi="Arial" w:cs="Arial"/>
                <w:b/>
                <w:bCs/>
                <w:sz w:val="24"/>
                <w:szCs w:val="24"/>
                <w:lang w:val="en-ID"/>
              </w:rPr>
              <w:t>Realisasi</w:t>
            </w:r>
            <w:proofErr w:type="spellEnd"/>
          </w:p>
        </w:tc>
      </w:tr>
      <w:tr w:rsidR="00220B21" w:rsidRPr="00C02CD1" w14:paraId="68D9BCCE" w14:textId="77777777" w:rsidTr="00A97B0A">
        <w:trPr>
          <w:jc w:val="center"/>
        </w:trPr>
        <w:tc>
          <w:tcPr>
            <w:tcW w:w="603" w:type="dxa"/>
            <w:vMerge w:val="restart"/>
            <w:shd w:val="clear" w:color="auto" w:fill="auto"/>
          </w:tcPr>
          <w:p w14:paraId="1F8FE5B9" w14:textId="77777777" w:rsidR="00220B21" w:rsidRPr="00C02CD1" w:rsidRDefault="00220B21" w:rsidP="00B84363">
            <w:pPr>
              <w:pStyle w:val="NoSpacing"/>
              <w:jc w:val="center"/>
              <w:rPr>
                <w:rFonts w:ascii="Arial" w:hAnsi="Arial" w:cs="Arial"/>
                <w:sz w:val="24"/>
                <w:szCs w:val="24"/>
                <w:lang w:val="en-ID"/>
              </w:rPr>
            </w:pPr>
            <w:r w:rsidRPr="00C02CD1">
              <w:rPr>
                <w:rFonts w:ascii="Arial" w:hAnsi="Arial" w:cs="Arial"/>
                <w:sz w:val="24"/>
                <w:szCs w:val="24"/>
                <w:lang w:val="en-ID"/>
              </w:rPr>
              <w:t>1.</w:t>
            </w:r>
          </w:p>
        </w:tc>
        <w:tc>
          <w:tcPr>
            <w:tcW w:w="2636" w:type="dxa"/>
            <w:vMerge w:val="restart"/>
            <w:shd w:val="clear" w:color="auto" w:fill="auto"/>
          </w:tcPr>
          <w:p w14:paraId="6E6C9AE8" w14:textId="77777777" w:rsidR="00220B21" w:rsidRPr="00C02CD1" w:rsidRDefault="00220B21" w:rsidP="00B84363">
            <w:pPr>
              <w:pStyle w:val="NoSpacing"/>
              <w:jc w:val="both"/>
              <w:rPr>
                <w:rFonts w:ascii="Arial" w:hAnsi="Arial" w:cs="Arial"/>
                <w:sz w:val="24"/>
                <w:szCs w:val="24"/>
                <w:lang w:val="en-US"/>
              </w:rPr>
            </w:pPr>
            <w:proofErr w:type="spellStart"/>
            <w:r w:rsidRPr="00C02CD1">
              <w:rPr>
                <w:rFonts w:ascii="Arial" w:hAnsi="Arial" w:cs="Arial"/>
                <w:sz w:val="24"/>
                <w:szCs w:val="24"/>
                <w:lang w:val="en-US"/>
              </w:rPr>
              <w:t>Meningkatnya</w:t>
            </w:r>
            <w:proofErr w:type="spellEnd"/>
            <w:r w:rsidRPr="00C02CD1">
              <w:rPr>
                <w:rFonts w:ascii="Arial" w:hAnsi="Arial" w:cs="Arial"/>
                <w:sz w:val="24"/>
                <w:szCs w:val="24"/>
                <w:lang w:val="en-US"/>
              </w:rPr>
              <w:t xml:space="preserve"> Status </w:t>
            </w:r>
            <w:proofErr w:type="spellStart"/>
            <w:r w:rsidRPr="00C02CD1">
              <w:rPr>
                <w:rFonts w:ascii="Arial" w:hAnsi="Arial" w:cs="Arial"/>
                <w:sz w:val="24"/>
                <w:szCs w:val="24"/>
                <w:lang w:val="en-US"/>
              </w:rPr>
              <w:t>Perkembangan</w:t>
            </w:r>
            <w:proofErr w:type="spellEnd"/>
            <w:r w:rsidRPr="00C02CD1">
              <w:rPr>
                <w:rFonts w:ascii="Arial" w:hAnsi="Arial" w:cs="Arial"/>
                <w:sz w:val="24"/>
                <w:szCs w:val="24"/>
                <w:lang w:val="en-US"/>
              </w:rPr>
              <w:t xml:space="preserve"> Desa</w:t>
            </w:r>
          </w:p>
        </w:tc>
        <w:tc>
          <w:tcPr>
            <w:tcW w:w="2947" w:type="dxa"/>
            <w:shd w:val="clear" w:color="auto" w:fill="auto"/>
          </w:tcPr>
          <w:p w14:paraId="577FB908" w14:textId="77777777" w:rsidR="00220B21" w:rsidRPr="00C02CD1" w:rsidRDefault="00220B21" w:rsidP="00B84363">
            <w:pPr>
              <w:pStyle w:val="NoSpacing"/>
              <w:jc w:val="both"/>
              <w:rPr>
                <w:rFonts w:ascii="Arial" w:hAnsi="Arial" w:cs="Arial"/>
                <w:sz w:val="24"/>
                <w:szCs w:val="24"/>
                <w:lang w:val="en-ID"/>
              </w:rPr>
            </w:pPr>
            <w:proofErr w:type="spellStart"/>
            <w:r w:rsidRPr="00C02CD1">
              <w:rPr>
                <w:rFonts w:ascii="Arial" w:hAnsi="Arial" w:cs="Arial"/>
                <w:sz w:val="24"/>
                <w:szCs w:val="24"/>
                <w:lang w:val="en-US"/>
              </w:rPr>
              <w:t>Cakupan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Penyelenggaraan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Penataan</w:t>
            </w:r>
            <w:proofErr w:type="spellEnd"/>
            <w:r w:rsidRPr="00C02CD1">
              <w:rPr>
                <w:rFonts w:ascii="Arial" w:hAnsi="Arial" w:cs="Arial"/>
                <w:sz w:val="24"/>
                <w:szCs w:val="24"/>
                <w:lang w:val="en-US"/>
              </w:rPr>
              <w:t xml:space="preserve"> Desa yang </w:t>
            </w:r>
            <w:proofErr w:type="spellStart"/>
            <w:r w:rsidRPr="00C02CD1">
              <w:rPr>
                <w:rFonts w:ascii="Arial" w:hAnsi="Arial" w:cs="Arial"/>
                <w:sz w:val="24"/>
                <w:szCs w:val="24"/>
                <w:lang w:val="en-US"/>
              </w:rPr>
              <w:t>difasilitasi</w:t>
            </w:r>
            <w:proofErr w:type="spellEnd"/>
          </w:p>
        </w:tc>
        <w:tc>
          <w:tcPr>
            <w:tcW w:w="1444" w:type="dxa"/>
            <w:shd w:val="clear" w:color="auto" w:fill="auto"/>
            <w:vAlign w:val="center"/>
          </w:tcPr>
          <w:p w14:paraId="59EA4065" w14:textId="77777777" w:rsidR="00220B21" w:rsidRPr="00C02CD1" w:rsidRDefault="00220B21" w:rsidP="00A97B0A">
            <w:pPr>
              <w:jc w:val="center"/>
              <w:rPr>
                <w:rFonts w:ascii="Arial" w:hAnsi="Arial" w:cs="Arial"/>
                <w:color w:val="000000"/>
                <w:sz w:val="24"/>
                <w:szCs w:val="24"/>
              </w:rPr>
            </w:pPr>
            <w:r w:rsidRPr="00C02CD1">
              <w:rPr>
                <w:rFonts w:ascii="Arial" w:hAnsi="Arial" w:cs="Arial"/>
                <w:color w:val="000000"/>
                <w:sz w:val="24"/>
                <w:szCs w:val="24"/>
              </w:rPr>
              <w:t>100%</w:t>
            </w:r>
          </w:p>
        </w:tc>
        <w:tc>
          <w:tcPr>
            <w:tcW w:w="1444" w:type="dxa"/>
            <w:vAlign w:val="center"/>
          </w:tcPr>
          <w:p w14:paraId="0AB55064" w14:textId="498E38BA" w:rsidR="00220B21" w:rsidRPr="00C02CD1" w:rsidRDefault="00E24483" w:rsidP="00A97B0A">
            <w:pPr>
              <w:jc w:val="center"/>
              <w:rPr>
                <w:rFonts w:ascii="Arial" w:hAnsi="Arial" w:cs="Arial"/>
                <w:color w:val="000000"/>
                <w:sz w:val="24"/>
                <w:szCs w:val="24"/>
              </w:rPr>
            </w:pPr>
            <w:r>
              <w:rPr>
                <w:rFonts w:ascii="Arial" w:hAnsi="Arial" w:cs="Arial"/>
                <w:color w:val="000000"/>
                <w:sz w:val="24"/>
                <w:szCs w:val="24"/>
              </w:rPr>
              <w:t>-</w:t>
            </w:r>
          </w:p>
        </w:tc>
      </w:tr>
      <w:tr w:rsidR="00220B21" w:rsidRPr="00C02CD1" w14:paraId="67B61D55" w14:textId="77777777" w:rsidTr="00A97B0A">
        <w:trPr>
          <w:jc w:val="center"/>
        </w:trPr>
        <w:tc>
          <w:tcPr>
            <w:tcW w:w="603" w:type="dxa"/>
            <w:vMerge/>
            <w:shd w:val="clear" w:color="auto" w:fill="auto"/>
          </w:tcPr>
          <w:p w14:paraId="042D18AF" w14:textId="77777777" w:rsidR="00220B21" w:rsidRPr="00C02CD1" w:rsidRDefault="00220B21" w:rsidP="00B84363">
            <w:pPr>
              <w:pStyle w:val="NoSpacing"/>
              <w:jc w:val="center"/>
              <w:rPr>
                <w:rFonts w:ascii="Arial" w:hAnsi="Arial" w:cs="Arial"/>
                <w:sz w:val="24"/>
                <w:szCs w:val="24"/>
                <w:lang w:val="en-ID"/>
              </w:rPr>
            </w:pPr>
          </w:p>
        </w:tc>
        <w:tc>
          <w:tcPr>
            <w:tcW w:w="2636" w:type="dxa"/>
            <w:vMerge/>
            <w:shd w:val="clear" w:color="auto" w:fill="auto"/>
            <w:vAlign w:val="center"/>
          </w:tcPr>
          <w:p w14:paraId="5118AFFD" w14:textId="77777777" w:rsidR="00220B21" w:rsidRPr="00C02CD1" w:rsidRDefault="00220B21" w:rsidP="00B84363">
            <w:pPr>
              <w:spacing w:after="0" w:line="240" w:lineRule="auto"/>
              <w:rPr>
                <w:rFonts w:ascii="Arial" w:hAnsi="Arial" w:cs="Arial"/>
                <w:sz w:val="24"/>
                <w:szCs w:val="24"/>
              </w:rPr>
            </w:pPr>
          </w:p>
        </w:tc>
        <w:tc>
          <w:tcPr>
            <w:tcW w:w="2947" w:type="dxa"/>
            <w:shd w:val="clear" w:color="auto" w:fill="auto"/>
            <w:vAlign w:val="center"/>
          </w:tcPr>
          <w:p w14:paraId="3B246283" w14:textId="77777777" w:rsidR="00220B21" w:rsidRPr="00C02CD1" w:rsidRDefault="00220B21" w:rsidP="00B84363">
            <w:pPr>
              <w:spacing w:after="0" w:line="240" w:lineRule="auto"/>
              <w:rPr>
                <w:rFonts w:ascii="Arial" w:hAnsi="Arial" w:cs="Arial"/>
                <w:sz w:val="24"/>
                <w:szCs w:val="24"/>
              </w:rPr>
            </w:pPr>
            <w:proofErr w:type="spellStart"/>
            <w:r w:rsidRPr="00C02CD1">
              <w:rPr>
                <w:rFonts w:ascii="Arial" w:hAnsi="Arial" w:cs="Arial"/>
                <w:sz w:val="24"/>
                <w:szCs w:val="24"/>
              </w:rPr>
              <w:t>Persentase</w:t>
            </w:r>
            <w:proofErr w:type="spellEnd"/>
            <w:r w:rsidRPr="00C02CD1">
              <w:rPr>
                <w:rFonts w:ascii="Arial" w:hAnsi="Arial" w:cs="Arial"/>
                <w:sz w:val="24"/>
                <w:szCs w:val="24"/>
              </w:rPr>
              <w:t xml:space="preserve"> </w:t>
            </w:r>
            <w:proofErr w:type="spellStart"/>
            <w:r w:rsidRPr="00C02CD1">
              <w:rPr>
                <w:rFonts w:ascii="Arial" w:hAnsi="Arial" w:cs="Arial"/>
                <w:sz w:val="24"/>
                <w:szCs w:val="24"/>
              </w:rPr>
              <w:t>Peningkatan</w:t>
            </w:r>
            <w:proofErr w:type="spellEnd"/>
            <w:r w:rsidRPr="00C02CD1">
              <w:rPr>
                <w:rFonts w:ascii="Arial" w:hAnsi="Arial" w:cs="Arial"/>
                <w:sz w:val="24"/>
                <w:szCs w:val="24"/>
              </w:rPr>
              <w:t xml:space="preserve"> Kerjasama Desa</w:t>
            </w:r>
          </w:p>
        </w:tc>
        <w:tc>
          <w:tcPr>
            <w:tcW w:w="1444" w:type="dxa"/>
            <w:shd w:val="clear" w:color="auto" w:fill="auto"/>
            <w:vAlign w:val="center"/>
          </w:tcPr>
          <w:p w14:paraId="7DE4211D" w14:textId="77777777" w:rsidR="00220B21" w:rsidRPr="00C02CD1" w:rsidRDefault="00220B21" w:rsidP="00A97B0A">
            <w:pPr>
              <w:jc w:val="center"/>
              <w:rPr>
                <w:rFonts w:ascii="Arial" w:hAnsi="Arial" w:cs="Arial"/>
                <w:color w:val="000000"/>
                <w:sz w:val="24"/>
                <w:szCs w:val="24"/>
              </w:rPr>
            </w:pPr>
            <w:r w:rsidRPr="00C02CD1">
              <w:rPr>
                <w:rFonts w:ascii="Arial" w:hAnsi="Arial" w:cs="Arial"/>
                <w:color w:val="000000"/>
                <w:sz w:val="24"/>
                <w:szCs w:val="24"/>
              </w:rPr>
              <w:t>3,7%</w:t>
            </w:r>
          </w:p>
        </w:tc>
        <w:tc>
          <w:tcPr>
            <w:tcW w:w="1444" w:type="dxa"/>
            <w:vAlign w:val="center"/>
          </w:tcPr>
          <w:p w14:paraId="33D75A76" w14:textId="0F67D7E7" w:rsidR="00220B21" w:rsidRPr="00C02CD1" w:rsidRDefault="00E24483" w:rsidP="00A97B0A">
            <w:pPr>
              <w:jc w:val="center"/>
              <w:rPr>
                <w:rFonts w:ascii="Arial" w:hAnsi="Arial" w:cs="Arial"/>
                <w:color w:val="000000"/>
                <w:sz w:val="24"/>
                <w:szCs w:val="24"/>
              </w:rPr>
            </w:pPr>
            <w:r>
              <w:rPr>
                <w:rFonts w:ascii="Arial" w:hAnsi="Arial" w:cs="Arial"/>
                <w:color w:val="000000"/>
                <w:sz w:val="24"/>
                <w:szCs w:val="24"/>
              </w:rPr>
              <w:t>-</w:t>
            </w:r>
          </w:p>
        </w:tc>
      </w:tr>
      <w:tr w:rsidR="00220B21" w:rsidRPr="00C02CD1" w14:paraId="20949760" w14:textId="77777777" w:rsidTr="00A97B0A">
        <w:trPr>
          <w:jc w:val="center"/>
        </w:trPr>
        <w:tc>
          <w:tcPr>
            <w:tcW w:w="603" w:type="dxa"/>
            <w:vMerge/>
            <w:shd w:val="clear" w:color="auto" w:fill="auto"/>
          </w:tcPr>
          <w:p w14:paraId="5090361F" w14:textId="77777777" w:rsidR="00220B21" w:rsidRPr="00C02CD1" w:rsidRDefault="00220B21" w:rsidP="00B84363">
            <w:pPr>
              <w:pStyle w:val="NoSpacing"/>
              <w:jc w:val="center"/>
              <w:rPr>
                <w:rFonts w:ascii="Arial" w:hAnsi="Arial" w:cs="Arial"/>
                <w:sz w:val="24"/>
                <w:szCs w:val="24"/>
                <w:lang w:val="en-ID"/>
              </w:rPr>
            </w:pPr>
          </w:p>
        </w:tc>
        <w:tc>
          <w:tcPr>
            <w:tcW w:w="2636" w:type="dxa"/>
            <w:vMerge/>
            <w:shd w:val="clear" w:color="auto" w:fill="auto"/>
            <w:vAlign w:val="center"/>
          </w:tcPr>
          <w:p w14:paraId="477920D9" w14:textId="77777777" w:rsidR="00220B21" w:rsidRPr="00C02CD1" w:rsidRDefault="00220B21" w:rsidP="00B84363">
            <w:pPr>
              <w:spacing w:after="0" w:line="240" w:lineRule="auto"/>
              <w:rPr>
                <w:rFonts w:ascii="Arial" w:hAnsi="Arial" w:cs="Arial"/>
                <w:sz w:val="24"/>
                <w:szCs w:val="24"/>
              </w:rPr>
            </w:pPr>
          </w:p>
        </w:tc>
        <w:tc>
          <w:tcPr>
            <w:tcW w:w="2947" w:type="dxa"/>
            <w:shd w:val="clear" w:color="auto" w:fill="auto"/>
            <w:vAlign w:val="center"/>
          </w:tcPr>
          <w:p w14:paraId="0CEDF9A8" w14:textId="77777777" w:rsidR="00220B21" w:rsidRPr="00C02CD1" w:rsidRDefault="00220B21" w:rsidP="00B84363">
            <w:pPr>
              <w:spacing w:after="0" w:line="240" w:lineRule="auto"/>
              <w:rPr>
                <w:rFonts w:ascii="Arial" w:hAnsi="Arial" w:cs="Arial"/>
                <w:sz w:val="24"/>
                <w:szCs w:val="24"/>
              </w:rPr>
            </w:pPr>
            <w:proofErr w:type="spellStart"/>
            <w:r w:rsidRPr="00C02CD1">
              <w:rPr>
                <w:rFonts w:ascii="Arial" w:hAnsi="Arial" w:cs="Arial"/>
                <w:sz w:val="24"/>
                <w:szCs w:val="24"/>
              </w:rPr>
              <w:t>Cakupan</w:t>
            </w:r>
            <w:proofErr w:type="spellEnd"/>
            <w:r w:rsidRPr="00C02CD1">
              <w:rPr>
                <w:rFonts w:ascii="Arial" w:hAnsi="Arial" w:cs="Arial"/>
                <w:sz w:val="24"/>
                <w:szCs w:val="24"/>
              </w:rPr>
              <w:t xml:space="preserve"> </w:t>
            </w:r>
            <w:proofErr w:type="spellStart"/>
            <w:r w:rsidRPr="00C02CD1">
              <w:rPr>
                <w:rFonts w:ascii="Arial" w:hAnsi="Arial" w:cs="Arial"/>
                <w:sz w:val="24"/>
                <w:szCs w:val="24"/>
              </w:rPr>
              <w:t>Administrasi</w:t>
            </w:r>
            <w:proofErr w:type="spellEnd"/>
            <w:r w:rsidRPr="00C02CD1">
              <w:rPr>
                <w:rFonts w:ascii="Arial" w:hAnsi="Arial" w:cs="Arial"/>
                <w:sz w:val="24"/>
                <w:szCs w:val="24"/>
              </w:rPr>
              <w:t xml:space="preserve"> </w:t>
            </w:r>
            <w:proofErr w:type="spellStart"/>
            <w:r w:rsidRPr="00C02CD1">
              <w:rPr>
                <w:rFonts w:ascii="Arial" w:hAnsi="Arial" w:cs="Arial"/>
                <w:sz w:val="24"/>
                <w:szCs w:val="24"/>
              </w:rPr>
              <w:t>Pemerintahan</w:t>
            </w:r>
            <w:proofErr w:type="spellEnd"/>
            <w:r w:rsidRPr="00C02CD1">
              <w:rPr>
                <w:rFonts w:ascii="Arial" w:hAnsi="Arial" w:cs="Arial"/>
                <w:sz w:val="24"/>
                <w:szCs w:val="24"/>
              </w:rPr>
              <w:t xml:space="preserve"> Desa yang </w:t>
            </w:r>
            <w:proofErr w:type="spellStart"/>
            <w:r w:rsidRPr="00C02CD1">
              <w:rPr>
                <w:rFonts w:ascii="Arial" w:hAnsi="Arial" w:cs="Arial"/>
                <w:sz w:val="24"/>
                <w:szCs w:val="24"/>
              </w:rPr>
              <w:t>difasilitasi</w:t>
            </w:r>
            <w:proofErr w:type="spellEnd"/>
          </w:p>
        </w:tc>
        <w:tc>
          <w:tcPr>
            <w:tcW w:w="1444" w:type="dxa"/>
            <w:shd w:val="clear" w:color="auto" w:fill="auto"/>
            <w:vAlign w:val="center"/>
          </w:tcPr>
          <w:p w14:paraId="208F46D3" w14:textId="77777777" w:rsidR="00220B21" w:rsidRPr="00C02CD1" w:rsidRDefault="00220B21" w:rsidP="00A97B0A">
            <w:pPr>
              <w:jc w:val="center"/>
              <w:rPr>
                <w:rFonts w:ascii="Arial" w:hAnsi="Arial" w:cs="Arial"/>
                <w:color w:val="000000"/>
                <w:sz w:val="24"/>
                <w:szCs w:val="24"/>
              </w:rPr>
            </w:pPr>
            <w:r w:rsidRPr="00C02CD1">
              <w:rPr>
                <w:rFonts w:ascii="Arial" w:hAnsi="Arial" w:cs="Arial"/>
                <w:color w:val="000000"/>
                <w:sz w:val="24"/>
                <w:szCs w:val="24"/>
              </w:rPr>
              <w:t>100%</w:t>
            </w:r>
          </w:p>
        </w:tc>
        <w:tc>
          <w:tcPr>
            <w:tcW w:w="1444" w:type="dxa"/>
            <w:vAlign w:val="center"/>
          </w:tcPr>
          <w:p w14:paraId="339CC73F" w14:textId="44990B54" w:rsidR="00220B21" w:rsidRPr="00C02CD1" w:rsidRDefault="00220B21" w:rsidP="00A97B0A">
            <w:pPr>
              <w:spacing w:after="0" w:line="240" w:lineRule="auto"/>
              <w:jc w:val="center"/>
              <w:rPr>
                <w:rFonts w:ascii="Arial" w:hAnsi="Arial" w:cs="Arial"/>
                <w:sz w:val="24"/>
                <w:szCs w:val="24"/>
              </w:rPr>
            </w:pPr>
            <w:r w:rsidRPr="00C02CD1">
              <w:rPr>
                <w:rFonts w:ascii="Arial" w:hAnsi="Arial" w:cs="Arial"/>
                <w:sz w:val="24"/>
                <w:szCs w:val="24"/>
              </w:rPr>
              <w:t>100</w:t>
            </w:r>
            <w:r w:rsidR="00E80B54">
              <w:rPr>
                <w:rFonts w:ascii="Arial" w:hAnsi="Arial" w:cs="Arial"/>
                <w:sz w:val="24"/>
                <w:szCs w:val="24"/>
              </w:rPr>
              <w:t>%</w:t>
            </w:r>
            <w:r w:rsidR="00E24483">
              <w:rPr>
                <w:rFonts w:ascii="Arial" w:hAnsi="Arial" w:cs="Arial"/>
                <w:sz w:val="24"/>
                <w:szCs w:val="24"/>
              </w:rPr>
              <w:t xml:space="preserve"> (81 Desa)</w:t>
            </w:r>
          </w:p>
        </w:tc>
      </w:tr>
      <w:tr w:rsidR="00220B21" w:rsidRPr="00C02CD1" w14:paraId="1AFCE4C6" w14:textId="77777777" w:rsidTr="00A97B0A">
        <w:trPr>
          <w:jc w:val="center"/>
        </w:trPr>
        <w:tc>
          <w:tcPr>
            <w:tcW w:w="603" w:type="dxa"/>
            <w:vMerge/>
            <w:shd w:val="clear" w:color="auto" w:fill="auto"/>
          </w:tcPr>
          <w:p w14:paraId="7F800F65" w14:textId="77777777" w:rsidR="00220B21" w:rsidRPr="00C02CD1" w:rsidRDefault="00220B21" w:rsidP="00B84363">
            <w:pPr>
              <w:pStyle w:val="NoSpacing"/>
              <w:jc w:val="center"/>
              <w:rPr>
                <w:rFonts w:ascii="Arial" w:hAnsi="Arial" w:cs="Arial"/>
                <w:sz w:val="24"/>
                <w:szCs w:val="24"/>
                <w:lang w:val="en-ID"/>
              </w:rPr>
            </w:pPr>
          </w:p>
        </w:tc>
        <w:tc>
          <w:tcPr>
            <w:tcW w:w="2636" w:type="dxa"/>
            <w:vMerge/>
            <w:shd w:val="clear" w:color="auto" w:fill="auto"/>
            <w:vAlign w:val="center"/>
          </w:tcPr>
          <w:p w14:paraId="6EDB8781" w14:textId="77777777" w:rsidR="00220B21" w:rsidRPr="00C02CD1" w:rsidRDefault="00220B21" w:rsidP="00B84363">
            <w:pPr>
              <w:spacing w:after="0" w:line="240" w:lineRule="auto"/>
              <w:rPr>
                <w:rFonts w:ascii="Arial" w:hAnsi="Arial" w:cs="Arial"/>
                <w:sz w:val="24"/>
                <w:szCs w:val="24"/>
              </w:rPr>
            </w:pPr>
          </w:p>
        </w:tc>
        <w:tc>
          <w:tcPr>
            <w:tcW w:w="2947" w:type="dxa"/>
            <w:shd w:val="clear" w:color="auto" w:fill="auto"/>
            <w:vAlign w:val="center"/>
          </w:tcPr>
          <w:p w14:paraId="76EA5CC4" w14:textId="77777777" w:rsidR="00220B21" w:rsidRPr="00C02CD1" w:rsidRDefault="00220B21" w:rsidP="00B84363">
            <w:pPr>
              <w:spacing w:after="0" w:line="240" w:lineRule="auto"/>
              <w:rPr>
                <w:rFonts w:ascii="Arial" w:hAnsi="Arial" w:cs="Arial"/>
                <w:sz w:val="24"/>
                <w:szCs w:val="24"/>
              </w:rPr>
            </w:pPr>
            <w:proofErr w:type="spellStart"/>
            <w:r w:rsidRPr="00C02CD1">
              <w:rPr>
                <w:rFonts w:ascii="Arial" w:hAnsi="Arial" w:cs="Arial"/>
                <w:sz w:val="24"/>
                <w:szCs w:val="24"/>
              </w:rPr>
              <w:t>Cakupan</w:t>
            </w:r>
            <w:proofErr w:type="spellEnd"/>
            <w:r w:rsidRPr="00C02CD1">
              <w:rPr>
                <w:rFonts w:ascii="Arial" w:hAnsi="Arial" w:cs="Arial"/>
                <w:sz w:val="24"/>
                <w:szCs w:val="24"/>
              </w:rPr>
              <w:t xml:space="preserve"> Lembaga </w:t>
            </w:r>
            <w:proofErr w:type="spellStart"/>
            <w:r w:rsidRPr="00C02CD1">
              <w:rPr>
                <w:rFonts w:ascii="Arial" w:hAnsi="Arial" w:cs="Arial"/>
                <w:sz w:val="24"/>
                <w:szCs w:val="24"/>
              </w:rPr>
              <w:t>Kemasyarakatan</w:t>
            </w:r>
            <w:proofErr w:type="spellEnd"/>
            <w:r w:rsidRPr="00C02CD1">
              <w:rPr>
                <w:rFonts w:ascii="Arial" w:hAnsi="Arial" w:cs="Arial"/>
                <w:sz w:val="24"/>
                <w:szCs w:val="24"/>
              </w:rPr>
              <w:t xml:space="preserve"> yang </w:t>
            </w:r>
            <w:proofErr w:type="spellStart"/>
            <w:r w:rsidRPr="00C02CD1">
              <w:rPr>
                <w:rFonts w:ascii="Arial" w:hAnsi="Arial" w:cs="Arial"/>
                <w:sz w:val="24"/>
                <w:szCs w:val="24"/>
              </w:rPr>
              <w:t>difasilitasi</w:t>
            </w:r>
            <w:proofErr w:type="spellEnd"/>
            <w:r w:rsidRPr="00C02CD1">
              <w:rPr>
                <w:rFonts w:ascii="Arial" w:hAnsi="Arial" w:cs="Arial"/>
                <w:sz w:val="24"/>
                <w:szCs w:val="24"/>
              </w:rPr>
              <w:t xml:space="preserve"> dan </w:t>
            </w:r>
            <w:proofErr w:type="spellStart"/>
            <w:r w:rsidRPr="00C02CD1">
              <w:rPr>
                <w:rFonts w:ascii="Arial" w:hAnsi="Arial" w:cs="Arial"/>
                <w:sz w:val="24"/>
                <w:szCs w:val="24"/>
              </w:rPr>
              <w:t>ditingkatkan</w:t>
            </w:r>
            <w:proofErr w:type="spellEnd"/>
            <w:r w:rsidRPr="00C02CD1">
              <w:rPr>
                <w:rFonts w:ascii="Arial" w:hAnsi="Arial" w:cs="Arial"/>
                <w:sz w:val="24"/>
                <w:szCs w:val="24"/>
              </w:rPr>
              <w:t xml:space="preserve"> </w:t>
            </w:r>
            <w:proofErr w:type="spellStart"/>
            <w:r w:rsidRPr="00C02CD1">
              <w:rPr>
                <w:rFonts w:ascii="Arial" w:hAnsi="Arial" w:cs="Arial"/>
                <w:sz w:val="24"/>
                <w:szCs w:val="24"/>
              </w:rPr>
              <w:t>kapasitasnya</w:t>
            </w:r>
            <w:proofErr w:type="spellEnd"/>
          </w:p>
        </w:tc>
        <w:tc>
          <w:tcPr>
            <w:tcW w:w="1444" w:type="dxa"/>
            <w:shd w:val="clear" w:color="auto" w:fill="auto"/>
            <w:vAlign w:val="center"/>
          </w:tcPr>
          <w:p w14:paraId="17F5C39E" w14:textId="77777777" w:rsidR="00220B21" w:rsidRPr="00C02CD1" w:rsidRDefault="00220B21" w:rsidP="00A97B0A">
            <w:pPr>
              <w:jc w:val="center"/>
              <w:rPr>
                <w:rFonts w:ascii="Arial" w:hAnsi="Arial" w:cs="Arial"/>
                <w:color w:val="000000"/>
                <w:sz w:val="24"/>
                <w:szCs w:val="24"/>
              </w:rPr>
            </w:pPr>
            <w:r w:rsidRPr="00C02CD1">
              <w:rPr>
                <w:rFonts w:ascii="Arial" w:hAnsi="Arial" w:cs="Arial"/>
                <w:color w:val="000000"/>
                <w:sz w:val="24"/>
                <w:szCs w:val="24"/>
              </w:rPr>
              <w:t>33,33%</w:t>
            </w:r>
          </w:p>
        </w:tc>
        <w:tc>
          <w:tcPr>
            <w:tcW w:w="1444" w:type="dxa"/>
            <w:vAlign w:val="center"/>
          </w:tcPr>
          <w:p w14:paraId="4A5E33FA" w14:textId="77777777" w:rsidR="00220B21" w:rsidRPr="00C02CD1" w:rsidRDefault="00220B21" w:rsidP="00A97B0A">
            <w:pPr>
              <w:spacing w:after="0" w:line="240" w:lineRule="auto"/>
              <w:jc w:val="center"/>
              <w:rPr>
                <w:rFonts w:ascii="Arial" w:hAnsi="Arial" w:cs="Arial"/>
                <w:sz w:val="24"/>
                <w:szCs w:val="24"/>
              </w:rPr>
            </w:pPr>
            <w:r w:rsidRPr="00C02CD1">
              <w:rPr>
                <w:rFonts w:ascii="Arial" w:hAnsi="Arial" w:cs="Arial"/>
                <w:sz w:val="24"/>
                <w:szCs w:val="24"/>
              </w:rPr>
              <w:t>33,33%</w:t>
            </w:r>
          </w:p>
        </w:tc>
      </w:tr>
      <w:tr w:rsidR="00220B21" w:rsidRPr="00C02CD1" w14:paraId="17B9C2C8" w14:textId="77777777" w:rsidTr="00886E08">
        <w:trPr>
          <w:trHeight w:val="66"/>
          <w:jc w:val="center"/>
        </w:trPr>
        <w:tc>
          <w:tcPr>
            <w:tcW w:w="603" w:type="dxa"/>
            <w:vMerge/>
            <w:shd w:val="clear" w:color="auto" w:fill="auto"/>
          </w:tcPr>
          <w:p w14:paraId="72E1496E" w14:textId="77777777" w:rsidR="00220B21" w:rsidRPr="00C02CD1" w:rsidRDefault="00220B21" w:rsidP="00B84363">
            <w:pPr>
              <w:pStyle w:val="NoSpacing"/>
              <w:jc w:val="center"/>
              <w:rPr>
                <w:rFonts w:ascii="Arial" w:hAnsi="Arial" w:cs="Arial"/>
                <w:sz w:val="24"/>
                <w:szCs w:val="24"/>
                <w:lang w:val="en-ID"/>
              </w:rPr>
            </w:pPr>
          </w:p>
        </w:tc>
        <w:tc>
          <w:tcPr>
            <w:tcW w:w="2636" w:type="dxa"/>
            <w:vMerge/>
            <w:shd w:val="clear" w:color="auto" w:fill="auto"/>
            <w:vAlign w:val="center"/>
          </w:tcPr>
          <w:p w14:paraId="47CB086E" w14:textId="77777777" w:rsidR="00220B21" w:rsidRPr="00C02CD1" w:rsidRDefault="00220B21" w:rsidP="00B84363">
            <w:pPr>
              <w:spacing w:after="0" w:line="240" w:lineRule="auto"/>
              <w:rPr>
                <w:rFonts w:ascii="Arial" w:hAnsi="Arial" w:cs="Arial"/>
                <w:sz w:val="24"/>
                <w:szCs w:val="24"/>
              </w:rPr>
            </w:pPr>
          </w:p>
        </w:tc>
        <w:tc>
          <w:tcPr>
            <w:tcW w:w="2947" w:type="dxa"/>
            <w:shd w:val="clear" w:color="auto" w:fill="auto"/>
            <w:vAlign w:val="center"/>
          </w:tcPr>
          <w:p w14:paraId="530F4D62" w14:textId="77777777" w:rsidR="00220B21" w:rsidRPr="00C02CD1" w:rsidRDefault="00220B21" w:rsidP="00B84363">
            <w:pPr>
              <w:spacing w:after="0" w:line="240" w:lineRule="auto"/>
              <w:rPr>
                <w:rFonts w:ascii="Arial" w:hAnsi="Arial" w:cs="Arial"/>
                <w:sz w:val="24"/>
                <w:szCs w:val="24"/>
              </w:rPr>
            </w:pPr>
            <w:proofErr w:type="spellStart"/>
            <w:r w:rsidRPr="00C02CD1">
              <w:rPr>
                <w:rFonts w:ascii="Arial" w:hAnsi="Arial" w:cs="Arial"/>
                <w:sz w:val="24"/>
                <w:szCs w:val="24"/>
              </w:rPr>
              <w:t>Persentase</w:t>
            </w:r>
            <w:proofErr w:type="spellEnd"/>
            <w:r w:rsidRPr="00C02CD1">
              <w:rPr>
                <w:rFonts w:ascii="Arial" w:hAnsi="Arial" w:cs="Arial"/>
                <w:sz w:val="24"/>
                <w:szCs w:val="24"/>
              </w:rPr>
              <w:t xml:space="preserve"> </w:t>
            </w:r>
            <w:proofErr w:type="spellStart"/>
            <w:r w:rsidRPr="00C02CD1">
              <w:rPr>
                <w:rFonts w:ascii="Arial" w:hAnsi="Arial" w:cs="Arial"/>
                <w:sz w:val="24"/>
                <w:szCs w:val="24"/>
              </w:rPr>
              <w:t>desa</w:t>
            </w:r>
            <w:proofErr w:type="spellEnd"/>
            <w:r w:rsidRPr="00C02CD1">
              <w:rPr>
                <w:rFonts w:ascii="Arial" w:hAnsi="Arial" w:cs="Arial"/>
                <w:sz w:val="24"/>
                <w:szCs w:val="24"/>
              </w:rPr>
              <w:t xml:space="preserve"> </w:t>
            </w:r>
            <w:proofErr w:type="spellStart"/>
            <w:r w:rsidRPr="00C02CD1">
              <w:rPr>
                <w:rFonts w:ascii="Arial" w:hAnsi="Arial" w:cs="Arial"/>
                <w:sz w:val="24"/>
                <w:szCs w:val="24"/>
              </w:rPr>
              <w:t>berstatus</w:t>
            </w:r>
            <w:proofErr w:type="spellEnd"/>
            <w:r w:rsidRPr="00C02CD1">
              <w:rPr>
                <w:rFonts w:ascii="Arial" w:hAnsi="Arial" w:cs="Arial"/>
                <w:sz w:val="24"/>
                <w:szCs w:val="24"/>
              </w:rPr>
              <w:t xml:space="preserve"> </w:t>
            </w:r>
            <w:proofErr w:type="spellStart"/>
            <w:r w:rsidRPr="00C02CD1">
              <w:rPr>
                <w:rFonts w:ascii="Arial" w:hAnsi="Arial" w:cs="Arial"/>
                <w:sz w:val="24"/>
                <w:szCs w:val="24"/>
              </w:rPr>
              <w:t>swasembada</w:t>
            </w:r>
            <w:proofErr w:type="spellEnd"/>
            <w:r w:rsidRPr="00C02CD1">
              <w:rPr>
                <w:rFonts w:ascii="Arial" w:hAnsi="Arial" w:cs="Arial"/>
                <w:sz w:val="24"/>
                <w:szCs w:val="24"/>
              </w:rPr>
              <w:t xml:space="preserve"> </w:t>
            </w:r>
            <w:proofErr w:type="spellStart"/>
            <w:r w:rsidRPr="00C02CD1">
              <w:rPr>
                <w:rFonts w:ascii="Arial" w:hAnsi="Arial" w:cs="Arial"/>
                <w:sz w:val="24"/>
                <w:szCs w:val="24"/>
              </w:rPr>
              <w:t>terhadap</w:t>
            </w:r>
            <w:proofErr w:type="spellEnd"/>
            <w:r w:rsidRPr="00C02CD1">
              <w:rPr>
                <w:rFonts w:ascii="Arial" w:hAnsi="Arial" w:cs="Arial"/>
                <w:sz w:val="24"/>
                <w:szCs w:val="24"/>
              </w:rPr>
              <w:t xml:space="preserve"> total </w:t>
            </w:r>
            <w:proofErr w:type="spellStart"/>
            <w:r w:rsidRPr="00C02CD1">
              <w:rPr>
                <w:rFonts w:ascii="Arial" w:hAnsi="Arial" w:cs="Arial"/>
                <w:sz w:val="24"/>
                <w:szCs w:val="24"/>
              </w:rPr>
              <w:t>desa</w:t>
            </w:r>
            <w:proofErr w:type="spellEnd"/>
          </w:p>
        </w:tc>
        <w:tc>
          <w:tcPr>
            <w:tcW w:w="1444" w:type="dxa"/>
            <w:shd w:val="clear" w:color="auto" w:fill="auto"/>
            <w:vAlign w:val="center"/>
          </w:tcPr>
          <w:p w14:paraId="0D189840" w14:textId="36E51B33" w:rsidR="00220B21" w:rsidRPr="00C02CD1" w:rsidRDefault="00E80B54" w:rsidP="00A97B0A">
            <w:pPr>
              <w:jc w:val="center"/>
              <w:rPr>
                <w:rFonts w:ascii="Arial" w:hAnsi="Arial" w:cs="Arial"/>
                <w:color w:val="000000"/>
                <w:sz w:val="24"/>
                <w:szCs w:val="24"/>
              </w:rPr>
            </w:pPr>
            <w:r>
              <w:rPr>
                <w:rFonts w:ascii="Arial" w:hAnsi="Arial" w:cs="Arial"/>
                <w:color w:val="000000"/>
                <w:sz w:val="24"/>
                <w:szCs w:val="24"/>
              </w:rPr>
              <w:t>6</w:t>
            </w:r>
            <w:r w:rsidR="008C799B">
              <w:rPr>
                <w:rFonts w:ascii="Arial" w:hAnsi="Arial" w:cs="Arial"/>
                <w:color w:val="000000"/>
                <w:sz w:val="24"/>
                <w:szCs w:val="24"/>
              </w:rPr>
              <w:t>3,15</w:t>
            </w:r>
            <w:r w:rsidR="00220B21" w:rsidRPr="00C02CD1">
              <w:rPr>
                <w:rFonts w:ascii="Arial" w:hAnsi="Arial" w:cs="Arial"/>
                <w:color w:val="000000"/>
                <w:sz w:val="24"/>
                <w:szCs w:val="24"/>
              </w:rPr>
              <w:t>%</w:t>
            </w:r>
          </w:p>
        </w:tc>
        <w:tc>
          <w:tcPr>
            <w:tcW w:w="1444" w:type="dxa"/>
            <w:shd w:val="clear" w:color="auto" w:fill="FFFFFF" w:themeFill="background1"/>
            <w:vAlign w:val="center"/>
          </w:tcPr>
          <w:p w14:paraId="03957518" w14:textId="1C9AE67C" w:rsidR="00220B21" w:rsidRPr="00886E08" w:rsidRDefault="00E24483" w:rsidP="00A97B0A">
            <w:pPr>
              <w:spacing w:after="0" w:line="240" w:lineRule="auto"/>
              <w:jc w:val="center"/>
              <w:rPr>
                <w:rFonts w:ascii="Arial" w:hAnsi="Arial" w:cs="Arial"/>
                <w:sz w:val="24"/>
                <w:szCs w:val="24"/>
              </w:rPr>
            </w:pPr>
            <w:r>
              <w:rPr>
                <w:rFonts w:ascii="Arial" w:hAnsi="Arial" w:cs="Arial"/>
                <w:sz w:val="24"/>
                <w:szCs w:val="24"/>
              </w:rPr>
              <w:t>48,14</w:t>
            </w:r>
          </w:p>
        </w:tc>
      </w:tr>
    </w:tbl>
    <w:p w14:paraId="4C723AD0" w14:textId="77777777" w:rsidR="00D62F81" w:rsidRDefault="00D62F81" w:rsidP="00F50DF8">
      <w:pPr>
        <w:pStyle w:val="NoSpacing"/>
        <w:spacing w:line="360" w:lineRule="auto"/>
        <w:ind w:left="360"/>
        <w:jc w:val="both"/>
        <w:rPr>
          <w:rFonts w:ascii="Arial" w:hAnsi="Arial" w:cs="Arial"/>
          <w:sz w:val="20"/>
          <w:szCs w:val="24"/>
          <w:lang w:val="en-US"/>
        </w:rPr>
      </w:pPr>
    </w:p>
    <w:p w14:paraId="09FA6FB0" w14:textId="77777777" w:rsidR="00E80B54" w:rsidRPr="00EE1D9E" w:rsidRDefault="00E80B54" w:rsidP="00E80B54">
      <w:pPr>
        <w:pStyle w:val="NoSpacing"/>
        <w:spacing w:line="360" w:lineRule="auto"/>
        <w:ind w:left="360"/>
        <w:jc w:val="both"/>
        <w:rPr>
          <w:rFonts w:ascii="Arial" w:hAnsi="Arial" w:cs="Arial"/>
          <w:sz w:val="24"/>
          <w:szCs w:val="24"/>
          <w:lang w:val="en-US"/>
        </w:rPr>
      </w:pPr>
      <w:proofErr w:type="spellStart"/>
      <w:r w:rsidRPr="00EE1D9E">
        <w:rPr>
          <w:rFonts w:ascii="Arial" w:hAnsi="Arial" w:cs="Arial"/>
          <w:sz w:val="24"/>
          <w:szCs w:val="24"/>
          <w:lang w:val="en-US"/>
        </w:rPr>
        <w:t>Berdasarkan</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tabel</w:t>
      </w:r>
      <w:proofErr w:type="spellEnd"/>
      <w:r w:rsidRPr="00EE1D9E">
        <w:rPr>
          <w:rFonts w:ascii="Arial" w:hAnsi="Arial" w:cs="Arial"/>
          <w:sz w:val="24"/>
          <w:szCs w:val="24"/>
          <w:lang w:val="en-US"/>
        </w:rPr>
        <w:t xml:space="preserve"> di </w:t>
      </w:r>
      <w:proofErr w:type="spellStart"/>
      <w:r w:rsidRPr="00EE1D9E">
        <w:rPr>
          <w:rFonts w:ascii="Arial" w:hAnsi="Arial" w:cs="Arial"/>
          <w:sz w:val="24"/>
          <w:szCs w:val="24"/>
          <w:lang w:val="en-US"/>
        </w:rPr>
        <w:t>atas</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dapat</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diketahui</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bahwa</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capaian</w:t>
      </w:r>
      <w:proofErr w:type="spellEnd"/>
      <w:r w:rsidRPr="00EE1D9E">
        <w:rPr>
          <w:rFonts w:ascii="Arial" w:hAnsi="Arial" w:cs="Arial"/>
          <w:sz w:val="24"/>
          <w:szCs w:val="24"/>
          <w:lang w:val="en-US"/>
        </w:rPr>
        <w:t xml:space="preserve"> masing </w:t>
      </w:r>
      <w:proofErr w:type="spellStart"/>
      <w:r w:rsidRPr="00EE1D9E">
        <w:rPr>
          <w:rFonts w:ascii="Arial" w:hAnsi="Arial" w:cs="Arial"/>
          <w:sz w:val="24"/>
          <w:szCs w:val="24"/>
          <w:lang w:val="en-US"/>
        </w:rPr>
        <w:t>masing</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indikator</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kinerja</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kunci</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indikator</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kinerja</w:t>
      </w:r>
      <w:proofErr w:type="spellEnd"/>
      <w:r w:rsidRPr="00EE1D9E">
        <w:rPr>
          <w:rFonts w:ascii="Arial" w:hAnsi="Arial" w:cs="Arial"/>
          <w:sz w:val="24"/>
          <w:szCs w:val="24"/>
          <w:lang w:val="en-US"/>
        </w:rPr>
        <w:t xml:space="preserve"> program) pada Dinas </w:t>
      </w:r>
      <w:proofErr w:type="spellStart"/>
      <w:r w:rsidRPr="00EE1D9E">
        <w:rPr>
          <w:rFonts w:ascii="Arial" w:hAnsi="Arial" w:cs="Arial"/>
          <w:sz w:val="24"/>
          <w:szCs w:val="24"/>
          <w:lang w:val="en-US"/>
        </w:rPr>
        <w:t>Pemberdayaan</w:t>
      </w:r>
      <w:proofErr w:type="spellEnd"/>
      <w:r w:rsidRPr="00EE1D9E">
        <w:rPr>
          <w:rFonts w:ascii="Arial" w:hAnsi="Arial" w:cs="Arial"/>
          <w:sz w:val="24"/>
          <w:szCs w:val="24"/>
          <w:lang w:val="en-US"/>
        </w:rPr>
        <w:t xml:space="preserve"> Masyarakat dan Desa </w:t>
      </w:r>
      <w:proofErr w:type="spellStart"/>
      <w:proofErr w:type="gramStart"/>
      <w:r w:rsidRPr="00EE1D9E">
        <w:rPr>
          <w:rFonts w:ascii="Arial" w:hAnsi="Arial" w:cs="Arial"/>
          <w:sz w:val="24"/>
          <w:szCs w:val="24"/>
          <w:lang w:val="en-US"/>
        </w:rPr>
        <w:t>yaitu</w:t>
      </w:r>
      <w:proofErr w:type="spellEnd"/>
      <w:r w:rsidRPr="00EE1D9E">
        <w:rPr>
          <w:rFonts w:ascii="Arial" w:hAnsi="Arial" w:cs="Arial"/>
          <w:sz w:val="24"/>
          <w:szCs w:val="24"/>
          <w:lang w:val="en-US"/>
        </w:rPr>
        <w:t xml:space="preserve"> :</w:t>
      </w:r>
      <w:proofErr w:type="gramEnd"/>
      <w:r w:rsidRPr="00EE1D9E">
        <w:rPr>
          <w:rFonts w:ascii="Arial" w:hAnsi="Arial" w:cs="Arial"/>
          <w:sz w:val="24"/>
          <w:szCs w:val="24"/>
          <w:lang w:val="en-US"/>
        </w:rPr>
        <w:t xml:space="preserve"> </w:t>
      </w:r>
    </w:p>
    <w:p w14:paraId="2C7E3166" w14:textId="77777777" w:rsidR="00E24483" w:rsidRPr="00E24483" w:rsidRDefault="00E80B54">
      <w:pPr>
        <w:pStyle w:val="ListParagraph"/>
        <w:numPr>
          <w:ilvl w:val="0"/>
          <w:numId w:val="41"/>
        </w:numPr>
        <w:spacing w:line="360" w:lineRule="auto"/>
        <w:ind w:left="720"/>
        <w:jc w:val="both"/>
        <w:rPr>
          <w:sz w:val="24"/>
          <w:szCs w:val="24"/>
        </w:rPr>
      </w:pPr>
      <w:r w:rsidRPr="0030692B">
        <w:rPr>
          <w:rFonts w:ascii="Arial" w:hAnsi="Arial" w:cs="Arial"/>
          <w:sz w:val="24"/>
          <w:szCs w:val="24"/>
        </w:rPr>
        <w:t xml:space="preserve">Cakupan Penyelenggaraan Penataan Desa yang difasilitasi </w:t>
      </w:r>
    </w:p>
    <w:p w14:paraId="5B48207E" w14:textId="642CCB8B" w:rsidR="00E24483" w:rsidRPr="00E24483" w:rsidRDefault="00E24483" w:rsidP="00E24483">
      <w:pPr>
        <w:spacing w:line="360" w:lineRule="auto"/>
        <w:ind w:left="720"/>
        <w:jc w:val="both"/>
        <w:rPr>
          <w:sz w:val="24"/>
          <w:szCs w:val="24"/>
        </w:rPr>
      </w:pPr>
      <w:r w:rsidRPr="00E24483">
        <w:rPr>
          <w:rFonts w:ascii="Arial" w:hAnsi="Arial" w:cs="Arial"/>
          <w:sz w:val="24"/>
          <w:szCs w:val="24"/>
        </w:rPr>
        <w:t xml:space="preserve">Penataan desa meliputi aspek penamaan dan kodefikasi Desa, aspek kewilayahan (batas dan peta Desa), dan aspek kewenangan Desa. </w:t>
      </w:r>
      <w:proofErr w:type="spellStart"/>
      <w:r w:rsidRPr="00E24483">
        <w:rPr>
          <w:rFonts w:ascii="Arial" w:hAnsi="Arial" w:cs="Arial"/>
          <w:sz w:val="24"/>
          <w:szCs w:val="24"/>
        </w:rPr>
        <w:t>Penataan</w:t>
      </w:r>
      <w:proofErr w:type="spellEnd"/>
      <w:r w:rsidRPr="00E24483">
        <w:rPr>
          <w:rFonts w:ascii="Arial" w:hAnsi="Arial" w:cs="Arial"/>
          <w:sz w:val="24"/>
          <w:szCs w:val="24"/>
        </w:rPr>
        <w:t xml:space="preserve"> Desa pada </w:t>
      </w:r>
      <w:proofErr w:type="spellStart"/>
      <w:r w:rsidRPr="00E24483">
        <w:rPr>
          <w:rFonts w:ascii="Arial" w:hAnsi="Arial" w:cs="Arial"/>
          <w:sz w:val="24"/>
          <w:szCs w:val="24"/>
        </w:rPr>
        <w:t>tahun</w:t>
      </w:r>
      <w:proofErr w:type="spellEnd"/>
      <w:r w:rsidRPr="00E24483">
        <w:rPr>
          <w:rFonts w:ascii="Arial" w:hAnsi="Arial" w:cs="Arial"/>
          <w:sz w:val="24"/>
          <w:szCs w:val="24"/>
        </w:rPr>
        <w:t xml:space="preserve"> 2024 </w:t>
      </w:r>
      <w:proofErr w:type="spellStart"/>
      <w:r w:rsidRPr="00E24483">
        <w:rPr>
          <w:rFonts w:ascii="Arial" w:hAnsi="Arial" w:cs="Arial"/>
          <w:sz w:val="24"/>
          <w:szCs w:val="24"/>
        </w:rPr>
        <w:t>tidak</w:t>
      </w:r>
      <w:proofErr w:type="spellEnd"/>
      <w:r w:rsidRPr="00E24483">
        <w:rPr>
          <w:rFonts w:ascii="Arial" w:hAnsi="Arial" w:cs="Arial"/>
          <w:sz w:val="24"/>
          <w:szCs w:val="24"/>
        </w:rPr>
        <w:t xml:space="preserve"> </w:t>
      </w:r>
      <w:proofErr w:type="spellStart"/>
      <w:r w:rsidRPr="00E24483">
        <w:rPr>
          <w:rFonts w:ascii="Arial" w:hAnsi="Arial" w:cs="Arial"/>
          <w:sz w:val="24"/>
          <w:szCs w:val="24"/>
        </w:rPr>
        <w:t>terselenggara</w:t>
      </w:r>
      <w:proofErr w:type="spellEnd"/>
      <w:r w:rsidRPr="00E24483">
        <w:rPr>
          <w:rFonts w:ascii="Arial" w:hAnsi="Arial" w:cs="Arial"/>
          <w:sz w:val="24"/>
          <w:szCs w:val="24"/>
        </w:rPr>
        <w:t xml:space="preserve"> </w:t>
      </w:r>
      <w:proofErr w:type="spellStart"/>
      <w:r w:rsidRPr="00E24483">
        <w:rPr>
          <w:rFonts w:ascii="Arial" w:hAnsi="Arial" w:cs="Arial"/>
          <w:sz w:val="24"/>
          <w:szCs w:val="24"/>
        </w:rPr>
        <w:t>dikarenakan</w:t>
      </w:r>
      <w:proofErr w:type="spellEnd"/>
      <w:r w:rsidRPr="00E24483">
        <w:rPr>
          <w:rFonts w:ascii="Arial" w:hAnsi="Arial" w:cs="Arial"/>
          <w:sz w:val="24"/>
          <w:szCs w:val="24"/>
        </w:rPr>
        <w:t xml:space="preserve"> </w:t>
      </w:r>
      <w:r w:rsidRPr="00E24483">
        <w:rPr>
          <w:rFonts w:ascii="Arial" w:hAnsi="Arial" w:cs="Arial"/>
          <w:sz w:val="24"/>
          <w:szCs w:val="24"/>
          <w:lang w:val="en-ID"/>
        </w:rPr>
        <w:t xml:space="preserve">pada </w:t>
      </w:r>
      <w:proofErr w:type="spellStart"/>
      <w:r w:rsidR="000675E9">
        <w:rPr>
          <w:rFonts w:ascii="Arial" w:hAnsi="Arial" w:cs="Arial"/>
          <w:sz w:val="24"/>
          <w:szCs w:val="24"/>
          <w:lang w:val="en-ID"/>
        </w:rPr>
        <w:t>t</w:t>
      </w:r>
      <w:r w:rsidRPr="00E24483">
        <w:rPr>
          <w:rFonts w:ascii="Arial" w:hAnsi="Arial" w:cs="Arial"/>
          <w:sz w:val="24"/>
          <w:szCs w:val="24"/>
          <w:lang w:val="en-ID"/>
        </w:rPr>
        <w:t>ahun</w:t>
      </w:r>
      <w:proofErr w:type="spellEnd"/>
      <w:r w:rsidRPr="00E24483">
        <w:rPr>
          <w:rFonts w:ascii="Arial" w:hAnsi="Arial" w:cs="Arial"/>
          <w:sz w:val="24"/>
          <w:szCs w:val="24"/>
          <w:lang w:val="en-ID"/>
        </w:rPr>
        <w:t xml:space="preserve"> 2024 </w:t>
      </w:r>
      <w:r w:rsidRPr="00E24483">
        <w:rPr>
          <w:rFonts w:ascii="Arial" w:hAnsi="Arial" w:cs="Arial"/>
          <w:sz w:val="24"/>
          <w:szCs w:val="24"/>
          <w:lang w:val="en-ID"/>
        </w:rPr>
        <w:lastRenderedPageBreak/>
        <w:t xml:space="preserve">Program </w:t>
      </w:r>
      <w:proofErr w:type="spellStart"/>
      <w:r w:rsidRPr="00E24483">
        <w:rPr>
          <w:rFonts w:ascii="Arial" w:hAnsi="Arial" w:cs="Arial"/>
          <w:sz w:val="24"/>
          <w:szCs w:val="24"/>
          <w:lang w:val="en-ID"/>
        </w:rPr>
        <w:t>Penataan</w:t>
      </w:r>
      <w:proofErr w:type="spellEnd"/>
      <w:r w:rsidRPr="00E24483">
        <w:rPr>
          <w:rFonts w:ascii="Arial" w:hAnsi="Arial" w:cs="Arial"/>
          <w:sz w:val="24"/>
          <w:szCs w:val="24"/>
          <w:lang w:val="en-ID"/>
        </w:rPr>
        <w:t xml:space="preserve"> Desa </w:t>
      </w:r>
      <w:proofErr w:type="spellStart"/>
      <w:r w:rsidRPr="00E24483">
        <w:rPr>
          <w:rFonts w:ascii="Arial" w:hAnsi="Arial" w:cs="Arial"/>
          <w:sz w:val="24"/>
          <w:szCs w:val="24"/>
          <w:lang w:val="en-ID"/>
        </w:rPr>
        <w:t>tidak</w:t>
      </w:r>
      <w:proofErr w:type="spellEnd"/>
      <w:r w:rsidRPr="00E24483">
        <w:rPr>
          <w:rFonts w:ascii="Arial" w:hAnsi="Arial" w:cs="Arial"/>
          <w:sz w:val="24"/>
          <w:szCs w:val="24"/>
          <w:lang w:val="en-ID"/>
        </w:rPr>
        <w:t xml:space="preserve"> </w:t>
      </w:r>
      <w:proofErr w:type="spellStart"/>
      <w:r w:rsidRPr="00E24483">
        <w:rPr>
          <w:rFonts w:ascii="Arial" w:hAnsi="Arial" w:cs="Arial"/>
          <w:sz w:val="24"/>
          <w:szCs w:val="24"/>
          <w:lang w:val="en-ID"/>
        </w:rPr>
        <w:t>dilaksanakan</w:t>
      </w:r>
      <w:proofErr w:type="spellEnd"/>
      <w:r w:rsidRPr="00E24483">
        <w:rPr>
          <w:rFonts w:ascii="Arial" w:hAnsi="Arial" w:cs="Arial"/>
          <w:sz w:val="24"/>
          <w:szCs w:val="24"/>
          <w:lang w:val="en-ID"/>
        </w:rPr>
        <w:t xml:space="preserve"> </w:t>
      </w:r>
      <w:proofErr w:type="spellStart"/>
      <w:r w:rsidRPr="00E24483">
        <w:rPr>
          <w:rFonts w:ascii="Arial" w:hAnsi="Arial" w:cs="Arial"/>
          <w:sz w:val="24"/>
          <w:szCs w:val="24"/>
          <w:lang w:val="en-ID"/>
        </w:rPr>
        <w:t>disebabkan</w:t>
      </w:r>
      <w:proofErr w:type="spellEnd"/>
      <w:r w:rsidRPr="00E24483">
        <w:rPr>
          <w:rFonts w:ascii="Arial" w:hAnsi="Arial" w:cs="Arial"/>
          <w:sz w:val="24"/>
          <w:szCs w:val="24"/>
          <w:lang w:val="en-ID"/>
        </w:rPr>
        <w:t xml:space="preserve"> </w:t>
      </w:r>
      <w:proofErr w:type="spellStart"/>
      <w:r w:rsidRPr="00E24483">
        <w:rPr>
          <w:rFonts w:ascii="Arial" w:hAnsi="Arial" w:cs="Arial"/>
          <w:sz w:val="24"/>
          <w:szCs w:val="24"/>
          <w:lang w:val="en-ID"/>
        </w:rPr>
        <w:t>keterbatasan</w:t>
      </w:r>
      <w:proofErr w:type="spellEnd"/>
      <w:r w:rsidRPr="00E24483">
        <w:rPr>
          <w:rFonts w:ascii="Arial" w:hAnsi="Arial" w:cs="Arial"/>
          <w:sz w:val="24"/>
          <w:szCs w:val="24"/>
          <w:lang w:val="en-ID"/>
        </w:rPr>
        <w:t xml:space="preserve"> </w:t>
      </w:r>
      <w:proofErr w:type="spellStart"/>
      <w:r w:rsidRPr="00E24483">
        <w:rPr>
          <w:rFonts w:ascii="Arial" w:hAnsi="Arial" w:cs="Arial"/>
          <w:sz w:val="24"/>
          <w:szCs w:val="24"/>
          <w:lang w:val="en-ID"/>
        </w:rPr>
        <w:t>anggaran</w:t>
      </w:r>
      <w:proofErr w:type="spellEnd"/>
      <w:r w:rsidRPr="00E24483">
        <w:rPr>
          <w:rFonts w:ascii="Arial" w:hAnsi="Arial" w:cs="Arial"/>
          <w:sz w:val="24"/>
          <w:szCs w:val="24"/>
        </w:rPr>
        <w:t>.</w:t>
      </w:r>
    </w:p>
    <w:p w14:paraId="51C2CA83" w14:textId="77777777" w:rsidR="00E80B54" w:rsidRDefault="00E80B54">
      <w:pPr>
        <w:pStyle w:val="NoSpacing"/>
        <w:numPr>
          <w:ilvl w:val="0"/>
          <w:numId w:val="41"/>
        </w:numPr>
        <w:spacing w:line="360" w:lineRule="auto"/>
        <w:ind w:left="720"/>
        <w:jc w:val="both"/>
        <w:rPr>
          <w:rFonts w:ascii="Arial" w:hAnsi="Arial" w:cs="Arial"/>
          <w:sz w:val="24"/>
          <w:szCs w:val="24"/>
          <w:lang w:val="en-US"/>
        </w:rPr>
      </w:pPr>
      <w:proofErr w:type="spellStart"/>
      <w:r w:rsidRPr="00EE1D9E">
        <w:rPr>
          <w:rFonts w:ascii="Arial" w:hAnsi="Arial" w:cs="Arial"/>
          <w:sz w:val="24"/>
          <w:szCs w:val="24"/>
          <w:lang w:val="en-US"/>
        </w:rPr>
        <w:t>Persentase</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Peningkatan</w:t>
      </w:r>
      <w:proofErr w:type="spellEnd"/>
      <w:r w:rsidRPr="00EE1D9E">
        <w:rPr>
          <w:rFonts w:ascii="Arial" w:hAnsi="Arial" w:cs="Arial"/>
          <w:sz w:val="24"/>
          <w:szCs w:val="24"/>
          <w:lang w:val="en-US"/>
        </w:rPr>
        <w:t xml:space="preserve"> Kerjasama Desa</w:t>
      </w:r>
      <w:r>
        <w:rPr>
          <w:rFonts w:ascii="Arial" w:hAnsi="Arial" w:cs="Arial"/>
          <w:sz w:val="24"/>
          <w:szCs w:val="24"/>
          <w:lang w:val="en-US"/>
        </w:rPr>
        <w:t xml:space="preserve"> </w:t>
      </w:r>
    </w:p>
    <w:p w14:paraId="68E4A15F" w14:textId="0B46F145" w:rsidR="00E24483" w:rsidRDefault="00E24483" w:rsidP="00E24483">
      <w:pPr>
        <w:pStyle w:val="NoSpacing"/>
        <w:spacing w:line="360" w:lineRule="auto"/>
        <w:ind w:left="720"/>
        <w:jc w:val="both"/>
        <w:rPr>
          <w:rFonts w:ascii="Arial" w:hAnsi="Arial" w:cs="Arial"/>
          <w:sz w:val="24"/>
          <w:szCs w:val="24"/>
          <w:lang w:val="en-US"/>
        </w:rPr>
      </w:pPr>
      <w:proofErr w:type="spellStart"/>
      <w:r w:rsidRPr="00626C93">
        <w:rPr>
          <w:rFonts w:ascii="Arial" w:hAnsi="Arial" w:cs="Arial"/>
          <w:sz w:val="24"/>
          <w:szCs w:val="24"/>
          <w:lang w:val="en-US"/>
        </w:rPr>
        <w:t>Terbentuknya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kerjasama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antar</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desa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sebagai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lembaga</w:t>
      </w:r>
      <w:proofErr w:type="spellEnd"/>
      <w:r w:rsidRPr="00626C93">
        <w:rPr>
          <w:rFonts w:ascii="Arial" w:hAnsi="Arial" w:cs="Arial"/>
          <w:sz w:val="24"/>
          <w:szCs w:val="24"/>
          <w:lang w:val="en-US"/>
        </w:rPr>
        <w:t xml:space="preserve"> social </w:t>
      </w:r>
      <w:proofErr w:type="spellStart"/>
      <w:r w:rsidRPr="00626C93">
        <w:rPr>
          <w:rFonts w:ascii="Arial" w:hAnsi="Arial" w:cs="Arial"/>
          <w:sz w:val="24"/>
          <w:szCs w:val="24"/>
          <w:lang w:val="en-US"/>
        </w:rPr>
        <w:t>dimaksudkan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untuk</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kepentingan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masyarakat</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dalam</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penyediaan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pelayanan</w:t>
      </w:r>
      <w:proofErr w:type="spellEnd"/>
      <w:r w:rsidRPr="00626C93">
        <w:rPr>
          <w:rFonts w:ascii="Arial" w:hAnsi="Arial" w:cs="Arial"/>
          <w:sz w:val="24"/>
          <w:szCs w:val="24"/>
          <w:lang w:val="en-US"/>
        </w:rPr>
        <w:t xml:space="preserve"> social.  </w:t>
      </w:r>
      <w:proofErr w:type="spellStart"/>
      <w:r w:rsidRPr="00626C93">
        <w:rPr>
          <w:rFonts w:ascii="Arial" w:hAnsi="Arial" w:cs="Arial"/>
          <w:sz w:val="24"/>
          <w:szCs w:val="24"/>
          <w:lang w:val="en-US"/>
        </w:rPr>
        <w:t>Sedangkan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sebagai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lembaga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komersial</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bertujuan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mencari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keuntungan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melalui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penawaran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sumberdaya</w:t>
      </w:r>
      <w:proofErr w:type="spellEnd"/>
      <w:r w:rsidRPr="00626C93">
        <w:rPr>
          <w:rFonts w:ascii="Arial" w:hAnsi="Arial" w:cs="Arial"/>
          <w:sz w:val="24"/>
          <w:szCs w:val="24"/>
          <w:lang w:val="en-US"/>
        </w:rPr>
        <w:t xml:space="preserve"> local (</w:t>
      </w:r>
      <w:proofErr w:type="spellStart"/>
      <w:r w:rsidRPr="00626C93">
        <w:rPr>
          <w:rFonts w:ascii="Arial" w:hAnsi="Arial" w:cs="Arial"/>
          <w:sz w:val="24"/>
          <w:szCs w:val="24"/>
          <w:lang w:val="en-US"/>
        </w:rPr>
        <w:t>barang</w:t>
      </w:r>
      <w:proofErr w:type="spellEnd"/>
      <w:r w:rsidRPr="00626C93">
        <w:rPr>
          <w:rFonts w:ascii="Arial" w:hAnsi="Arial" w:cs="Arial"/>
          <w:sz w:val="24"/>
          <w:szCs w:val="24"/>
          <w:lang w:val="en-US"/>
        </w:rPr>
        <w:t xml:space="preserve"> dan </w:t>
      </w:r>
      <w:proofErr w:type="spellStart"/>
      <w:r w:rsidRPr="00626C93">
        <w:rPr>
          <w:rFonts w:ascii="Arial" w:hAnsi="Arial" w:cs="Arial"/>
          <w:sz w:val="24"/>
          <w:szCs w:val="24"/>
          <w:lang w:val="en-US"/>
        </w:rPr>
        <w:t>jasa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Kerja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sama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desa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seperti</w:t>
      </w:r>
      <w:proofErr w:type="spellEnd"/>
      <w:r w:rsidRPr="00626C93">
        <w:rPr>
          <w:rFonts w:ascii="Arial" w:hAnsi="Arial" w:cs="Arial"/>
          <w:sz w:val="24"/>
          <w:szCs w:val="24"/>
          <w:lang w:val="en-US"/>
        </w:rPr>
        <w:t xml:space="preserve"> BUMDES </w:t>
      </w:r>
      <w:proofErr w:type="spellStart"/>
      <w:r w:rsidRPr="00626C93">
        <w:rPr>
          <w:rFonts w:ascii="Arial" w:hAnsi="Arial" w:cs="Arial"/>
          <w:sz w:val="24"/>
          <w:szCs w:val="24"/>
          <w:lang w:val="en-US"/>
        </w:rPr>
        <w:t>dibentuk</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sesuai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karakteristik</w:t>
      </w:r>
      <w:proofErr w:type="spellEnd"/>
      <w:r w:rsidRPr="00626C93">
        <w:rPr>
          <w:rFonts w:ascii="Arial" w:hAnsi="Arial" w:cs="Arial"/>
          <w:sz w:val="24"/>
          <w:szCs w:val="24"/>
          <w:lang w:val="en-US"/>
        </w:rPr>
        <w:t xml:space="preserve"> local, </w:t>
      </w:r>
      <w:proofErr w:type="spellStart"/>
      <w:r w:rsidRPr="00626C93">
        <w:rPr>
          <w:rFonts w:ascii="Arial" w:hAnsi="Arial" w:cs="Arial"/>
          <w:sz w:val="24"/>
          <w:szCs w:val="24"/>
          <w:lang w:val="en-US"/>
        </w:rPr>
        <w:t>potensi</w:t>
      </w:r>
      <w:proofErr w:type="spellEnd"/>
      <w:r w:rsidRPr="00626C93">
        <w:rPr>
          <w:rFonts w:ascii="Arial" w:hAnsi="Arial" w:cs="Arial"/>
          <w:sz w:val="24"/>
          <w:szCs w:val="24"/>
          <w:lang w:val="en-US"/>
        </w:rPr>
        <w:t xml:space="preserve"> dan </w:t>
      </w:r>
      <w:proofErr w:type="spellStart"/>
      <w:r w:rsidRPr="00626C93">
        <w:rPr>
          <w:rFonts w:ascii="Arial" w:hAnsi="Arial" w:cs="Arial"/>
          <w:sz w:val="24"/>
          <w:szCs w:val="24"/>
          <w:lang w:val="en-US"/>
        </w:rPr>
        <w:t>sumberdaya</w:t>
      </w:r>
      <w:proofErr w:type="spellEnd"/>
      <w:r w:rsidRPr="00626C93">
        <w:rPr>
          <w:rFonts w:ascii="Arial" w:hAnsi="Arial" w:cs="Arial"/>
          <w:sz w:val="24"/>
          <w:szCs w:val="24"/>
          <w:lang w:val="en-US"/>
        </w:rPr>
        <w:t xml:space="preserve"> yang </w:t>
      </w:r>
      <w:proofErr w:type="spellStart"/>
      <w:r w:rsidRPr="00626C93">
        <w:rPr>
          <w:rFonts w:ascii="Arial" w:hAnsi="Arial" w:cs="Arial"/>
          <w:sz w:val="24"/>
          <w:szCs w:val="24"/>
          <w:lang w:val="en-US"/>
        </w:rPr>
        <w:t>dimiliki</w:t>
      </w:r>
      <w:proofErr w:type="spellEnd"/>
      <w:r w:rsidRPr="00626C93">
        <w:rPr>
          <w:rFonts w:ascii="Arial" w:hAnsi="Arial" w:cs="Arial"/>
          <w:sz w:val="24"/>
          <w:szCs w:val="24"/>
          <w:lang w:val="en-US"/>
        </w:rPr>
        <w:t xml:space="preserve"> di </w:t>
      </w:r>
      <w:proofErr w:type="spellStart"/>
      <w:r w:rsidRPr="00626C93">
        <w:rPr>
          <w:rFonts w:ascii="Arial" w:hAnsi="Arial" w:cs="Arial"/>
          <w:sz w:val="24"/>
          <w:szCs w:val="24"/>
          <w:lang w:val="en-US"/>
        </w:rPr>
        <w:t>setiap</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desa</w:t>
      </w:r>
      <w:proofErr w:type="spellEnd"/>
      <w:r w:rsidRPr="00626C93">
        <w:rPr>
          <w:rFonts w:ascii="Arial" w:hAnsi="Arial" w:cs="Arial"/>
          <w:sz w:val="24"/>
          <w:szCs w:val="24"/>
          <w:lang w:val="en-US"/>
        </w:rPr>
        <w:t xml:space="preserve"> yang </w:t>
      </w:r>
      <w:proofErr w:type="spellStart"/>
      <w:r w:rsidRPr="00626C93">
        <w:rPr>
          <w:rFonts w:ascii="Arial" w:hAnsi="Arial" w:cs="Arial"/>
          <w:sz w:val="24"/>
          <w:szCs w:val="24"/>
          <w:lang w:val="en-US"/>
        </w:rPr>
        <w:t>dap</w:t>
      </w:r>
      <w:r>
        <w:rPr>
          <w:rFonts w:ascii="Arial" w:hAnsi="Arial" w:cs="Arial"/>
          <w:sz w:val="24"/>
          <w:szCs w:val="24"/>
          <w:lang w:val="en-US"/>
        </w:rPr>
        <w:t>at</w:t>
      </w:r>
      <w:proofErr w:type="spellEnd"/>
      <w:r>
        <w:rPr>
          <w:rFonts w:ascii="Arial" w:hAnsi="Arial" w:cs="Arial"/>
          <w:sz w:val="24"/>
          <w:szCs w:val="24"/>
          <w:lang w:val="en-US"/>
        </w:rPr>
        <w:t xml:space="preserve"> </w:t>
      </w:r>
      <w:proofErr w:type="spellStart"/>
      <w:r>
        <w:rPr>
          <w:rFonts w:ascii="Arial" w:hAnsi="Arial" w:cs="Arial"/>
          <w:sz w:val="24"/>
          <w:szCs w:val="24"/>
          <w:lang w:val="en-US"/>
        </w:rPr>
        <w:t>dikembangkan</w:t>
      </w:r>
      <w:proofErr w:type="spellEnd"/>
      <w:r>
        <w:rPr>
          <w:rFonts w:ascii="Arial" w:hAnsi="Arial" w:cs="Arial"/>
          <w:sz w:val="24"/>
          <w:szCs w:val="24"/>
          <w:lang w:val="en-US"/>
        </w:rPr>
        <w:t xml:space="preserve"> </w:t>
      </w:r>
      <w:proofErr w:type="spellStart"/>
      <w:r>
        <w:rPr>
          <w:rFonts w:ascii="Arial" w:hAnsi="Arial" w:cs="Arial"/>
          <w:sz w:val="24"/>
          <w:szCs w:val="24"/>
          <w:lang w:val="en-US"/>
        </w:rPr>
        <w:t>dengan</w:t>
      </w:r>
      <w:proofErr w:type="spellEnd"/>
      <w:r>
        <w:rPr>
          <w:rFonts w:ascii="Arial" w:hAnsi="Arial" w:cs="Arial"/>
          <w:sz w:val="24"/>
          <w:szCs w:val="24"/>
          <w:lang w:val="en-US"/>
        </w:rPr>
        <w:t xml:space="preserve"> </w:t>
      </w:r>
      <w:proofErr w:type="spellStart"/>
      <w:r>
        <w:rPr>
          <w:rFonts w:ascii="Arial" w:hAnsi="Arial" w:cs="Arial"/>
          <w:sz w:val="24"/>
          <w:szCs w:val="24"/>
          <w:lang w:val="en-US"/>
        </w:rPr>
        <w:t>menggunakan</w:t>
      </w:r>
      <w:proofErr w:type="spellEnd"/>
      <w:r>
        <w:rPr>
          <w:rFonts w:ascii="Arial" w:hAnsi="Arial" w:cs="Arial"/>
          <w:sz w:val="24"/>
          <w:szCs w:val="24"/>
          <w:lang w:val="en-US"/>
        </w:rPr>
        <w:t xml:space="preserve"> </w:t>
      </w:r>
      <w:proofErr w:type="spellStart"/>
      <w:r>
        <w:rPr>
          <w:rFonts w:ascii="Arial" w:hAnsi="Arial" w:cs="Arial"/>
          <w:sz w:val="24"/>
          <w:szCs w:val="24"/>
          <w:lang w:val="en-US"/>
        </w:rPr>
        <w:t>sumberdaya</w:t>
      </w:r>
      <w:proofErr w:type="spellEnd"/>
      <w:r>
        <w:rPr>
          <w:rFonts w:ascii="Arial" w:hAnsi="Arial" w:cs="Arial"/>
          <w:sz w:val="24"/>
          <w:szCs w:val="24"/>
          <w:lang w:val="en-US"/>
        </w:rPr>
        <w:t xml:space="preserve"> </w:t>
      </w:r>
      <w:proofErr w:type="spellStart"/>
      <w:r>
        <w:rPr>
          <w:rFonts w:ascii="Arial" w:hAnsi="Arial" w:cs="Arial"/>
          <w:sz w:val="24"/>
          <w:szCs w:val="24"/>
          <w:lang w:val="en-US"/>
        </w:rPr>
        <w:t>lok</w:t>
      </w:r>
      <w:r w:rsidRPr="00626C93">
        <w:rPr>
          <w:rFonts w:ascii="Arial" w:hAnsi="Arial" w:cs="Arial"/>
          <w:sz w:val="24"/>
          <w:szCs w:val="24"/>
          <w:lang w:val="en-US"/>
        </w:rPr>
        <w:t>al</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dengan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memperhatikan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permintaan</w:t>
      </w:r>
      <w:proofErr w:type="spellEnd"/>
      <w:r w:rsidRPr="00626C93">
        <w:rPr>
          <w:rFonts w:ascii="Arial" w:hAnsi="Arial" w:cs="Arial"/>
          <w:sz w:val="24"/>
          <w:szCs w:val="24"/>
          <w:lang w:val="en-US"/>
        </w:rPr>
        <w:t xml:space="preserve"> pasar, </w:t>
      </w:r>
      <w:proofErr w:type="spellStart"/>
      <w:r w:rsidRPr="00626C93">
        <w:rPr>
          <w:rFonts w:ascii="Arial" w:hAnsi="Arial" w:cs="Arial"/>
          <w:sz w:val="24"/>
          <w:szCs w:val="24"/>
          <w:lang w:val="en-US"/>
        </w:rPr>
        <w:t>serta</w:t>
      </w:r>
      <w:proofErr w:type="spellEnd"/>
      <w:r w:rsidRPr="00626C93">
        <w:rPr>
          <w:rFonts w:ascii="Arial" w:hAnsi="Arial" w:cs="Arial"/>
          <w:sz w:val="24"/>
          <w:szCs w:val="24"/>
          <w:lang w:val="en-US"/>
        </w:rPr>
        <w:t xml:space="preserve"> yang paling </w:t>
      </w:r>
      <w:proofErr w:type="spellStart"/>
      <w:r w:rsidRPr="00626C93">
        <w:rPr>
          <w:rFonts w:ascii="Arial" w:hAnsi="Arial" w:cs="Arial"/>
          <w:sz w:val="24"/>
          <w:szCs w:val="24"/>
          <w:lang w:val="en-US"/>
        </w:rPr>
        <w:t>terpenting</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merupakan</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prakarsa</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dari</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masyarakat</w:t>
      </w:r>
      <w:proofErr w:type="spellEnd"/>
      <w:r w:rsidRPr="00626C93">
        <w:rPr>
          <w:rFonts w:ascii="Arial" w:hAnsi="Arial" w:cs="Arial"/>
          <w:sz w:val="24"/>
          <w:szCs w:val="24"/>
          <w:lang w:val="en-US"/>
        </w:rPr>
        <w:t xml:space="preserve"> </w:t>
      </w:r>
      <w:proofErr w:type="spellStart"/>
      <w:r w:rsidRPr="00626C93">
        <w:rPr>
          <w:rFonts w:ascii="Arial" w:hAnsi="Arial" w:cs="Arial"/>
          <w:sz w:val="24"/>
          <w:szCs w:val="24"/>
          <w:lang w:val="en-US"/>
        </w:rPr>
        <w:t>setempat</w:t>
      </w:r>
      <w:proofErr w:type="spellEnd"/>
      <w:r w:rsidRPr="00626C93">
        <w:rPr>
          <w:rFonts w:ascii="Arial" w:hAnsi="Arial" w:cs="Arial"/>
          <w:sz w:val="24"/>
          <w:szCs w:val="24"/>
          <w:lang w:val="en-US"/>
        </w:rPr>
        <w:t xml:space="preserve">. </w:t>
      </w:r>
      <w:proofErr w:type="spellStart"/>
      <w:proofErr w:type="gramStart"/>
      <w:r>
        <w:rPr>
          <w:rFonts w:ascii="Arial" w:hAnsi="Arial" w:cs="Arial"/>
          <w:sz w:val="24"/>
          <w:szCs w:val="24"/>
          <w:lang w:val="en-US"/>
        </w:rPr>
        <w:t>Namun</w:t>
      </w:r>
      <w:proofErr w:type="spellEnd"/>
      <w:r>
        <w:rPr>
          <w:rFonts w:ascii="Arial" w:hAnsi="Arial" w:cs="Arial"/>
          <w:sz w:val="24"/>
          <w:szCs w:val="24"/>
          <w:lang w:val="en-US"/>
        </w:rPr>
        <w:t xml:space="preserve">  </w:t>
      </w:r>
      <w:r w:rsidRPr="00626C93">
        <w:rPr>
          <w:rFonts w:ascii="Arial" w:hAnsi="Arial" w:cs="Arial"/>
          <w:sz w:val="24"/>
          <w:szCs w:val="24"/>
          <w:lang w:val="en-US"/>
        </w:rPr>
        <w:t>pada</w:t>
      </w:r>
      <w:proofErr w:type="gramEnd"/>
      <w:r w:rsidRPr="00626C93">
        <w:rPr>
          <w:rFonts w:ascii="Arial" w:hAnsi="Arial" w:cs="Arial"/>
          <w:sz w:val="24"/>
          <w:szCs w:val="24"/>
          <w:lang w:val="en-US"/>
        </w:rPr>
        <w:t xml:space="preserve"> </w:t>
      </w:r>
      <w:proofErr w:type="spellStart"/>
      <w:r w:rsidRPr="00626C93">
        <w:rPr>
          <w:rFonts w:ascii="Arial" w:hAnsi="Arial" w:cs="Arial"/>
          <w:sz w:val="24"/>
          <w:szCs w:val="24"/>
          <w:lang w:val="en-US"/>
        </w:rPr>
        <w:t>tahun</w:t>
      </w:r>
      <w:proofErr w:type="spellEnd"/>
      <w:r w:rsidRPr="00626C93">
        <w:rPr>
          <w:rFonts w:ascii="Arial" w:hAnsi="Arial" w:cs="Arial"/>
          <w:sz w:val="24"/>
          <w:szCs w:val="24"/>
          <w:lang w:val="en-US"/>
        </w:rPr>
        <w:t xml:space="preserve"> 202</w:t>
      </w:r>
      <w:r>
        <w:rPr>
          <w:rFonts w:ascii="Arial" w:hAnsi="Arial" w:cs="Arial"/>
          <w:sz w:val="24"/>
          <w:szCs w:val="24"/>
          <w:lang w:val="en-US"/>
        </w:rPr>
        <w:t xml:space="preserve">4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Pr>
          <w:rFonts w:ascii="Arial" w:hAnsi="Arial" w:cs="Arial"/>
          <w:sz w:val="24"/>
          <w:szCs w:val="24"/>
          <w:lang w:val="en-US"/>
        </w:rPr>
        <w:t>peningkatan</w:t>
      </w:r>
      <w:proofErr w:type="spellEnd"/>
      <w:r>
        <w:rPr>
          <w:rFonts w:ascii="Arial" w:hAnsi="Arial" w:cs="Arial"/>
          <w:sz w:val="24"/>
          <w:szCs w:val="24"/>
          <w:lang w:val="en-US"/>
        </w:rPr>
        <w:t xml:space="preserve"> </w:t>
      </w:r>
      <w:proofErr w:type="spellStart"/>
      <w:r>
        <w:rPr>
          <w:rFonts w:ascii="Arial" w:hAnsi="Arial" w:cs="Arial"/>
          <w:sz w:val="24"/>
          <w:szCs w:val="24"/>
          <w:lang w:val="en-US"/>
        </w:rPr>
        <w:t>kerjasama</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r w:rsidR="000600BB">
        <w:rPr>
          <w:rFonts w:ascii="Arial" w:hAnsi="Arial" w:cs="Arial"/>
          <w:sz w:val="24"/>
          <w:szCs w:val="24"/>
          <w:lang w:val="en-US"/>
        </w:rPr>
        <w:t xml:space="preserve">Kerjasama </w:t>
      </w:r>
      <w:proofErr w:type="spellStart"/>
      <w:r>
        <w:rPr>
          <w:rFonts w:ascii="Arial" w:hAnsi="Arial" w:cs="Arial"/>
          <w:sz w:val="24"/>
          <w:szCs w:val="24"/>
          <w:lang w:val="en-US"/>
        </w:rPr>
        <w:t>baru</w:t>
      </w:r>
      <w:proofErr w:type="spellEnd"/>
      <w:r>
        <w:rPr>
          <w:rFonts w:ascii="Arial" w:hAnsi="Arial" w:cs="Arial"/>
          <w:sz w:val="24"/>
          <w:szCs w:val="24"/>
          <w:lang w:val="en-US"/>
        </w:rPr>
        <w:t xml:space="preserve">) yang </w:t>
      </w:r>
      <w:proofErr w:type="spellStart"/>
      <w:r>
        <w:rPr>
          <w:rFonts w:ascii="Arial" w:hAnsi="Arial" w:cs="Arial"/>
          <w:sz w:val="24"/>
          <w:szCs w:val="24"/>
          <w:lang w:val="en-US"/>
        </w:rPr>
        <w:t>terbentuk</w:t>
      </w:r>
      <w:proofErr w:type="spellEnd"/>
      <w:r>
        <w:rPr>
          <w:rFonts w:ascii="Arial" w:hAnsi="Arial" w:cs="Arial"/>
          <w:sz w:val="24"/>
          <w:szCs w:val="24"/>
          <w:lang w:val="en-US"/>
        </w:rPr>
        <w:t xml:space="preserve"> </w:t>
      </w:r>
      <w:proofErr w:type="spellStart"/>
      <w:r>
        <w:rPr>
          <w:rFonts w:ascii="Arial" w:hAnsi="Arial" w:cs="Arial"/>
          <w:sz w:val="24"/>
          <w:szCs w:val="24"/>
          <w:lang w:val="en-US"/>
        </w:rPr>
        <w:t>meskipun</w:t>
      </w:r>
      <w:proofErr w:type="spellEnd"/>
      <w:r>
        <w:rPr>
          <w:rFonts w:ascii="Arial" w:hAnsi="Arial" w:cs="Arial"/>
          <w:sz w:val="24"/>
          <w:szCs w:val="24"/>
          <w:lang w:val="en-US"/>
        </w:rPr>
        <w:t xml:space="preserve"> </w:t>
      </w:r>
      <w:proofErr w:type="spellStart"/>
      <w:r>
        <w:rPr>
          <w:rFonts w:ascii="Arial" w:hAnsi="Arial" w:cs="Arial"/>
          <w:sz w:val="24"/>
          <w:szCs w:val="24"/>
          <w:lang w:val="en-US"/>
        </w:rPr>
        <w:t>telah</w:t>
      </w:r>
      <w:proofErr w:type="spellEnd"/>
      <w:r>
        <w:rPr>
          <w:rFonts w:ascii="Arial" w:hAnsi="Arial" w:cs="Arial"/>
          <w:sz w:val="24"/>
          <w:szCs w:val="24"/>
          <w:lang w:val="en-US"/>
        </w:rPr>
        <w:t xml:space="preserve"> </w:t>
      </w:r>
      <w:proofErr w:type="spellStart"/>
      <w:r>
        <w:rPr>
          <w:rFonts w:ascii="Arial" w:hAnsi="Arial" w:cs="Arial"/>
          <w:sz w:val="24"/>
          <w:szCs w:val="24"/>
          <w:lang w:val="en-US"/>
        </w:rPr>
        <w:t>dilakukan</w:t>
      </w:r>
      <w:proofErr w:type="spellEnd"/>
      <w:r>
        <w:rPr>
          <w:rFonts w:ascii="Arial" w:hAnsi="Arial" w:cs="Arial"/>
          <w:sz w:val="24"/>
          <w:szCs w:val="24"/>
          <w:lang w:val="en-US"/>
        </w:rPr>
        <w:t xml:space="preserve"> </w:t>
      </w:r>
      <w:r>
        <w:rPr>
          <w:rFonts w:ascii="Arial" w:hAnsi="Arial" w:cs="Arial"/>
          <w:sz w:val="24"/>
          <w:szCs w:val="24"/>
        </w:rPr>
        <w:t>Pembinaan dan Pemberdayaan  BUMDesa dan Lembaga Kerja Sama Antar Desa di 15 Desa</w:t>
      </w:r>
      <w:r>
        <w:rPr>
          <w:rFonts w:ascii="Arial" w:hAnsi="Arial" w:cs="Arial"/>
          <w:sz w:val="24"/>
          <w:szCs w:val="24"/>
          <w:lang w:val="en-US"/>
        </w:rPr>
        <w:t>.</w:t>
      </w:r>
      <w:r w:rsidR="000600BB">
        <w:rPr>
          <w:rFonts w:ascii="Arial" w:hAnsi="Arial" w:cs="Arial"/>
          <w:sz w:val="24"/>
          <w:szCs w:val="24"/>
          <w:lang w:val="en-US"/>
        </w:rPr>
        <w:t xml:space="preserve"> Hal </w:t>
      </w:r>
      <w:proofErr w:type="spellStart"/>
      <w:r w:rsidR="000600BB">
        <w:rPr>
          <w:rFonts w:ascii="Arial" w:hAnsi="Arial" w:cs="Arial"/>
          <w:sz w:val="24"/>
          <w:szCs w:val="24"/>
          <w:lang w:val="en-US"/>
        </w:rPr>
        <w:t>ini</w:t>
      </w:r>
      <w:proofErr w:type="spellEnd"/>
      <w:r w:rsidR="000600BB">
        <w:rPr>
          <w:rFonts w:ascii="Arial" w:hAnsi="Arial" w:cs="Arial"/>
          <w:sz w:val="24"/>
          <w:szCs w:val="24"/>
          <w:lang w:val="en-US"/>
        </w:rPr>
        <w:t xml:space="preserve"> </w:t>
      </w:r>
      <w:proofErr w:type="spellStart"/>
      <w:r w:rsidR="000600BB">
        <w:rPr>
          <w:rFonts w:ascii="Arial" w:hAnsi="Arial" w:cs="Arial"/>
          <w:sz w:val="24"/>
          <w:szCs w:val="24"/>
          <w:lang w:val="en-US"/>
        </w:rPr>
        <w:t>disebabkan</w:t>
      </w:r>
      <w:proofErr w:type="spellEnd"/>
      <w:r w:rsidR="000600BB">
        <w:rPr>
          <w:rFonts w:ascii="Arial" w:hAnsi="Arial" w:cs="Arial"/>
          <w:sz w:val="24"/>
          <w:szCs w:val="24"/>
          <w:lang w:val="en-US"/>
        </w:rPr>
        <w:t xml:space="preserve"> </w:t>
      </w:r>
      <w:proofErr w:type="spellStart"/>
      <w:r w:rsidR="000600BB">
        <w:rPr>
          <w:rFonts w:ascii="Arial" w:hAnsi="Arial" w:cs="Arial"/>
          <w:sz w:val="24"/>
          <w:szCs w:val="24"/>
          <w:lang w:val="en-US"/>
        </w:rPr>
        <w:t>belum</w:t>
      </w:r>
      <w:proofErr w:type="spellEnd"/>
      <w:r w:rsidR="000600BB">
        <w:rPr>
          <w:rFonts w:ascii="Arial" w:hAnsi="Arial" w:cs="Arial"/>
          <w:sz w:val="24"/>
          <w:szCs w:val="24"/>
          <w:lang w:val="en-US"/>
        </w:rPr>
        <w:t xml:space="preserve"> </w:t>
      </w:r>
      <w:proofErr w:type="spellStart"/>
      <w:r w:rsidR="000600BB">
        <w:rPr>
          <w:rFonts w:ascii="Arial" w:hAnsi="Arial" w:cs="Arial"/>
          <w:sz w:val="24"/>
          <w:szCs w:val="24"/>
          <w:lang w:val="en-US"/>
        </w:rPr>
        <w:t>adanya</w:t>
      </w:r>
      <w:proofErr w:type="spellEnd"/>
      <w:r w:rsidR="000600BB">
        <w:rPr>
          <w:rFonts w:ascii="Arial" w:hAnsi="Arial" w:cs="Arial"/>
          <w:sz w:val="24"/>
          <w:szCs w:val="24"/>
          <w:lang w:val="en-US"/>
        </w:rPr>
        <w:t xml:space="preserve"> </w:t>
      </w:r>
      <w:proofErr w:type="spellStart"/>
      <w:r w:rsidR="000600BB">
        <w:rPr>
          <w:rFonts w:ascii="Arial" w:hAnsi="Arial" w:cs="Arial"/>
          <w:sz w:val="24"/>
          <w:szCs w:val="24"/>
          <w:lang w:val="en-US"/>
        </w:rPr>
        <w:t>kesiapan</w:t>
      </w:r>
      <w:proofErr w:type="spellEnd"/>
      <w:r w:rsidR="000600BB">
        <w:rPr>
          <w:rFonts w:ascii="Arial" w:hAnsi="Arial" w:cs="Arial"/>
          <w:sz w:val="24"/>
          <w:szCs w:val="24"/>
          <w:lang w:val="en-US"/>
        </w:rPr>
        <w:t xml:space="preserve"> masing-masing </w:t>
      </w:r>
      <w:proofErr w:type="spellStart"/>
      <w:r w:rsidR="000600BB">
        <w:rPr>
          <w:rFonts w:ascii="Arial" w:hAnsi="Arial" w:cs="Arial"/>
          <w:sz w:val="24"/>
          <w:szCs w:val="24"/>
          <w:lang w:val="en-US"/>
        </w:rPr>
        <w:t>d</w:t>
      </w:r>
      <w:r w:rsidR="008D0054">
        <w:rPr>
          <w:rFonts w:ascii="Arial" w:hAnsi="Arial" w:cs="Arial"/>
          <w:sz w:val="24"/>
          <w:szCs w:val="24"/>
          <w:lang w:val="en-US"/>
        </w:rPr>
        <w:t>esa</w:t>
      </w:r>
      <w:proofErr w:type="spellEnd"/>
      <w:r w:rsidR="008D0054">
        <w:rPr>
          <w:rFonts w:ascii="Arial" w:hAnsi="Arial" w:cs="Arial"/>
          <w:sz w:val="24"/>
          <w:szCs w:val="24"/>
          <w:lang w:val="en-US"/>
        </w:rPr>
        <w:t xml:space="preserve"> </w:t>
      </w:r>
      <w:proofErr w:type="spellStart"/>
      <w:r w:rsidR="008D0054">
        <w:rPr>
          <w:rFonts w:ascii="Arial" w:hAnsi="Arial" w:cs="Arial"/>
          <w:sz w:val="24"/>
          <w:szCs w:val="24"/>
          <w:lang w:val="en-US"/>
        </w:rPr>
        <w:t>dari</w:t>
      </w:r>
      <w:proofErr w:type="spellEnd"/>
      <w:r w:rsidR="008D0054">
        <w:rPr>
          <w:rFonts w:ascii="Arial" w:hAnsi="Arial" w:cs="Arial"/>
          <w:sz w:val="24"/>
          <w:szCs w:val="24"/>
          <w:lang w:val="en-US"/>
        </w:rPr>
        <w:t xml:space="preserve"> </w:t>
      </w:r>
      <w:proofErr w:type="spellStart"/>
      <w:r w:rsidR="008D0054">
        <w:rPr>
          <w:rFonts w:ascii="Arial" w:hAnsi="Arial" w:cs="Arial"/>
          <w:sz w:val="24"/>
          <w:szCs w:val="24"/>
          <w:lang w:val="en-US"/>
        </w:rPr>
        <w:t>segi</w:t>
      </w:r>
      <w:proofErr w:type="spellEnd"/>
      <w:r w:rsidR="008D0054">
        <w:rPr>
          <w:rFonts w:ascii="Arial" w:hAnsi="Arial" w:cs="Arial"/>
          <w:sz w:val="24"/>
          <w:szCs w:val="24"/>
          <w:lang w:val="en-US"/>
        </w:rPr>
        <w:t xml:space="preserve"> </w:t>
      </w:r>
      <w:proofErr w:type="spellStart"/>
      <w:r w:rsidR="008D0054">
        <w:rPr>
          <w:rFonts w:ascii="Arial" w:hAnsi="Arial" w:cs="Arial"/>
          <w:sz w:val="24"/>
          <w:szCs w:val="24"/>
          <w:lang w:val="en-US"/>
        </w:rPr>
        <w:t>anggaran</w:t>
      </w:r>
      <w:proofErr w:type="spellEnd"/>
      <w:r w:rsidR="008D0054">
        <w:rPr>
          <w:rFonts w:ascii="Arial" w:hAnsi="Arial" w:cs="Arial"/>
          <w:sz w:val="24"/>
          <w:szCs w:val="24"/>
          <w:lang w:val="en-US"/>
        </w:rPr>
        <w:t xml:space="preserve"> dan </w:t>
      </w:r>
      <w:proofErr w:type="spellStart"/>
      <w:r w:rsidR="008D0054">
        <w:rPr>
          <w:rFonts w:ascii="Arial" w:hAnsi="Arial" w:cs="Arial"/>
          <w:sz w:val="24"/>
          <w:szCs w:val="24"/>
          <w:lang w:val="en-US"/>
        </w:rPr>
        <w:t>sumber</w:t>
      </w:r>
      <w:proofErr w:type="spellEnd"/>
      <w:r w:rsidR="008D0054">
        <w:rPr>
          <w:rFonts w:ascii="Arial" w:hAnsi="Arial" w:cs="Arial"/>
          <w:sz w:val="24"/>
          <w:szCs w:val="24"/>
          <w:lang w:val="en-US"/>
        </w:rPr>
        <w:t xml:space="preserve"> </w:t>
      </w:r>
      <w:proofErr w:type="spellStart"/>
      <w:r w:rsidR="008D0054">
        <w:rPr>
          <w:rFonts w:ascii="Arial" w:hAnsi="Arial" w:cs="Arial"/>
          <w:sz w:val="24"/>
          <w:szCs w:val="24"/>
          <w:lang w:val="en-US"/>
        </w:rPr>
        <w:t>daya</w:t>
      </w:r>
      <w:proofErr w:type="spellEnd"/>
      <w:r w:rsidR="008D0054">
        <w:rPr>
          <w:rFonts w:ascii="Arial" w:hAnsi="Arial" w:cs="Arial"/>
          <w:sz w:val="24"/>
          <w:szCs w:val="24"/>
          <w:lang w:val="en-US"/>
        </w:rPr>
        <w:t xml:space="preserve"> </w:t>
      </w:r>
      <w:proofErr w:type="spellStart"/>
      <w:r w:rsidR="008D0054">
        <w:rPr>
          <w:rFonts w:ascii="Arial" w:hAnsi="Arial" w:cs="Arial"/>
          <w:sz w:val="24"/>
          <w:szCs w:val="24"/>
          <w:lang w:val="en-US"/>
        </w:rPr>
        <w:t>manusia</w:t>
      </w:r>
      <w:proofErr w:type="spellEnd"/>
      <w:r w:rsidR="008D0054">
        <w:rPr>
          <w:rFonts w:ascii="Arial" w:hAnsi="Arial" w:cs="Arial"/>
          <w:sz w:val="24"/>
          <w:szCs w:val="24"/>
          <w:lang w:val="en-US"/>
        </w:rPr>
        <w:t>.</w:t>
      </w:r>
    </w:p>
    <w:p w14:paraId="67C9AC27" w14:textId="77777777" w:rsidR="00E24483" w:rsidRPr="008F4452" w:rsidRDefault="00E24483">
      <w:pPr>
        <w:pStyle w:val="NoSpacing"/>
        <w:numPr>
          <w:ilvl w:val="0"/>
          <w:numId w:val="41"/>
        </w:numPr>
        <w:spacing w:line="360" w:lineRule="auto"/>
        <w:ind w:left="720"/>
        <w:jc w:val="both"/>
        <w:rPr>
          <w:rFonts w:ascii="Arial" w:hAnsi="Arial" w:cs="Arial"/>
          <w:sz w:val="24"/>
          <w:szCs w:val="24"/>
          <w:lang w:val="en-US"/>
        </w:rPr>
      </w:pPr>
      <w:proofErr w:type="spellStart"/>
      <w:r w:rsidRPr="00754256">
        <w:rPr>
          <w:rFonts w:ascii="Arial" w:hAnsi="Arial" w:cs="Arial"/>
          <w:sz w:val="24"/>
          <w:szCs w:val="24"/>
          <w:lang w:val="en-US"/>
        </w:rPr>
        <w:t>Cakupan</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Administrasi</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Pemerintahan</w:t>
      </w:r>
      <w:proofErr w:type="spellEnd"/>
      <w:r w:rsidRPr="00754256">
        <w:rPr>
          <w:rFonts w:ascii="Arial" w:hAnsi="Arial" w:cs="Arial"/>
          <w:sz w:val="24"/>
          <w:szCs w:val="24"/>
          <w:lang w:val="en-US"/>
        </w:rPr>
        <w:t xml:space="preserve"> Desa yang </w:t>
      </w:r>
      <w:proofErr w:type="spellStart"/>
      <w:r w:rsidRPr="00754256">
        <w:rPr>
          <w:rFonts w:ascii="Arial" w:hAnsi="Arial" w:cs="Arial"/>
          <w:sz w:val="24"/>
          <w:szCs w:val="24"/>
          <w:lang w:val="en-US"/>
        </w:rPr>
        <w:t>difasilitasi</w:t>
      </w:r>
      <w:proofErr w:type="spellEnd"/>
      <w:r w:rsidRPr="00754256">
        <w:rPr>
          <w:rFonts w:ascii="Arial" w:hAnsi="Arial" w:cs="Arial"/>
          <w:sz w:val="24"/>
          <w:szCs w:val="24"/>
          <w:lang w:val="en-US"/>
        </w:rPr>
        <w:t xml:space="preserve"> pada </w:t>
      </w:r>
      <w:proofErr w:type="spellStart"/>
      <w:r w:rsidRPr="00754256">
        <w:rPr>
          <w:rFonts w:ascii="Arial" w:hAnsi="Arial" w:cs="Arial"/>
          <w:sz w:val="24"/>
          <w:szCs w:val="24"/>
          <w:lang w:val="en-US"/>
        </w:rPr>
        <w:t>tahun</w:t>
      </w:r>
      <w:proofErr w:type="spellEnd"/>
      <w:r w:rsidRPr="00754256">
        <w:rPr>
          <w:rFonts w:ascii="Arial" w:hAnsi="Arial" w:cs="Arial"/>
          <w:sz w:val="24"/>
          <w:szCs w:val="24"/>
          <w:lang w:val="en-US"/>
        </w:rPr>
        <w:t xml:space="preserve"> 202</w:t>
      </w:r>
      <w:r>
        <w:rPr>
          <w:rFonts w:ascii="Arial" w:hAnsi="Arial" w:cs="Arial"/>
          <w:sz w:val="24"/>
          <w:szCs w:val="24"/>
          <w:lang w:val="en-US"/>
        </w:rPr>
        <w:t xml:space="preserve">4 </w:t>
      </w:r>
      <w:proofErr w:type="spellStart"/>
      <w:r w:rsidRPr="00754256">
        <w:rPr>
          <w:rFonts w:ascii="Arial" w:hAnsi="Arial" w:cs="Arial"/>
          <w:sz w:val="24"/>
          <w:szCs w:val="24"/>
          <w:lang w:val="en-US"/>
        </w:rPr>
        <w:t>sebesar</w:t>
      </w:r>
      <w:proofErr w:type="spellEnd"/>
      <w:r w:rsidRPr="00754256">
        <w:rPr>
          <w:rFonts w:ascii="Arial" w:hAnsi="Arial" w:cs="Arial"/>
          <w:sz w:val="24"/>
          <w:szCs w:val="24"/>
          <w:lang w:val="en-US"/>
        </w:rPr>
        <w:t xml:space="preserve"> 100% </w:t>
      </w:r>
      <w:proofErr w:type="spellStart"/>
      <w:r w:rsidRPr="00754256">
        <w:rPr>
          <w:rFonts w:ascii="Arial" w:hAnsi="Arial" w:cs="Arial"/>
          <w:sz w:val="24"/>
          <w:szCs w:val="24"/>
          <w:lang w:val="en-US"/>
        </w:rPr>
        <w:t>sesuai</w:t>
      </w:r>
      <w:proofErr w:type="spellEnd"/>
      <w:r w:rsidRPr="00754256">
        <w:rPr>
          <w:rFonts w:ascii="Arial" w:hAnsi="Arial" w:cs="Arial"/>
          <w:sz w:val="24"/>
          <w:szCs w:val="24"/>
          <w:lang w:val="en-US"/>
        </w:rPr>
        <w:t xml:space="preserve"> target yang </w:t>
      </w:r>
      <w:proofErr w:type="spellStart"/>
      <w:r w:rsidRPr="00754256">
        <w:rPr>
          <w:rFonts w:ascii="Arial" w:hAnsi="Arial" w:cs="Arial"/>
          <w:sz w:val="24"/>
          <w:szCs w:val="24"/>
          <w:lang w:val="en-US"/>
        </w:rPr>
        <w:t>ditetapkan</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Sebanyak</w:t>
      </w:r>
      <w:proofErr w:type="spellEnd"/>
      <w:r w:rsidRPr="00754256">
        <w:rPr>
          <w:rFonts w:ascii="Arial" w:hAnsi="Arial" w:cs="Arial"/>
          <w:sz w:val="24"/>
          <w:szCs w:val="24"/>
          <w:lang w:val="en-US"/>
        </w:rPr>
        <w:t xml:space="preserve"> 81 </w:t>
      </w:r>
      <w:proofErr w:type="spellStart"/>
      <w:r w:rsidRPr="00754256">
        <w:rPr>
          <w:rFonts w:ascii="Arial" w:hAnsi="Arial" w:cs="Arial"/>
          <w:sz w:val="24"/>
          <w:szCs w:val="24"/>
          <w:lang w:val="en-US"/>
        </w:rPr>
        <w:t>desa</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telah</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difasilitasi</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dengan</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baik</w:t>
      </w:r>
      <w:proofErr w:type="spellEnd"/>
      <w:r w:rsidRPr="00754256">
        <w:rPr>
          <w:rFonts w:ascii="Arial" w:hAnsi="Arial" w:cs="Arial"/>
          <w:sz w:val="24"/>
          <w:szCs w:val="24"/>
          <w:lang w:val="en-US"/>
        </w:rPr>
        <w:t xml:space="preserve"> </w:t>
      </w:r>
      <w:proofErr w:type="spellStart"/>
      <w:r w:rsidRPr="00754256">
        <w:rPr>
          <w:rFonts w:ascii="Arial" w:hAnsi="Arial" w:cs="Arial"/>
          <w:sz w:val="24"/>
          <w:szCs w:val="24"/>
          <w:lang w:val="en-US"/>
        </w:rPr>
        <w:t>seperti</w:t>
      </w:r>
      <w:proofErr w:type="spellEnd"/>
      <w:r w:rsidRPr="00754256">
        <w:rPr>
          <w:rFonts w:ascii="Arial" w:hAnsi="Arial" w:cs="Arial"/>
          <w:sz w:val="24"/>
          <w:szCs w:val="24"/>
          <w:lang w:val="en-US"/>
        </w:rPr>
        <w:t xml:space="preserve"> </w:t>
      </w:r>
      <w:proofErr w:type="spellStart"/>
      <w:r w:rsidRPr="00BE323D">
        <w:rPr>
          <w:rFonts w:ascii="Arial" w:hAnsi="Arial" w:cs="Arial"/>
          <w:sz w:val="24"/>
          <w:szCs w:val="24"/>
          <w:lang w:val="en-US"/>
        </w:rPr>
        <w:t>Penyelenggaraan</w:t>
      </w:r>
      <w:proofErr w:type="spellEnd"/>
      <w:r w:rsidRPr="00BE323D">
        <w:rPr>
          <w:rFonts w:ascii="Arial" w:hAnsi="Arial" w:cs="Arial"/>
          <w:sz w:val="24"/>
          <w:szCs w:val="24"/>
          <w:lang w:val="en-US"/>
        </w:rPr>
        <w:t xml:space="preserve"> </w:t>
      </w:r>
      <w:proofErr w:type="spellStart"/>
      <w:r w:rsidRPr="00BE323D">
        <w:rPr>
          <w:rFonts w:ascii="Arial" w:hAnsi="Arial" w:cs="Arial"/>
          <w:sz w:val="24"/>
          <w:szCs w:val="24"/>
          <w:lang w:val="en-US"/>
        </w:rPr>
        <w:t>Administrasi</w:t>
      </w:r>
      <w:proofErr w:type="spellEnd"/>
      <w:r w:rsidRPr="00BE323D">
        <w:rPr>
          <w:rFonts w:ascii="Arial" w:hAnsi="Arial" w:cs="Arial"/>
          <w:sz w:val="24"/>
          <w:szCs w:val="24"/>
          <w:lang w:val="en-US"/>
        </w:rPr>
        <w:t xml:space="preserve"> Desa, </w:t>
      </w:r>
      <w:proofErr w:type="spellStart"/>
      <w:r w:rsidRPr="00BE323D">
        <w:rPr>
          <w:rFonts w:ascii="Arial" w:hAnsi="Arial" w:cs="Arial"/>
          <w:sz w:val="24"/>
          <w:szCs w:val="24"/>
          <w:lang w:val="en-US"/>
        </w:rPr>
        <w:t>Penyusunan</w:t>
      </w:r>
      <w:proofErr w:type="spellEnd"/>
      <w:r w:rsidRPr="00BE323D">
        <w:rPr>
          <w:rFonts w:ascii="Arial" w:hAnsi="Arial" w:cs="Arial"/>
          <w:sz w:val="24"/>
          <w:szCs w:val="24"/>
          <w:lang w:val="en-US"/>
        </w:rPr>
        <w:t xml:space="preserve"> </w:t>
      </w:r>
      <w:proofErr w:type="spellStart"/>
      <w:r w:rsidRPr="00BE323D">
        <w:rPr>
          <w:rFonts w:ascii="Arial" w:hAnsi="Arial" w:cs="Arial"/>
          <w:sz w:val="24"/>
          <w:szCs w:val="24"/>
          <w:lang w:val="en-US"/>
        </w:rPr>
        <w:t>Produk</w:t>
      </w:r>
      <w:proofErr w:type="spellEnd"/>
      <w:r w:rsidRPr="00BE323D">
        <w:rPr>
          <w:rFonts w:ascii="Arial" w:hAnsi="Arial" w:cs="Arial"/>
          <w:sz w:val="24"/>
          <w:szCs w:val="24"/>
          <w:lang w:val="en-US"/>
        </w:rPr>
        <w:t xml:space="preserve"> Hukum Desa, </w:t>
      </w:r>
      <w:proofErr w:type="spellStart"/>
      <w:r w:rsidRPr="00BE323D">
        <w:rPr>
          <w:rFonts w:ascii="Arial" w:hAnsi="Arial" w:cs="Arial"/>
          <w:sz w:val="24"/>
          <w:szCs w:val="24"/>
          <w:lang w:val="en-US"/>
        </w:rPr>
        <w:t>Fasilitasi</w:t>
      </w:r>
      <w:proofErr w:type="spellEnd"/>
      <w:r w:rsidRPr="00BE323D">
        <w:rPr>
          <w:rFonts w:ascii="Arial" w:hAnsi="Arial" w:cs="Arial"/>
          <w:sz w:val="24"/>
          <w:szCs w:val="24"/>
          <w:lang w:val="en-US"/>
        </w:rPr>
        <w:t xml:space="preserve"> </w:t>
      </w:r>
      <w:proofErr w:type="spellStart"/>
      <w:r w:rsidRPr="00BE323D">
        <w:rPr>
          <w:rFonts w:ascii="Arial" w:hAnsi="Arial" w:cs="Arial"/>
          <w:sz w:val="24"/>
          <w:szCs w:val="24"/>
          <w:lang w:val="en-US"/>
        </w:rPr>
        <w:t>Pengelolaan</w:t>
      </w:r>
      <w:proofErr w:type="spellEnd"/>
      <w:r w:rsidRPr="00BE323D">
        <w:rPr>
          <w:rFonts w:ascii="Arial" w:hAnsi="Arial" w:cs="Arial"/>
          <w:sz w:val="24"/>
          <w:szCs w:val="24"/>
          <w:lang w:val="en-US"/>
        </w:rPr>
        <w:t xml:space="preserve"> </w:t>
      </w:r>
      <w:proofErr w:type="spellStart"/>
      <w:r w:rsidRPr="00BE323D">
        <w:rPr>
          <w:rFonts w:ascii="Arial" w:hAnsi="Arial" w:cs="Arial"/>
          <w:sz w:val="24"/>
          <w:szCs w:val="24"/>
          <w:lang w:val="en-US"/>
        </w:rPr>
        <w:t>Keuangan</w:t>
      </w:r>
      <w:proofErr w:type="spellEnd"/>
      <w:r w:rsidRPr="00BE323D">
        <w:rPr>
          <w:rFonts w:ascii="Arial" w:hAnsi="Arial" w:cs="Arial"/>
          <w:sz w:val="24"/>
          <w:szCs w:val="24"/>
          <w:lang w:val="en-US"/>
        </w:rPr>
        <w:t xml:space="preserve"> Desa</w:t>
      </w:r>
      <w:r>
        <w:rPr>
          <w:rFonts w:ascii="Arial" w:hAnsi="Arial" w:cs="Arial"/>
          <w:sz w:val="24"/>
          <w:szCs w:val="24"/>
          <w:lang w:val="en-US"/>
        </w:rPr>
        <w:t xml:space="preserve">, </w:t>
      </w:r>
      <w:r>
        <w:rPr>
          <w:rFonts w:ascii="Arial" w:hAnsi="Arial" w:cs="Arial"/>
          <w:sz w:val="24"/>
          <w:szCs w:val="24"/>
        </w:rPr>
        <w:t xml:space="preserve">Pembinaan dan </w:t>
      </w:r>
      <w:proofErr w:type="gramStart"/>
      <w:r>
        <w:rPr>
          <w:rFonts w:ascii="Arial" w:hAnsi="Arial" w:cs="Arial"/>
          <w:sz w:val="24"/>
          <w:szCs w:val="24"/>
        </w:rPr>
        <w:t>Pemberdayaan  BUMDesa</w:t>
      </w:r>
      <w:proofErr w:type="gramEnd"/>
      <w:r>
        <w:rPr>
          <w:rFonts w:ascii="Arial" w:hAnsi="Arial" w:cs="Arial"/>
          <w:sz w:val="24"/>
          <w:szCs w:val="24"/>
        </w:rPr>
        <w:t xml:space="preserve"> dan Lembaga Kerja Sama Antar Desa dengan output kegiatan telah melakukan pembinaan BUMDes dan Lembaga Kerjasama Antar Desa di 15 Desa dan </w:t>
      </w:r>
      <w:r w:rsidRPr="008F4452">
        <w:rPr>
          <w:rFonts w:ascii="Arial" w:hAnsi="Arial" w:cs="Arial"/>
          <w:sz w:val="24"/>
          <w:szCs w:val="24"/>
        </w:rPr>
        <w:t>Penyelenggaraan Pemilihan, Pengangkatan dan Pemberhentian Kepala Desa</w:t>
      </w:r>
      <w:r>
        <w:rPr>
          <w:rFonts w:ascii="Arial" w:hAnsi="Arial" w:cs="Arial"/>
          <w:sz w:val="24"/>
          <w:szCs w:val="24"/>
        </w:rPr>
        <w:t>.</w:t>
      </w:r>
      <w:r w:rsidRPr="008F4452">
        <w:rPr>
          <w:rFonts w:ascii="Arial" w:hAnsi="Arial" w:cs="Arial"/>
          <w:sz w:val="24"/>
          <w:szCs w:val="24"/>
        </w:rPr>
        <w:t xml:space="preserve"> </w:t>
      </w:r>
    </w:p>
    <w:p w14:paraId="6BA185C3" w14:textId="77777777" w:rsidR="00E80B54" w:rsidRPr="00EE1D9E" w:rsidRDefault="00E80B54">
      <w:pPr>
        <w:pStyle w:val="NoSpacing"/>
        <w:numPr>
          <w:ilvl w:val="0"/>
          <w:numId w:val="41"/>
        </w:numPr>
        <w:spacing w:line="360" w:lineRule="auto"/>
        <w:ind w:left="720"/>
        <w:jc w:val="both"/>
        <w:rPr>
          <w:rFonts w:ascii="Arial" w:hAnsi="Arial" w:cs="Arial"/>
          <w:sz w:val="24"/>
          <w:szCs w:val="24"/>
          <w:lang w:val="en-US"/>
        </w:rPr>
      </w:pPr>
      <w:proofErr w:type="spellStart"/>
      <w:r w:rsidRPr="00EE1D9E">
        <w:rPr>
          <w:rFonts w:ascii="Arial" w:hAnsi="Arial" w:cs="Arial"/>
          <w:sz w:val="24"/>
          <w:szCs w:val="24"/>
          <w:lang w:val="en-US"/>
        </w:rPr>
        <w:t>Cakupan</w:t>
      </w:r>
      <w:proofErr w:type="spellEnd"/>
      <w:r w:rsidRPr="00EE1D9E">
        <w:rPr>
          <w:rFonts w:ascii="Arial" w:hAnsi="Arial" w:cs="Arial"/>
          <w:sz w:val="24"/>
          <w:szCs w:val="24"/>
          <w:lang w:val="en-US"/>
        </w:rPr>
        <w:t xml:space="preserve"> Lembaga </w:t>
      </w:r>
      <w:proofErr w:type="spellStart"/>
      <w:r w:rsidRPr="00EE1D9E">
        <w:rPr>
          <w:rFonts w:ascii="Arial" w:hAnsi="Arial" w:cs="Arial"/>
          <w:sz w:val="24"/>
          <w:szCs w:val="24"/>
          <w:lang w:val="en-US"/>
        </w:rPr>
        <w:t>Kemasyarakatan</w:t>
      </w:r>
      <w:proofErr w:type="spellEnd"/>
      <w:r w:rsidRPr="00EE1D9E">
        <w:rPr>
          <w:rFonts w:ascii="Arial" w:hAnsi="Arial" w:cs="Arial"/>
          <w:sz w:val="24"/>
          <w:szCs w:val="24"/>
          <w:lang w:val="en-US"/>
        </w:rPr>
        <w:t xml:space="preserve"> yang </w:t>
      </w:r>
      <w:proofErr w:type="spellStart"/>
      <w:r w:rsidRPr="00EE1D9E">
        <w:rPr>
          <w:rFonts w:ascii="Arial" w:hAnsi="Arial" w:cs="Arial"/>
          <w:sz w:val="24"/>
          <w:szCs w:val="24"/>
          <w:lang w:val="en-US"/>
        </w:rPr>
        <w:t>difasilitasi</w:t>
      </w:r>
      <w:proofErr w:type="spellEnd"/>
      <w:r w:rsidRPr="00EE1D9E">
        <w:rPr>
          <w:rFonts w:ascii="Arial" w:hAnsi="Arial" w:cs="Arial"/>
          <w:sz w:val="24"/>
          <w:szCs w:val="24"/>
          <w:lang w:val="en-US"/>
        </w:rPr>
        <w:t xml:space="preserve"> dan </w:t>
      </w:r>
      <w:proofErr w:type="spellStart"/>
      <w:r w:rsidRPr="00EE1D9E">
        <w:rPr>
          <w:rFonts w:ascii="Arial" w:hAnsi="Arial" w:cs="Arial"/>
          <w:sz w:val="24"/>
          <w:szCs w:val="24"/>
          <w:lang w:val="en-US"/>
        </w:rPr>
        <w:t>ditingkatkan</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kapasitasnya</w:t>
      </w:r>
      <w:proofErr w:type="spellEnd"/>
    </w:p>
    <w:p w14:paraId="0CF86B26" w14:textId="77777777" w:rsidR="00E24483" w:rsidRPr="00701CD9" w:rsidRDefault="00E24483" w:rsidP="00E24483">
      <w:pPr>
        <w:pStyle w:val="NoSpacing"/>
        <w:spacing w:line="360" w:lineRule="auto"/>
        <w:ind w:left="720"/>
        <w:jc w:val="both"/>
        <w:rPr>
          <w:rFonts w:ascii="Arial" w:hAnsi="Arial" w:cs="Arial"/>
          <w:sz w:val="24"/>
          <w:szCs w:val="24"/>
          <w:lang w:val="en-ID"/>
        </w:rPr>
      </w:pPr>
      <w:r w:rsidRPr="00EE1D9E">
        <w:rPr>
          <w:rFonts w:ascii="Arial" w:hAnsi="Arial" w:cs="Arial"/>
          <w:sz w:val="24"/>
          <w:szCs w:val="24"/>
          <w:lang w:val="en-US"/>
        </w:rPr>
        <w:t xml:space="preserve">Lembaga </w:t>
      </w:r>
      <w:proofErr w:type="spellStart"/>
      <w:r w:rsidRPr="00EE1D9E">
        <w:rPr>
          <w:rFonts w:ascii="Arial" w:hAnsi="Arial" w:cs="Arial"/>
          <w:sz w:val="24"/>
          <w:szCs w:val="24"/>
          <w:lang w:val="en-US"/>
        </w:rPr>
        <w:t>kemasyarakatan</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desa</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berfungsi</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sebagai</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wadah</w:t>
      </w:r>
      <w:proofErr w:type="spellEnd"/>
      <w:r w:rsidRPr="00EE1D9E">
        <w:rPr>
          <w:rFonts w:ascii="Arial" w:hAnsi="Arial" w:cs="Arial"/>
          <w:sz w:val="24"/>
          <w:szCs w:val="24"/>
          <w:lang w:val="en-US"/>
        </w:rPr>
        <w:t xml:space="preserve"> </w:t>
      </w:r>
      <w:proofErr w:type="spellStart"/>
      <w:r w:rsidRPr="00EE1D9E">
        <w:rPr>
          <w:rFonts w:ascii="Arial" w:hAnsi="Arial" w:cs="Arial"/>
          <w:sz w:val="24"/>
          <w:szCs w:val="24"/>
          <w:lang w:val="en-US"/>
        </w:rPr>
        <w:t>partisipasi</w:t>
      </w:r>
      <w:proofErr w:type="spellEnd"/>
      <w:r w:rsidRPr="00EE1D9E">
        <w:rPr>
          <w:rFonts w:ascii="Arial" w:hAnsi="Arial" w:cs="Arial"/>
          <w:sz w:val="24"/>
          <w:szCs w:val="24"/>
          <w:lang w:val="en-US"/>
        </w:rPr>
        <w:t xml:space="preserve"> </w:t>
      </w:r>
      <w:proofErr w:type="spellStart"/>
      <w:r w:rsidRPr="001201F4">
        <w:rPr>
          <w:rFonts w:ascii="Arial" w:hAnsi="Arial" w:cs="Arial"/>
          <w:sz w:val="24"/>
          <w:szCs w:val="24"/>
          <w:lang w:val="en-US"/>
        </w:rPr>
        <w:t>masyarakat</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desa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dalam</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pembangunan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pemerintahan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kemasyarakatan</w:t>
      </w:r>
      <w:proofErr w:type="spellEnd"/>
      <w:r w:rsidRPr="001201F4">
        <w:rPr>
          <w:rFonts w:ascii="Arial" w:hAnsi="Arial" w:cs="Arial"/>
          <w:sz w:val="24"/>
          <w:szCs w:val="24"/>
          <w:lang w:val="en-US"/>
        </w:rPr>
        <w:t xml:space="preserve"> dan </w:t>
      </w:r>
      <w:proofErr w:type="spellStart"/>
      <w:r w:rsidRPr="001201F4">
        <w:rPr>
          <w:rFonts w:ascii="Arial" w:hAnsi="Arial" w:cs="Arial"/>
          <w:sz w:val="24"/>
          <w:szCs w:val="24"/>
          <w:lang w:val="en-US"/>
        </w:rPr>
        <w:t>pemberdayaan</w:t>
      </w:r>
      <w:proofErr w:type="spellEnd"/>
      <w:r w:rsidRPr="001201F4">
        <w:rPr>
          <w:rFonts w:ascii="Arial" w:hAnsi="Arial" w:cs="Arial"/>
          <w:sz w:val="24"/>
          <w:szCs w:val="24"/>
          <w:lang w:val="en-US"/>
        </w:rPr>
        <w:t xml:space="preserve"> yang </w:t>
      </w:r>
      <w:proofErr w:type="spellStart"/>
      <w:r w:rsidRPr="001201F4">
        <w:rPr>
          <w:rFonts w:ascii="Arial" w:hAnsi="Arial" w:cs="Arial"/>
          <w:sz w:val="24"/>
          <w:szCs w:val="24"/>
          <w:lang w:val="en-US"/>
        </w:rPr>
        <w:t>mengarah</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terwujudnya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demokratisasi</w:t>
      </w:r>
      <w:proofErr w:type="spellEnd"/>
      <w:r w:rsidRPr="001201F4">
        <w:rPr>
          <w:rFonts w:ascii="Arial" w:hAnsi="Arial" w:cs="Arial"/>
          <w:sz w:val="24"/>
          <w:szCs w:val="24"/>
          <w:lang w:val="en-US"/>
        </w:rPr>
        <w:t xml:space="preserve"> dan </w:t>
      </w:r>
      <w:proofErr w:type="spellStart"/>
      <w:r w:rsidRPr="001201F4">
        <w:rPr>
          <w:rFonts w:ascii="Arial" w:hAnsi="Arial" w:cs="Arial"/>
          <w:sz w:val="24"/>
          <w:szCs w:val="24"/>
          <w:lang w:val="en-US"/>
        </w:rPr>
        <w:t>transparansi</w:t>
      </w:r>
      <w:proofErr w:type="spellEnd"/>
      <w:r w:rsidRPr="001201F4">
        <w:rPr>
          <w:rFonts w:ascii="Arial" w:hAnsi="Arial" w:cs="Arial"/>
          <w:sz w:val="24"/>
          <w:szCs w:val="24"/>
          <w:lang w:val="en-US"/>
        </w:rPr>
        <w:t xml:space="preserve"> di </w:t>
      </w:r>
      <w:proofErr w:type="spellStart"/>
      <w:r w:rsidRPr="001201F4">
        <w:rPr>
          <w:rFonts w:ascii="Arial" w:hAnsi="Arial" w:cs="Arial"/>
          <w:sz w:val="24"/>
          <w:szCs w:val="24"/>
          <w:lang w:val="en-US"/>
        </w:rPr>
        <w:t>tingkat</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masyarakat</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serta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menciptakan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akses</w:t>
      </w:r>
      <w:proofErr w:type="spellEnd"/>
      <w:r w:rsidRPr="001201F4">
        <w:rPr>
          <w:rFonts w:ascii="Arial" w:hAnsi="Arial" w:cs="Arial"/>
          <w:sz w:val="24"/>
          <w:szCs w:val="24"/>
          <w:lang w:val="en-US"/>
        </w:rPr>
        <w:t xml:space="preserve"> agar </w:t>
      </w:r>
      <w:proofErr w:type="spellStart"/>
      <w:r w:rsidRPr="001201F4">
        <w:rPr>
          <w:rFonts w:ascii="Arial" w:hAnsi="Arial" w:cs="Arial"/>
          <w:sz w:val="24"/>
          <w:szCs w:val="24"/>
          <w:lang w:val="en-US"/>
        </w:rPr>
        <w:t>masyarakat</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lebih</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berperan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aktif</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dalam</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kegiatan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pembangunan</w:t>
      </w:r>
      <w:proofErr w:type="spellEnd"/>
      <w:r w:rsidRPr="001201F4">
        <w:rPr>
          <w:rFonts w:ascii="Arial" w:hAnsi="Arial" w:cs="Arial"/>
          <w:sz w:val="24"/>
          <w:szCs w:val="24"/>
          <w:lang w:val="en-US"/>
        </w:rPr>
        <w:t xml:space="preserve">. Pada </w:t>
      </w:r>
      <w:proofErr w:type="spellStart"/>
      <w:r w:rsidRPr="001201F4">
        <w:rPr>
          <w:rFonts w:ascii="Arial" w:hAnsi="Arial" w:cs="Arial"/>
          <w:sz w:val="24"/>
          <w:szCs w:val="24"/>
          <w:lang w:val="en-US"/>
        </w:rPr>
        <w:t>tahun</w:t>
      </w:r>
      <w:proofErr w:type="spellEnd"/>
      <w:r w:rsidRPr="001201F4">
        <w:rPr>
          <w:rFonts w:ascii="Arial" w:hAnsi="Arial" w:cs="Arial"/>
          <w:sz w:val="24"/>
          <w:szCs w:val="24"/>
          <w:lang w:val="en-US"/>
        </w:rPr>
        <w:t xml:space="preserve"> 202</w:t>
      </w:r>
      <w:r>
        <w:rPr>
          <w:rFonts w:ascii="Arial" w:hAnsi="Arial" w:cs="Arial"/>
          <w:sz w:val="24"/>
          <w:szCs w:val="24"/>
          <w:lang w:val="en-US"/>
        </w:rPr>
        <w:t>4</w:t>
      </w:r>
      <w:r w:rsidRPr="001201F4">
        <w:rPr>
          <w:rFonts w:ascii="Arial" w:hAnsi="Arial" w:cs="Arial"/>
          <w:sz w:val="24"/>
          <w:szCs w:val="24"/>
          <w:lang w:val="en-US"/>
        </w:rPr>
        <w:t xml:space="preserve">, </w:t>
      </w:r>
      <w:proofErr w:type="spellStart"/>
      <w:r w:rsidRPr="001201F4">
        <w:rPr>
          <w:rFonts w:ascii="Arial" w:hAnsi="Arial" w:cs="Arial"/>
          <w:sz w:val="24"/>
          <w:szCs w:val="24"/>
          <w:lang w:val="en-US"/>
        </w:rPr>
        <w:t>dalam</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rangka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peningkatan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kapasitas</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lembaga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kemasyarakatan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selain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kegiatan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lastRenderedPageBreak/>
        <w:t>fasilitasi</w:t>
      </w:r>
      <w:proofErr w:type="spellEnd"/>
      <w:r w:rsidRPr="001201F4">
        <w:rPr>
          <w:rFonts w:ascii="Arial" w:hAnsi="Arial" w:cs="Arial"/>
          <w:sz w:val="24"/>
          <w:szCs w:val="24"/>
          <w:lang w:val="en-US"/>
        </w:rPr>
        <w:t xml:space="preserve"> dan </w:t>
      </w:r>
      <w:proofErr w:type="spellStart"/>
      <w:r w:rsidRPr="001201F4">
        <w:rPr>
          <w:rFonts w:ascii="Arial" w:hAnsi="Arial" w:cs="Arial"/>
          <w:sz w:val="24"/>
          <w:szCs w:val="24"/>
          <w:lang w:val="en-US"/>
        </w:rPr>
        <w:t>pembinaan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desa</w:t>
      </w:r>
      <w:proofErr w:type="spellEnd"/>
      <w:r w:rsidRPr="001201F4">
        <w:rPr>
          <w:rFonts w:ascii="Arial" w:hAnsi="Arial" w:cs="Arial"/>
          <w:sz w:val="24"/>
          <w:szCs w:val="24"/>
          <w:lang w:val="en-US"/>
        </w:rPr>
        <w:t xml:space="preserve">, juga </w:t>
      </w:r>
      <w:proofErr w:type="spellStart"/>
      <w:r w:rsidRPr="001201F4">
        <w:rPr>
          <w:rFonts w:ascii="Arial" w:hAnsi="Arial" w:cs="Arial"/>
          <w:sz w:val="24"/>
          <w:szCs w:val="24"/>
          <w:lang w:val="en-US"/>
        </w:rPr>
        <w:t>diadakan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bimbingan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teknis</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dalam</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rangka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peningkatan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kapasitas</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kelembagaan</w:t>
      </w:r>
      <w:proofErr w:type="spellEnd"/>
      <w:r w:rsidRPr="001201F4">
        <w:rPr>
          <w:rFonts w:ascii="Arial" w:hAnsi="Arial" w:cs="Arial"/>
          <w:sz w:val="24"/>
          <w:szCs w:val="24"/>
          <w:lang w:val="en-US"/>
        </w:rPr>
        <w:t xml:space="preserve"> </w:t>
      </w:r>
      <w:r w:rsidRPr="001201F4">
        <w:rPr>
          <w:rFonts w:ascii="Arial" w:hAnsi="Arial" w:cs="Arial"/>
          <w:sz w:val="24"/>
          <w:szCs w:val="24"/>
        </w:rPr>
        <w:t xml:space="preserve">Desa/Kelurahan (RT, RW, PKK, Posyandu, LPM, dan Karang Taruna), Lembaga Adat Desa Kelurahan dan Masyarakat Hukum Adat </w:t>
      </w:r>
      <w:r w:rsidRPr="001201F4">
        <w:rPr>
          <w:rFonts w:ascii="Arial" w:hAnsi="Arial" w:cs="Arial"/>
          <w:sz w:val="24"/>
          <w:szCs w:val="24"/>
          <w:lang w:val="en-US"/>
        </w:rPr>
        <w:t xml:space="preserve">yang </w:t>
      </w:r>
      <w:proofErr w:type="spellStart"/>
      <w:r w:rsidRPr="001201F4">
        <w:rPr>
          <w:rFonts w:ascii="Arial" w:hAnsi="Arial" w:cs="Arial"/>
          <w:sz w:val="24"/>
          <w:szCs w:val="24"/>
          <w:lang w:val="en-US"/>
        </w:rPr>
        <w:t>terdiri</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dari</w:t>
      </w:r>
      <w:proofErr w:type="spellEnd"/>
      <w:r w:rsidRPr="001201F4">
        <w:rPr>
          <w:rFonts w:ascii="Arial" w:hAnsi="Arial" w:cs="Arial"/>
          <w:sz w:val="24"/>
          <w:szCs w:val="24"/>
          <w:lang w:val="en-US"/>
        </w:rPr>
        <w:t xml:space="preserve"> </w:t>
      </w:r>
      <w:r>
        <w:rPr>
          <w:rFonts w:ascii="Arial" w:hAnsi="Arial" w:cs="Arial"/>
          <w:sz w:val="24"/>
          <w:szCs w:val="24"/>
        </w:rPr>
        <w:t>20 LKD dari 5 Desa</w:t>
      </w:r>
      <w:r w:rsidRPr="001201F4">
        <w:rPr>
          <w:rFonts w:ascii="Arial" w:hAnsi="Arial" w:cs="Arial"/>
          <w:color w:val="000000" w:themeColor="text1"/>
          <w:sz w:val="24"/>
          <w:szCs w:val="24"/>
          <w:lang w:val="en-US"/>
        </w:rPr>
        <w:t xml:space="preserve">. </w:t>
      </w:r>
      <w:r w:rsidRPr="001201F4">
        <w:rPr>
          <w:rFonts w:ascii="Arial" w:hAnsi="Arial" w:cs="Arial"/>
          <w:color w:val="000000" w:themeColor="text1"/>
          <w:sz w:val="24"/>
          <w:szCs w:val="24"/>
        </w:rPr>
        <w:t>Fasilitasi Pemerintah Desa dalam Pemanfaatan Teknologi Tepat Guna</w:t>
      </w:r>
      <w:r w:rsidRPr="001201F4">
        <w:rPr>
          <w:rFonts w:ascii="Arial" w:hAnsi="Arial" w:cs="Arial"/>
          <w:color w:val="000000" w:themeColor="text1"/>
          <w:sz w:val="24"/>
          <w:szCs w:val="24"/>
          <w:lang w:val="en-US"/>
        </w:rPr>
        <w:t xml:space="preserve"> pada 10 </w:t>
      </w:r>
      <w:proofErr w:type="spellStart"/>
      <w:r w:rsidRPr="001201F4">
        <w:rPr>
          <w:rFonts w:ascii="Arial" w:hAnsi="Arial" w:cs="Arial"/>
          <w:sz w:val="24"/>
          <w:szCs w:val="24"/>
          <w:lang w:val="en-US"/>
        </w:rPr>
        <w:t>desa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sasaran</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yaitu</w:t>
      </w:r>
      <w:proofErr w:type="spellEnd"/>
      <w:r w:rsidRPr="001201F4">
        <w:rPr>
          <w:rFonts w:ascii="Arial" w:hAnsi="Arial" w:cs="Arial"/>
          <w:sz w:val="24"/>
          <w:szCs w:val="24"/>
          <w:lang w:val="en-US"/>
        </w:rPr>
        <w:t xml:space="preserve"> : </w:t>
      </w:r>
      <w:r>
        <w:rPr>
          <w:rFonts w:ascii="Arial" w:hAnsi="Arial" w:cs="Arial"/>
          <w:sz w:val="24"/>
          <w:szCs w:val="24"/>
        </w:rPr>
        <w:t>Desa Tamalanrea, Desa Kaburu, Desa Buki, Desa Mekar Indah, Desa Kalepadang, Desa Bungaiya, Desa Tanete, Desa Jambuiya, Desa Bontosunggu, dan Desa Bonea Timur,</w:t>
      </w:r>
      <w:r w:rsidRPr="001201F4">
        <w:rPr>
          <w:rFonts w:ascii="Arial" w:hAnsi="Arial" w:cs="Arial"/>
          <w:sz w:val="24"/>
          <w:szCs w:val="24"/>
          <w:lang w:val="en-US"/>
        </w:rPr>
        <w:t xml:space="preserve"> </w:t>
      </w:r>
      <w:proofErr w:type="spellStart"/>
      <w:r w:rsidRPr="001201F4">
        <w:rPr>
          <w:rFonts w:ascii="Arial" w:hAnsi="Arial" w:cs="Arial"/>
          <w:sz w:val="24"/>
          <w:szCs w:val="24"/>
          <w:lang w:val="en-US"/>
        </w:rPr>
        <w:t>serta</w:t>
      </w:r>
      <w:proofErr w:type="spellEnd"/>
      <w:r w:rsidRPr="001201F4">
        <w:rPr>
          <w:rFonts w:ascii="Arial" w:hAnsi="Arial" w:cs="Arial"/>
          <w:sz w:val="24"/>
          <w:szCs w:val="24"/>
          <w:lang w:val="en-US"/>
        </w:rPr>
        <w:t xml:space="preserve"> </w:t>
      </w:r>
      <w:proofErr w:type="spellStart"/>
      <w:r w:rsidRPr="008C7825">
        <w:rPr>
          <w:rFonts w:ascii="Arial" w:hAnsi="Arial" w:cs="Arial"/>
          <w:sz w:val="24"/>
          <w:szCs w:val="24"/>
          <w:lang w:val="en-ID"/>
        </w:rPr>
        <w:t>Fasilitasi</w:t>
      </w:r>
      <w:proofErr w:type="spellEnd"/>
      <w:r w:rsidRPr="008C7825">
        <w:rPr>
          <w:rFonts w:ascii="Arial" w:hAnsi="Arial" w:cs="Arial"/>
          <w:sz w:val="24"/>
          <w:szCs w:val="24"/>
          <w:lang w:val="en-ID"/>
        </w:rPr>
        <w:t xml:space="preserve"> Tim </w:t>
      </w:r>
      <w:proofErr w:type="spellStart"/>
      <w:r w:rsidRPr="008C7825">
        <w:rPr>
          <w:rFonts w:ascii="Arial" w:hAnsi="Arial" w:cs="Arial"/>
          <w:sz w:val="24"/>
          <w:szCs w:val="24"/>
          <w:lang w:val="en-ID"/>
        </w:rPr>
        <w:t>Penggerak</w:t>
      </w:r>
      <w:proofErr w:type="spellEnd"/>
      <w:r w:rsidRPr="008C7825">
        <w:rPr>
          <w:rFonts w:ascii="Arial" w:hAnsi="Arial" w:cs="Arial"/>
          <w:sz w:val="24"/>
          <w:szCs w:val="24"/>
          <w:lang w:val="en-ID"/>
        </w:rPr>
        <w:t xml:space="preserve"> P</w:t>
      </w:r>
      <w:r>
        <w:rPr>
          <w:rFonts w:ascii="Arial" w:hAnsi="Arial" w:cs="Arial"/>
          <w:sz w:val="24"/>
          <w:szCs w:val="24"/>
          <w:lang w:val="en-ID"/>
        </w:rPr>
        <w:t>KK</w:t>
      </w:r>
      <w:r w:rsidRPr="008C7825">
        <w:rPr>
          <w:rFonts w:ascii="Arial" w:hAnsi="Arial" w:cs="Arial"/>
          <w:sz w:val="24"/>
          <w:szCs w:val="24"/>
          <w:lang w:val="en-ID"/>
        </w:rPr>
        <w:t xml:space="preserve"> </w:t>
      </w:r>
      <w:proofErr w:type="spellStart"/>
      <w:r w:rsidRPr="008C7825">
        <w:rPr>
          <w:rFonts w:ascii="Arial" w:hAnsi="Arial" w:cs="Arial"/>
          <w:sz w:val="24"/>
          <w:szCs w:val="24"/>
          <w:lang w:val="en-ID"/>
        </w:rPr>
        <w:t>dalam</w:t>
      </w:r>
      <w:proofErr w:type="spellEnd"/>
      <w:r w:rsidRPr="008C7825">
        <w:rPr>
          <w:rFonts w:ascii="Arial" w:hAnsi="Arial" w:cs="Arial"/>
          <w:sz w:val="24"/>
          <w:szCs w:val="24"/>
          <w:lang w:val="en-ID"/>
        </w:rPr>
        <w:t xml:space="preserve"> </w:t>
      </w:r>
      <w:proofErr w:type="spellStart"/>
      <w:r w:rsidRPr="008C7825">
        <w:rPr>
          <w:rFonts w:ascii="Arial" w:hAnsi="Arial" w:cs="Arial"/>
          <w:sz w:val="24"/>
          <w:szCs w:val="24"/>
          <w:lang w:val="en-ID"/>
        </w:rPr>
        <w:t>Penyelenggaraan</w:t>
      </w:r>
      <w:proofErr w:type="spellEnd"/>
      <w:r w:rsidRPr="008C7825">
        <w:rPr>
          <w:rFonts w:ascii="Arial" w:hAnsi="Arial" w:cs="Arial"/>
          <w:sz w:val="24"/>
          <w:szCs w:val="24"/>
          <w:lang w:val="en-ID"/>
        </w:rPr>
        <w:t xml:space="preserve"> Gerakan </w:t>
      </w:r>
      <w:proofErr w:type="spellStart"/>
      <w:r w:rsidRPr="008C7825">
        <w:rPr>
          <w:rFonts w:ascii="Arial" w:hAnsi="Arial" w:cs="Arial"/>
          <w:sz w:val="24"/>
          <w:szCs w:val="24"/>
          <w:lang w:val="en-ID"/>
        </w:rPr>
        <w:t>Pemberdayaan</w:t>
      </w:r>
      <w:proofErr w:type="spellEnd"/>
      <w:r w:rsidRPr="008C7825">
        <w:rPr>
          <w:rFonts w:ascii="Arial" w:hAnsi="Arial" w:cs="Arial"/>
          <w:sz w:val="24"/>
          <w:szCs w:val="24"/>
          <w:lang w:val="en-ID"/>
        </w:rPr>
        <w:t xml:space="preserve"> Masyarakat dan </w:t>
      </w:r>
      <w:proofErr w:type="spellStart"/>
      <w:r w:rsidRPr="008C7825">
        <w:rPr>
          <w:rFonts w:ascii="Arial" w:hAnsi="Arial" w:cs="Arial"/>
          <w:sz w:val="24"/>
          <w:szCs w:val="24"/>
          <w:lang w:val="en-ID"/>
        </w:rPr>
        <w:t>Kesejahteraan</w:t>
      </w:r>
      <w:proofErr w:type="spellEnd"/>
      <w:r w:rsidRPr="008C7825">
        <w:rPr>
          <w:rFonts w:ascii="Arial" w:hAnsi="Arial" w:cs="Arial"/>
          <w:sz w:val="24"/>
          <w:szCs w:val="24"/>
          <w:lang w:val="en-ID"/>
        </w:rPr>
        <w:t xml:space="preserve"> </w:t>
      </w:r>
      <w:proofErr w:type="spellStart"/>
      <w:r w:rsidRPr="008C7825">
        <w:rPr>
          <w:rFonts w:ascii="Arial" w:hAnsi="Arial" w:cs="Arial"/>
          <w:sz w:val="24"/>
          <w:szCs w:val="24"/>
          <w:lang w:val="en-ID"/>
        </w:rPr>
        <w:t>Keluarga</w:t>
      </w:r>
      <w:proofErr w:type="spellEnd"/>
      <w:r>
        <w:rPr>
          <w:rFonts w:ascii="Arial" w:hAnsi="Arial" w:cs="Arial"/>
          <w:sz w:val="24"/>
          <w:szCs w:val="24"/>
          <w:lang w:val="en-ID"/>
        </w:rPr>
        <w:t xml:space="preserve"> </w:t>
      </w:r>
      <w:r w:rsidRPr="00701CD9">
        <w:rPr>
          <w:rFonts w:ascii="Arial" w:hAnsi="Arial" w:cs="Arial"/>
          <w:color w:val="000000" w:themeColor="text1"/>
          <w:sz w:val="24"/>
          <w:szCs w:val="24"/>
          <w:lang w:val="en-US"/>
        </w:rPr>
        <w:t xml:space="preserve">yang </w:t>
      </w:r>
      <w:proofErr w:type="spellStart"/>
      <w:r w:rsidRPr="00701CD9">
        <w:rPr>
          <w:rFonts w:ascii="Arial" w:hAnsi="Arial" w:cs="Arial"/>
          <w:color w:val="000000" w:themeColor="text1"/>
          <w:sz w:val="24"/>
          <w:szCs w:val="24"/>
          <w:lang w:val="en-US"/>
        </w:rPr>
        <w:t>dilaksanakan</w:t>
      </w:r>
      <w:proofErr w:type="spellEnd"/>
      <w:r w:rsidRPr="00701CD9">
        <w:rPr>
          <w:rFonts w:ascii="Arial" w:hAnsi="Arial" w:cs="Arial"/>
          <w:color w:val="000000" w:themeColor="text1"/>
          <w:sz w:val="24"/>
          <w:szCs w:val="24"/>
          <w:lang w:val="en-US"/>
        </w:rPr>
        <w:t xml:space="preserve"> di </w:t>
      </w:r>
      <w:r>
        <w:rPr>
          <w:rFonts w:ascii="Arial" w:hAnsi="Arial" w:cs="Arial"/>
          <w:color w:val="000000" w:themeColor="text1"/>
          <w:sz w:val="24"/>
          <w:szCs w:val="24"/>
          <w:lang w:val="en-US"/>
        </w:rPr>
        <w:t>81</w:t>
      </w:r>
      <w:r w:rsidRPr="00701CD9">
        <w:rPr>
          <w:rFonts w:ascii="Arial" w:hAnsi="Arial" w:cs="Arial"/>
          <w:color w:val="000000" w:themeColor="text1"/>
          <w:sz w:val="24"/>
          <w:szCs w:val="24"/>
          <w:lang w:val="en-US"/>
        </w:rPr>
        <w:t xml:space="preserve"> </w:t>
      </w:r>
      <w:proofErr w:type="spellStart"/>
      <w:r w:rsidRPr="00701CD9">
        <w:rPr>
          <w:rFonts w:ascii="Arial" w:hAnsi="Arial" w:cs="Arial"/>
          <w:color w:val="000000" w:themeColor="text1"/>
          <w:sz w:val="24"/>
          <w:szCs w:val="24"/>
          <w:lang w:val="en-US"/>
        </w:rPr>
        <w:t>desa</w:t>
      </w:r>
      <w:proofErr w:type="spellEnd"/>
      <w:r>
        <w:rPr>
          <w:rFonts w:ascii="Arial" w:hAnsi="Arial" w:cs="Arial"/>
          <w:color w:val="000000" w:themeColor="text1"/>
          <w:sz w:val="24"/>
          <w:szCs w:val="24"/>
          <w:lang w:val="en-US"/>
        </w:rPr>
        <w:t xml:space="preserve">. </w:t>
      </w:r>
      <w:r w:rsidRPr="00701CD9">
        <w:rPr>
          <w:rFonts w:ascii="Arial" w:hAnsi="Arial" w:cs="Arial"/>
          <w:sz w:val="24"/>
          <w:szCs w:val="24"/>
          <w:lang w:val="en-US"/>
        </w:rPr>
        <w:t xml:space="preserve">Target pada </w:t>
      </w:r>
      <w:proofErr w:type="spellStart"/>
      <w:r w:rsidRPr="00701CD9">
        <w:rPr>
          <w:rFonts w:ascii="Arial" w:hAnsi="Arial" w:cs="Arial"/>
          <w:sz w:val="24"/>
          <w:szCs w:val="24"/>
          <w:lang w:val="en-US"/>
        </w:rPr>
        <w:t>tahun</w:t>
      </w:r>
      <w:proofErr w:type="spellEnd"/>
      <w:r w:rsidRPr="00701CD9">
        <w:rPr>
          <w:rFonts w:ascii="Arial" w:hAnsi="Arial" w:cs="Arial"/>
          <w:sz w:val="24"/>
          <w:szCs w:val="24"/>
          <w:lang w:val="en-US"/>
        </w:rPr>
        <w:t xml:space="preserve"> 202</w:t>
      </w:r>
      <w:r>
        <w:rPr>
          <w:rFonts w:ascii="Arial" w:hAnsi="Arial" w:cs="Arial"/>
          <w:sz w:val="24"/>
          <w:szCs w:val="24"/>
          <w:lang w:val="en-US"/>
        </w:rPr>
        <w:t>4</w:t>
      </w:r>
      <w:r w:rsidRPr="00701CD9">
        <w:rPr>
          <w:rFonts w:ascii="Arial" w:hAnsi="Arial" w:cs="Arial"/>
          <w:sz w:val="24"/>
          <w:szCs w:val="24"/>
          <w:lang w:val="en-US"/>
        </w:rPr>
        <w:t xml:space="preserve"> </w:t>
      </w:r>
      <w:proofErr w:type="spellStart"/>
      <w:r w:rsidRPr="00701CD9">
        <w:rPr>
          <w:rFonts w:ascii="Arial" w:hAnsi="Arial" w:cs="Arial"/>
          <w:sz w:val="24"/>
          <w:szCs w:val="24"/>
          <w:lang w:val="en-US"/>
        </w:rPr>
        <w:t>sebesar</w:t>
      </w:r>
      <w:proofErr w:type="spellEnd"/>
      <w:r w:rsidRPr="00701CD9">
        <w:rPr>
          <w:rFonts w:ascii="Arial" w:hAnsi="Arial" w:cs="Arial"/>
          <w:sz w:val="24"/>
          <w:szCs w:val="24"/>
          <w:lang w:val="en-US"/>
        </w:rPr>
        <w:t xml:space="preserve"> 33,33% </w:t>
      </w:r>
      <w:proofErr w:type="spellStart"/>
      <w:r w:rsidRPr="00701CD9">
        <w:rPr>
          <w:rFonts w:ascii="Arial" w:hAnsi="Arial" w:cs="Arial"/>
          <w:sz w:val="24"/>
          <w:szCs w:val="24"/>
          <w:lang w:val="en-US"/>
        </w:rPr>
        <w:t>sesuai</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indikator</w:t>
      </w:r>
      <w:proofErr w:type="spellEnd"/>
      <w:r w:rsidRPr="00701CD9">
        <w:rPr>
          <w:rFonts w:ascii="Arial" w:hAnsi="Arial" w:cs="Arial"/>
          <w:sz w:val="24"/>
          <w:szCs w:val="24"/>
          <w:lang w:val="en-US"/>
        </w:rPr>
        <w:t xml:space="preserve"> program pada </w:t>
      </w:r>
      <w:proofErr w:type="spellStart"/>
      <w:r w:rsidRPr="00701CD9">
        <w:rPr>
          <w:rFonts w:ascii="Arial" w:hAnsi="Arial" w:cs="Arial"/>
          <w:sz w:val="24"/>
          <w:szCs w:val="24"/>
          <w:lang w:val="en-US"/>
        </w:rPr>
        <w:t>renstra</w:t>
      </w:r>
      <w:proofErr w:type="spellEnd"/>
      <w:r w:rsidRPr="00701CD9">
        <w:rPr>
          <w:rFonts w:ascii="Arial" w:hAnsi="Arial" w:cs="Arial"/>
          <w:sz w:val="24"/>
          <w:szCs w:val="24"/>
          <w:lang w:val="en-US"/>
        </w:rPr>
        <w:t xml:space="preserve">, dan </w:t>
      </w:r>
      <w:proofErr w:type="spellStart"/>
      <w:r w:rsidRPr="00701CD9">
        <w:rPr>
          <w:rFonts w:ascii="Arial" w:hAnsi="Arial" w:cs="Arial"/>
          <w:sz w:val="24"/>
          <w:szCs w:val="24"/>
          <w:lang w:val="en-US"/>
        </w:rPr>
        <w:t>berdasarkan</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capaian</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dari</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setiap</w:t>
      </w:r>
      <w:proofErr w:type="spellEnd"/>
      <w:r w:rsidRPr="00701CD9">
        <w:rPr>
          <w:rFonts w:ascii="Arial" w:hAnsi="Arial" w:cs="Arial"/>
          <w:sz w:val="24"/>
          <w:szCs w:val="24"/>
          <w:lang w:val="en-US"/>
        </w:rPr>
        <w:t xml:space="preserve"> target sub </w:t>
      </w:r>
      <w:proofErr w:type="spellStart"/>
      <w:r w:rsidRPr="00701CD9">
        <w:rPr>
          <w:rFonts w:ascii="Arial" w:hAnsi="Arial" w:cs="Arial"/>
          <w:sz w:val="24"/>
          <w:szCs w:val="24"/>
          <w:lang w:val="en-US"/>
        </w:rPr>
        <w:t>kegiatan</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dimana</w:t>
      </w:r>
      <w:proofErr w:type="spellEnd"/>
      <w:r w:rsidRPr="00701CD9">
        <w:rPr>
          <w:rFonts w:ascii="Arial" w:hAnsi="Arial" w:cs="Arial"/>
          <w:sz w:val="24"/>
          <w:szCs w:val="24"/>
          <w:lang w:val="en-US"/>
        </w:rPr>
        <w:t xml:space="preserve"> masing-masing </w:t>
      </w:r>
      <w:proofErr w:type="spellStart"/>
      <w:r w:rsidRPr="00701CD9">
        <w:rPr>
          <w:rFonts w:ascii="Arial" w:hAnsi="Arial" w:cs="Arial"/>
          <w:sz w:val="24"/>
          <w:szCs w:val="24"/>
          <w:lang w:val="en-US"/>
        </w:rPr>
        <w:t>mencapai</w:t>
      </w:r>
      <w:proofErr w:type="spellEnd"/>
      <w:r w:rsidRPr="00701CD9">
        <w:rPr>
          <w:rFonts w:ascii="Arial" w:hAnsi="Arial" w:cs="Arial"/>
          <w:sz w:val="24"/>
          <w:szCs w:val="24"/>
          <w:lang w:val="en-US"/>
        </w:rPr>
        <w:t xml:space="preserve"> 100%, </w:t>
      </w:r>
      <w:proofErr w:type="spellStart"/>
      <w:r w:rsidRPr="00701CD9">
        <w:rPr>
          <w:rFonts w:ascii="Arial" w:hAnsi="Arial" w:cs="Arial"/>
          <w:sz w:val="24"/>
          <w:szCs w:val="24"/>
          <w:lang w:val="en-US"/>
        </w:rPr>
        <w:t>maka</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dalam</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hal</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ini</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dapat</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dikatakan</w:t>
      </w:r>
      <w:proofErr w:type="spellEnd"/>
      <w:r w:rsidRPr="00701CD9">
        <w:rPr>
          <w:rFonts w:ascii="Arial" w:hAnsi="Arial" w:cs="Arial"/>
          <w:sz w:val="24"/>
          <w:szCs w:val="24"/>
          <w:lang w:val="en-US"/>
        </w:rPr>
        <w:t xml:space="preserve"> target 33,33% </w:t>
      </w:r>
      <w:proofErr w:type="spellStart"/>
      <w:r w:rsidRPr="00701CD9">
        <w:rPr>
          <w:rFonts w:ascii="Arial" w:hAnsi="Arial" w:cs="Arial"/>
          <w:sz w:val="24"/>
          <w:szCs w:val="24"/>
          <w:lang w:val="en-US"/>
        </w:rPr>
        <w:t>tercapai</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atau</w:t>
      </w:r>
      <w:proofErr w:type="spellEnd"/>
      <w:r w:rsidRPr="00701CD9">
        <w:rPr>
          <w:rFonts w:ascii="Arial" w:hAnsi="Arial" w:cs="Arial"/>
          <w:sz w:val="24"/>
          <w:szCs w:val="24"/>
          <w:lang w:val="en-US"/>
        </w:rPr>
        <w:t xml:space="preserve"> </w:t>
      </w:r>
      <w:proofErr w:type="spellStart"/>
      <w:r w:rsidRPr="00701CD9">
        <w:rPr>
          <w:rFonts w:ascii="Arial" w:hAnsi="Arial" w:cs="Arial"/>
          <w:sz w:val="24"/>
          <w:szCs w:val="24"/>
          <w:lang w:val="en-US"/>
        </w:rPr>
        <w:t>sebesar</w:t>
      </w:r>
      <w:proofErr w:type="spellEnd"/>
      <w:r w:rsidRPr="00701CD9">
        <w:rPr>
          <w:rFonts w:ascii="Arial" w:hAnsi="Arial" w:cs="Arial"/>
          <w:sz w:val="24"/>
          <w:szCs w:val="24"/>
          <w:lang w:val="en-US"/>
        </w:rPr>
        <w:t xml:space="preserve"> 100% </w:t>
      </w:r>
      <w:proofErr w:type="spellStart"/>
      <w:r w:rsidRPr="00701CD9">
        <w:rPr>
          <w:rFonts w:ascii="Arial" w:hAnsi="Arial" w:cs="Arial"/>
          <w:sz w:val="24"/>
          <w:szCs w:val="24"/>
          <w:lang w:val="en-US"/>
        </w:rPr>
        <w:t>dari</w:t>
      </w:r>
      <w:proofErr w:type="spellEnd"/>
      <w:r w:rsidRPr="00701CD9">
        <w:rPr>
          <w:rFonts w:ascii="Arial" w:hAnsi="Arial" w:cs="Arial"/>
          <w:sz w:val="24"/>
          <w:szCs w:val="24"/>
          <w:lang w:val="en-US"/>
        </w:rPr>
        <w:t xml:space="preserve"> target </w:t>
      </w:r>
      <w:proofErr w:type="spellStart"/>
      <w:r w:rsidRPr="00701CD9">
        <w:rPr>
          <w:rFonts w:ascii="Arial" w:hAnsi="Arial" w:cs="Arial"/>
          <w:sz w:val="24"/>
          <w:szCs w:val="24"/>
          <w:lang w:val="en-US"/>
        </w:rPr>
        <w:t>capaian</w:t>
      </w:r>
      <w:proofErr w:type="spellEnd"/>
      <w:r w:rsidRPr="00701CD9">
        <w:rPr>
          <w:rFonts w:ascii="Arial" w:hAnsi="Arial" w:cs="Arial"/>
          <w:sz w:val="24"/>
          <w:szCs w:val="24"/>
          <w:lang w:val="en-US"/>
        </w:rPr>
        <w:t xml:space="preserve"> masing-masing sub </w:t>
      </w:r>
      <w:proofErr w:type="spellStart"/>
      <w:r w:rsidRPr="00701CD9">
        <w:rPr>
          <w:rFonts w:ascii="Arial" w:hAnsi="Arial" w:cs="Arial"/>
          <w:sz w:val="24"/>
          <w:szCs w:val="24"/>
          <w:lang w:val="en-US"/>
        </w:rPr>
        <w:t>kegiatan</w:t>
      </w:r>
      <w:proofErr w:type="spellEnd"/>
      <w:r w:rsidRPr="00701CD9">
        <w:rPr>
          <w:rFonts w:ascii="Arial" w:hAnsi="Arial" w:cs="Arial"/>
          <w:sz w:val="24"/>
          <w:szCs w:val="24"/>
          <w:lang w:val="en-US"/>
        </w:rPr>
        <w:t xml:space="preserve"> yang </w:t>
      </w:r>
      <w:proofErr w:type="spellStart"/>
      <w:r w:rsidRPr="00701CD9">
        <w:rPr>
          <w:rFonts w:ascii="Arial" w:hAnsi="Arial" w:cs="Arial"/>
          <w:sz w:val="24"/>
          <w:szCs w:val="24"/>
          <w:lang w:val="en-US"/>
        </w:rPr>
        <w:t>ditetapkan</w:t>
      </w:r>
      <w:proofErr w:type="spellEnd"/>
      <w:r w:rsidRPr="00701CD9">
        <w:rPr>
          <w:rFonts w:ascii="Arial" w:hAnsi="Arial" w:cs="Arial"/>
          <w:sz w:val="24"/>
          <w:szCs w:val="24"/>
          <w:lang w:val="en-US"/>
        </w:rPr>
        <w:t>.</w:t>
      </w:r>
    </w:p>
    <w:p w14:paraId="361D907A" w14:textId="77777777" w:rsidR="00E80B54" w:rsidRPr="001201F4" w:rsidRDefault="00E80B54">
      <w:pPr>
        <w:pStyle w:val="NoSpacing"/>
        <w:numPr>
          <w:ilvl w:val="0"/>
          <w:numId w:val="41"/>
        </w:numPr>
        <w:spacing w:line="360" w:lineRule="auto"/>
        <w:ind w:left="720"/>
        <w:jc w:val="both"/>
        <w:rPr>
          <w:rFonts w:ascii="Arial" w:hAnsi="Arial" w:cs="Arial"/>
          <w:sz w:val="24"/>
          <w:szCs w:val="24"/>
          <w:lang w:val="en-US"/>
        </w:rPr>
      </w:pPr>
      <w:proofErr w:type="spellStart"/>
      <w:r w:rsidRPr="001201F4">
        <w:rPr>
          <w:rFonts w:ascii="Arial" w:hAnsi="Arial" w:cs="Arial"/>
          <w:sz w:val="24"/>
          <w:szCs w:val="24"/>
          <w:lang w:val="en-US"/>
        </w:rPr>
        <w:t>Persentase</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desa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berstatus</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swasembada</w:t>
      </w:r>
      <w:proofErr w:type="spellEnd"/>
      <w:r w:rsidRPr="001201F4">
        <w:rPr>
          <w:rFonts w:ascii="Arial" w:hAnsi="Arial" w:cs="Arial"/>
          <w:sz w:val="24"/>
          <w:szCs w:val="24"/>
          <w:lang w:val="en-US"/>
        </w:rPr>
        <w:t xml:space="preserve"> </w:t>
      </w:r>
      <w:proofErr w:type="spellStart"/>
      <w:r w:rsidRPr="001201F4">
        <w:rPr>
          <w:rFonts w:ascii="Arial" w:hAnsi="Arial" w:cs="Arial"/>
          <w:sz w:val="24"/>
          <w:szCs w:val="24"/>
          <w:lang w:val="en-US"/>
        </w:rPr>
        <w:t>terhadap</w:t>
      </w:r>
      <w:proofErr w:type="spellEnd"/>
      <w:r w:rsidRPr="001201F4">
        <w:rPr>
          <w:rFonts w:ascii="Arial" w:hAnsi="Arial" w:cs="Arial"/>
          <w:sz w:val="24"/>
          <w:szCs w:val="24"/>
          <w:lang w:val="en-US"/>
        </w:rPr>
        <w:t xml:space="preserve"> total </w:t>
      </w:r>
      <w:proofErr w:type="spellStart"/>
      <w:r w:rsidRPr="001201F4">
        <w:rPr>
          <w:rFonts w:ascii="Arial" w:hAnsi="Arial" w:cs="Arial"/>
          <w:sz w:val="24"/>
          <w:szCs w:val="24"/>
          <w:lang w:val="en-US"/>
        </w:rPr>
        <w:t>desa</w:t>
      </w:r>
      <w:proofErr w:type="spellEnd"/>
      <w:r w:rsidRPr="001201F4">
        <w:rPr>
          <w:rFonts w:ascii="Arial" w:hAnsi="Arial" w:cs="Arial"/>
          <w:sz w:val="24"/>
          <w:szCs w:val="24"/>
          <w:lang w:val="en-US"/>
        </w:rPr>
        <w:t xml:space="preserve">. </w:t>
      </w:r>
    </w:p>
    <w:p w14:paraId="41BF2E70" w14:textId="77777777" w:rsidR="00E24483" w:rsidRPr="00E24483" w:rsidRDefault="00E24483" w:rsidP="00E24483">
      <w:pPr>
        <w:pStyle w:val="ListParagraph"/>
        <w:spacing w:line="360" w:lineRule="auto"/>
        <w:jc w:val="both"/>
        <w:rPr>
          <w:rFonts w:ascii="Arial" w:hAnsi="Arial" w:cs="Arial"/>
          <w:sz w:val="24"/>
          <w:szCs w:val="24"/>
        </w:rPr>
        <w:sectPr w:rsidR="00E24483" w:rsidRPr="00E24483" w:rsidSect="00E24483">
          <w:pgSz w:w="11907" w:h="16839" w:code="9"/>
          <w:pgMar w:top="1440" w:right="1440" w:bottom="1440" w:left="1440" w:header="709" w:footer="709" w:gutter="0"/>
          <w:cols w:space="708"/>
          <w:docGrid w:linePitch="360"/>
        </w:sectPr>
      </w:pPr>
      <w:r w:rsidRPr="00E24483">
        <w:rPr>
          <w:rFonts w:ascii="Arial" w:hAnsi="Arial" w:cs="Arial"/>
          <w:sz w:val="24"/>
          <w:szCs w:val="24"/>
        </w:rPr>
        <w:t xml:space="preserve">Desa dengan status swasembada merupakan status yang digunakan pada penilaian Indeks Pembangunan Desa (IPD) yang terakhir digunakan sampai pada tahun 2019. Sejak tahun 2020 sampai saat ini, penilaian status desa berpedoman pada Indeks Desa Membangun (IDM) yang menggunakan 5 Kategori status desa dengan 3 Dimensi Penilaian yang terdiri dari beberapa indikator penilaian. Terdapat perbedaan indikator penilaian pada IDM dan IPD, sehingga target status desa swasembada (desa maju) pada IPD sebesar 63,15% tidak tercapai, dikarenakan status Desa maju pada IPD belum tentu masuk dalam ketegori desa maju pada IDM, disebabkan perbedaan indikator penilaian, sehingga desa swasembada jika disandingkan dengan desa maju pada IPD persentasenya sangat menurun. Untuk memperoleh nilai persentase desa swasembada dengan melihat Indeks Desa Membangun, dengan asumsi desa maju dan desa mandiri sebagai desa swasembada, maka untuk tahun 2024 terdapat 39 desa swasembada atau sebesar 48,14%  yang terdiri dari 17 Desa Maju (Desa Kayu Bauk, Desa Barat Lambongan , Desa Menara Indah, Desa Polebunging, Desa Bonea Timur, Desa Kaburu, </w:t>
      </w:r>
      <w:r w:rsidRPr="00E24483">
        <w:rPr>
          <w:rFonts w:ascii="Arial" w:hAnsi="Arial" w:cs="Arial"/>
          <w:sz w:val="24"/>
          <w:szCs w:val="24"/>
        </w:rPr>
        <w:lastRenderedPageBreak/>
        <w:t>Desa Laiyolo Baru, Desa Laiyolo, Desa Appatanah, Desa Khusus Bahuluang, Desa Majapahit, Desa Ujung, Desa Buki, Desa Lalang Bata, Desa Balang Butung, Desa Kohala, Desa Buki Timur) dan 22 desa mandiri (Desa Bontosunggu, Desa Bontotangga, Desa Pamatata, Desa Tanete, Desa Bungaiya, Desa Bontona Saluk, Desa Onto, Desa Maharayya, Desa Tamalanrea, Desa Parak, Desa Barugaiya, Desa Mare-Mare, Desa Bontomarannu, Desa Harapan, Desa Patikarya, Desa Patilereng, Desa Binanga Sombaiya, Desa Lowa, Desa Kembang Ragi, Desa Bonerate, Desa Bontolempangan, Desa Mekar Indah), sehingga terdapat peningkatan sebesar 9,87% jika dibandingkan dengan tahun 2023 yang hanya sebesar 38,27%</w:t>
      </w:r>
    </w:p>
    <w:p w14:paraId="10F72793" w14:textId="77777777" w:rsidR="00B042D0" w:rsidRPr="00C02CD1" w:rsidRDefault="00B042D0" w:rsidP="00B042D0">
      <w:pPr>
        <w:pStyle w:val="NoSpacing"/>
        <w:spacing w:line="360" w:lineRule="auto"/>
        <w:ind w:firstLine="283"/>
        <w:jc w:val="both"/>
        <w:rPr>
          <w:rFonts w:ascii="Arial" w:hAnsi="Arial" w:cs="Arial"/>
          <w:sz w:val="24"/>
          <w:szCs w:val="24"/>
          <w:lang w:val="en-US"/>
        </w:rPr>
      </w:pPr>
      <w:proofErr w:type="spellStart"/>
      <w:r w:rsidRPr="00C02CD1">
        <w:rPr>
          <w:rFonts w:ascii="Arial" w:hAnsi="Arial" w:cs="Arial"/>
          <w:sz w:val="24"/>
          <w:szCs w:val="24"/>
          <w:lang w:val="en-US"/>
        </w:rPr>
        <w:lastRenderedPageBreak/>
        <w:t>Sasaran</w:t>
      </w:r>
      <w:proofErr w:type="spellEnd"/>
      <w:r w:rsidRPr="00C02CD1">
        <w:rPr>
          <w:rFonts w:ascii="Arial" w:hAnsi="Arial" w:cs="Arial"/>
          <w:sz w:val="24"/>
          <w:szCs w:val="24"/>
          <w:lang w:val="en-US"/>
        </w:rPr>
        <w:t xml:space="preserve"> Target </w:t>
      </w:r>
      <w:proofErr w:type="spellStart"/>
      <w:r w:rsidRPr="00C02CD1">
        <w:rPr>
          <w:rFonts w:ascii="Arial" w:hAnsi="Arial" w:cs="Arial"/>
          <w:sz w:val="24"/>
          <w:szCs w:val="24"/>
          <w:lang w:val="en-US"/>
        </w:rPr>
        <w:t>Indikator</w:t>
      </w:r>
      <w:proofErr w:type="spellEnd"/>
      <w:r w:rsidRPr="00C02CD1">
        <w:rPr>
          <w:rFonts w:ascii="Arial" w:hAnsi="Arial" w:cs="Arial"/>
          <w:sz w:val="24"/>
          <w:szCs w:val="24"/>
          <w:lang w:val="en-US"/>
        </w:rPr>
        <w:t xml:space="preserve"> Kinerja Utama (IKU) </w:t>
      </w:r>
      <w:proofErr w:type="spellStart"/>
      <w:r w:rsidRPr="00C02CD1">
        <w:rPr>
          <w:rFonts w:ascii="Arial" w:hAnsi="Arial" w:cs="Arial"/>
          <w:sz w:val="24"/>
          <w:szCs w:val="24"/>
          <w:lang w:val="en-US"/>
        </w:rPr>
        <w:t>adalah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sasaran</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terkait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RPJMD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sidR="008C3445">
        <w:rPr>
          <w:rFonts w:ascii="Arial" w:hAnsi="Arial" w:cs="Arial"/>
          <w:sz w:val="24"/>
          <w:szCs w:val="24"/>
          <w:lang w:val="en-US"/>
        </w:rPr>
        <w:t>21-2026</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kesesuaian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tugas</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fungsi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organisasi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perangkat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daerah</w:t>
      </w:r>
      <w:proofErr w:type="spellEnd"/>
      <w:r w:rsidRPr="00C02CD1">
        <w:rPr>
          <w:rFonts w:ascii="Arial" w:hAnsi="Arial" w:cs="Arial"/>
          <w:sz w:val="24"/>
          <w:szCs w:val="24"/>
          <w:lang w:val="en-US"/>
        </w:rPr>
        <w:t xml:space="preserve">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sebagaimana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tabel</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dibawah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ini</w:t>
      </w:r>
      <w:proofErr w:type="spellEnd"/>
      <w:r w:rsidRPr="00C02CD1">
        <w:rPr>
          <w:rFonts w:ascii="Arial" w:hAnsi="Arial" w:cs="Arial"/>
          <w:sz w:val="24"/>
          <w:szCs w:val="24"/>
          <w:lang w:val="en-US"/>
        </w:rPr>
        <w:t>.</w:t>
      </w:r>
    </w:p>
    <w:p w14:paraId="74B5F802" w14:textId="77777777" w:rsidR="00B042D0" w:rsidRPr="00C02CD1" w:rsidRDefault="008C3445" w:rsidP="00B042D0">
      <w:pPr>
        <w:pStyle w:val="NoSpacing"/>
        <w:ind w:left="720"/>
        <w:jc w:val="center"/>
        <w:rPr>
          <w:rFonts w:ascii="Arial" w:hAnsi="Arial" w:cs="Arial"/>
          <w:sz w:val="24"/>
          <w:szCs w:val="24"/>
          <w:lang w:val="en-US"/>
        </w:rPr>
      </w:pPr>
      <w:r>
        <w:rPr>
          <w:rFonts w:ascii="Arial" w:hAnsi="Arial" w:cs="Arial"/>
          <w:sz w:val="24"/>
          <w:szCs w:val="24"/>
          <w:lang w:val="en-US"/>
        </w:rPr>
        <w:t>Tabel 3.3</w:t>
      </w:r>
    </w:p>
    <w:p w14:paraId="03F85B1E" w14:textId="77777777" w:rsidR="00B042D0" w:rsidRPr="00C02CD1" w:rsidRDefault="00B042D0" w:rsidP="00B042D0">
      <w:pPr>
        <w:pStyle w:val="NoSpacing"/>
        <w:ind w:left="720"/>
        <w:jc w:val="center"/>
        <w:rPr>
          <w:rFonts w:ascii="Arial" w:hAnsi="Arial" w:cs="Arial"/>
          <w:sz w:val="24"/>
          <w:szCs w:val="24"/>
          <w:lang w:val="en-US"/>
        </w:rPr>
      </w:pPr>
      <w:proofErr w:type="spellStart"/>
      <w:r w:rsidRPr="00C02CD1">
        <w:rPr>
          <w:rFonts w:ascii="Arial" w:hAnsi="Arial" w:cs="Arial"/>
          <w:sz w:val="24"/>
          <w:szCs w:val="24"/>
          <w:lang w:val="en-US"/>
        </w:rPr>
        <w:t>Indikator</w:t>
      </w:r>
      <w:proofErr w:type="spellEnd"/>
      <w:r w:rsidRPr="00C02CD1">
        <w:rPr>
          <w:rFonts w:ascii="Arial" w:hAnsi="Arial" w:cs="Arial"/>
          <w:sz w:val="24"/>
          <w:szCs w:val="24"/>
          <w:lang w:val="en-US"/>
        </w:rPr>
        <w:t xml:space="preserve"> Kinerja Utama </w:t>
      </w:r>
    </w:p>
    <w:p w14:paraId="69CC4112" w14:textId="74F6822C" w:rsidR="00B042D0" w:rsidRPr="00C02CD1" w:rsidRDefault="00B042D0" w:rsidP="00B042D0">
      <w:pPr>
        <w:pStyle w:val="NoSpacing"/>
        <w:ind w:left="720"/>
        <w:jc w:val="center"/>
        <w:rPr>
          <w:rFonts w:ascii="Arial" w:hAnsi="Arial" w:cs="Arial"/>
          <w:sz w:val="24"/>
          <w:szCs w:val="24"/>
          <w:lang w:val="en-US"/>
        </w:rPr>
      </w:pPr>
      <w:r w:rsidRPr="00C02CD1">
        <w:rPr>
          <w:rFonts w:ascii="Arial" w:hAnsi="Arial" w:cs="Arial"/>
          <w:sz w:val="24"/>
          <w:szCs w:val="24"/>
          <w:lang w:val="en-US"/>
        </w:rPr>
        <w:t xml:space="preserve">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sidR="00E24483">
        <w:rPr>
          <w:rFonts w:ascii="Arial" w:hAnsi="Arial" w:cs="Arial"/>
          <w:sz w:val="24"/>
          <w:szCs w:val="24"/>
          <w:lang w:val="en-US"/>
        </w:rPr>
        <w:t>4</w:t>
      </w:r>
    </w:p>
    <w:p w14:paraId="5BE95210" w14:textId="77777777" w:rsidR="00B042D0" w:rsidRPr="00C02CD1" w:rsidRDefault="00B042D0" w:rsidP="00B042D0">
      <w:pPr>
        <w:pStyle w:val="NoSpacing"/>
        <w:ind w:left="720"/>
        <w:jc w:val="center"/>
        <w:rPr>
          <w:rFonts w:ascii="Arial" w:hAnsi="Arial" w:cs="Arial"/>
          <w:sz w:val="24"/>
          <w:szCs w:val="24"/>
          <w:lang w:val="en-US"/>
        </w:rPr>
      </w:pPr>
    </w:p>
    <w:tbl>
      <w:tblPr>
        <w:tblW w:w="90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
        <w:gridCol w:w="2636"/>
        <w:gridCol w:w="2947"/>
        <w:gridCol w:w="1444"/>
        <w:gridCol w:w="1444"/>
      </w:tblGrid>
      <w:tr w:rsidR="00B042D0" w:rsidRPr="00D5170F" w14:paraId="73A53667" w14:textId="77777777" w:rsidTr="00220B21">
        <w:trPr>
          <w:tblHeader/>
          <w:jc w:val="center"/>
        </w:trPr>
        <w:tc>
          <w:tcPr>
            <w:tcW w:w="603" w:type="dxa"/>
            <w:shd w:val="clear" w:color="auto" w:fill="FFEFC1" w:themeFill="accent5" w:themeFillTint="33"/>
          </w:tcPr>
          <w:p w14:paraId="20FE19B0" w14:textId="77777777" w:rsidR="00B042D0" w:rsidRPr="00D5170F" w:rsidRDefault="00B042D0" w:rsidP="00B84363">
            <w:pPr>
              <w:pStyle w:val="NoSpacing"/>
              <w:jc w:val="center"/>
              <w:rPr>
                <w:rFonts w:ascii="Arial" w:hAnsi="Arial" w:cs="Arial"/>
                <w:b/>
                <w:bCs/>
                <w:sz w:val="24"/>
                <w:szCs w:val="24"/>
                <w:lang w:val="en-ID"/>
              </w:rPr>
            </w:pPr>
            <w:r w:rsidRPr="00D5170F">
              <w:rPr>
                <w:rFonts w:ascii="Arial" w:hAnsi="Arial" w:cs="Arial"/>
                <w:b/>
                <w:bCs/>
                <w:sz w:val="24"/>
                <w:szCs w:val="24"/>
                <w:lang w:val="en-ID"/>
              </w:rPr>
              <w:t>No.</w:t>
            </w:r>
          </w:p>
        </w:tc>
        <w:tc>
          <w:tcPr>
            <w:tcW w:w="2636" w:type="dxa"/>
            <w:shd w:val="clear" w:color="auto" w:fill="FFEFC1" w:themeFill="accent5" w:themeFillTint="33"/>
          </w:tcPr>
          <w:p w14:paraId="76CFD1B3" w14:textId="7BB5EFD7" w:rsidR="00E80B54" w:rsidRPr="00D5170F" w:rsidRDefault="00E80B54" w:rsidP="00B84363">
            <w:pPr>
              <w:pStyle w:val="NoSpacing"/>
              <w:jc w:val="center"/>
              <w:rPr>
                <w:rFonts w:ascii="Arial" w:hAnsi="Arial" w:cs="Arial"/>
                <w:b/>
                <w:bCs/>
                <w:sz w:val="24"/>
                <w:szCs w:val="24"/>
                <w:lang w:val="en-ID"/>
              </w:rPr>
            </w:pPr>
            <w:r w:rsidRPr="00D5170F">
              <w:rPr>
                <w:rFonts w:ascii="Arial" w:hAnsi="Arial" w:cs="Arial"/>
                <w:b/>
                <w:bCs/>
                <w:sz w:val="24"/>
                <w:szCs w:val="24"/>
                <w:lang w:val="en-ID"/>
              </w:rPr>
              <w:t>Tujuan/</w:t>
            </w:r>
          </w:p>
          <w:p w14:paraId="4F2C41AA" w14:textId="029DB25A" w:rsidR="00B042D0" w:rsidRPr="00D5170F" w:rsidRDefault="00B042D0" w:rsidP="00B84363">
            <w:pPr>
              <w:pStyle w:val="NoSpacing"/>
              <w:jc w:val="center"/>
              <w:rPr>
                <w:rFonts w:ascii="Arial" w:hAnsi="Arial" w:cs="Arial"/>
                <w:b/>
                <w:bCs/>
                <w:sz w:val="24"/>
                <w:szCs w:val="24"/>
                <w:lang w:val="en-ID"/>
              </w:rPr>
            </w:pPr>
            <w:proofErr w:type="spellStart"/>
            <w:r w:rsidRPr="00D5170F">
              <w:rPr>
                <w:rFonts w:ascii="Arial" w:hAnsi="Arial" w:cs="Arial"/>
                <w:b/>
                <w:bCs/>
                <w:sz w:val="24"/>
                <w:szCs w:val="24"/>
                <w:lang w:val="en-ID"/>
              </w:rPr>
              <w:t>Sasaran</w:t>
            </w:r>
            <w:proofErr w:type="spellEnd"/>
            <w:r w:rsidRPr="00D5170F">
              <w:rPr>
                <w:rFonts w:ascii="Arial" w:hAnsi="Arial" w:cs="Arial"/>
                <w:b/>
                <w:bCs/>
                <w:sz w:val="24"/>
                <w:szCs w:val="24"/>
                <w:lang w:val="en-ID"/>
              </w:rPr>
              <w:t xml:space="preserve"> </w:t>
            </w:r>
          </w:p>
        </w:tc>
        <w:tc>
          <w:tcPr>
            <w:tcW w:w="2947" w:type="dxa"/>
            <w:shd w:val="clear" w:color="auto" w:fill="FFEFC1" w:themeFill="accent5" w:themeFillTint="33"/>
          </w:tcPr>
          <w:p w14:paraId="6FDFF098" w14:textId="77777777" w:rsidR="00B042D0" w:rsidRPr="00D5170F" w:rsidRDefault="00B042D0" w:rsidP="00B84363">
            <w:pPr>
              <w:pStyle w:val="NoSpacing"/>
              <w:jc w:val="center"/>
              <w:rPr>
                <w:rFonts w:ascii="Arial" w:hAnsi="Arial" w:cs="Arial"/>
                <w:b/>
                <w:bCs/>
                <w:sz w:val="24"/>
                <w:szCs w:val="24"/>
                <w:lang w:val="en-ID"/>
              </w:rPr>
            </w:pPr>
            <w:proofErr w:type="spellStart"/>
            <w:r w:rsidRPr="00D5170F">
              <w:rPr>
                <w:rFonts w:ascii="Arial" w:hAnsi="Arial" w:cs="Arial"/>
                <w:b/>
                <w:bCs/>
                <w:sz w:val="24"/>
                <w:szCs w:val="24"/>
                <w:lang w:val="en-ID"/>
              </w:rPr>
              <w:t>Indikator</w:t>
            </w:r>
            <w:proofErr w:type="spellEnd"/>
            <w:r w:rsidRPr="00D5170F">
              <w:rPr>
                <w:rFonts w:ascii="Arial" w:hAnsi="Arial" w:cs="Arial"/>
                <w:b/>
                <w:bCs/>
                <w:sz w:val="24"/>
                <w:szCs w:val="24"/>
                <w:lang w:val="en-ID"/>
              </w:rPr>
              <w:t xml:space="preserve"> Kinerja Utama</w:t>
            </w:r>
          </w:p>
        </w:tc>
        <w:tc>
          <w:tcPr>
            <w:tcW w:w="1444" w:type="dxa"/>
            <w:shd w:val="clear" w:color="auto" w:fill="FFEFC1" w:themeFill="accent5" w:themeFillTint="33"/>
          </w:tcPr>
          <w:p w14:paraId="7D1DEF40" w14:textId="77777777" w:rsidR="00B042D0" w:rsidRPr="00D5170F" w:rsidRDefault="00B042D0" w:rsidP="00B84363">
            <w:pPr>
              <w:pStyle w:val="NoSpacing"/>
              <w:jc w:val="center"/>
              <w:rPr>
                <w:rFonts w:ascii="Arial" w:hAnsi="Arial" w:cs="Arial"/>
                <w:b/>
                <w:bCs/>
                <w:sz w:val="24"/>
                <w:szCs w:val="24"/>
                <w:lang w:val="en-ID"/>
              </w:rPr>
            </w:pPr>
            <w:r w:rsidRPr="00D5170F">
              <w:rPr>
                <w:rFonts w:ascii="Arial" w:hAnsi="Arial" w:cs="Arial"/>
                <w:b/>
                <w:bCs/>
                <w:sz w:val="24"/>
                <w:szCs w:val="24"/>
                <w:lang w:val="en-ID"/>
              </w:rPr>
              <w:t>Target</w:t>
            </w:r>
          </w:p>
        </w:tc>
        <w:tc>
          <w:tcPr>
            <w:tcW w:w="1444" w:type="dxa"/>
            <w:shd w:val="clear" w:color="auto" w:fill="FFEFC1" w:themeFill="accent5" w:themeFillTint="33"/>
          </w:tcPr>
          <w:p w14:paraId="00706A28" w14:textId="77777777" w:rsidR="00B042D0" w:rsidRPr="00D5170F" w:rsidRDefault="00B042D0" w:rsidP="00B84363">
            <w:pPr>
              <w:pStyle w:val="NoSpacing"/>
              <w:jc w:val="center"/>
              <w:rPr>
                <w:rFonts w:ascii="Arial" w:hAnsi="Arial" w:cs="Arial"/>
                <w:b/>
                <w:bCs/>
                <w:sz w:val="24"/>
                <w:szCs w:val="24"/>
                <w:lang w:val="en-ID"/>
              </w:rPr>
            </w:pPr>
            <w:proofErr w:type="spellStart"/>
            <w:r w:rsidRPr="00D5170F">
              <w:rPr>
                <w:rFonts w:ascii="Arial" w:hAnsi="Arial" w:cs="Arial"/>
                <w:b/>
                <w:bCs/>
                <w:sz w:val="24"/>
                <w:szCs w:val="24"/>
                <w:lang w:val="en-ID"/>
              </w:rPr>
              <w:t>Realisasi</w:t>
            </w:r>
            <w:proofErr w:type="spellEnd"/>
          </w:p>
        </w:tc>
      </w:tr>
      <w:tr w:rsidR="00AA57E3" w:rsidRPr="00D5170F" w14:paraId="2D9A5036" w14:textId="77777777" w:rsidTr="00220B21">
        <w:trPr>
          <w:jc w:val="center"/>
        </w:trPr>
        <w:tc>
          <w:tcPr>
            <w:tcW w:w="603" w:type="dxa"/>
            <w:vMerge w:val="restart"/>
            <w:shd w:val="clear" w:color="auto" w:fill="auto"/>
            <w:vAlign w:val="center"/>
          </w:tcPr>
          <w:p w14:paraId="2424FE43" w14:textId="77777777" w:rsidR="00AA57E3" w:rsidRPr="00D5170F" w:rsidRDefault="00AA57E3" w:rsidP="00AA57E3">
            <w:pPr>
              <w:pStyle w:val="NoSpacing"/>
              <w:rPr>
                <w:rFonts w:ascii="Arial" w:hAnsi="Arial" w:cs="Arial"/>
                <w:sz w:val="24"/>
                <w:szCs w:val="24"/>
                <w:lang w:val="en-ID"/>
              </w:rPr>
            </w:pPr>
            <w:r w:rsidRPr="00D5170F">
              <w:rPr>
                <w:rFonts w:ascii="Arial" w:hAnsi="Arial" w:cs="Arial"/>
                <w:sz w:val="24"/>
                <w:szCs w:val="24"/>
                <w:lang w:val="en-ID"/>
              </w:rPr>
              <w:t>1.</w:t>
            </w:r>
          </w:p>
        </w:tc>
        <w:tc>
          <w:tcPr>
            <w:tcW w:w="2636" w:type="dxa"/>
            <w:shd w:val="clear" w:color="auto" w:fill="auto"/>
            <w:vAlign w:val="center"/>
          </w:tcPr>
          <w:p w14:paraId="3A3B247C" w14:textId="6443CBCF" w:rsidR="00AA57E3" w:rsidRPr="00D5170F" w:rsidRDefault="00AA57E3" w:rsidP="00AA57E3">
            <w:pPr>
              <w:pStyle w:val="NoSpacing"/>
              <w:rPr>
                <w:rFonts w:ascii="Arial" w:hAnsi="Arial" w:cs="Arial"/>
                <w:sz w:val="24"/>
                <w:szCs w:val="24"/>
                <w:lang w:val="en-ID"/>
              </w:rPr>
            </w:pPr>
            <w:proofErr w:type="spellStart"/>
            <w:r w:rsidRPr="00D5170F">
              <w:rPr>
                <w:rFonts w:ascii="Arial" w:hAnsi="Arial" w:cs="Arial"/>
                <w:sz w:val="24"/>
                <w:szCs w:val="24"/>
                <w:lang w:val="en-US"/>
              </w:rPr>
              <w:t>Meningkatkan</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kualitas</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penyelenggaraan</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pemerintahan</w:t>
            </w:r>
            <w:proofErr w:type="spellEnd"/>
            <w:r w:rsidRPr="00D5170F">
              <w:rPr>
                <w:rFonts w:ascii="Arial" w:hAnsi="Arial" w:cs="Arial"/>
                <w:sz w:val="24"/>
                <w:szCs w:val="24"/>
                <w:lang w:val="en-US"/>
              </w:rPr>
              <w:t xml:space="preserve"> dan </w:t>
            </w:r>
            <w:proofErr w:type="spellStart"/>
            <w:r w:rsidRPr="00D5170F">
              <w:rPr>
                <w:rFonts w:ascii="Arial" w:hAnsi="Arial" w:cs="Arial"/>
                <w:sz w:val="24"/>
                <w:szCs w:val="24"/>
                <w:lang w:val="en-US"/>
              </w:rPr>
              <w:t>pelayanan</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perdesaan</w:t>
            </w:r>
            <w:proofErr w:type="spellEnd"/>
          </w:p>
        </w:tc>
        <w:tc>
          <w:tcPr>
            <w:tcW w:w="2947" w:type="dxa"/>
            <w:shd w:val="clear" w:color="auto" w:fill="auto"/>
            <w:vAlign w:val="center"/>
          </w:tcPr>
          <w:p w14:paraId="09F38237" w14:textId="6AF47C59" w:rsidR="00AA57E3" w:rsidRPr="00D5170F" w:rsidRDefault="00AA57E3" w:rsidP="00AA57E3">
            <w:pPr>
              <w:pStyle w:val="NoSpacing"/>
              <w:rPr>
                <w:rFonts w:ascii="Arial" w:hAnsi="Arial" w:cs="Arial"/>
                <w:bCs/>
                <w:sz w:val="24"/>
                <w:szCs w:val="24"/>
                <w:lang w:val="en-ID"/>
              </w:rPr>
            </w:pPr>
            <w:proofErr w:type="spellStart"/>
            <w:r w:rsidRPr="00D5170F">
              <w:rPr>
                <w:rFonts w:ascii="Arial" w:hAnsi="Arial" w:cs="Arial"/>
                <w:sz w:val="24"/>
                <w:szCs w:val="24"/>
                <w:lang w:val="en-US"/>
              </w:rPr>
              <w:t>Persentase</w:t>
            </w:r>
            <w:proofErr w:type="spellEnd"/>
            <w:r w:rsidRPr="00D5170F">
              <w:rPr>
                <w:rFonts w:ascii="Arial" w:hAnsi="Arial" w:cs="Arial"/>
                <w:sz w:val="24"/>
                <w:szCs w:val="24"/>
                <w:lang w:val="en-US"/>
              </w:rPr>
              <w:t xml:space="preserve"> Desa yang </w:t>
            </w:r>
            <w:proofErr w:type="spellStart"/>
            <w:r w:rsidRPr="00D5170F">
              <w:rPr>
                <w:rFonts w:ascii="Arial" w:hAnsi="Arial" w:cs="Arial"/>
                <w:sz w:val="24"/>
                <w:szCs w:val="24"/>
                <w:lang w:val="en-US"/>
              </w:rPr>
              <w:t>meningkat</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statusnya</w:t>
            </w:r>
            <w:proofErr w:type="spellEnd"/>
          </w:p>
        </w:tc>
        <w:tc>
          <w:tcPr>
            <w:tcW w:w="1444" w:type="dxa"/>
            <w:shd w:val="clear" w:color="auto" w:fill="auto"/>
            <w:vAlign w:val="center"/>
          </w:tcPr>
          <w:p w14:paraId="5DD7314D" w14:textId="028EBAB8" w:rsidR="00AA57E3" w:rsidRPr="00D5170F" w:rsidRDefault="00AA57E3" w:rsidP="00AA57E3">
            <w:pPr>
              <w:pStyle w:val="NoSpacing"/>
              <w:jc w:val="center"/>
              <w:rPr>
                <w:rFonts w:ascii="Arial" w:hAnsi="Arial" w:cs="Arial"/>
                <w:bCs/>
                <w:sz w:val="24"/>
                <w:szCs w:val="24"/>
                <w:lang w:val="en-ID"/>
              </w:rPr>
            </w:pPr>
            <w:r>
              <w:rPr>
                <w:rFonts w:ascii="Arial" w:hAnsi="Arial" w:cs="Arial"/>
              </w:rPr>
              <w:t>12,34%</w:t>
            </w:r>
          </w:p>
        </w:tc>
        <w:tc>
          <w:tcPr>
            <w:tcW w:w="1444" w:type="dxa"/>
            <w:vAlign w:val="center"/>
          </w:tcPr>
          <w:p w14:paraId="238B2F17" w14:textId="1A865335" w:rsidR="00AA57E3" w:rsidRPr="00D5170F" w:rsidRDefault="00AA57E3" w:rsidP="00AA57E3">
            <w:pPr>
              <w:pStyle w:val="NoSpacing"/>
              <w:jc w:val="center"/>
              <w:rPr>
                <w:rFonts w:ascii="Arial" w:hAnsi="Arial" w:cs="Arial"/>
                <w:bCs/>
                <w:sz w:val="24"/>
                <w:szCs w:val="24"/>
                <w:lang w:val="en-ID"/>
              </w:rPr>
            </w:pPr>
            <w:r>
              <w:rPr>
                <w:rFonts w:ascii="Arial" w:hAnsi="Arial" w:cs="Arial"/>
              </w:rPr>
              <w:t>18,51%</w:t>
            </w:r>
          </w:p>
        </w:tc>
      </w:tr>
      <w:tr w:rsidR="00AA57E3" w:rsidRPr="00D5170F" w14:paraId="20A1C486" w14:textId="77777777" w:rsidTr="006D24E3">
        <w:trPr>
          <w:jc w:val="center"/>
        </w:trPr>
        <w:tc>
          <w:tcPr>
            <w:tcW w:w="603" w:type="dxa"/>
            <w:vMerge/>
            <w:shd w:val="clear" w:color="auto" w:fill="auto"/>
            <w:vAlign w:val="center"/>
          </w:tcPr>
          <w:p w14:paraId="2D754A0C" w14:textId="77777777" w:rsidR="00AA57E3" w:rsidRPr="00D5170F" w:rsidRDefault="00AA57E3" w:rsidP="00AA57E3">
            <w:pPr>
              <w:pStyle w:val="NoSpacing"/>
              <w:rPr>
                <w:rFonts w:ascii="Arial" w:hAnsi="Arial" w:cs="Arial"/>
                <w:sz w:val="24"/>
                <w:szCs w:val="24"/>
                <w:lang w:val="en-ID"/>
              </w:rPr>
            </w:pPr>
          </w:p>
        </w:tc>
        <w:tc>
          <w:tcPr>
            <w:tcW w:w="2636" w:type="dxa"/>
            <w:vMerge w:val="restart"/>
            <w:shd w:val="clear" w:color="auto" w:fill="auto"/>
          </w:tcPr>
          <w:p w14:paraId="07A68C19" w14:textId="7D668570" w:rsidR="00AA57E3" w:rsidRPr="00D5170F" w:rsidRDefault="00AA57E3" w:rsidP="00AA57E3">
            <w:pPr>
              <w:pStyle w:val="NoSpacing"/>
              <w:rPr>
                <w:rFonts w:ascii="Arial" w:hAnsi="Arial" w:cs="Arial"/>
                <w:sz w:val="24"/>
                <w:szCs w:val="24"/>
                <w:lang w:val="en-US"/>
              </w:rPr>
            </w:pPr>
            <w:proofErr w:type="spellStart"/>
            <w:r w:rsidRPr="00D5170F">
              <w:rPr>
                <w:rFonts w:ascii="Arial" w:hAnsi="Arial" w:cs="Arial"/>
                <w:sz w:val="24"/>
                <w:szCs w:val="24"/>
                <w:lang w:val="en-US"/>
              </w:rPr>
              <w:t>Meningkatnya</w:t>
            </w:r>
            <w:proofErr w:type="spellEnd"/>
            <w:r w:rsidRPr="00D5170F">
              <w:rPr>
                <w:rFonts w:ascii="Arial" w:hAnsi="Arial" w:cs="Arial"/>
                <w:sz w:val="24"/>
                <w:szCs w:val="24"/>
                <w:lang w:val="en-US"/>
              </w:rPr>
              <w:t xml:space="preserve"> Status </w:t>
            </w:r>
            <w:proofErr w:type="spellStart"/>
            <w:r w:rsidRPr="00D5170F">
              <w:rPr>
                <w:rFonts w:ascii="Arial" w:hAnsi="Arial" w:cs="Arial"/>
                <w:sz w:val="24"/>
                <w:szCs w:val="24"/>
                <w:lang w:val="en-US"/>
              </w:rPr>
              <w:t>Perkembangan</w:t>
            </w:r>
            <w:proofErr w:type="spellEnd"/>
            <w:r w:rsidRPr="00D5170F">
              <w:rPr>
                <w:rFonts w:ascii="Arial" w:hAnsi="Arial" w:cs="Arial"/>
                <w:sz w:val="24"/>
                <w:szCs w:val="24"/>
                <w:lang w:val="en-US"/>
              </w:rPr>
              <w:t xml:space="preserve"> Desa</w:t>
            </w:r>
          </w:p>
        </w:tc>
        <w:tc>
          <w:tcPr>
            <w:tcW w:w="2947" w:type="dxa"/>
            <w:shd w:val="clear" w:color="auto" w:fill="auto"/>
            <w:vAlign w:val="center"/>
          </w:tcPr>
          <w:p w14:paraId="1B59577A" w14:textId="611A1BB0" w:rsidR="00AA57E3" w:rsidRPr="00D5170F" w:rsidRDefault="00AA57E3" w:rsidP="00AA57E3">
            <w:pPr>
              <w:pStyle w:val="NoSpacing"/>
              <w:rPr>
                <w:rFonts w:ascii="Arial" w:hAnsi="Arial" w:cs="Arial"/>
                <w:sz w:val="24"/>
                <w:szCs w:val="24"/>
                <w:lang w:val="en-ID" w:eastAsia="en-ID"/>
              </w:rPr>
            </w:pPr>
            <w:proofErr w:type="spellStart"/>
            <w:r w:rsidRPr="00D5170F">
              <w:rPr>
                <w:rFonts w:ascii="Arial" w:hAnsi="Arial" w:cs="Arial"/>
                <w:sz w:val="24"/>
                <w:szCs w:val="24"/>
                <w:lang w:val="en-ID" w:eastAsia="en-ID"/>
              </w:rPr>
              <w:t>Persentase</w:t>
            </w:r>
            <w:proofErr w:type="spellEnd"/>
            <w:r w:rsidRPr="00D5170F">
              <w:rPr>
                <w:rFonts w:ascii="Arial" w:hAnsi="Arial" w:cs="Arial"/>
                <w:sz w:val="24"/>
                <w:szCs w:val="24"/>
                <w:lang w:val="en-ID" w:eastAsia="en-ID"/>
              </w:rPr>
              <w:t xml:space="preserve"> Desa </w:t>
            </w:r>
            <w:proofErr w:type="spellStart"/>
            <w:r w:rsidRPr="00D5170F">
              <w:rPr>
                <w:rFonts w:ascii="Arial" w:hAnsi="Arial" w:cs="Arial"/>
                <w:sz w:val="24"/>
                <w:szCs w:val="24"/>
                <w:lang w:val="en-ID" w:eastAsia="en-ID"/>
              </w:rPr>
              <w:t>berstatus</w:t>
            </w:r>
            <w:proofErr w:type="spellEnd"/>
            <w:r w:rsidRPr="00D5170F">
              <w:rPr>
                <w:rFonts w:ascii="Arial" w:hAnsi="Arial" w:cs="Arial"/>
                <w:sz w:val="24"/>
                <w:szCs w:val="24"/>
                <w:lang w:val="en-ID" w:eastAsia="en-ID"/>
              </w:rPr>
              <w:t xml:space="preserve"> sangat </w:t>
            </w:r>
            <w:proofErr w:type="spellStart"/>
            <w:r w:rsidRPr="00D5170F">
              <w:rPr>
                <w:rFonts w:ascii="Arial" w:hAnsi="Arial" w:cs="Arial"/>
                <w:sz w:val="24"/>
                <w:szCs w:val="24"/>
                <w:lang w:val="en-ID" w:eastAsia="en-ID"/>
              </w:rPr>
              <w:t>Tertinggal</w:t>
            </w:r>
            <w:proofErr w:type="spellEnd"/>
          </w:p>
        </w:tc>
        <w:tc>
          <w:tcPr>
            <w:tcW w:w="1444" w:type="dxa"/>
            <w:shd w:val="clear" w:color="auto" w:fill="auto"/>
            <w:vAlign w:val="center"/>
          </w:tcPr>
          <w:p w14:paraId="4D7DA63B" w14:textId="25D5F58B" w:rsidR="00AA57E3" w:rsidRPr="00D5170F" w:rsidRDefault="00AA57E3" w:rsidP="00AA57E3">
            <w:pPr>
              <w:pStyle w:val="NoSpacing"/>
              <w:jc w:val="center"/>
              <w:rPr>
                <w:rFonts w:ascii="Arial" w:hAnsi="Arial" w:cs="Arial"/>
                <w:bCs/>
                <w:sz w:val="24"/>
                <w:szCs w:val="24"/>
                <w:lang w:val="en-ID"/>
              </w:rPr>
            </w:pPr>
            <w:r>
              <w:rPr>
                <w:rFonts w:ascii="Arial" w:hAnsi="Arial" w:cs="Arial"/>
              </w:rPr>
              <w:t>0</w:t>
            </w:r>
          </w:p>
        </w:tc>
        <w:tc>
          <w:tcPr>
            <w:tcW w:w="1444" w:type="dxa"/>
            <w:vAlign w:val="center"/>
          </w:tcPr>
          <w:p w14:paraId="685F0723" w14:textId="6684E769" w:rsidR="00AA57E3" w:rsidRPr="00D5170F" w:rsidRDefault="00AA57E3" w:rsidP="00AA57E3">
            <w:pPr>
              <w:pStyle w:val="NoSpacing"/>
              <w:jc w:val="center"/>
              <w:rPr>
                <w:rFonts w:ascii="Arial" w:hAnsi="Arial" w:cs="Arial"/>
                <w:bCs/>
                <w:sz w:val="24"/>
                <w:szCs w:val="24"/>
                <w:lang w:val="en-ID"/>
              </w:rPr>
            </w:pPr>
            <w:r>
              <w:rPr>
                <w:rFonts w:ascii="Arial" w:hAnsi="Arial" w:cs="Arial"/>
              </w:rPr>
              <w:t>0</w:t>
            </w:r>
          </w:p>
        </w:tc>
      </w:tr>
      <w:tr w:rsidR="00AA57E3" w:rsidRPr="00D5170F" w14:paraId="76BF5A13" w14:textId="77777777" w:rsidTr="00AF0D60">
        <w:trPr>
          <w:jc w:val="center"/>
        </w:trPr>
        <w:tc>
          <w:tcPr>
            <w:tcW w:w="603" w:type="dxa"/>
            <w:vMerge/>
            <w:shd w:val="clear" w:color="auto" w:fill="auto"/>
            <w:vAlign w:val="center"/>
          </w:tcPr>
          <w:p w14:paraId="79137636" w14:textId="77777777" w:rsidR="00AA57E3" w:rsidRPr="00D5170F" w:rsidRDefault="00AA57E3" w:rsidP="00AA57E3">
            <w:pPr>
              <w:pStyle w:val="NoSpacing"/>
              <w:rPr>
                <w:rFonts w:ascii="Arial" w:hAnsi="Arial" w:cs="Arial"/>
                <w:sz w:val="24"/>
                <w:szCs w:val="24"/>
                <w:lang w:val="en-ID"/>
              </w:rPr>
            </w:pPr>
          </w:p>
        </w:tc>
        <w:tc>
          <w:tcPr>
            <w:tcW w:w="2636" w:type="dxa"/>
            <w:vMerge/>
            <w:shd w:val="clear" w:color="auto" w:fill="auto"/>
            <w:vAlign w:val="center"/>
          </w:tcPr>
          <w:p w14:paraId="7AAAE927" w14:textId="77777777" w:rsidR="00AA57E3" w:rsidRPr="00D5170F" w:rsidRDefault="00AA57E3" w:rsidP="00AA57E3">
            <w:pPr>
              <w:pStyle w:val="NoSpacing"/>
              <w:rPr>
                <w:rFonts w:ascii="Arial" w:hAnsi="Arial" w:cs="Arial"/>
                <w:sz w:val="24"/>
                <w:szCs w:val="24"/>
                <w:lang w:val="en-US"/>
              </w:rPr>
            </w:pPr>
          </w:p>
        </w:tc>
        <w:tc>
          <w:tcPr>
            <w:tcW w:w="2947" w:type="dxa"/>
            <w:shd w:val="clear" w:color="auto" w:fill="auto"/>
            <w:vAlign w:val="bottom"/>
          </w:tcPr>
          <w:p w14:paraId="09BF80F8" w14:textId="6B6D462F" w:rsidR="00AA57E3" w:rsidRPr="00D5170F" w:rsidRDefault="00AA57E3" w:rsidP="00AA57E3">
            <w:pPr>
              <w:pStyle w:val="NoSpacing"/>
              <w:rPr>
                <w:rFonts w:ascii="Arial" w:hAnsi="Arial" w:cs="Arial"/>
                <w:bCs/>
                <w:sz w:val="24"/>
                <w:szCs w:val="24"/>
                <w:lang w:val="en-ID"/>
              </w:rPr>
            </w:pPr>
            <w:proofErr w:type="spellStart"/>
            <w:r w:rsidRPr="00D5170F">
              <w:rPr>
                <w:rFonts w:ascii="Arial" w:hAnsi="Arial" w:cs="Arial"/>
                <w:sz w:val="24"/>
                <w:szCs w:val="24"/>
                <w:lang w:val="en-ID" w:eastAsia="en-ID"/>
              </w:rPr>
              <w:t>Persentase</w:t>
            </w:r>
            <w:proofErr w:type="spellEnd"/>
            <w:r w:rsidRPr="00D5170F">
              <w:rPr>
                <w:rFonts w:ascii="Arial" w:hAnsi="Arial" w:cs="Arial"/>
                <w:sz w:val="24"/>
                <w:szCs w:val="24"/>
                <w:lang w:val="en-ID" w:eastAsia="en-ID"/>
              </w:rPr>
              <w:t xml:space="preserve"> Desa </w:t>
            </w:r>
            <w:proofErr w:type="spellStart"/>
            <w:r w:rsidRPr="00D5170F">
              <w:rPr>
                <w:rFonts w:ascii="Arial" w:hAnsi="Arial" w:cs="Arial"/>
                <w:sz w:val="24"/>
                <w:szCs w:val="24"/>
                <w:lang w:val="en-ID" w:eastAsia="en-ID"/>
              </w:rPr>
              <w:t>berstatus</w:t>
            </w:r>
            <w:proofErr w:type="spellEnd"/>
            <w:r w:rsidRPr="00D5170F">
              <w:rPr>
                <w:rFonts w:ascii="Arial" w:hAnsi="Arial" w:cs="Arial"/>
                <w:sz w:val="24"/>
                <w:szCs w:val="24"/>
                <w:lang w:val="en-ID" w:eastAsia="en-ID"/>
              </w:rPr>
              <w:t xml:space="preserve"> Desa </w:t>
            </w:r>
            <w:proofErr w:type="spellStart"/>
            <w:r w:rsidRPr="00D5170F">
              <w:rPr>
                <w:rFonts w:ascii="Arial" w:hAnsi="Arial" w:cs="Arial"/>
                <w:sz w:val="24"/>
                <w:szCs w:val="24"/>
                <w:lang w:val="en-ID" w:eastAsia="en-ID"/>
              </w:rPr>
              <w:t>Tertinggal</w:t>
            </w:r>
            <w:proofErr w:type="spellEnd"/>
          </w:p>
        </w:tc>
        <w:tc>
          <w:tcPr>
            <w:tcW w:w="1444" w:type="dxa"/>
            <w:shd w:val="clear" w:color="auto" w:fill="auto"/>
            <w:vAlign w:val="center"/>
          </w:tcPr>
          <w:p w14:paraId="12C3710E" w14:textId="2CCD04B9" w:rsidR="00AA57E3" w:rsidRPr="00D5170F" w:rsidRDefault="00AA57E3" w:rsidP="00AA57E3">
            <w:pPr>
              <w:pStyle w:val="NoSpacing"/>
              <w:jc w:val="center"/>
              <w:rPr>
                <w:rFonts w:ascii="Arial" w:hAnsi="Arial" w:cs="Arial"/>
                <w:bCs/>
                <w:sz w:val="24"/>
                <w:szCs w:val="24"/>
                <w:lang w:val="en-ID"/>
              </w:rPr>
            </w:pPr>
            <w:r>
              <w:rPr>
                <w:rFonts w:ascii="Arial" w:hAnsi="Arial" w:cs="Arial"/>
              </w:rPr>
              <w:t>7,4%</w:t>
            </w:r>
          </w:p>
        </w:tc>
        <w:tc>
          <w:tcPr>
            <w:tcW w:w="1444" w:type="dxa"/>
            <w:vAlign w:val="center"/>
          </w:tcPr>
          <w:p w14:paraId="6ED4DA15" w14:textId="01D81C90" w:rsidR="00AA57E3" w:rsidRPr="00D5170F" w:rsidRDefault="00AA57E3" w:rsidP="00AA57E3">
            <w:pPr>
              <w:pStyle w:val="NoSpacing"/>
              <w:jc w:val="center"/>
              <w:rPr>
                <w:rFonts w:ascii="Arial" w:hAnsi="Arial" w:cs="Arial"/>
                <w:bCs/>
                <w:sz w:val="24"/>
                <w:szCs w:val="24"/>
                <w:lang w:val="en-ID"/>
              </w:rPr>
            </w:pPr>
            <w:r>
              <w:rPr>
                <w:rFonts w:ascii="Arial" w:hAnsi="Arial" w:cs="Arial"/>
              </w:rPr>
              <w:t>7,41%</w:t>
            </w:r>
          </w:p>
        </w:tc>
      </w:tr>
      <w:tr w:rsidR="00AA57E3" w:rsidRPr="00D5170F" w14:paraId="743F1C05" w14:textId="77777777" w:rsidTr="00AF0D60">
        <w:trPr>
          <w:jc w:val="center"/>
        </w:trPr>
        <w:tc>
          <w:tcPr>
            <w:tcW w:w="603" w:type="dxa"/>
            <w:vMerge/>
            <w:shd w:val="clear" w:color="auto" w:fill="auto"/>
            <w:vAlign w:val="center"/>
          </w:tcPr>
          <w:p w14:paraId="05C34C23" w14:textId="77777777" w:rsidR="00AA57E3" w:rsidRPr="00D5170F" w:rsidRDefault="00AA57E3" w:rsidP="00AA57E3">
            <w:pPr>
              <w:pStyle w:val="NoSpacing"/>
              <w:rPr>
                <w:rFonts w:ascii="Arial" w:hAnsi="Arial" w:cs="Arial"/>
                <w:sz w:val="24"/>
                <w:szCs w:val="24"/>
                <w:lang w:val="en-ID"/>
              </w:rPr>
            </w:pPr>
          </w:p>
        </w:tc>
        <w:tc>
          <w:tcPr>
            <w:tcW w:w="2636" w:type="dxa"/>
            <w:vMerge/>
            <w:shd w:val="clear" w:color="auto" w:fill="auto"/>
            <w:vAlign w:val="center"/>
          </w:tcPr>
          <w:p w14:paraId="304C92EA" w14:textId="77777777" w:rsidR="00AA57E3" w:rsidRPr="00D5170F" w:rsidRDefault="00AA57E3" w:rsidP="00AA57E3">
            <w:pPr>
              <w:pStyle w:val="NoSpacing"/>
              <w:rPr>
                <w:rFonts w:ascii="Arial" w:hAnsi="Arial" w:cs="Arial"/>
                <w:sz w:val="24"/>
                <w:szCs w:val="24"/>
                <w:lang w:val="en-US"/>
              </w:rPr>
            </w:pPr>
          </w:p>
        </w:tc>
        <w:tc>
          <w:tcPr>
            <w:tcW w:w="2947" w:type="dxa"/>
            <w:shd w:val="clear" w:color="auto" w:fill="auto"/>
          </w:tcPr>
          <w:p w14:paraId="04ACD754" w14:textId="5A2A70BC" w:rsidR="00AA57E3" w:rsidRPr="00D5170F" w:rsidRDefault="00AA57E3" w:rsidP="00AA57E3">
            <w:pPr>
              <w:pStyle w:val="NoSpacing"/>
              <w:rPr>
                <w:rFonts w:ascii="Arial" w:hAnsi="Arial" w:cs="Arial"/>
                <w:bCs/>
                <w:sz w:val="24"/>
                <w:szCs w:val="24"/>
                <w:lang w:val="en-ID"/>
              </w:rPr>
            </w:pPr>
            <w:proofErr w:type="spellStart"/>
            <w:r w:rsidRPr="00D5170F">
              <w:rPr>
                <w:rFonts w:ascii="Arial" w:hAnsi="Arial" w:cs="Arial"/>
                <w:sz w:val="24"/>
                <w:szCs w:val="24"/>
                <w:lang w:val="en-ID" w:eastAsia="en-ID"/>
              </w:rPr>
              <w:t>Persentase</w:t>
            </w:r>
            <w:proofErr w:type="spellEnd"/>
            <w:r w:rsidRPr="00D5170F">
              <w:rPr>
                <w:rFonts w:ascii="Arial" w:hAnsi="Arial" w:cs="Arial"/>
                <w:sz w:val="24"/>
                <w:szCs w:val="24"/>
                <w:lang w:val="en-ID" w:eastAsia="en-ID"/>
              </w:rPr>
              <w:t xml:space="preserve"> Desa </w:t>
            </w:r>
            <w:proofErr w:type="spellStart"/>
            <w:r w:rsidRPr="00D5170F">
              <w:rPr>
                <w:rFonts w:ascii="Arial" w:hAnsi="Arial" w:cs="Arial"/>
                <w:sz w:val="24"/>
                <w:szCs w:val="24"/>
                <w:lang w:val="en-ID" w:eastAsia="en-ID"/>
              </w:rPr>
              <w:t>berstatus</w:t>
            </w:r>
            <w:proofErr w:type="spellEnd"/>
            <w:r w:rsidRPr="00D5170F">
              <w:rPr>
                <w:rFonts w:ascii="Arial" w:hAnsi="Arial" w:cs="Arial"/>
                <w:sz w:val="24"/>
                <w:szCs w:val="24"/>
                <w:lang w:val="en-ID" w:eastAsia="en-ID"/>
              </w:rPr>
              <w:t xml:space="preserve"> Desa </w:t>
            </w:r>
            <w:proofErr w:type="spellStart"/>
            <w:r w:rsidRPr="00D5170F">
              <w:rPr>
                <w:rFonts w:ascii="Arial" w:hAnsi="Arial" w:cs="Arial"/>
                <w:sz w:val="24"/>
                <w:szCs w:val="24"/>
                <w:lang w:val="en-ID" w:eastAsia="en-ID"/>
              </w:rPr>
              <w:t>Berkembang</w:t>
            </w:r>
            <w:proofErr w:type="spellEnd"/>
          </w:p>
        </w:tc>
        <w:tc>
          <w:tcPr>
            <w:tcW w:w="1444" w:type="dxa"/>
            <w:shd w:val="clear" w:color="auto" w:fill="auto"/>
            <w:vAlign w:val="center"/>
          </w:tcPr>
          <w:p w14:paraId="75CD6D75" w14:textId="71B67037" w:rsidR="00AA57E3" w:rsidRPr="00D5170F" w:rsidRDefault="00AA57E3" w:rsidP="00AA57E3">
            <w:pPr>
              <w:pStyle w:val="NoSpacing"/>
              <w:jc w:val="center"/>
              <w:rPr>
                <w:rFonts w:ascii="Arial" w:hAnsi="Arial" w:cs="Arial"/>
                <w:bCs/>
                <w:sz w:val="24"/>
                <w:szCs w:val="24"/>
                <w:lang w:val="en-ID"/>
              </w:rPr>
            </w:pPr>
            <w:r>
              <w:rPr>
                <w:rFonts w:ascii="Arial" w:hAnsi="Arial" w:cs="Arial"/>
                <w:lang w:val="en-ID" w:eastAsia="en-ID"/>
              </w:rPr>
              <w:t>58%</w:t>
            </w:r>
          </w:p>
        </w:tc>
        <w:tc>
          <w:tcPr>
            <w:tcW w:w="1444" w:type="dxa"/>
            <w:vAlign w:val="center"/>
          </w:tcPr>
          <w:p w14:paraId="64ED0754" w14:textId="22774C9E" w:rsidR="00AA57E3" w:rsidRPr="00D5170F" w:rsidRDefault="00AA57E3" w:rsidP="00AA57E3">
            <w:pPr>
              <w:pStyle w:val="NoSpacing"/>
              <w:jc w:val="center"/>
              <w:rPr>
                <w:rFonts w:ascii="Arial" w:hAnsi="Arial" w:cs="Arial"/>
                <w:bCs/>
                <w:sz w:val="24"/>
                <w:szCs w:val="24"/>
                <w:lang w:val="en-ID"/>
              </w:rPr>
            </w:pPr>
            <w:r>
              <w:rPr>
                <w:rFonts w:ascii="Arial" w:hAnsi="Arial" w:cs="Arial"/>
              </w:rPr>
              <w:t>44,44%</w:t>
            </w:r>
          </w:p>
        </w:tc>
      </w:tr>
      <w:tr w:rsidR="00AA57E3" w:rsidRPr="00D5170F" w14:paraId="40A9FF09" w14:textId="77777777" w:rsidTr="00AF0D60">
        <w:trPr>
          <w:jc w:val="center"/>
        </w:trPr>
        <w:tc>
          <w:tcPr>
            <w:tcW w:w="603" w:type="dxa"/>
            <w:vMerge/>
            <w:shd w:val="clear" w:color="auto" w:fill="auto"/>
            <w:vAlign w:val="center"/>
          </w:tcPr>
          <w:p w14:paraId="46915327" w14:textId="77777777" w:rsidR="00AA57E3" w:rsidRPr="00D5170F" w:rsidRDefault="00AA57E3" w:rsidP="00AA57E3">
            <w:pPr>
              <w:pStyle w:val="NoSpacing"/>
              <w:rPr>
                <w:rFonts w:ascii="Arial" w:hAnsi="Arial" w:cs="Arial"/>
                <w:sz w:val="24"/>
                <w:szCs w:val="24"/>
                <w:lang w:val="en-ID"/>
              </w:rPr>
            </w:pPr>
          </w:p>
        </w:tc>
        <w:tc>
          <w:tcPr>
            <w:tcW w:w="2636" w:type="dxa"/>
            <w:vMerge/>
            <w:shd w:val="clear" w:color="auto" w:fill="auto"/>
            <w:vAlign w:val="center"/>
          </w:tcPr>
          <w:p w14:paraId="502FE931" w14:textId="77777777" w:rsidR="00AA57E3" w:rsidRPr="00D5170F" w:rsidRDefault="00AA57E3" w:rsidP="00AA57E3">
            <w:pPr>
              <w:pStyle w:val="NoSpacing"/>
              <w:rPr>
                <w:rFonts w:ascii="Arial" w:hAnsi="Arial" w:cs="Arial"/>
                <w:sz w:val="24"/>
                <w:szCs w:val="24"/>
                <w:lang w:val="en-US"/>
              </w:rPr>
            </w:pPr>
          </w:p>
        </w:tc>
        <w:tc>
          <w:tcPr>
            <w:tcW w:w="2947" w:type="dxa"/>
            <w:shd w:val="clear" w:color="auto" w:fill="auto"/>
          </w:tcPr>
          <w:p w14:paraId="5911D776" w14:textId="2933B949" w:rsidR="00AA57E3" w:rsidRPr="00D5170F" w:rsidRDefault="00AA57E3" w:rsidP="00AA57E3">
            <w:pPr>
              <w:pStyle w:val="NoSpacing"/>
              <w:rPr>
                <w:rFonts w:ascii="Arial" w:hAnsi="Arial" w:cs="Arial"/>
                <w:bCs/>
                <w:sz w:val="24"/>
                <w:szCs w:val="24"/>
                <w:lang w:val="en-ID"/>
              </w:rPr>
            </w:pPr>
            <w:proofErr w:type="spellStart"/>
            <w:r w:rsidRPr="00D5170F">
              <w:rPr>
                <w:rFonts w:ascii="Arial" w:hAnsi="Arial" w:cs="Arial"/>
                <w:sz w:val="24"/>
                <w:szCs w:val="24"/>
                <w:lang w:val="en-ID" w:eastAsia="en-ID"/>
              </w:rPr>
              <w:t>Persentase</w:t>
            </w:r>
            <w:proofErr w:type="spellEnd"/>
            <w:r w:rsidRPr="00D5170F">
              <w:rPr>
                <w:rFonts w:ascii="Arial" w:hAnsi="Arial" w:cs="Arial"/>
                <w:sz w:val="24"/>
                <w:szCs w:val="24"/>
                <w:lang w:val="en-ID" w:eastAsia="en-ID"/>
              </w:rPr>
              <w:t xml:space="preserve"> Desa </w:t>
            </w:r>
            <w:proofErr w:type="spellStart"/>
            <w:r w:rsidRPr="00D5170F">
              <w:rPr>
                <w:rFonts w:ascii="Arial" w:hAnsi="Arial" w:cs="Arial"/>
                <w:sz w:val="24"/>
                <w:szCs w:val="24"/>
                <w:lang w:val="en-ID" w:eastAsia="en-ID"/>
              </w:rPr>
              <w:t>berstatus</w:t>
            </w:r>
            <w:proofErr w:type="spellEnd"/>
            <w:r w:rsidRPr="00D5170F">
              <w:rPr>
                <w:rFonts w:ascii="Arial" w:hAnsi="Arial" w:cs="Arial"/>
                <w:sz w:val="24"/>
                <w:szCs w:val="24"/>
                <w:lang w:val="en-ID" w:eastAsia="en-ID"/>
              </w:rPr>
              <w:t xml:space="preserve"> Desa Maju</w:t>
            </w:r>
          </w:p>
        </w:tc>
        <w:tc>
          <w:tcPr>
            <w:tcW w:w="1444" w:type="dxa"/>
            <w:shd w:val="clear" w:color="auto" w:fill="auto"/>
            <w:vAlign w:val="center"/>
          </w:tcPr>
          <w:p w14:paraId="1C83C1D4" w14:textId="3482EE03" w:rsidR="00AA57E3" w:rsidRPr="00D5170F" w:rsidRDefault="00AA57E3" w:rsidP="00AA57E3">
            <w:pPr>
              <w:pStyle w:val="NoSpacing"/>
              <w:jc w:val="center"/>
              <w:rPr>
                <w:rFonts w:ascii="Arial" w:hAnsi="Arial" w:cs="Arial"/>
                <w:bCs/>
                <w:sz w:val="24"/>
                <w:szCs w:val="24"/>
                <w:lang w:val="en-ID"/>
              </w:rPr>
            </w:pPr>
            <w:r>
              <w:rPr>
                <w:rFonts w:ascii="Arial" w:hAnsi="Arial" w:cs="Arial"/>
                <w:lang w:val="en-ID" w:eastAsia="en-ID"/>
              </w:rPr>
              <w:t>27,2%</w:t>
            </w:r>
          </w:p>
        </w:tc>
        <w:tc>
          <w:tcPr>
            <w:tcW w:w="1444" w:type="dxa"/>
            <w:vAlign w:val="center"/>
          </w:tcPr>
          <w:p w14:paraId="05AFB471" w14:textId="5F8DAD98" w:rsidR="00AA57E3" w:rsidRPr="00D5170F" w:rsidRDefault="00AA57E3" w:rsidP="00AA57E3">
            <w:pPr>
              <w:pStyle w:val="NoSpacing"/>
              <w:jc w:val="center"/>
              <w:rPr>
                <w:rFonts w:ascii="Arial" w:hAnsi="Arial" w:cs="Arial"/>
                <w:bCs/>
                <w:sz w:val="24"/>
                <w:szCs w:val="24"/>
                <w:lang w:val="en-ID"/>
              </w:rPr>
            </w:pPr>
            <w:r>
              <w:rPr>
                <w:rFonts w:ascii="Arial" w:hAnsi="Arial" w:cs="Arial"/>
              </w:rPr>
              <w:t>20,99%</w:t>
            </w:r>
          </w:p>
        </w:tc>
      </w:tr>
      <w:tr w:rsidR="00AA57E3" w:rsidRPr="00D5170F" w14:paraId="2BEA572D" w14:textId="77777777" w:rsidTr="00AF0D60">
        <w:trPr>
          <w:jc w:val="center"/>
        </w:trPr>
        <w:tc>
          <w:tcPr>
            <w:tcW w:w="603" w:type="dxa"/>
            <w:vMerge/>
            <w:shd w:val="clear" w:color="auto" w:fill="auto"/>
            <w:vAlign w:val="center"/>
          </w:tcPr>
          <w:p w14:paraId="7C2310E8" w14:textId="77777777" w:rsidR="00AA57E3" w:rsidRPr="00D5170F" w:rsidRDefault="00AA57E3" w:rsidP="00AA57E3">
            <w:pPr>
              <w:pStyle w:val="NoSpacing"/>
              <w:rPr>
                <w:rFonts w:ascii="Arial" w:hAnsi="Arial" w:cs="Arial"/>
                <w:sz w:val="24"/>
                <w:szCs w:val="24"/>
                <w:lang w:val="en-ID"/>
              </w:rPr>
            </w:pPr>
          </w:p>
        </w:tc>
        <w:tc>
          <w:tcPr>
            <w:tcW w:w="2636" w:type="dxa"/>
            <w:vMerge/>
            <w:shd w:val="clear" w:color="auto" w:fill="auto"/>
            <w:vAlign w:val="center"/>
          </w:tcPr>
          <w:p w14:paraId="684CA078" w14:textId="77777777" w:rsidR="00AA57E3" w:rsidRPr="00D5170F" w:rsidRDefault="00AA57E3" w:rsidP="00AA57E3">
            <w:pPr>
              <w:pStyle w:val="NoSpacing"/>
              <w:rPr>
                <w:rFonts w:ascii="Arial" w:hAnsi="Arial" w:cs="Arial"/>
                <w:sz w:val="24"/>
                <w:szCs w:val="24"/>
                <w:lang w:val="en-US"/>
              </w:rPr>
            </w:pPr>
          </w:p>
        </w:tc>
        <w:tc>
          <w:tcPr>
            <w:tcW w:w="2947" w:type="dxa"/>
            <w:shd w:val="clear" w:color="auto" w:fill="auto"/>
            <w:vAlign w:val="bottom"/>
          </w:tcPr>
          <w:p w14:paraId="5EB5161A" w14:textId="4057E8F5" w:rsidR="00AA57E3" w:rsidRPr="00D5170F" w:rsidRDefault="00AA57E3" w:rsidP="00AA57E3">
            <w:pPr>
              <w:pStyle w:val="NoSpacing"/>
              <w:rPr>
                <w:rFonts w:ascii="Arial" w:hAnsi="Arial" w:cs="Arial"/>
                <w:bCs/>
                <w:sz w:val="24"/>
                <w:szCs w:val="24"/>
                <w:lang w:val="en-ID"/>
              </w:rPr>
            </w:pPr>
            <w:proofErr w:type="spellStart"/>
            <w:r w:rsidRPr="00D5170F">
              <w:rPr>
                <w:rFonts w:ascii="Arial" w:hAnsi="Arial" w:cs="Arial"/>
                <w:sz w:val="24"/>
                <w:szCs w:val="24"/>
                <w:lang w:val="en-ID" w:eastAsia="en-ID"/>
              </w:rPr>
              <w:t>Persentase</w:t>
            </w:r>
            <w:proofErr w:type="spellEnd"/>
            <w:r w:rsidRPr="00D5170F">
              <w:rPr>
                <w:rFonts w:ascii="Arial" w:hAnsi="Arial" w:cs="Arial"/>
                <w:sz w:val="24"/>
                <w:szCs w:val="24"/>
                <w:lang w:val="en-ID" w:eastAsia="en-ID"/>
              </w:rPr>
              <w:t xml:space="preserve"> Desa </w:t>
            </w:r>
            <w:proofErr w:type="spellStart"/>
            <w:r w:rsidRPr="00D5170F">
              <w:rPr>
                <w:rFonts w:ascii="Arial" w:hAnsi="Arial" w:cs="Arial"/>
                <w:sz w:val="24"/>
                <w:szCs w:val="24"/>
                <w:lang w:val="en-ID" w:eastAsia="en-ID"/>
              </w:rPr>
              <w:t>berstatus</w:t>
            </w:r>
            <w:proofErr w:type="spellEnd"/>
            <w:r w:rsidRPr="00D5170F">
              <w:rPr>
                <w:rFonts w:ascii="Arial" w:hAnsi="Arial" w:cs="Arial"/>
                <w:sz w:val="24"/>
                <w:szCs w:val="24"/>
                <w:lang w:val="en-ID" w:eastAsia="en-ID"/>
              </w:rPr>
              <w:t xml:space="preserve"> </w:t>
            </w:r>
            <w:proofErr w:type="spellStart"/>
            <w:r w:rsidRPr="00D5170F">
              <w:rPr>
                <w:rFonts w:ascii="Arial" w:hAnsi="Arial" w:cs="Arial"/>
                <w:sz w:val="24"/>
                <w:szCs w:val="24"/>
                <w:lang w:val="en-ID" w:eastAsia="en-ID"/>
              </w:rPr>
              <w:t>Mandiri</w:t>
            </w:r>
            <w:proofErr w:type="spellEnd"/>
            <w:r w:rsidRPr="00D5170F">
              <w:rPr>
                <w:rFonts w:ascii="Arial" w:hAnsi="Arial" w:cs="Arial"/>
                <w:sz w:val="24"/>
                <w:szCs w:val="24"/>
                <w:lang w:val="en-ID" w:eastAsia="en-ID"/>
              </w:rPr>
              <w:t xml:space="preserve"> </w:t>
            </w:r>
          </w:p>
        </w:tc>
        <w:tc>
          <w:tcPr>
            <w:tcW w:w="1444" w:type="dxa"/>
            <w:shd w:val="clear" w:color="auto" w:fill="auto"/>
            <w:vAlign w:val="center"/>
          </w:tcPr>
          <w:p w14:paraId="641DBC9C" w14:textId="7806A7A1" w:rsidR="00AA57E3" w:rsidRPr="00D5170F" w:rsidRDefault="00AA57E3" w:rsidP="00AA57E3">
            <w:pPr>
              <w:pStyle w:val="NoSpacing"/>
              <w:jc w:val="center"/>
              <w:rPr>
                <w:rFonts w:ascii="Arial" w:hAnsi="Arial" w:cs="Arial"/>
                <w:bCs/>
                <w:sz w:val="24"/>
                <w:szCs w:val="24"/>
                <w:lang w:val="en-ID"/>
              </w:rPr>
            </w:pPr>
            <w:r>
              <w:rPr>
                <w:rFonts w:ascii="Arial" w:hAnsi="Arial" w:cs="Arial"/>
              </w:rPr>
              <w:t>7,4%</w:t>
            </w:r>
          </w:p>
        </w:tc>
        <w:tc>
          <w:tcPr>
            <w:tcW w:w="1444" w:type="dxa"/>
            <w:vAlign w:val="center"/>
          </w:tcPr>
          <w:p w14:paraId="63D98C5A" w14:textId="3775733E" w:rsidR="00AA57E3" w:rsidRPr="00D5170F" w:rsidRDefault="00AA57E3" w:rsidP="00AA57E3">
            <w:pPr>
              <w:pStyle w:val="NoSpacing"/>
              <w:jc w:val="center"/>
              <w:rPr>
                <w:rFonts w:ascii="Arial" w:hAnsi="Arial" w:cs="Arial"/>
                <w:bCs/>
                <w:sz w:val="24"/>
                <w:szCs w:val="24"/>
                <w:lang w:val="en-ID"/>
              </w:rPr>
            </w:pPr>
            <w:r>
              <w:rPr>
                <w:rFonts w:ascii="Arial" w:hAnsi="Arial" w:cs="Arial"/>
                <w:lang w:val="en-ID" w:eastAsia="en-ID"/>
              </w:rPr>
              <w:t>27,17%</w:t>
            </w:r>
          </w:p>
        </w:tc>
      </w:tr>
      <w:tr w:rsidR="006D24E3" w:rsidRPr="00D5170F" w14:paraId="49403876" w14:textId="77777777" w:rsidTr="00220B21">
        <w:trPr>
          <w:jc w:val="center"/>
        </w:trPr>
        <w:tc>
          <w:tcPr>
            <w:tcW w:w="603" w:type="dxa"/>
            <w:vMerge w:val="restart"/>
            <w:shd w:val="clear" w:color="auto" w:fill="auto"/>
            <w:vAlign w:val="center"/>
          </w:tcPr>
          <w:p w14:paraId="0D3DB7FC" w14:textId="38AD0606" w:rsidR="006D24E3" w:rsidRPr="00D5170F" w:rsidRDefault="006D24E3" w:rsidP="00D5170F">
            <w:pPr>
              <w:pStyle w:val="NoSpacing"/>
              <w:rPr>
                <w:rFonts w:ascii="Arial" w:hAnsi="Arial" w:cs="Arial"/>
                <w:sz w:val="24"/>
                <w:szCs w:val="24"/>
                <w:lang w:val="en-ID"/>
              </w:rPr>
            </w:pPr>
            <w:r w:rsidRPr="00D5170F">
              <w:rPr>
                <w:rFonts w:ascii="Arial" w:hAnsi="Arial" w:cs="Arial"/>
                <w:sz w:val="24"/>
                <w:szCs w:val="24"/>
                <w:lang w:val="en-ID"/>
              </w:rPr>
              <w:t>2.</w:t>
            </w:r>
          </w:p>
        </w:tc>
        <w:tc>
          <w:tcPr>
            <w:tcW w:w="2636" w:type="dxa"/>
            <w:shd w:val="clear" w:color="auto" w:fill="auto"/>
            <w:vAlign w:val="center"/>
          </w:tcPr>
          <w:p w14:paraId="13C7FB64" w14:textId="21A2D3B5" w:rsidR="006D24E3" w:rsidRPr="00D5170F" w:rsidRDefault="006D24E3" w:rsidP="00D5170F">
            <w:pPr>
              <w:pStyle w:val="NoSpacing"/>
              <w:rPr>
                <w:rFonts w:ascii="Arial" w:hAnsi="Arial" w:cs="Arial"/>
                <w:sz w:val="24"/>
                <w:szCs w:val="24"/>
                <w:lang w:val="en-US"/>
              </w:rPr>
            </w:pPr>
            <w:proofErr w:type="spellStart"/>
            <w:r w:rsidRPr="00D5170F">
              <w:rPr>
                <w:rFonts w:ascii="Arial" w:hAnsi="Arial" w:cs="Arial"/>
                <w:sz w:val="24"/>
                <w:szCs w:val="24"/>
                <w:lang w:val="en-US"/>
              </w:rPr>
              <w:t>Mewujudkan</w:t>
            </w:r>
            <w:proofErr w:type="spellEnd"/>
            <w:r w:rsidRPr="00D5170F">
              <w:rPr>
                <w:rFonts w:ascii="Arial" w:hAnsi="Arial" w:cs="Arial"/>
                <w:sz w:val="24"/>
                <w:szCs w:val="24"/>
                <w:lang w:val="en-US"/>
              </w:rPr>
              <w:t xml:space="preserve"> reformasi </w:t>
            </w:r>
            <w:proofErr w:type="spellStart"/>
            <w:r w:rsidRPr="00D5170F">
              <w:rPr>
                <w:rFonts w:ascii="Arial" w:hAnsi="Arial" w:cs="Arial"/>
                <w:sz w:val="24"/>
                <w:szCs w:val="24"/>
                <w:lang w:val="en-US"/>
              </w:rPr>
              <w:t>birokrasi</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Perangkat</w:t>
            </w:r>
            <w:proofErr w:type="spellEnd"/>
            <w:r w:rsidRPr="00D5170F">
              <w:rPr>
                <w:rFonts w:ascii="Arial" w:hAnsi="Arial" w:cs="Arial"/>
                <w:sz w:val="24"/>
                <w:szCs w:val="24"/>
                <w:lang w:val="en-US"/>
              </w:rPr>
              <w:t xml:space="preserve"> Daerah</w:t>
            </w:r>
          </w:p>
        </w:tc>
        <w:tc>
          <w:tcPr>
            <w:tcW w:w="2947" w:type="dxa"/>
            <w:shd w:val="clear" w:color="auto" w:fill="auto"/>
            <w:vAlign w:val="center"/>
          </w:tcPr>
          <w:p w14:paraId="7A03F1AF" w14:textId="381933A6" w:rsidR="006D24E3" w:rsidRPr="00D5170F" w:rsidRDefault="006D24E3" w:rsidP="00D5170F">
            <w:pPr>
              <w:pStyle w:val="NoSpacing"/>
              <w:rPr>
                <w:rFonts w:ascii="Arial" w:hAnsi="Arial" w:cs="Arial"/>
                <w:bCs/>
                <w:sz w:val="24"/>
                <w:szCs w:val="24"/>
                <w:lang w:val="en-ID"/>
              </w:rPr>
            </w:pPr>
            <w:proofErr w:type="spellStart"/>
            <w:r w:rsidRPr="00D5170F">
              <w:rPr>
                <w:rFonts w:ascii="Arial" w:hAnsi="Arial" w:cs="Arial"/>
                <w:sz w:val="24"/>
                <w:szCs w:val="24"/>
                <w:lang w:val="en-US"/>
              </w:rPr>
              <w:t>Indeks</w:t>
            </w:r>
            <w:proofErr w:type="spellEnd"/>
            <w:r w:rsidRPr="00D5170F">
              <w:rPr>
                <w:rFonts w:ascii="Arial" w:hAnsi="Arial" w:cs="Arial"/>
                <w:sz w:val="24"/>
                <w:szCs w:val="24"/>
                <w:lang w:val="en-US"/>
              </w:rPr>
              <w:t xml:space="preserve"> Reformasi </w:t>
            </w:r>
            <w:proofErr w:type="spellStart"/>
            <w:r w:rsidRPr="00D5170F">
              <w:rPr>
                <w:rFonts w:ascii="Arial" w:hAnsi="Arial" w:cs="Arial"/>
                <w:sz w:val="24"/>
                <w:szCs w:val="24"/>
                <w:lang w:val="en-US"/>
              </w:rPr>
              <w:t>Birokrasi</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Perangkat</w:t>
            </w:r>
            <w:proofErr w:type="spellEnd"/>
            <w:r w:rsidRPr="00D5170F">
              <w:rPr>
                <w:rFonts w:ascii="Arial" w:hAnsi="Arial" w:cs="Arial"/>
                <w:sz w:val="24"/>
                <w:szCs w:val="24"/>
                <w:lang w:val="en-US"/>
              </w:rPr>
              <w:t xml:space="preserve"> Daerah</w:t>
            </w:r>
          </w:p>
        </w:tc>
        <w:tc>
          <w:tcPr>
            <w:tcW w:w="1444" w:type="dxa"/>
            <w:shd w:val="clear" w:color="auto" w:fill="auto"/>
            <w:vAlign w:val="center"/>
          </w:tcPr>
          <w:p w14:paraId="045BB5EC" w14:textId="218CBAF7" w:rsidR="006D24E3" w:rsidRPr="00D5170F" w:rsidRDefault="00AA57E3" w:rsidP="00D5170F">
            <w:pPr>
              <w:pStyle w:val="NoSpacing"/>
              <w:jc w:val="center"/>
              <w:rPr>
                <w:rFonts w:ascii="Arial" w:hAnsi="Arial" w:cs="Arial"/>
                <w:bCs/>
                <w:sz w:val="24"/>
                <w:szCs w:val="24"/>
                <w:lang w:val="en-ID"/>
              </w:rPr>
            </w:pPr>
            <w:r>
              <w:rPr>
                <w:rFonts w:ascii="Arial" w:hAnsi="Arial" w:cs="Arial"/>
                <w:bCs/>
                <w:sz w:val="24"/>
                <w:szCs w:val="24"/>
                <w:lang w:val="en-ID"/>
              </w:rPr>
              <w:t>B</w:t>
            </w:r>
          </w:p>
        </w:tc>
        <w:tc>
          <w:tcPr>
            <w:tcW w:w="1444" w:type="dxa"/>
            <w:vAlign w:val="center"/>
          </w:tcPr>
          <w:p w14:paraId="4D5ECF36" w14:textId="70AB18A6" w:rsidR="006D24E3" w:rsidRPr="00D5170F" w:rsidRDefault="006D24E3" w:rsidP="00D5170F">
            <w:pPr>
              <w:pStyle w:val="NoSpacing"/>
              <w:jc w:val="center"/>
              <w:rPr>
                <w:rFonts w:ascii="Arial" w:hAnsi="Arial" w:cs="Arial"/>
                <w:bCs/>
                <w:sz w:val="24"/>
                <w:szCs w:val="24"/>
                <w:lang w:val="en-ID"/>
              </w:rPr>
            </w:pPr>
            <w:r w:rsidRPr="00D5170F">
              <w:rPr>
                <w:rFonts w:ascii="Arial" w:hAnsi="Arial" w:cs="Arial"/>
                <w:bCs/>
                <w:sz w:val="24"/>
                <w:szCs w:val="24"/>
                <w:lang w:val="en-ID"/>
              </w:rPr>
              <w:t>Proses</w:t>
            </w:r>
          </w:p>
        </w:tc>
      </w:tr>
      <w:tr w:rsidR="006D24E3" w:rsidRPr="00D5170F" w14:paraId="73FB81D4" w14:textId="77777777" w:rsidTr="00A05E67">
        <w:trPr>
          <w:jc w:val="center"/>
        </w:trPr>
        <w:tc>
          <w:tcPr>
            <w:tcW w:w="603" w:type="dxa"/>
            <w:vMerge/>
            <w:shd w:val="clear" w:color="auto" w:fill="auto"/>
            <w:vAlign w:val="center"/>
          </w:tcPr>
          <w:p w14:paraId="334B3308" w14:textId="77777777" w:rsidR="006D24E3" w:rsidRPr="00D5170F" w:rsidRDefault="006D24E3" w:rsidP="00D5170F">
            <w:pPr>
              <w:pStyle w:val="NoSpacing"/>
              <w:rPr>
                <w:rFonts w:ascii="Arial" w:hAnsi="Arial" w:cs="Arial"/>
                <w:sz w:val="24"/>
                <w:szCs w:val="24"/>
                <w:lang w:val="en-ID"/>
              </w:rPr>
            </w:pPr>
          </w:p>
        </w:tc>
        <w:tc>
          <w:tcPr>
            <w:tcW w:w="2636" w:type="dxa"/>
            <w:shd w:val="clear" w:color="auto" w:fill="auto"/>
            <w:vAlign w:val="center"/>
          </w:tcPr>
          <w:p w14:paraId="66F19910" w14:textId="53F659C2" w:rsidR="006D24E3" w:rsidRPr="00D5170F" w:rsidRDefault="006D24E3" w:rsidP="00D5170F">
            <w:pPr>
              <w:pStyle w:val="NoSpacing"/>
              <w:rPr>
                <w:rFonts w:ascii="Arial" w:hAnsi="Arial" w:cs="Arial"/>
                <w:sz w:val="24"/>
                <w:szCs w:val="24"/>
                <w:lang w:val="en-US"/>
              </w:rPr>
            </w:pPr>
            <w:proofErr w:type="spellStart"/>
            <w:r w:rsidRPr="00D5170F">
              <w:rPr>
                <w:rFonts w:ascii="Arial" w:hAnsi="Arial" w:cs="Arial"/>
                <w:sz w:val="24"/>
                <w:szCs w:val="24"/>
                <w:lang w:val="en-US"/>
              </w:rPr>
              <w:t>Meningkatnya</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kepercayaan</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masyarakat</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terhadap</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pelayanan</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perangkat</w:t>
            </w:r>
            <w:proofErr w:type="spellEnd"/>
            <w:r w:rsidRPr="00D5170F">
              <w:rPr>
                <w:rFonts w:ascii="Arial" w:hAnsi="Arial" w:cs="Arial"/>
                <w:sz w:val="24"/>
                <w:szCs w:val="24"/>
                <w:lang w:val="en-US"/>
              </w:rPr>
              <w:t xml:space="preserve"> </w:t>
            </w:r>
            <w:proofErr w:type="spellStart"/>
            <w:r w:rsidRPr="00D5170F">
              <w:rPr>
                <w:rFonts w:ascii="Arial" w:hAnsi="Arial" w:cs="Arial"/>
                <w:sz w:val="24"/>
                <w:szCs w:val="24"/>
                <w:lang w:val="en-US"/>
              </w:rPr>
              <w:t>daerah</w:t>
            </w:r>
            <w:proofErr w:type="spellEnd"/>
          </w:p>
        </w:tc>
        <w:tc>
          <w:tcPr>
            <w:tcW w:w="2947" w:type="dxa"/>
            <w:shd w:val="clear" w:color="auto" w:fill="auto"/>
          </w:tcPr>
          <w:p w14:paraId="5D89EEE0" w14:textId="59405307" w:rsidR="006D24E3" w:rsidRPr="00D5170F" w:rsidRDefault="006D24E3" w:rsidP="00D5170F">
            <w:pPr>
              <w:pStyle w:val="NoSpacing"/>
              <w:rPr>
                <w:rFonts w:ascii="Arial" w:hAnsi="Arial" w:cs="Arial"/>
                <w:bCs/>
                <w:sz w:val="24"/>
                <w:szCs w:val="24"/>
                <w:lang w:val="en-ID"/>
              </w:rPr>
            </w:pPr>
            <w:r w:rsidRPr="00D5170F">
              <w:rPr>
                <w:rFonts w:ascii="Arial" w:hAnsi="Arial" w:cs="Arial"/>
                <w:color w:val="000000"/>
                <w:sz w:val="24"/>
                <w:szCs w:val="24"/>
              </w:rPr>
              <w:t>Nilai SAKIP Perangkat Daerah</w:t>
            </w:r>
          </w:p>
        </w:tc>
        <w:tc>
          <w:tcPr>
            <w:tcW w:w="1444" w:type="dxa"/>
            <w:shd w:val="clear" w:color="auto" w:fill="auto"/>
            <w:vAlign w:val="center"/>
          </w:tcPr>
          <w:p w14:paraId="0F9DEF14" w14:textId="294BC700" w:rsidR="006D24E3" w:rsidRPr="00D5170F" w:rsidRDefault="006D24E3" w:rsidP="00D5170F">
            <w:pPr>
              <w:pStyle w:val="NoSpacing"/>
              <w:jc w:val="center"/>
              <w:rPr>
                <w:rFonts w:ascii="Arial" w:hAnsi="Arial" w:cs="Arial"/>
                <w:bCs/>
                <w:sz w:val="24"/>
                <w:szCs w:val="24"/>
                <w:lang w:val="en-ID"/>
              </w:rPr>
            </w:pPr>
            <w:r w:rsidRPr="00D5170F">
              <w:rPr>
                <w:rFonts w:ascii="Arial" w:hAnsi="Arial" w:cs="Arial"/>
                <w:sz w:val="24"/>
                <w:szCs w:val="24"/>
                <w:lang w:val="en-US"/>
              </w:rPr>
              <w:t>B</w:t>
            </w:r>
          </w:p>
        </w:tc>
        <w:tc>
          <w:tcPr>
            <w:tcW w:w="1444" w:type="dxa"/>
            <w:vAlign w:val="center"/>
          </w:tcPr>
          <w:p w14:paraId="38E994BA" w14:textId="69FCC48E" w:rsidR="006D24E3" w:rsidRPr="00D5170F" w:rsidRDefault="00AA57E3" w:rsidP="00D5170F">
            <w:pPr>
              <w:pStyle w:val="NoSpacing"/>
              <w:jc w:val="center"/>
              <w:rPr>
                <w:rFonts w:ascii="Arial" w:hAnsi="Arial" w:cs="Arial"/>
                <w:bCs/>
                <w:sz w:val="24"/>
                <w:szCs w:val="24"/>
                <w:lang w:val="en-ID"/>
              </w:rPr>
            </w:pPr>
            <w:r>
              <w:rPr>
                <w:rFonts w:ascii="Arial" w:hAnsi="Arial" w:cs="Arial"/>
                <w:bCs/>
                <w:sz w:val="24"/>
                <w:szCs w:val="24"/>
                <w:lang w:val="en-ID"/>
              </w:rPr>
              <w:t>Proses</w:t>
            </w:r>
          </w:p>
        </w:tc>
      </w:tr>
      <w:tr w:rsidR="006D24E3" w:rsidRPr="00D5170F" w14:paraId="2A1DA911" w14:textId="77777777" w:rsidTr="00A05E67">
        <w:trPr>
          <w:jc w:val="center"/>
        </w:trPr>
        <w:tc>
          <w:tcPr>
            <w:tcW w:w="603" w:type="dxa"/>
            <w:vMerge/>
            <w:shd w:val="clear" w:color="auto" w:fill="auto"/>
            <w:vAlign w:val="center"/>
          </w:tcPr>
          <w:p w14:paraId="5F3CE8E5" w14:textId="77777777" w:rsidR="006D24E3" w:rsidRPr="00D5170F" w:rsidRDefault="006D24E3" w:rsidP="00D5170F">
            <w:pPr>
              <w:pStyle w:val="NoSpacing"/>
              <w:rPr>
                <w:rFonts w:ascii="Arial" w:hAnsi="Arial" w:cs="Arial"/>
                <w:sz w:val="24"/>
                <w:szCs w:val="24"/>
                <w:lang w:val="en-ID"/>
              </w:rPr>
            </w:pPr>
          </w:p>
        </w:tc>
        <w:tc>
          <w:tcPr>
            <w:tcW w:w="2636" w:type="dxa"/>
            <w:vMerge w:val="restart"/>
            <w:shd w:val="clear" w:color="auto" w:fill="auto"/>
            <w:vAlign w:val="center"/>
          </w:tcPr>
          <w:p w14:paraId="3EBF71FB" w14:textId="77777777" w:rsidR="006D24E3" w:rsidRPr="00D5170F" w:rsidRDefault="006D24E3" w:rsidP="00D5170F">
            <w:pPr>
              <w:pStyle w:val="NoSpacing"/>
              <w:rPr>
                <w:rFonts w:ascii="Arial" w:hAnsi="Arial" w:cs="Arial"/>
                <w:sz w:val="24"/>
                <w:szCs w:val="24"/>
                <w:lang w:val="en-US"/>
              </w:rPr>
            </w:pPr>
          </w:p>
        </w:tc>
        <w:tc>
          <w:tcPr>
            <w:tcW w:w="2947" w:type="dxa"/>
            <w:shd w:val="clear" w:color="auto" w:fill="auto"/>
          </w:tcPr>
          <w:p w14:paraId="51848D63" w14:textId="13BE097D" w:rsidR="006D24E3" w:rsidRPr="00D5170F" w:rsidRDefault="006D24E3" w:rsidP="00D5170F">
            <w:pPr>
              <w:pStyle w:val="NoSpacing"/>
              <w:rPr>
                <w:rFonts w:ascii="Arial" w:hAnsi="Arial" w:cs="Arial"/>
                <w:bCs/>
                <w:sz w:val="24"/>
                <w:szCs w:val="24"/>
                <w:lang w:val="en-ID"/>
              </w:rPr>
            </w:pPr>
            <w:r w:rsidRPr="00D5170F">
              <w:rPr>
                <w:rFonts w:ascii="Arial" w:hAnsi="Arial" w:cs="Arial"/>
                <w:color w:val="000000"/>
                <w:sz w:val="24"/>
                <w:szCs w:val="24"/>
              </w:rPr>
              <w:t>Laporan Keuangan sesuai Standar Akuntansi Pemerintahan</w:t>
            </w:r>
          </w:p>
        </w:tc>
        <w:tc>
          <w:tcPr>
            <w:tcW w:w="1444" w:type="dxa"/>
            <w:shd w:val="clear" w:color="auto" w:fill="auto"/>
            <w:vAlign w:val="center"/>
          </w:tcPr>
          <w:p w14:paraId="6530FBAF" w14:textId="5B1E1F71" w:rsidR="006D24E3" w:rsidRPr="00D5170F" w:rsidRDefault="006D24E3" w:rsidP="00D5170F">
            <w:pPr>
              <w:pStyle w:val="NoSpacing"/>
              <w:jc w:val="center"/>
              <w:rPr>
                <w:rFonts w:ascii="Arial" w:hAnsi="Arial" w:cs="Arial"/>
                <w:bCs/>
                <w:sz w:val="24"/>
                <w:szCs w:val="24"/>
                <w:lang w:val="en-ID"/>
              </w:rPr>
            </w:pPr>
            <w:proofErr w:type="spellStart"/>
            <w:r w:rsidRPr="00D5170F">
              <w:rPr>
                <w:rFonts w:ascii="Arial" w:hAnsi="Arial" w:cs="Arial"/>
                <w:sz w:val="24"/>
                <w:szCs w:val="24"/>
                <w:lang w:val="en-US"/>
              </w:rPr>
              <w:t>Sesuai</w:t>
            </w:r>
            <w:proofErr w:type="spellEnd"/>
            <w:r w:rsidRPr="00D5170F">
              <w:rPr>
                <w:rFonts w:ascii="Arial" w:hAnsi="Arial" w:cs="Arial"/>
                <w:sz w:val="24"/>
                <w:szCs w:val="24"/>
                <w:lang w:val="en-US"/>
              </w:rPr>
              <w:t xml:space="preserve"> SAP</w:t>
            </w:r>
          </w:p>
        </w:tc>
        <w:tc>
          <w:tcPr>
            <w:tcW w:w="1444" w:type="dxa"/>
            <w:vAlign w:val="center"/>
          </w:tcPr>
          <w:p w14:paraId="233457EB" w14:textId="19B3A824" w:rsidR="006D24E3" w:rsidRPr="00D5170F" w:rsidRDefault="006D24E3" w:rsidP="00D5170F">
            <w:pPr>
              <w:pStyle w:val="NoSpacing"/>
              <w:jc w:val="center"/>
              <w:rPr>
                <w:rFonts w:ascii="Arial" w:hAnsi="Arial" w:cs="Arial"/>
                <w:bCs/>
                <w:sz w:val="24"/>
                <w:szCs w:val="24"/>
                <w:lang w:val="en-ID"/>
              </w:rPr>
            </w:pPr>
            <w:r w:rsidRPr="00D5170F">
              <w:rPr>
                <w:rFonts w:ascii="Arial" w:hAnsi="Arial" w:cs="Arial"/>
                <w:bCs/>
                <w:sz w:val="24"/>
                <w:szCs w:val="24"/>
                <w:lang w:val="en-ID"/>
              </w:rPr>
              <w:t>Proses</w:t>
            </w:r>
          </w:p>
        </w:tc>
      </w:tr>
      <w:tr w:rsidR="006D24E3" w:rsidRPr="00D5170F" w14:paraId="6E3A8025" w14:textId="77777777" w:rsidTr="00A05E67">
        <w:trPr>
          <w:jc w:val="center"/>
        </w:trPr>
        <w:tc>
          <w:tcPr>
            <w:tcW w:w="603" w:type="dxa"/>
            <w:vMerge/>
            <w:shd w:val="clear" w:color="auto" w:fill="auto"/>
            <w:vAlign w:val="center"/>
          </w:tcPr>
          <w:p w14:paraId="44DC5D4D" w14:textId="77777777" w:rsidR="006D24E3" w:rsidRPr="00D5170F" w:rsidRDefault="006D24E3" w:rsidP="00D5170F">
            <w:pPr>
              <w:pStyle w:val="NoSpacing"/>
              <w:rPr>
                <w:rFonts w:ascii="Arial" w:hAnsi="Arial" w:cs="Arial"/>
                <w:sz w:val="24"/>
                <w:szCs w:val="24"/>
                <w:lang w:val="en-ID"/>
              </w:rPr>
            </w:pPr>
          </w:p>
        </w:tc>
        <w:tc>
          <w:tcPr>
            <w:tcW w:w="2636" w:type="dxa"/>
            <w:vMerge/>
            <w:shd w:val="clear" w:color="auto" w:fill="auto"/>
            <w:vAlign w:val="center"/>
          </w:tcPr>
          <w:p w14:paraId="54F42A7D" w14:textId="77777777" w:rsidR="006D24E3" w:rsidRPr="00D5170F" w:rsidRDefault="006D24E3" w:rsidP="00D5170F">
            <w:pPr>
              <w:pStyle w:val="NoSpacing"/>
              <w:rPr>
                <w:rFonts w:ascii="Arial" w:hAnsi="Arial" w:cs="Arial"/>
                <w:sz w:val="24"/>
                <w:szCs w:val="24"/>
                <w:lang w:val="en-US"/>
              </w:rPr>
            </w:pPr>
          </w:p>
        </w:tc>
        <w:tc>
          <w:tcPr>
            <w:tcW w:w="2947" w:type="dxa"/>
            <w:shd w:val="clear" w:color="auto" w:fill="auto"/>
          </w:tcPr>
          <w:p w14:paraId="360EDD3F" w14:textId="7C7EC0FF" w:rsidR="006D24E3" w:rsidRPr="00D5170F" w:rsidRDefault="006D24E3" w:rsidP="00D5170F">
            <w:pPr>
              <w:pStyle w:val="NoSpacing"/>
              <w:rPr>
                <w:rFonts w:ascii="Arial" w:hAnsi="Arial" w:cs="Arial"/>
                <w:bCs/>
                <w:sz w:val="24"/>
                <w:szCs w:val="24"/>
                <w:lang w:val="en-ID"/>
              </w:rPr>
            </w:pPr>
            <w:r w:rsidRPr="00D5170F">
              <w:rPr>
                <w:rFonts w:ascii="Arial" w:hAnsi="Arial" w:cs="Arial"/>
                <w:color w:val="000000"/>
                <w:sz w:val="24"/>
                <w:szCs w:val="24"/>
              </w:rPr>
              <w:t>Indeks Kepuasan Masyarakat Pelayanan Perangkat Daerah</w:t>
            </w:r>
          </w:p>
        </w:tc>
        <w:tc>
          <w:tcPr>
            <w:tcW w:w="1444" w:type="dxa"/>
            <w:shd w:val="clear" w:color="auto" w:fill="auto"/>
            <w:vAlign w:val="center"/>
          </w:tcPr>
          <w:p w14:paraId="734A7993" w14:textId="3EAAC4AF" w:rsidR="006D24E3" w:rsidRPr="00D5170F" w:rsidRDefault="00AA57E3" w:rsidP="00D5170F">
            <w:pPr>
              <w:pStyle w:val="NoSpacing"/>
              <w:jc w:val="center"/>
              <w:rPr>
                <w:rFonts w:ascii="Arial" w:hAnsi="Arial" w:cs="Arial"/>
                <w:bCs/>
                <w:sz w:val="24"/>
                <w:szCs w:val="24"/>
                <w:lang w:val="en-ID"/>
              </w:rPr>
            </w:pPr>
            <w:r>
              <w:rPr>
                <w:rFonts w:ascii="Arial" w:hAnsi="Arial" w:cs="Arial"/>
                <w:sz w:val="24"/>
                <w:szCs w:val="24"/>
                <w:lang w:val="en-US"/>
              </w:rPr>
              <w:t>77,8</w:t>
            </w:r>
          </w:p>
        </w:tc>
        <w:tc>
          <w:tcPr>
            <w:tcW w:w="1444" w:type="dxa"/>
            <w:vAlign w:val="center"/>
          </w:tcPr>
          <w:p w14:paraId="0B26E561" w14:textId="031C1056" w:rsidR="006D24E3" w:rsidRPr="00D5170F" w:rsidRDefault="00AA57E3" w:rsidP="00D5170F">
            <w:pPr>
              <w:pStyle w:val="NoSpacing"/>
              <w:jc w:val="center"/>
              <w:rPr>
                <w:rFonts w:ascii="Arial" w:hAnsi="Arial" w:cs="Arial"/>
                <w:bCs/>
                <w:sz w:val="24"/>
                <w:szCs w:val="24"/>
                <w:lang w:val="en-ID"/>
              </w:rPr>
            </w:pPr>
            <w:r>
              <w:rPr>
                <w:rFonts w:ascii="Arial" w:hAnsi="Arial" w:cs="Arial"/>
                <w:sz w:val="24"/>
                <w:szCs w:val="24"/>
              </w:rPr>
              <w:t>84,63</w:t>
            </w:r>
          </w:p>
        </w:tc>
      </w:tr>
    </w:tbl>
    <w:p w14:paraId="1C99B669" w14:textId="77777777" w:rsidR="000E0889" w:rsidRDefault="000E0889" w:rsidP="00255E5A">
      <w:pPr>
        <w:pStyle w:val="NoSpacing"/>
        <w:spacing w:line="360" w:lineRule="auto"/>
        <w:ind w:firstLine="142"/>
        <w:jc w:val="both"/>
        <w:rPr>
          <w:rFonts w:ascii="Arial" w:hAnsi="Arial" w:cs="Arial"/>
          <w:sz w:val="24"/>
          <w:szCs w:val="24"/>
          <w:lang w:val="en-US"/>
        </w:rPr>
      </w:pPr>
    </w:p>
    <w:p w14:paraId="3AC11771" w14:textId="77777777" w:rsidR="00504366" w:rsidRDefault="00504366" w:rsidP="00255E5A">
      <w:pPr>
        <w:pStyle w:val="NoSpacing"/>
        <w:spacing w:line="360" w:lineRule="auto"/>
        <w:ind w:firstLine="142"/>
        <w:jc w:val="both"/>
        <w:rPr>
          <w:rFonts w:ascii="Arial" w:hAnsi="Arial" w:cs="Arial"/>
          <w:sz w:val="24"/>
          <w:szCs w:val="24"/>
          <w:lang w:val="en-US"/>
        </w:rPr>
      </w:pPr>
    </w:p>
    <w:p w14:paraId="4FF79E7A" w14:textId="34339AA9" w:rsidR="00255E5A" w:rsidRPr="006E72A6" w:rsidRDefault="00255E5A" w:rsidP="00255E5A">
      <w:pPr>
        <w:pStyle w:val="NoSpacing"/>
        <w:spacing w:line="360" w:lineRule="auto"/>
        <w:ind w:firstLine="142"/>
        <w:jc w:val="both"/>
        <w:rPr>
          <w:rFonts w:ascii="Arial" w:hAnsi="Arial" w:cs="Arial"/>
          <w:color w:val="FF0000"/>
          <w:sz w:val="24"/>
          <w:szCs w:val="24"/>
          <w:lang w:val="en-US"/>
        </w:rPr>
      </w:pPr>
      <w:proofErr w:type="spellStart"/>
      <w:r w:rsidRPr="006E317A">
        <w:rPr>
          <w:rFonts w:ascii="Arial" w:hAnsi="Arial" w:cs="Arial"/>
          <w:sz w:val="24"/>
          <w:szCs w:val="24"/>
          <w:lang w:val="en-US"/>
        </w:rPr>
        <w:lastRenderedPageBreak/>
        <w:t>Berdasarkan</w:t>
      </w:r>
      <w:proofErr w:type="spellEnd"/>
      <w:r w:rsidRPr="006E317A">
        <w:rPr>
          <w:rFonts w:ascii="Arial" w:hAnsi="Arial" w:cs="Arial"/>
          <w:sz w:val="24"/>
          <w:szCs w:val="24"/>
          <w:lang w:val="en-US"/>
        </w:rPr>
        <w:t xml:space="preserve"> table 3.3 di </w:t>
      </w:r>
      <w:proofErr w:type="spellStart"/>
      <w:r w:rsidRPr="006E317A">
        <w:rPr>
          <w:rFonts w:ascii="Arial" w:hAnsi="Arial" w:cs="Arial"/>
          <w:sz w:val="24"/>
          <w:szCs w:val="24"/>
          <w:lang w:val="en-US"/>
        </w:rPr>
        <w:t>atas</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diketahui</w:t>
      </w:r>
      <w:proofErr w:type="spellEnd"/>
      <w:r w:rsidRPr="006E317A">
        <w:rPr>
          <w:rFonts w:ascii="Arial" w:hAnsi="Arial" w:cs="Arial"/>
          <w:sz w:val="24"/>
          <w:szCs w:val="24"/>
          <w:lang w:val="en-US"/>
        </w:rPr>
        <w:t xml:space="preserve"> </w:t>
      </w:r>
      <w:proofErr w:type="spellStart"/>
      <w:proofErr w:type="gramStart"/>
      <w:r w:rsidRPr="006E317A">
        <w:rPr>
          <w:rFonts w:ascii="Arial" w:hAnsi="Arial" w:cs="Arial"/>
          <w:sz w:val="24"/>
          <w:szCs w:val="24"/>
          <w:lang w:val="en-US"/>
        </w:rPr>
        <w:t>bahwa</w:t>
      </w:r>
      <w:proofErr w:type="spellEnd"/>
      <w:r w:rsidRPr="006E317A">
        <w:rPr>
          <w:rFonts w:ascii="Arial" w:hAnsi="Arial" w:cs="Arial"/>
          <w:sz w:val="24"/>
          <w:szCs w:val="24"/>
          <w:lang w:val="en-US"/>
        </w:rPr>
        <w:t xml:space="preserve"> :</w:t>
      </w:r>
      <w:proofErr w:type="gramEnd"/>
    </w:p>
    <w:p w14:paraId="1E83D70F" w14:textId="5F6E4516" w:rsidR="006E317A" w:rsidRPr="006E317A" w:rsidRDefault="006E317A">
      <w:pPr>
        <w:pStyle w:val="NoSpacing"/>
        <w:numPr>
          <w:ilvl w:val="6"/>
          <w:numId w:val="43"/>
        </w:numPr>
        <w:spacing w:line="360" w:lineRule="auto"/>
        <w:ind w:left="502"/>
        <w:jc w:val="both"/>
        <w:rPr>
          <w:rFonts w:ascii="Arial" w:hAnsi="Arial" w:cs="Arial"/>
          <w:sz w:val="24"/>
          <w:szCs w:val="24"/>
          <w:lang w:val="en-US"/>
        </w:rPr>
      </w:pPr>
      <w:r w:rsidRPr="006E317A">
        <w:rPr>
          <w:rFonts w:ascii="Arial" w:hAnsi="Arial" w:cs="Arial"/>
          <w:sz w:val="24"/>
          <w:szCs w:val="24"/>
          <w:lang w:val="en-US"/>
        </w:rPr>
        <w:t xml:space="preserve">Pada </w:t>
      </w:r>
      <w:proofErr w:type="spellStart"/>
      <w:r w:rsidRPr="006E317A">
        <w:rPr>
          <w:rFonts w:ascii="Arial" w:hAnsi="Arial" w:cs="Arial"/>
          <w:sz w:val="24"/>
          <w:szCs w:val="24"/>
          <w:lang w:val="en-US"/>
        </w:rPr>
        <w:t>saat</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penyusunan</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laporan</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ini</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untuk</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nilai</w:t>
      </w:r>
      <w:proofErr w:type="spellEnd"/>
      <w:r w:rsidRPr="006E317A">
        <w:rPr>
          <w:rFonts w:ascii="Arial" w:hAnsi="Arial" w:cs="Arial"/>
          <w:sz w:val="24"/>
          <w:szCs w:val="24"/>
          <w:lang w:val="en-US"/>
        </w:rPr>
        <w:t xml:space="preserve"> SAKIP 2024 </w:t>
      </w:r>
      <w:proofErr w:type="spellStart"/>
      <w:r w:rsidRPr="006E317A">
        <w:rPr>
          <w:rFonts w:ascii="Arial" w:hAnsi="Arial" w:cs="Arial"/>
          <w:sz w:val="24"/>
          <w:szCs w:val="24"/>
          <w:lang w:val="en-US"/>
        </w:rPr>
        <w:t>masih</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dalam</w:t>
      </w:r>
      <w:proofErr w:type="spellEnd"/>
      <w:r w:rsidRPr="006E317A">
        <w:rPr>
          <w:rFonts w:ascii="Arial" w:hAnsi="Arial" w:cs="Arial"/>
          <w:sz w:val="24"/>
          <w:szCs w:val="24"/>
          <w:lang w:val="en-US"/>
        </w:rPr>
        <w:t xml:space="preserve"> proses </w:t>
      </w:r>
      <w:proofErr w:type="spellStart"/>
      <w:r w:rsidRPr="006E317A">
        <w:rPr>
          <w:rFonts w:ascii="Arial" w:hAnsi="Arial" w:cs="Arial"/>
          <w:sz w:val="24"/>
          <w:szCs w:val="24"/>
          <w:lang w:val="en-US"/>
        </w:rPr>
        <w:t>sehingga</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belum</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diketahui</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realisasinya</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Untuk</w:t>
      </w:r>
      <w:proofErr w:type="spellEnd"/>
      <w:r w:rsidRPr="006E317A">
        <w:rPr>
          <w:rFonts w:ascii="Arial" w:hAnsi="Arial" w:cs="Arial"/>
          <w:sz w:val="24"/>
          <w:szCs w:val="24"/>
          <w:lang w:val="en-US"/>
        </w:rPr>
        <w:t xml:space="preserve"> Nilai SAKIP OPD </w:t>
      </w:r>
      <w:proofErr w:type="spellStart"/>
      <w:r w:rsidRPr="006E317A">
        <w:rPr>
          <w:rFonts w:ascii="Arial" w:hAnsi="Arial" w:cs="Arial"/>
          <w:sz w:val="24"/>
          <w:szCs w:val="24"/>
          <w:lang w:val="en-US"/>
        </w:rPr>
        <w:t>Tahun</w:t>
      </w:r>
      <w:proofErr w:type="spellEnd"/>
      <w:r w:rsidRPr="006E317A">
        <w:rPr>
          <w:rFonts w:ascii="Arial" w:hAnsi="Arial" w:cs="Arial"/>
          <w:sz w:val="24"/>
          <w:szCs w:val="24"/>
          <w:lang w:val="en-US"/>
        </w:rPr>
        <w:t xml:space="preserve"> 2023 </w:t>
      </w:r>
      <w:proofErr w:type="spellStart"/>
      <w:r w:rsidRPr="006E317A">
        <w:rPr>
          <w:rFonts w:ascii="Arial" w:hAnsi="Arial" w:cs="Arial"/>
          <w:sz w:val="24"/>
          <w:szCs w:val="24"/>
          <w:lang w:val="en-US"/>
        </w:rPr>
        <w:t>telah</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memenuhi</w:t>
      </w:r>
      <w:proofErr w:type="spellEnd"/>
      <w:r w:rsidRPr="006E317A">
        <w:rPr>
          <w:rFonts w:ascii="Arial" w:hAnsi="Arial" w:cs="Arial"/>
          <w:sz w:val="24"/>
          <w:szCs w:val="24"/>
          <w:lang w:val="en-US"/>
        </w:rPr>
        <w:t xml:space="preserve"> target </w:t>
      </w:r>
      <w:proofErr w:type="spellStart"/>
      <w:r w:rsidRPr="006E317A">
        <w:rPr>
          <w:rFonts w:ascii="Arial" w:hAnsi="Arial" w:cs="Arial"/>
          <w:sz w:val="24"/>
          <w:szCs w:val="24"/>
          <w:lang w:val="en-US"/>
        </w:rPr>
        <w:t>yakni</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dari</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kategori</w:t>
      </w:r>
      <w:proofErr w:type="spellEnd"/>
      <w:r w:rsidRPr="006E317A">
        <w:rPr>
          <w:rFonts w:ascii="Arial" w:hAnsi="Arial" w:cs="Arial"/>
          <w:sz w:val="24"/>
          <w:szCs w:val="24"/>
          <w:lang w:val="en-US"/>
        </w:rPr>
        <w:t xml:space="preserve"> CC di </w:t>
      </w:r>
      <w:proofErr w:type="spellStart"/>
      <w:r w:rsidRPr="006E317A">
        <w:rPr>
          <w:rFonts w:ascii="Arial" w:hAnsi="Arial" w:cs="Arial"/>
          <w:sz w:val="24"/>
          <w:szCs w:val="24"/>
          <w:lang w:val="en-US"/>
        </w:rPr>
        <w:t>tahun</w:t>
      </w:r>
      <w:proofErr w:type="spellEnd"/>
      <w:r w:rsidRPr="006E317A">
        <w:rPr>
          <w:rFonts w:ascii="Arial" w:hAnsi="Arial" w:cs="Arial"/>
          <w:sz w:val="24"/>
          <w:szCs w:val="24"/>
          <w:lang w:val="en-US"/>
        </w:rPr>
        <w:t xml:space="preserve"> 2022, </w:t>
      </w:r>
      <w:proofErr w:type="spellStart"/>
      <w:r w:rsidRPr="006E317A">
        <w:rPr>
          <w:rFonts w:ascii="Arial" w:hAnsi="Arial" w:cs="Arial"/>
          <w:sz w:val="24"/>
          <w:szCs w:val="24"/>
          <w:lang w:val="en-US"/>
        </w:rPr>
        <w:t>meningkat</w:t>
      </w:r>
      <w:proofErr w:type="spellEnd"/>
      <w:r w:rsidRPr="006E317A">
        <w:rPr>
          <w:rFonts w:ascii="Arial" w:hAnsi="Arial" w:cs="Arial"/>
          <w:sz w:val="24"/>
          <w:szCs w:val="24"/>
          <w:lang w:val="en-US"/>
        </w:rPr>
        <w:t xml:space="preserve"> </w:t>
      </w:r>
      <w:proofErr w:type="spellStart"/>
      <w:r w:rsidRPr="006E317A">
        <w:rPr>
          <w:rFonts w:ascii="Arial" w:hAnsi="Arial" w:cs="Arial"/>
          <w:sz w:val="24"/>
          <w:szCs w:val="24"/>
          <w:lang w:val="en-US"/>
        </w:rPr>
        <w:t>menjadi</w:t>
      </w:r>
      <w:proofErr w:type="spellEnd"/>
      <w:r w:rsidRPr="006E317A">
        <w:rPr>
          <w:rFonts w:ascii="Arial" w:hAnsi="Arial" w:cs="Arial"/>
          <w:sz w:val="24"/>
          <w:szCs w:val="24"/>
          <w:lang w:val="en-US"/>
        </w:rPr>
        <w:t xml:space="preserve"> B.</w:t>
      </w:r>
    </w:p>
    <w:p w14:paraId="12E8EF87" w14:textId="44F4CEFB" w:rsidR="00E43007" w:rsidRDefault="00E43007">
      <w:pPr>
        <w:pStyle w:val="NoSpacing"/>
        <w:numPr>
          <w:ilvl w:val="6"/>
          <w:numId w:val="43"/>
        </w:numPr>
        <w:spacing w:line="360" w:lineRule="auto"/>
        <w:ind w:left="502"/>
        <w:jc w:val="both"/>
        <w:rPr>
          <w:rFonts w:ascii="Arial" w:hAnsi="Arial" w:cs="Arial"/>
          <w:sz w:val="24"/>
          <w:szCs w:val="24"/>
          <w:lang w:val="en-US"/>
        </w:rPr>
      </w:pP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Kepuasan</w:t>
      </w:r>
      <w:proofErr w:type="spellEnd"/>
      <w:r w:rsidRPr="00C02CD1">
        <w:rPr>
          <w:rFonts w:ascii="Arial" w:hAnsi="Arial" w:cs="Arial"/>
          <w:sz w:val="24"/>
          <w:szCs w:val="24"/>
          <w:lang w:val="en-US"/>
        </w:rPr>
        <w:t xml:space="preserve"> Masyarakat (</w:t>
      </w:r>
      <w:proofErr w:type="spellStart"/>
      <w:r w:rsidRPr="00C02CD1">
        <w:rPr>
          <w:rFonts w:ascii="Arial" w:hAnsi="Arial" w:cs="Arial"/>
          <w:sz w:val="24"/>
          <w:szCs w:val="24"/>
          <w:lang w:val="en-US"/>
        </w:rPr>
        <w:t>Pelayanan</w:t>
      </w:r>
      <w:proofErr w:type="spellEnd"/>
      <w:r w:rsidRPr="00C02CD1">
        <w:rPr>
          <w:rFonts w:ascii="Arial" w:hAnsi="Arial" w:cs="Arial"/>
          <w:sz w:val="24"/>
          <w:szCs w:val="24"/>
          <w:lang w:val="en-US"/>
        </w:rPr>
        <w:t xml:space="preserve"> Publik)</w:t>
      </w:r>
    </w:p>
    <w:p w14:paraId="3CFD1875" w14:textId="77777777" w:rsidR="00007F94" w:rsidRPr="004F4BCE" w:rsidRDefault="00007F94" w:rsidP="00007F94">
      <w:pPr>
        <w:pStyle w:val="NoSpacing"/>
        <w:spacing w:line="360" w:lineRule="auto"/>
        <w:ind w:left="502" w:firstLine="632"/>
        <w:jc w:val="both"/>
        <w:rPr>
          <w:rFonts w:ascii="Arial" w:hAnsi="Arial" w:cs="Arial"/>
          <w:sz w:val="24"/>
          <w:szCs w:val="24"/>
          <w:lang w:val="en-US"/>
        </w:rPr>
      </w:pPr>
      <w:r w:rsidRPr="004F4BCE">
        <w:rPr>
          <w:rFonts w:ascii="Arial" w:hAnsi="Arial" w:cs="Arial"/>
          <w:sz w:val="24"/>
          <w:szCs w:val="24"/>
        </w:rPr>
        <w:t xml:space="preserve">Dinas Pemberdayaan Masyarakat dan Desa (PMD) menyelenggarakan fungsi perumusan kebijakan, pelaksanaan kebijakan, pelaksanaan evaluasi dan pelaporan di bidang pemberdayaan masyarakat dan desa serta pelaksanaan administrasi dinas dan fungsi lain yang diberikan oleh Bupati. </w:t>
      </w:r>
      <w:proofErr w:type="spellStart"/>
      <w:r>
        <w:rPr>
          <w:rFonts w:ascii="Arial" w:hAnsi="Arial" w:cs="Arial"/>
          <w:sz w:val="24"/>
          <w:szCs w:val="24"/>
          <w:lang w:val="en-US"/>
        </w:rPr>
        <w:t>Penilaian</w:t>
      </w:r>
      <w:proofErr w:type="spellEnd"/>
      <w:r>
        <w:rPr>
          <w:rFonts w:ascii="Arial" w:hAnsi="Arial" w:cs="Arial"/>
          <w:sz w:val="24"/>
          <w:szCs w:val="24"/>
          <w:lang w:val="en-US"/>
        </w:rPr>
        <w:t xml:space="preserve"> </w:t>
      </w:r>
      <w:proofErr w:type="spellStart"/>
      <w:r>
        <w:rPr>
          <w:rFonts w:ascii="Arial" w:hAnsi="Arial" w:cs="Arial"/>
          <w:sz w:val="24"/>
          <w:szCs w:val="24"/>
          <w:lang w:val="en-US"/>
        </w:rPr>
        <w:t>Indeks</w:t>
      </w:r>
      <w:proofErr w:type="spellEnd"/>
      <w:r>
        <w:rPr>
          <w:rFonts w:ascii="Arial" w:hAnsi="Arial" w:cs="Arial"/>
          <w:sz w:val="24"/>
          <w:szCs w:val="24"/>
          <w:lang w:val="en-US"/>
        </w:rPr>
        <w:t xml:space="preserve"> </w:t>
      </w:r>
      <w:proofErr w:type="spellStart"/>
      <w:r>
        <w:rPr>
          <w:rFonts w:ascii="Arial" w:hAnsi="Arial" w:cs="Arial"/>
          <w:sz w:val="24"/>
          <w:szCs w:val="24"/>
          <w:lang w:val="en-US"/>
        </w:rPr>
        <w:t>kepuasan</w:t>
      </w:r>
      <w:proofErr w:type="spellEnd"/>
      <w:r>
        <w:rPr>
          <w:rFonts w:ascii="Arial" w:hAnsi="Arial" w:cs="Arial"/>
          <w:sz w:val="24"/>
          <w:szCs w:val="24"/>
          <w:lang w:val="en-US"/>
        </w:rPr>
        <w:t xml:space="preserve"> </w:t>
      </w:r>
      <w:proofErr w:type="spellStart"/>
      <w:r>
        <w:rPr>
          <w:rFonts w:ascii="Arial" w:hAnsi="Arial" w:cs="Arial"/>
          <w:sz w:val="24"/>
          <w:szCs w:val="24"/>
          <w:lang w:val="en-US"/>
        </w:rPr>
        <w:t>masyarakat</w:t>
      </w:r>
      <w:proofErr w:type="spellEnd"/>
      <w:r>
        <w:rPr>
          <w:rFonts w:ascii="Arial" w:hAnsi="Arial" w:cs="Arial"/>
          <w:sz w:val="24"/>
          <w:szCs w:val="24"/>
          <w:lang w:val="en-US"/>
        </w:rPr>
        <w:t xml:space="preserve"> </w:t>
      </w:r>
      <w:proofErr w:type="spellStart"/>
      <w:r>
        <w:rPr>
          <w:rFonts w:ascii="Arial" w:hAnsi="Arial" w:cs="Arial"/>
          <w:sz w:val="24"/>
          <w:szCs w:val="24"/>
          <w:lang w:val="en-US"/>
        </w:rPr>
        <w:t>terkait</w:t>
      </w:r>
      <w:proofErr w:type="spellEnd"/>
      <w:r>
        <w:rPr>
          <w:rFonts w:ascii="Arial" w:hAnsi="Arial" w:cs="Arial"/>
          <w:sz w:val="24"/>
          <w:szCs w:val="24"/>
          <w:lang w:val="en-US"/>
        </w:rPr>
        <w:t xml:space="preserve"> </w:t>
      </w:r>
      <w:proofErr w:type="spellStart"/>
      <w:r w:rsidRPr="009F79ED">
        <w:rPr>
          <w:rFonts w:ascii="Arial" w:hAnsi="Arial" w:cs="Arial"/>
          <w:sz w:val="24"/>
          <w:szCs w:val="24"/>
          <w:lang w:val="en-US"/>
        </w:rPr>
        <w:t>penyelenggaraan</w:t>
      </w:r>
      <w:proofErr w:type="spellEnd"/>
      <w:r w:rsidRPr="009F79ED">
        <w:rPr>
          <w:rFonts w:ascii="Arial" w:hAnsi="Arial" w:cs="Arial"/>
          <w:sz w:val="24"/>
          <w:szCs w:val="24"/>
          <w:lang w:val="en-US"/>
        </w:rPr>
        <w:t xml:space="preserve"> </w:t>
      </w:r>
      <w:proofErr w:type="spellStart"/>
      <w:r w:rsidRPr="009F79ED">
        <w:rPr>
          <w:rFonts w:ascii="Arial" w:hAnsi="Arial" w:cs="Arial"/>
          <w:sz w:val="24"/>
          <w:szCs w:val="24"/>
          <w:lang w:val="en-US"/>
        </w:rPr>
        <w:t>urusan</w:t>
      </w:r>
      <w:proofErr w:type="spellEnd"/>
      <w:r w:rsidRPr="009F79ED">
        <w:rPr>
          <w:rFonts w:ascii="Arial" w:hAnsi="Arial" w:cs="Arial"/>
          <w:sz w:val="24"/>
          <w:szCs w:val="24"/>
          <w:lang w:val="en-US"/>
        </w:rPr>
        <w:t xml:space="preserve"> </w:t>
      </w:r>
      <w:proofErr w:type="spellStart"/>
      <w:r w:rsidRPr="009F79ED">
        <w:rPr>
          <w:rFonts w:ascii="Arial" w:hAnsi="Arial" w:cs="Arial"/>
          <w:sz w:val="24"/>
          <w:szCs w:val="24"/>
          <w:lang w:val="en-US"/>
        </w:rPr>
        <w:t>pemberdayaan</w:t>
      </w:r>
      <w:proofErr w:type="spellEnd"/>
      <w:r w:rsidRPr="009F79ED">
        <w:rPr>
          <w:rFonts w:ascii="Arial" w:hAnsi="Arial" w:cs="Arial"/>
          <w:sz w:val="24"/>
          <w:szCs w:val="24"/>
          <w:lang w:val="en-US"/>
        </w:rPr>
        <w:t xml:space="preserve"> </w:t>
      </w:r>
      <w:proofErr w:type="spellStart"/>
      <w:r w:rsidRPr="009F79ED">
        <w:rPr>
          <w:rFonts w:ascii="Arial" w:hAnsi="Arial" w:cs="Arial"/>
          <w:sz w:val="24"/>
          <w:szCs w:val="24"/>
          <w:lang w:val="en-US"/>
        </w:rPr>
        <w:t>masyarakat</w:t>
      </w:r>
      <w:proofErr w:type="spellEnd"/>
      <w:r w:rsidRPr="009F79ED">
        <w:rPr>
          <w:rFonts w:ascii="Arial" w:hAnsi="Arial" w:cs="Arial"/>
          <w:sz w:val="24"/>
          <w:szCs w:val="24"/>
          <w:lang w:val="en-US"/>
        </w:rPr>
        <w:t xml:space="preserve"> dan </w:t>
      </w:r>
      <w:proofErr w:type="spellStart"/>
      <w:r w:rsidRPr="009F79ED">
        <w:rPr>
          <w:rFonts w:ascii="Arial" w:hAnsi="Arial" w:cs="Arial"/>
          <w:sz w:val="24"/>
          <w:szCs w:val="24"/>
          <w:lang w:val="en-US"/>
        </w:rPr>
        <w:t>desa</w:t>
      </w:r>
      <w:proofErr w:type="spellEnd"/>
      <w:r w:rsidRPr="009F79ED">
        <w:rPr>
          <w:rFonts w:ascii="Arial" w:hAnsi="Arial" w:cs="Arial"/>
          <w:sz w:val="24"/>
          <w:szCs w:val="24"/>
          <w:lang w:val="en-US"/>
        </w:rPr>
        <w:t xml:space="preserve"> oleh Dinas </w:t>
      </w:r>
      <w:proofErr w:type="spellStart"/>
      <w:r w:rsidRPr="009F79ED">
        <w:rPr>
          <w:rFonts w:ascii="Arial" w:hAnsi="Arial" w:cs="Arial"/>
          <w:sz w:val="24"/>
          <w:szCs w:val="24"/>
          <w:lang w:val="en-US"/>
        </w:rPr>
        <w:t>Pemberdayaan</w:t>
      </w:r>
      <w:proofErr w:type="spellEnd"/>
      <w:r w:rsidRPr="009F79ED">
        <w:rPr>
          <w:rFonts w:ascii="Arial" w:hAnsi="Arial" w:cs="Arial"/>
          <w:sz w:val="24"/>
          <w:szCs w:val="24"/>
          <w:lang w:val="en-US"/>
        </w:rPr>
        <w:t xml:space="preserve"> Masyarakat dan Desa </w:t>
      </w:r>
      <w:proofErr w:type="spellStart"/>
      <w:r w:rsidRPr="009F79ED">
        <w:rPr>
          <w:rFonts w:ascii="Arial" w:hAnsi="Arial" w:cs="Arial"/>
          <w:sz w:val="24"/>
          <w:szCs w:val="24"/>
          <w:lang w:val="en-US"/>
        </w:rPr>
        <w:t>Kabupaten</w:t>
      </w:r>
      <w:proofErr w:type="spellEnd"/>
      <w:r w:rsidRPr="009F79ED">
        <w:rPr>
          <w:rFonts w:ascii="Arial" w:hAnsi="Arial" w:cs="Arial"/>
          <w:sz w:val="24"/>
          <w:szCs w:val="24"/>
          <w:lang w:val="en-US"/>
        </w:rPr>
        <w:t xml:space="preserve"> </w:t>
      </w:r>
      <w:proofErr w:type="spellStart"/>
      <w:r w:rsidRPr="009F79ED">
        <w:rPr>
          <w:rFonts w:ascii="Arial" w:hAnsi="Arial" w:cs="Arial"/>
          <w:sz w:val="24"/>
          <w:szCs w:val="24"/>
          <w:lang w:val="en-US"/>
        </w:rPr>
        <w:t>Kepulauan</w:t>
      </w:r>
      <w:proofErr w:type="spellEnd"/>
      <w:r w:rsidRPr="009F79ED">
        <w:rPr>
          <w:rFonts w:ascii="Arial" w:hAnsi="Arial" w:cs="Arial"/>
          <w:sz w:val="24"/>
          <w:szCs w:val="24"/>
          <w:lang w:val="en-US"/>
        </w:rPr>
        <w:t xml:space="preserve"> </w:t>
      </w:r>
      <w:proofErr w:type="spellStart"/>
      <w:r w:rsidRPr="009F79ED">
        <w:rPr>
          <w:rFonts w:ascii="Arial" w:hAnsi="Arial" w:cs="Arial"/>
          <w:sz w:val="24"/>
          <w:szCs w:val="24"/>
          <w:lang w:val="en-US"/>
        </w:rPr>
        <w:t>Selayar</w:t>
      </w:r>
      <w:proofErr w:type="spellEnd"/>
      <w:r>
        <w:rPr>
          <w:rFonts w:ascii="Arial" w:hAnsi="Arial" w:cs="Arial"/>
          <w:sz w:val="24"/>
          <w:szCs w:val="24"/>
          <w:lang w:val="en-US"/>
        </w:rPr>
        <w:t xml:space="preserve"> </w:t>
      </w:r>
      <w:proofErr w:type="spellStart"/>
      <w:r>
        <w:rPr>
          <w:rFonts w:ascii="Arial" w:hAnsi="Arial" w:cs="Arial"/>
          <w:sz w:val="24"/>
          <w:szCs w:val="24"/>
          <w:lang w:val="en-US"/>
        </w:rPr>
        <w:t>didasarkan</w:t>
      </w:r>
      <w:proofErr w:type="spellEnd"/>
      <w:r>
        <w:rPr>
          <w:rFonts w:ascii="Arial" w:hAnsi="Arial" w:cs="Arial"/>
          <w:sz w:val="24"/>
          <w:szCs w:val="24"/>
          <w:lang w:val="en-US"/>
        </w:rPr>
        <w:t xml:space="preserve"> pada </w:t>
      </w:r>
      <w:proofErr w:type="spellStart"/>
      <w:r>
        <w:rPr>
          <w:rFonts w:ascii="Arial" w:hAnsi="Arial" w:cs="Arial"/>
          <w:sz w:val="24"/>
          <w:szCs w:val="24"/>
          <w:lang w:val="en-US"/>
        </w:rPr>
        <w:t>jenis</w:t>
      </w:r>
      <w:proofErr w:type="spellEnd"/>
      <w:r>
        <w:rPr>
          <w:rFonts w:ascii="Arial" w:hAnsi="Arial" w:cs="Arial"/>
          <w:sz w:val="24"/>
          <w:szCs w:val="24"/>
          <w:lang w:val="en-US"/>
        </w:rPr>
        <w:t xml:space="preserve"> </w:t>
      </w:r>
      <w:proofErr w:type="spellStart"/>
      <w:r>
        <w:rPr>
          <w:rFonts w:ascii="Arial" w:hAnsi="Arial" w:cs="Arial"/>
          <w:sz w:val="24"/>
          <w:szCs w:val="24"/>
          <w:lang w:val="en-US"/>
        </w:rPr>
        <w:t>layanan</w:t>
      </w:r>
      <w:proofErr w:type="spellEnd"/>
      <w:r>
        <w:rPr>
          <w:rFonts w:ascii="Arial" w:hAnsi="Arial" w:cs="Arial"/>
          <w:sz w:val="24"/>
          <w:szCs w:val="24"/>
          <w:lang w:val="en-US"/>
        </w:rPr>
        <w:t xml:space="preserve"> dan </w:t>
      </w:r>
      <w:proofErr w:type="spellStart"/>
      <w:r>
        <w:rPr>
          <w:rFonts w:ascii="Arial" w:hAnsi="Arial" w:cs="Arial"/>
          <w:sz w:val="24"/>
          <w:szCs w:val="24"/>
          <w:lang w:val="en-US"/>
        </w:rPr>
        <w:t>kualitas</w:t>
      </w:r>
      <w:proofErr w:type="spellEnd"/>
      <w:r>
        <w:rPr>
          <w:rFonts w:ascii="Arial" w:hAnsi="Arial" w:cs="Arial"/>
          <w:sz w:val="24"/>
          <w:szCs w:val="24"/>
          <w:lang w:val="en-US"/>
        </w:rPr>
        <w:t xml:space="preserve"> </w:t>
      </w:r>
      <w:proofErr w:type="spellStart"/>
      <w:r>
        <w:rPr>
          <w:rFonts w:ascii="Arial" w:hAnsi="Arial" w:cs="Arial"/>
          <w:sz w:val="24"/>
          <w:szCs w:val="24"/>
          <w:lang w:val="en-US"/>
        </w:rPr>
        <w:t>layanan</w:t>
      </w:r>
      <w:proofErr w:type="spellEnd"/>
      <w:r>
        <w:rPr>
          <w:rFonts w:ascii="Arial" w:hAnsi="Arial" w:cs="Arial"/>
          <w:sz w:val="24"/>
          <w:szCs w:val="24"/>
          <w:lang w:val="en-US"/>
        </w:rPr>
        <w:t xml:space="preserve">. </w:t>
      </w:r>
      <w:r w:rsidRPr="004F4BCE">
        <w:rPr>
          <w:rFonts w:ascii="Arial" w:hAnsi="Arial" w:cs="Arial"/>
          <w:sz w:val="24"/>
          <w:szCs w:val="24"/>
          <w:lang w:val="en-US"/>
        </w:rPr>
        <w:t xml:space="preserve">Jenis </w:t>
      </w:r>
      <w:proofErr w:type="spellStart"/>
      <w:r w:rsidRPr="004F4BCE">
        <w:rPr>
          <w:rFonts w:ascii="Arial" w:hAnsi="Arial" w:cs="Arial"/>
          <w:sz w:val="24"/>
          <w:szCs w:val="24"/>
          <w:lang w:val="en-US"/>
        </w:rPr>
        <w:t>pelayanan</w:t>
      </w:r>
      <w:proofErr w:type="spellEnd"/>
      <w:r w:rsidRPr="004F4BCE">
        <w:rPr>
          <w:rFonts w:ascii="Arial" w:hAnsi="Arial" w:cs="Arial"/>
          <w:sz w:val="24"/>
          <w:szCs w:val="24"/>
          <w:lang w:val="en-US"/>
        </w:rPr>
        <w:t xml:space="preserve"> yang </w:t>
      </w:r>
      <w:proofErr w:type="spellStart"/>
      <w:r w:rsidRPr="004F4BCE">
        <w:rPr>
          <w:rFonts w:ascii="Arial" w:hAnsi="Arial" w:cs="Arial"/>
          <w:sz w:val="24"/>
          <w:szCs w:val="24"/>
          <w:lang w:val="en-US"/>
        </w:rPr>
        <w:t>menjadi</w:t>
      </w:r>
      <w:proofErr w:type="spellEnd"/>
      <w:r w:rsidRPr="004F4BCE">
        <w:rPr>
          <w:rFonts w:ascii="Arial" w:hAnsi="Arial" w:cs="Arial"/>
          <w:sz w:val="24"/>
          <w:szCs w:val="24"/>
          <w:lang w:val="en-US"/>
        </w:rPr>
        <w:t xml:space="preserve"> </w:t>
      </w:r>
      <w:proofErr w:type="spellStart"/>
      <w:r w:rsidRPr="004F4BCE">
        <w:rPr>
          <w:rFonts w:ascii="Arial" w:hAnsi="Arial" w:cs="Arial"/>
          <w:sz w:val="24"/>
          <w:szCs w:val="24"/>
          <w:lang w:val="en-US"/>
        </w:rPr>
        <w:t>objek</w:t>
      </w:r>
      <w:proofErr w:type="spellEnd"/>
      <w:r w:rsidRPr="004F4BCE">
        <w:rPr>
          <w:rFonts w:ascii="Arial" w:hAnsi="Arial" w:cs="Arial"/>
          <w:sz w:val="24"/>
          <w:szCs w:val="24"/>
          <w:lang w:val="en-US"/>
        </w:rPr>
        <w:t xml:space="preserve"> </w:t>
      </w:r>
      <w:proofErr w:type="spellStart"/>
      <w:r w:rsidRPr="004F4BCE">
        <w:rPr>
          <w:rFonts w:ascii="Arial" w:hAnsi="Arial" w:cs="Arial"/>
          <w:sz w:val="24"/>
          <w:szCs w:val="24"/>
          <w:lang w:val="en-US"/>
        </w:rPr>
        <w:t>penilaian</w:t>
      </w:r>
      <w:proofErr w:type="spellEnd"/>
      <w:r w:rsidRPr="004F4BCE">
        <w:rPr>
          <w:rFonts w:ascii="Arial" w:hAnsi="Arial" w:cs="Arial"/>
          <w:sz w:val="24"/>
          <w:szCs w:val="24"/>
          <w:lang w:val="en-US"/>
        </w:rPr>
        <w:t xml:space="preserve"> s</w:t>
      </w:r>
      <w:r w:rsidRPr="004F4BCE">
        <w:rPr>
          <w:rFonts w:ascii="Arial" w:hAnsi="Arial" w:cs="Arial"/>
          <w:sz w:val="24"/>
          <w:szCs w:val="24"/>
        </w:rPr>
        <w:t xml:space="preserve">esuai dengan fungsi layanan yang terkait dengan Tugas dan fungsi Dinas Pemberdayaan masyarakat dan Desa </w:t>
      </w:r>
      <w:proofErr w:type="spellStart"/>
      <w:r>
        <w:rPr>
          <w:rFonts w:ascii="Arial" w:hAnsi="Arial" w:cs="Arial"/>
          <w:sz w:val="24"/>
          <w:szCs w:val="24"/>
          <w:lang w:val="en-US"/>
        </w:rPr>
        <w:t>tersebut</w:t>
      </w:r>
      <w:proofErr w:type="spellEnd"/>
      <w:r>
        <w:rPr>
          <w:rFonts w:ascii="Arial" w:hAnsi="Arial" w:cs="Arial"/>
          <w:sz w:val="24"/>
          <w:szCs w:val="24"/>
          <w:lang w:val="en-US"/>
        </w:rPr>
        <w:t xml:space="preserve"> </w:t>
      </w:r>
      <w:r w:rsidRPr="004F4BCE">
        <w:rPr>
          <w:rFonts w:ascii="Arial" w:hAnsi="Arial" w:cs="Arial"/>
          <w:sz w:val="24"/>
          <w:szCs w:val="24"/>
        </w:rPr>
        <w:t>dalam kaitannya dengan survey tingkat kepuasan masyarakat</w:t>
      </w:r>
      <w:r w:rsidRPr="004F4BCE">
        <w:rPr>
          <w:rFonts w:ascii="Arial" w:hAnsi="Arial" w:cs="Arial"/>
          <w:sz w:val="24"/>
          <w:szCs w:val="24"/>
          <w:lang w:val="en-US"/>
        </w:rPr>
        <w:t xml:space="preserve"> </w:t>
      </w:r>
      <w:r>
        <w:rPr>
          <w:rFonts w:ascii="Arial" w:hAnsi="Arial" w:cs="Arial"/>
          <w:sz w:val="24"/>
          <w:szCs w:val="24"/>
          <w:lang w:val="en-US"/>
        </w:rPr>
        <w:t xml:space="preserve">pada </w:t>
      </w:r>
      <w:proofErr w:type="spellStart"/>
      <w:r>
        <w:rPr>
          <w:rFonts w:ascii="Arial" w:hAnsi="Arial" w:cs="Arial"/>
          <w:sz w:val="24"/>
          <w:szCs w:val="24"/>
          <w:lang w:val="en-US"/>
        </w:rPr>
        <w:t>tahun</w:t>
      </w:r>
      <w:proofErr w:type="spellEnd"/>
      <w:r>
        <w:rPr>
          <w:rFonts w:ascii="Arial" w:hAnsi="Arial" w:cs="Arial"/>
          <w:sz w:val="24"/>
          <w:szCs w:val="24"/>
          <w:lang w:val="en-US"/>
        </w:rPr>
        <w:t xml:space="preserve"> 2023 </w:t>
      </w:r>
      <w:proofErr w:type="spellStart"/>
      <w:r w:rsidRPr="004F4BCE">
        <w:rPr>
          <w:rFonts w:ascii="Arial" w:hAnsi="Arial" w:cs="Arial"/>
          <w:sz w:val="24"/>
          <w:szCs w:val="24"/>
          <w:lang w:val="en-US"/>
        </w:rPr>
        <w:t>yaitu</w:t>
      </w:r>
      <w:proofErr w:type="spellEnd"/>
      <w:r w:rsidRPr="004F4BCE">
        <w:rPr>
          <w:rFonts w:ascii="Arial" w:hAnsi="Arial" w:cs="Arial"/>
          <w:sz w:val="24"/>
          <w:szCs w:val="24"/>
          <w:lang w:val="en-US"/>
        </w:rPr>
        <w:t xml:space="preserve"> </w:t>
      </w:r>
      <w:proofErr w:type="spellStart"/>
      <w:r w:rsidRPr="004F4BCE">
        <w:rPr>
          <w:rFonts w:ascii="Arial" w:hAnsi="Arial" w:cs="Arial"/>
          <w:sz w:val="24"/>
          <w:szCs w:val="24"/>
          <w:lang w:val="en-US"/>
        </w:rPr>
        <w:t>layanan</w:t>
      </w:r>
      <w:proofErr w:type="spellEnd"/>
      <w:r w:rsidRPr="004F4BCE">
        <w:rPr>
          <w:rFonts w:ascii="Arial" w:hAnsi="Arial" w:cs="Arial"/>
          <w:sz w:val="24"/>
          <w:szCs w:val="24"/>
          <w:lang w:val="en-US"/>
        </w:rPr>
        <w:t xml:space="preserve"> </w:t>
      </w:r>
      <w:r w:rsidRPr="004F4BCE">
        <w:rPr>
          <w:rFonts w:ascii="Arial" w:hAnsi="Arial" w:cs="Arial"/>
          <w:sz w:val="24"/>
          <w:szCs w:val="24"/>
        </w:rPr>
        <w:t>(1) Surat keterangan/rekomendasi, (2) layanan Dokumen/Data dan informasi, (3) Konsultasi tentang pencairan dana, (4) Pemberdayaan masyarakat/perempuan dan SDM. (5) tanda tangan SPPD, surat keterangan dan rekomendasi.</w:t>
      </w:r>
    </w:p>
    <w:p w14:paraId="54A00B5B" w14:textId="1B7848B6" w:rsidR="00007F94" w:rsidRDefault="00007F94" w:rsidP="00007F94">
      <w:pPr>
        <w:pStyle w:val="NoSpacing"/>
        <w:spacing w:line="360" w:lineRule="auto"/>
        <w:ind w:left="502" w:firstLine="632"/>
        <w:jc w:val="both"/>
        <w:rPr>
          <w:rFonts w:ascii="Arial" w:hAnsi="Arial" w:cs="Arial"/>
          <w:sz w:val="24"/>
          <w:szCs w:val="24"/>
          <w:lang w:val="en-US"/>
        </w:rPr>
      </w:pPr>
      <w:proofErr w:type="spellStart"/>
      <w:r>
        <w:rPr>
          <w:rFonts w:ascii="Arial" w:hAnsi="Arial" w:cs="Arial"/>
          <w:sz w:val="24"/>
          <w:szCs w:val="24"/>
          <w:lang w:val="en-US"/>
        </w:rPr>
        <w:t>Sedangkan</w:t>
      </w:r>
      <w:proofErr w:type="spellEnd"/>
      <w:r>
        <w:rPr>
          <w:rFonts w:ascii="Arial" w:hAnsi="Arial" w:cs="Arial"/>
          <w:sz w:val="24"/>
          <w:szCs w:val="24"/>
          <w:lang w:val="en-US"/>
        </w:rPr>
        <w:t xml:space="preserve"> </w:t>
      </w:r>
      <w:proofErr w:type="spellStart"/>
      <w:r>
        <w:rPr>
          <w:rFonts w:ascii="Arial" w:hAnsi="Arial" w:cs="Arial"/>
          <w:sz w:val="24"/>
          <w:szCs w:val="24"/>
          <w:lang w:val="en-US"/>
        </w:rPr>
        <w:t>untuk</w:t>
      </w:r>
      <w:proofErr w:type="spellEnd"/>
      <w:r>
        <w:rPr>
          <w:rFonts w:ascii="Arial" w:hAnsi="Arial" w:cs="Arial"/>
          <w:sz w:val="24"/>
          <w:szCs w:val="24"/>
          <w:lang w:val="en-US"/>
        </w:rPr>
        <w:t xml:space="preserve"> </w:t>
      </w:r>
      <w:proofErr w:type="spellStart"/>
      <w:r>
        <w:rPr>
          <w:rFonts w:ascii="Arial" w:hAnsi="Arial" w:cs="Arial"/>
          <w:sz w:val="24"/>
          <w:szCs w:val="24"/>
          <w:lang w:val="en-US"/>
        </w:rPr>
        <w:t>kualitas</w:t>
      </w:r>
      <w:proofErr w:type="spellEnd"/>
      <w:r>
        <w:rPr>
          <w:rFonts w:ascii="Arial" w:hAnsi="Arial" w:cs="Arial"/>
          <w:sz w:val="24"/>
          <w:szCs w:val="24"/>
          <w:lang w:val="en-US"/>
        </w:rPr>
        <w:t xml:space="preserve"> </w:t>
      </w:r>
      <w:proofErr w:type="spellStart"/>
      <w:r>
        <w:rPr>
          <w:rFonts w:ascii="Arial" w:hAnsi="Arial" w:cs="Arial"/>
          <w:sz w:val="24"/>
          <w:szCs w:val="24"/>
          <w:lang w:val="en-US"/>
        </w:rPr>
        <w:t>layanan</w:t>
      </w:r>
      <w:proofErr w:type="spellEnd"/>
      <w:r>
        <w:rPr>
          <w:rFonts w:ascii="Arial" w:hAnsi="Arial" w:cs="Arial"/>
          <w:sz w:val="24"/>
          <w:szCs w:val="24"/>
          <w:lang w:val="en-US"/>
        </w:rPr>
        <w:t xml:space="preserve"> </w:t>
      </w:r>
      <w:proofErr w:type="spellStart"/>
      <w:r>
        <w:rPr>
          <w:rFonts w:ascii="Arial" w:hAnsi="Arial" w:cs="Arial"/>
          <w:sz w:val="24"/>
          <w:szCs w:val="24"/>
          <w:lang w:val="en-US"/>
        </w:rPr>
        <w:t>dilakukan</w:t>
      </w:r>
      <w:proofErr w:type="spellEnd"/>
      <w:r>
        <w:rPr>
          <w:rFonts w:ascii="Arial" w:hAnsi="Arial" w:cs="Arial"/>
          <w:sz w:val="24"/>
          <w:szCs w:val="24"/>
          <w:lang w:val="en-US"/>
        </w:rPr>
        <w:t xml:space="preserve"> </w:t>
      </w:r>
      <w:proofErr w:type="spellStart"/>
      <w:r>
        <w:rPr>
          <w:rFonts w:ascii="Arial" w:hAnsi="Arial" w:cs="Arial"/>
          <w:sz w:val="24"/>
          <w:szCs w:val="24"/>
          <w:lang w:val="en-US"/>
        </w:rPr>
        <w:t>penilaian</w:t>
      </w:r>
      <w:proofErr w:type="spellEnd"/>
      <w:r>
        <w:rPr>
          <w:rFonts w:ascii="Arial" w:hAnsi="Arial" w:cs="Arial"/>
          <w:sz w:val="24"/>
          <w:szCs w:val="24"/>
          <w:lang w:val="en-US"/>
        </w:rPr>
        <w:t xml:space="preserve"> </w:t>
      </w:r>
      <w:proofErr w:type="spellStart"/>
      <w:r>
        <w:rPr>
          <w:rFonts w:ascii="Arial" w:hAnsi="Arial" w:cs="Arial"/>
          <w:sz w:val="24"/>
          <w:szCs w:val="24"/>
          <w:lang w:val="en-US"/>
        </w:rPr>
        <w:t>kepuasan</w:t>
      </w:r>
      <w:proofErr w:type="spellEnd"/>
      <w:r>
        <w:rPr>
          <w:rFonts w:ascii="Arial" w:hAnsi="Arial" w:cs="Arial"/>
          <w:sz w:val="24"/>
          <w:szCs w:val="24"/>
          <w:lang w:val="en-US"/>
        </w:rPr>
        <w:t xml:space="preserve"> </w:t>
      </w:r>
      <w:proofErr w:type="spellStart"/>
      <w:proofErr w:type="gramStart"/>
      <w:r>
        <w:rPr>
          <w:rFonts w:ascii="Arial" w:hAnsi="Arial" w:cs="Arial"/>
          <w:sz w:val="24"/>
          <w:szCs w:val="24"/>
          <w:lang w:val="en-US"/>
        </w:rPr>
        <w:t>terhadap</w:t>
      </w:r>
      <w:proofErr w:type="spellEnd"/>
      <w:r>
        <w:rPr>
          <w:rFonts w:ascii="Arial" w:hAnsi="Arial" w:cs="Arial"/>
          <w:sz w:val="24"/>
          <w:szCs w:val="24"/>
          <w:lang w:val="en-US"/>
        </w:rPr>
        <w:t xml:space="preserve">  </w:t>
      </w:r>
      <w:proofErr w:type="spellStart"/>
      <w:r>
        <w:rPr>
          <w:rFonts w:ascii="Arial" w:hAnsi="Arial" w:cs="Arial"/>
          <w:sz w:val="24"/>
          <w:szCs w:val="24"/>
          <w:lang w:val="en-US"/>
        </w:rPr>
        <w:t>beberapa</w:t>
      </w:r>
      <w:proofErr w:type="spellEnd"/>
      <w:proofErr w:type="gramEnd"/>
      <w:r>
        <w:rPr>
          <w:rFonts w:ascii="Arial" w:hAnsi="Arial" w:cs="Arial"/>
          <w:sz w:val="24"/>
          <w:szCs w:val="24"/>
          <w:lang w:val="en-US"/>
        </w:rPr>
        <w:t xml:space="preserve"> </w:t>
      </w:r>
      <w:proofErr w:type="spellStart"/>
      <w:r>
        <w:rPr>
          <w:rFonts w:ascii="Arial" w:hAnsi="Arial" w:cs="Arial"/>
          <w:sz w:val="24"/>
          <w:szCs w:val="24"/>
          <w:lang w:val="en-US"/>
        </w:rPr>
        <w:t>unsur</w:t>
      </w:r>
      <w:proofErr w:type="spellEnd"/>
      <w:r>
        <w:rPr>
          <w:rFonts w:ascii="Arial" w:hAnsi="Arial" w:cs="Arial"/>
          <w:sz w:val="24"/>
          <w:szCs w:val="24"/>
          <w:lang w:val="en-US"/>
        </w:rPr>
        <w:t xml:space="preserve"> </w:t>
      </w:r>
      <w:proofErr w:type="spellStart"/>
      <w:r>
        <w:rPr>
          <w:rFonts w:ascii="Arial" w:hAnsi="Arial" w:cs="Arial"/>
          <w:sz w:val="24"/>
          <w:szCs w:val="24"/>
          <w:lang w:val="en-US"/>
        </w:rPr>
        <w:t>yaitu</w:t>
      </w:r>
      <w:proofErr w:type="spellEnd"/>
      <w:r>
        <w:rPr>
          <w:rFonts w:ascii="Arial" w:hAnsi="Arial" w:cs="Arial"/>
          <w:sz w:val="24"/>
          <w:szCs w:val="24"/>
          <w:lang w:val="en-US"/>
        </w:rPr>
        <w:t xml:space="preserve"> </w:t>
      </w:r>
      <w:r w:rsidRPr="004F4BCE">
        <w:rPr>
          <w:rFonts w:ascii="Arial" w:hAnsi="Arial" w:cs="Arial"/>
          <w:sz w:val="24"/>
          <w:szCs w:val="24"/>
        </w:rPr>
        <w:t>1) Kesesuaian persyaratan pelayanan, (2) Kemudahan prosedur/alur pelayanan, (3) Waktu pelayanan, (4) Kewajaran biaya/tarif dalam pelayanan, (5) Kesesuaian Jenis layanan, (6) Kompetensi/Kemampuan petugas dalam pelayanan, (7) Perilaku petugas dalam pelayanan terkait kesopanan dan keramahan, (8) Kualitas sarana dan prasarana, dan (9) Penanganan pengaduan pengguna layanan</w:t>
      </w:r>
      <w:r w:rsidR="006E317A">
        <w:rPr>
          <w:rFonts w:ascii="Arial" w:hAnsi="Arial" w:cs="Arial"/>
          <w:sz w:val="24"/>
          <w:szCs w:val="24"/>
          <w:lang w:val="en-US"/>
        </w:rPr>
        <w:t xml:space="preserve">. </w:t>
      </w:r>
    </w:p>
    <w:p w14:paraId="63E76FEC" w14:textId="77777777" w:rsidR="006E317A" w:rsidRDefault="006E317A" w:rsidP="00007F94">
      <w:pPr>
        <w:pStyle w:val="NoSpacing"/>
        <w:spacing w:line="360" w:lineRule="auto"/>
        <w:ind w:left="502" w:firstLine="632"/>
        <w:jc w:val="both"/>
        <w:rPr>
          <w:rFonts w:ascii="Arial" w:hAnsi="Arial" w:cs="Arial"/>
          <w:sz w:val="24"/>
          <w:szCs w:val="24"/>
          <w:lang w:val="en-US"/>
        </w:rPr>
      </w:pPr>
    </w:p>
    <w:p w14:paraId="456B1931" w14:textId="77777777" w:rsidR="006E317A" w:rsidRDefault="006E317A" w:rsidP="00007F94">
      <w:pPr>
        <w:pStyle w:val="NoSpacing"/>
        <w:spacing w:line="360" w:lineRule="auto"/>
        <w:ind w:left="502" w:firstLine="632"/>
        <w:jc w:val="both"/>
        <w:rPr>
          <w:rFonts w:ascii="Arial" w:hAnsi="Arial" w:cs="Arial"/>
          <w:sz w:val="24"/>
          <w:szCs w:val="24"/>
          <w:lang w:val="en-US"/>
        </w:rPr>
      </w:pPr>
    </w:p>
    <w:p w14:paraId="6A500062" w14:textId="77777777" w:rsidR="006E317A" w:rsidRPr="00527930" w:rsidRDefault="006E317A" w:rsidP="006E317A">
      <w:pPr>
        <w:pStyle w:val="NoSpacing"/>
        <w:spacing w:line="360" w:lineRule="auto"/>
        <w:ind w:left="502"/>
        <w:jc w:val="both"/>
        <w:rPr>
          <w:rFonts w:ascii="Arial" w:hAnsi="Arial" w:cs="Arial"/>
          <w:sz w:val="24"/>
          <w:szCs w:val="24"/>
          <w:lang w:val="en-US"/>
        </w:rPr>
      </w:pPr>
      <w:r>
        <w:rPr>
          <w:rFonts w:ascii="Arial" w:hAnsi="Arial" w:cs="Arial"/>
          <w:sz w:val="24"/>
          <w:szCs w:val="24"/>
          <w:lang w:val="en-US"/>
        </w:rPr>
        <w:t xml:space="preserve">Target IKM pada </w:t>
      </w:r>
      <w:proofErr w:type="spellStart"/>
      <w:r>
        <w:rPr>
          <w:rFonts w:ascii="Arial" w:hAnsi="Arial" w:cs="Arial"/>
          <w:sz w:val="24"/>
          <w:szCs w:val="24"/>
          <w:lang w:val="en-US"/>
        </w:rPr>
        <w:t>tahun</w:t>
      </w:r>
      <w:proofErr w:type="spellEnd"/>
      <w:r>
        <w:rPr>
          <w:rFonts w:ascii="Arial" w:hAnsi="Arial" w:cs="Arial"/>
          <w:sz w:val="24"/>
          <w:szCs w:val="24"/>
          <w:lang w:val="en-US"/>
        </w:rPr>
        <w:t xml:space="preserve"> 2024 </w:t>
      </w:r>
      <w:proofErr w:type="spellStart"/>
      <w:r>
        <w:rPr>
          <w:rFonts w:ascii="Arial" w:hAnsi="Arial" w:cs="Arial"/>
          <w:sz w:val="24"/>
          <w:szCs w:val="24"/>
          <w:lang w:val="en-US"/>
        </w:rPr>
        <w:t>b</w:t>
      </w:r>
      <w:r w:rsidRPr="00527930">
        <w:rPr>
          <w:rFonts w:ascii="Arial" w:hAnsi="Arial" w:cs="Arial"/>
          <w:sz w:val="24"/>
          <w:szCs w:val="24"/>
          <w:lang w:val="en-US"/>
        </w:rPr>
        <w:t>erdasarkan</w:t>
      </w:r>
      <w:proofErr w:type="spellEnd"/>
      <w:r w:rsidRPr="00527930">
        <w:rPr>
          <w:rFonts w:ascii="Arial" w:hAnsi="Arial" w:cs="Arial"/>
          <w:sz w:val="24"/>
          <w:szCs w:val="24"/>
          <w:lang w:val="en-US"/>
        </w:rPr>
        <w:t xml:space="preserve"> </w:t>
      </w:r>
      <w:proofErr w:type="spellStart"/>
      <w:r w:rsidRPr="00527930">
        <w:rPr>
          <w:rFonts w:ascii="Arial" w:hAnsi="Arial" w:cs="Arial"/>
          <w:sz w:val="24"/>
          <w:szCs w:val="24"/>
          <w:lang w:val="en-US"/>
        </w:rPr>
        <w:t>hasil</w:t>
      </w:r>
      <w:proofErr w:type="spellEnd"/>
      <w:r w:rsidRPr="00527930">
        <w:rPr>
          <w:rFonts w:ascii="Arial" w:hAnsi="Arial" w:cs="Arial"/>
          <w:sz w:val="24"/>
          <w:szCs w:val="24"/>
          <w:lang w:val="en-US"/>
        </w:rPr>
        <w:t xml:space="preserve"> </w:t>
      </w:r>
      <w:proofErr w:type="spellStart"/>
      <w:r w:rsidRPr="00527930">
        <w:rPr>
          <w:rFonts w:ascii="Arial" w:hAnsi="Arial" w:cs="Arial"/>
          <w:sz w:val="24"/>
          <w:szCs w:val="24"/>
          <w:lang w:val="en-US"/>
        </w:rPr>
        <w:t>penilaian</w:t>
      </w:r>
      <w:proofErr w:type="spellEnd"/>
      <w:r w:rsidRPr="00527930">
        <w:rPr>
          <w:rFonts w:ascii="Arial" w:hAnsi="Arial" w:cs="Arial"/>
          <w:sz w:val="24"/>
          <w:szCs w:val="24"/>
          <w:lang w:val="en-US"/>
        </w:rPr>
        <w:t xml:space="preserve"> </w:t>
      </w:r>
      <w:proofErr w:type="spellStart"/>
      <w:r w:rsidRPr="00527930">
        <w:rPr>
          <w:rFonts w:ascii="Arial" w:hAnsi="Arial" w:cs="Arial"/>
          <w:sz w:val="24"/>
          <w:szCs w:val="24"/>
          <w:lang w:val="en-US"/>
        </w:rPr>
        <w:t>kualitas</w:t>
      </w:r>
      <w:proofErr w:type="spellEnd"/>
      <w:r w:rsidRPr="00527930">
        <w:rPr>
          <w:rFonts w:ascii="Arial" w:hAnsi="Arial" w:cs="Arial"/>
          <w:sz w:val="24"/>
          <w:szCs w:val="24"/>
          <w:lang w:val="en-US"/>
        </w:rPr>
        <w:t xml:space="preserve"> </w:t>
      </w:r>
      <w:proofErr w:type="spellStart"/>
      <w:r w:rsidRPr="00527930">
        <w:rPr>
          <w:rFonts w:ascii="Arial" w:hAnsi="Arial" w:cs="Arial"/>
          <w:sz w:val="24"/>
          <w:szCs w:val="24"/>
          <w:lang w:val="en-US"/>
        </w:rPr>
        <w:t>layanan</w:t>
      </w:r>
      <w:proofErr w:type="spellEnd"/>
      <w:r w:rsidRPr="00527930">
        <w:rPr>
          <w:rFonts w:ascii="Arial" w:hAnsi="Arial" w:cs="Arial"/>
          <w:sz w:val="24"/>
          <w:szCs w:val="24"/>
          <w:lang w:val="en-US"/>
        </w:rPr>
        <w:t xml:space="preserve"> </w:t>
      </w:r>
      <w:proofErr w:type="spellStart"/>
      <w:r>
        <w:rPr>
          <w:rFonts w:ascii="Arial" w:hAnsi="Arial" w:cs="Arial"/>
          <w:sz w:val="24"/>
          <w:szCs w:val="24"/>
          <w:lang w:val="en-US"/>
        </w:rPr>
        <w:t>terhadap</w:t>
      </w:r>
      <w:proofErr w:type="spellEnd"/>
      <w:r>
        <w:rPr>
          <w:rFonts w:ascii="Arial" w:hAnsi="Arial" w:cs="Arial"/>
          <w:sz w:val="24"/>
          <w:szCs w:val="24"/>
          <w:lang w:val="en-US"/>
        </w:rPr>
        <w:t xml:space="preserve"> </w:t>
      </w:r>
      <w:proofErr w:type="spellStart"/>
      <w:proofErr w:type="gramStart"/>
      <w:r>
        <w:rPr>
          <w:rFonts w:ascii="Arial" w:hAnsi="Arial" w:cs="Arial"/>
          <w:sz w:val="24"/>
          <w:szCs w:val="24"/>
          <w:lang w:val="en-US"/>
        </w:rPr>
        <w:t>semua</w:t>
      </w:r>
      <w:proofErr w:type="spellEnd"/>
      <w:r>
        <w:rPr>
          <w:rFonts w:ascii="Arial" w:hAnsi="Arial" w:cs="Arial"/>
          <w:sz w:val="24"/>
          <w:szCs w:val="24"/>
          <w:lang w:val="en-US"/>
        </w:rPr>
        <w:t xml:space="preserve"> </w:t>
      </w:r>
      <w:r w:rsidRPr="00527930">
        <w:rPr>
          <w:rFonts w:ascii="Arial" w:hAnsi="Arial" w:cs="Arial"/>
          <w:sz w:val="24"/>
          <w:szCs w:val="24"/>
        </w:rPr>
        <w:t xml:space="preserve"> unsur</w:t>
      </w:r>
      <w:proofErr w:type="gramEnd"/>
      <w:r w:rsidRPr="00527930">
        <w:rPr>
          <w:rFonts w:ascii="Arial" w:hAnsi="Arial" w:cs="Arial"/>
          <w:sz w:val="24"/>
          <w:szCs w:val="24"/>
        </w:rPr>
        <w:t xml:space="preserve"> </w:t>
      </w:r>
      <w:r>
        <w:rPr>
          <w:rFonts w:ascii="Arial" w:hAnsi="Arial" w:cs="Arial"/>
          <w:sz w:val="24"/>
          <w:szCs w:val="24"/>
        </w:rPr>
        <w:t>pe</w:t>
      </w:r>
      <w:r w:rsidRPr="00527930">
        <w:rPr>
          <w:rFonts w:ascii="Arial" w:hAnsi="Arial" w:cs="Arial"/>
          <w:sz w:val="24"/>
          <w:szCs w:val="24"/>
        </w:rPr>
        <w:t xml:space="preserve">layanan yang diberikan oleh Dinas PMD dan apa yang dirasakan responden dalam menerima layanan </w:t>
      </w:r>
      <w:r>
        <w:rPr>
          <w:rFonts w:ascii="Arial" w:hAnsi="Arial" w:cs="Arial"/>
          <w:sz w:val="24"/>
          <w:szCs w:val="24"/>
        </w:rPr>
        <w:t>tercapai (target 2024: 77,8) dimana</w:t>
      </w:r>
      <w:r w:rsidRPr="00527930">
        <w:rPr>
          <w:rFonts w:ascii="Arial" w:hAnsi="Arial" w:cs="Arial"/>
          <w:sz w:val="24"/>
          <w:szCs w:val="24"/>
        </w:rPr>
        <w:t xml:space="preserve"> tingkat kualitas layanan </w:t>
      </w:r>
      <w:r>
        <w:rPr>
          <w:rFonts w:ascii="Arial" w:hAnsi="Arial" w:cs="Arial"/>
          <w:sz w:val="24"/>
          <w:szCs w:val="24"/>
        </w:rPr>
        <w:t>(nilai rata-rata) sebesar 84,63 (kategori baik), dan juga meningkat jika dibandingkan dengan nilai  tahun sebelumnya yaitu sebesar 6,13 %, dimana dilai pada tahun 2023 sebesar 78,5 (kategori baik).</w:t>
      </w:r>
    </w:p>
    <w:p w14:paraId="1A2BAC96" w14:textId="77777777" w:rsidR="006E317A" w:rsidRPr="00C02CD1" w:rsidRDefault="006E317A">
      <w:pPr>
        <w:pStyle w:val="NoSpacing"/>
        <w:numPr>
          <w:ilvl w:val="0"/>
          <w:numId w:val="48"/>
        </w:numPr>
        <w:spacing w:line="360" w:lineRule="auto"/>
        <w:ind w:left="502"/>
        <w:jc w:val="both"/>
        <w:rPr>
          <w:rFonts w:ascii="Arial" w:hAnsi="Arial" w:cs="Arial"/>
          <w:sz w:val="24"/>
          <w:szCs w:val="24"/>
          <w:lang w:val="en-US"/>
        </w:rPr>
      </w:pP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Keuangan</w:t>
      </w:r>
      <w:proofErr w:type="spellEnd"/>
      <w:r w:rsidRPr="00C02CD1">
        <w:rPr>
          <w:rFonts w:ascii="Arial" w:hAnsi="Arial" w:cs="Arial"/>
          <w:sz w:val="24"/>
          <w:szCs w:val="24"/>
          <w:lang w:val="en-US"/>
        </w:rPr>
        <w:t xml:space="preserve"> OPD </w:t>
      </w:r>
      <w:proofErr w:type="spellStart"/>
      <w:r>
        <w:rPr>
          <w:rFonts w:ascii="Arial" w:hAnsi="Arial" w:cs="Arial"/>
          <w:sz w:val="24"/>
          <w:szCs w:val="24"/>
          <w:lang w:val="en-US"/>
        </w:rPr>
        <w:t>tahun</w:t>
      </w:r>
      <w:proofErr w:type="spellEnd"/>
      <w:r>
        <w:rPr>
          <w:rFonts w:ascii="Arial" w:hAnsi="Arial" w:cs="Arial"/>
          <w:sz w:val="24"/>
          <w:szCs w:val="24"/>
          <w:lang w:val="en-US"/>
        </w:rPr>
        <w:t xml:space="preserve"> 2024 </w:t>
      </w:r>
      <w:proofErr w:type="spellStart"/>
      <w:r>
        <w:rPr>
          <w:rFonts w:ascii="Arial" w:hAnsi="Arial" w:cs="Arial"/>
          <w:sz w:val="24"/>
          <w:szCs w:val="24"/>
          <w:lang w:val="en-US"/>
        </w:rPr>
        <w:t>dengan</w:t>
      </w:r>
      <w:proofErr w:type="spellEnd"/>
      <w:r>
        <w:rPr>
          <w:rFonts w:ascii="Arial" w:hAnsi="Arial" w:cs="Arial"/>
          <w:sz w:val="24"/>
          <w:szCs w:val="24"/>
          <w:lang w:val="en-US"/>
        </w:rPr>
        <w:t xml:space="preserve"> target </w:t>
      </w:r>
      <w:proofErr w:type="spellStart"/>
      <w:r w:rsidRPr="00C02CD1">
        <w:rPr>
          <w:rFonts w:ascii="Arial" w:hAnsi="Arial" w:cs="Arial"/>
          <w:sz w:val="24"/>
          <w:szCs w:val="24"/>
          <w:lang w:val="en-US"/>
        </w:rPr>
        <w:t>sesuai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w:t>
      </w:r>
      <w:r>
        <w:rPr>
          <w:rFonts w:ascii="Arial" w:hAnsi="Arial" w:cs="Arial"/>
          <w:sz w:val="24"/>
          <w:szCs w:val="24"/>
          <w:lang w:val="en-US"/>
        </w:rPr>
        <w:t>tandar</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A</w:t>
      </w:r>
      <w:r>
        <w:rPr>
          <w:rFonts w:ascii="Arial" w:hAnsi="Arial" w:cs="Arial"/>
          <w:sz w:val="24"/>
          <w:szCs w:val="24"/>
          <w:lang w:val="en-US"/>
        </w:rPr>
        <w:t>kuntansi</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P</w:t>
      </w:r>
      <w:r>
        <w:rPr>
          <w:rFonts w:ascii="Arial" w:hAnsi="Arial" w:cs="Arial"/>
          <w:sz w:val="24"/>
          <w:szCs w:val="24"/>
          <w:lang w:val="en-US"/>
        </w:rPr>
        <w:t>emerintah</w:t>
      </w:r>
      <w:proofErr w:type="spellEnd"/>
      <w:r>
        <w:rPr>
          <w:rFonts w:ascii="Arial" w:hAnsi="Arial" w:cs="Arial"/>
          <w:sz w:val="24"/>
          <w:szCs w:val="24"/>
          <w:lang w:val="en-US"/>
        </w:rPr>
        <w:t xml:space="preserve"> (SAP), </w:t>
      </w:r>
      <w:proofErr w:type="spellStart"/>
      <w:r w:rsidRPr="00636A99">
        <w:rPr>
          <w:rFonts w:ascii="Arial" w:hAnsi="Arial" w:cs="Arial"/>
          <w:sz w:val="24"/>
          <w:szCs w:val="24"/>
          <w:lang w:val="en-US"/>
        </w:rPr>
        <w:t>sampai</w:t>
      </w:r>
      <w:proofErr w:type="spellEnd"/>
      <w:r w:rsidRPr="00636A99">
        <w:rPr>
          <w:rFonts w:ascii="Arial" w:hAnsi="Arial" w:cs="Arial"/>
          <w:sz w:val="24"/>
          <w:szCs w:val="24"/>
          <w:lang w:val="en-US"/>
        </w:rPr>
        <w:t xml:space="preserve"> </w:t>
      </w:r>
      <w:proofErr w:type="spellStart"/>
      <w:r w:rsidRPr="00636A99">
        <w:rPr>
          <w:rFonts w:ascii="Arial" w:hAnsi="Arial" w:cs="Arial"/>
          <w:sz w:val="24"/>
          <w:szCs w:val="24"/>
          <w:lang w:val="en-US"/>
        </w:rPr>
        <w:t>saat</w:t>
      </w:r>
      <w:proofErr w:type="spellEnd"/>
      <w:r w:rsidRPr="00636A99">
        <w:rPr>
          <w:rFonts w:ascii="Arial" w:hAnsi="Arial" w:cs="Arial"/>
          <w:sz w:val="24"/>
          <w:szCs w:val="24"/>
          <w:lang w:val="en-US"/>
        </w:rPr>
        <w:t xml:space="preserve"> </w:t>
      </w:r>
      <w:proofErr w:type="spellStart"/>
      <w:r w:rsidRPr="00636A99">
        <w:rPr>
          <w:rFonts w:ascii="Arial" w:hAnsi="Arial" w:cs="Arial"/>
          <w:sz w:val="24"/>
          <w:szCs w:val="24"/>
          <w:lang w:val="en-US"/>
        </w:rPr>
        <w:t>ini</w:t>
      </w:r>
      <w:proofErr w:type="spellEnd"/>
      <w:r w:rsidRPr="00636A99">
        <w:rPr>
          <w:rFonts w:ascii="Arial" w:hAnsi="Arial" w:cs="Arial"/>
          <w:sz w:val="24"/>
          <w:szCs w:val="24"/>
          <w:lang w:val="en-US"/>
        </w:rPr>
        <w:t xml:space="preserve"> </w:t>
      </w:r>
      <w:proofErr w:type="spellStart"/>
      <w:r w:rsidRPr="00636A99">
        <w:rPr>
          <w:rFonts w:ascii="Arial" w:hAnsi="Arial" w:cs="Arial"/>
          <w:sz w:val="24"/>
          <w:szCs w:val="24"/>
          <w:lang w:val="en-US"/>
        </w:rPr>
        <w:t>masih</w:t>
      </w:r>
      <w:proofErr w:type="spellEnd"/>
      <w:r w:rsidRPr="00636A99">
        <w:rPr>
          <w:rFonts w:ascii="Arial" w:hAnsi="Arial" w:cs="Arial"/>
          <w:sz w:val="24"/>
          <w:szCs w:val="24"/>
          <w:lang w:val="en-US"/>
        </w:rPr>
        <w:t xml:space="preserve"> </w:t>
      </w:r>
      <w:proofErr w:type="spellStart"/>
      <w:r w:rsidRPr="00636A99">
        <w:rPr>
          <w:rFonts w:ascii="Arial" w:hAnsi="Arial" w:cs="Arial"/>
          <w:sz w:val="24"/>
          <w:szCs w:val="24"/>
          <w:lang w:val="en-US"/>
        </w:rPr>
        <w:t>dalam</w:t>
      </w:r>
      <w:proofErr w:type="spellEnd"/>
      <w:r w:rsidRPr="00636A99">
        <w:rPr>
          <w:rFonts w:ascii="Arial" w:hAnsi="Arial" w:cs="Arial"/>
          <w:sz w:val="24"/>
          <w:szCs w:val="24"/>
          <w:lang w:val="en-US"/>
        </w:rPr>
        <w:t xml:space="preserve"> proses </w:t>
      </w:r>
      <w:proofErr w:type="spellStart"/>
      <w:r w:rsidRPr="00636A99">
        <w:rPr>
          <w:rFonts w:ascii="Arial" w:hAnsi="Arial" w:cs="Arial"/>
          <w:sz w:val="24"/>
          <w:szCs w:val="24"/>
          <w:lang w:val="en-US"/>
        </w:rPr>
        <w:t>penyusunan</w:t>
      </w:r>
      <w:proofErr w:type="spellEnd"/>
      <w:r w:rsidRPr="00636A99">
        <w:rPr>
          <w:rFonts w:ascii="Arial" w:hAnsi="Arial" w:cs="Arial"/>
          <w:sz w:val="24"/>
          <w:szCs w:val="24"/>
          <w:lang w:val="en-US"/>
        </w:rPr>
        <w:t xml:space="preserve"> </w:t>
      </w:r>
      <w:proofErr w:type="spellStart"/>
      <w:r w:rsidRPr="00636A99">
        <w:rPr>
          <w:rFonts w:ascii="Arial" w:hAnsi="Arial" w:cs="Arial"/>
          <w:sz w:val="24"/>
          <w:szCs w:val="24"/>
          <w:lang w:val="en-US"/>
        </w:rPr>
        <w:t>laporan</w:t>
      </w:r>
      <w:proofErr w:type="spellEnd"/>
      <w:r>
        <w:rPr>
          <w:rFonts w:ascii="Arial" w:hAnsi="Arial" w:cs="Arial"/>
          <w:sz w:val="24"/>
          <w:szCs w:val="24"/>
          <w:lang w:val="en-US"/>
        </w:rPr>
        <w:t>.</w:t>
      </w:r>
    </w:p>
    <w:p w14:paraId="1888A912" w14:textId="77777777" w:rsidR="006E317A" w:rsidRPr="00C02CD1" w:rsidRDefault="006E317A">
      <w:pPr>
        <w:pStyle w:val="NoSpacing"/>
        <w:numPr>
          <w:ilvl w:val="0"/>
          <w:numId w:val="48"/>
        </w:numPr>
        <w:spacing w:line="360" w:lineRule="auto"/>
        <w:ind w:left="50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r>
        <w:rPr>
          <w:rFonts w:ascii="Arial" w:hAnsi="Arial" w:cs="Arial"/>
          <w:sz w:val="24"/>
          <w:szCs w:val="24"/>
          <w:lang w:val="en-US"/>
        </w:rPr>
        <w:t xml:space="preserve">Desa yang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Pr>
          <w:rFonts w:ascii="Arial" w:hAnsi="Arial" w:cs="Arial"/>
          <w:sz w:val="24"/>
          <w:szCs w:val="24"/>
          <w:lang w:val="en-US"/>
        </w:rPr>
        <w:t>statusnya</w:t>
      </w:r>
      <w:proofErr w:type="spellEnd"/>
    </w:p>
    <w:p w14:paraId="4DCAE251" w14:textId="77777777" w:rsidR="006E317A" w:rsidRDefault="006E317A" w:rsidP="006E317A">
      <w:pPr>
        <w:pStyle w:val="NoSpacing"/>
        <w:spacing w:line="360" w:lineRule="auto"/>
        <w:ind w:left="502"/>
        <w:jc w:val="both"/>
        <w:rPr>
          <w:rFonts w:ascii="Arial" w:hAnsi="Arial" w:cs="Arial"/>
          <w:sz w:val="24"/>
          <w:szCs w:val="24"/>
          <w:lang w:val="en-US"/>
        </w:rPr>
      </w:pPr>
      <w:r w:rsidRPr="00C02CD1">
        <w:rPr>
          <w:rFonts w:ascii="Arial" w:hAnsi="Arial" w:cs="Arial"/>
          <w:sz w:val="24"/>
          <w:szCs w:val="24"/>
          <w:lang w:val="en-US"/>
        </w:rPr>
        <w:t xml:space="preserve">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jumlah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meningkat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statusnya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cukup</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signifikan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melampaui</w:t>
      </w:r>
      <w:proofErr w:type="spellEnd"/>
      <w:r w:rsidRPr="00C02CD1">
        <w:rPr>
          <w:rFonts w:ascii="Arial" w:hAnsi="Arial" w:cs="Arial"/>
          <w:sz w:val="24"/>
          <w:szCs w:val="24"/>
          <w:lang w:val="en-US"/>
        </w:rPr>
        <w:t xml:space="preserve"> target yang </w:t>
      </w:r>
      <w:proofErr w:type="spellStart"/>
      <w:r w:rsidRPr="00C02CD1">
        <w:rPr>
          <w:rFonts w:ascii="Arial" w:hAnsi="Arial" w:cs="Arial"/>
          <w:sz w:val="24"/>
          <w:szCs w:val="24"/>
          <w:lang w:val="en-US"/>
        </w:rPr>
        <w:t>hanya</w:t>
      </w:r>
      <w:proofErr w:type="spellEnd"/>
      <w:r w:rsidRPr="00C02CD1">
        <w:rPr>
          <w:rFonts w:ascii="Arial" w:hAnsi="Arial" w:cs="Arial"/>
          <w:sz w:val="24"/>
          <w:szCs w:val="24"/>
          <w:lang w:val="en-US"/>
        </w:rPr>
        <w:t xml:space="preserve"> </w:t>
      </w:r>
      <w:r>
        <w:rPr>
          <w:rFonts w:ascii="Arial" w:hAnsi="Arial" w:cs="Arial"/>
          <w:sz w:val="24"/>
          <w:szCs w:val="24"/>
          <w:lang w:val="en-US"/>
        </w:rPr>
        <w:t>12,34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atau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10</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yakni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17,28</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atau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sebanyak</w:t>
      </w:r>
      <w:proofErr w:type="spellEnd"/>
      <w:r w:rsidRPr="00C02CD1">
        <w:rPr>
          <w:rFonts w:ascii="Arial" w:hAnsi="Arial" w:cs="Arial"/>
          <w:sz w:val="24"/>
          <w:szCs w:val="24"/>
          <w:lang w:val="en-US"/>
        </w:rPr>
        <w:t xml:space="preserve"> </w:t>
      </w:r>
      <w:r>
        <w:rPr>
          <w:rFonts w:ascii="Arial" w:hAnsi="Arial" w:cs="Arial"/>
          <w:sz w:val="24"/>
          <w:szCs w:val="24"/>
          <w:lang w:val="en-US"/>
        </w:rPr>
        <w:t>14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rincian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sebagai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berikut</w:t>
      </w:r>
      <w:proofErr w:type="spellEnd"/>
      <w:r w:rsidRPr="00C02CD1">
        <w:rPr>
          <w:rFonts w:ascii="Arial" w:hAnsi="Arial" w:cs="Arial"/>
          <w:sz w:val="24"/>
          <w:szCs w:val="24"/>
          <w:lang w:val="en-US"/>
        </w:rPr>
        <w:t>:</w:t>
      </w:r>
    </w:p>
    <w:p w14:paraId="4C9401AF" w14:textId="77777777" w:rsidR="006E317A" w:rsidRDefault="006E317A" w:rsidP="006E317A">
      <w:pPr>
        <w:pStyle w:val="NoSpacing"/>
        <w:spacing w:line="360" w:lineRule="auto"/>
        <w:ind w:left="502"/>
        <w:jc w:val="both"/>
        <w:rPr>
          <w:rFonts w:ascii="Arial" w:hAnsi="Arial" w:cs="Arial"/>
          <w:sz w:val="24"/>
          <w:szCs w:val="24"/>
          <w:lang w:val="en-US"/>
        </w:rPr>
      </w:pPr>
    </w:p>
    <w:p w14:paraId="4728BC7E" w14:textId="77777777" w:rsidR="006E317A" w:rsidRPr="00394B66" w:rsidRDefault="006E317A" w:rsidP="006E317A">
      <w:pPr>
        <w:pStyle w:val="NoSpacing"/>
        <w:ind w:left="426"/>
        <w:jc w:val="center"/>
        <w:rPr>
          <w:rFonts w:ascii="Arial" w:hAnsi="Arial" w:cs="Arial"/>
          <w:b/>
          <w:sz w:val="24"/>
          <w:lang w:val="en-US"/>
        </w:rPr>
      </w:pPr>
      <w:r>
        <w:rPr>
          <w:rFonts w:ascii="Arial" w:hAnsi="Arial" w:cs="Arial"/>
          <w:b/>
          <w:sz w:val="24"/>
        </w:rPr>
        <w:t>Tabel 3.</w:t>
      </w:r>
      <w:r>
        <w:rPr>
          <w:rFonts w:ascii="Arial" w:hAnsi="Arial" w:cs="Arial"/>
          <w:b/>
          <w:sz w:val="24"/>
          <w:lang w:val="en-US"/>
        </w:rPr>
        <w:t>5</w:t>
      </w:r>
    </w:p>
    <w:p w14:paraId="00D41328" w14:textId="77777777" w:rsidR="006E317A" w:rsidRDefault="006E317A" w:rsidP="006E317A">
      <w:pPr>
        <w:spacing w:after="0"/>
        <w:ind w:left="409"/>
        <w:jc w:val="center"/>
        <w:rPr>
          <w:rFonts w:ascii="Arial" w:hAnsi="Arial" w:cs="Arial"/>
          <w:b/>
          <w:sz w:val="24"/>
          <w:szCs w:val="24"/>
        </w:rPr>
      </w:pPr>
      <w:proofErr w:type="spellStart"/>
      <w:r>
        <w:rPr>
          <w:rFonts w:ascii="Arial" w:hAnsi="Arial" w:cs="Arial"/>
          <w:b/>
          <w:sz w:val="24"/>
          <w:szCs w:val="24"/>
        </w:rPr>
        <w:t>Persentase</w:t>
      </w:r>
      <w:proofErr w:type="spellEnd"/>
      <w:r>
        <w:rPr>
          <w:rFonts w:ascii="Arial" w:hAnsi="Arial" w:cs="Arial"/>
          <w:b/>
          <w:sz w:val="24"/>
          <w:szCs w:val="24"/>
        </w:rPr>
        <w:t xml:space="preserve"> </w:t>
      </w:r>
      <w:r w:rsidRPr="00C02CD1">
        <w:rPr>
          <w:rFonts w:ascii="Arial" w:hAnsi="Arial" w:cs="Arial"/>
          <w:b/>
          <w:sz w:val="24"/>
          <w:szCs w:val="24"/>
        </w:rPr>
        <w:t xml:space="preserve">Status Desa </w:t>
      </w:r>
      <w:proofErr w:type="spellStart"/>
      <w:r w:rsidRPr="00C02CD1">
        <w:rPr>
          <w:rFonts w:ascii="Arial" w:hAnsi="Arial" w:cs="Arial"/>
          <w:b/>
          <w:sz w:val="24"/>
          <w:szCs w:val="24"/>
        </w:rPr>
        <w:t>berdasarkan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Indeks</w:t>
      </w:r>
      <w:proofErr w:type="spellEnd"/>
      <w:r w:rsidRPr="00C02CD1">
        <w:rPr>
          <w:rFonts w:ascii="Arial" w:hAnsi="Arial" w:cs="Arial"/>
          <w:b/>
          <w:sz w:val="24"/>
          <w:szCs w:val="24"/>
        </w:rPr>
        <w:t xml:space="preserve"> Desa </w:t>
      </w:r>
      <w:proofErr w:type="spellStart"/>
      <w:r w:rsidRPr="00C02CD1">
        <w:rPr>
          <w:rFonts w:ascii="Arial" w:hAnsi="Arial" w:cs="Arial"/>
          <w:b/>
          <w:sz w:val="24"/>
          <w:szCs w:val="24"/>
        </w:rPr>
        <w:t>Membangun</w:t>
      </w:r>
      <w:proofErr w:type="spellEnd"/>
      <w:r w:rsidRPr="00C02CD1">
        <w:rPr>
          <w:rFonts w:ascii="Arial" w:hAnsi="Arial" w:cs="Arial"/>
          <w:b/>
          <w:sz w:val="24"/>
          <w:szCs w:val="24"/>
        </w:rPr>
        <w:t xml:space="preserve"> </w:t>
      </w:r>
    </w:p>
    <w:p w14:paraId="62EF8FCA" w14:textId="77777777" w:rsidR="006E317A" w:rsidRDefault="006E317A" w:rsidP="006E317A">
      <w:pPr>
        <w:spacing w:after="0"/>
        <w:ind w:left="409"/>
        <w:jc w:val="center"/>
        <w:rPr>
          <w:rFonts w:ascii="Arial" w:hAnsi="Arial" w:cs="Arial"/>
          <w:b/>
          <w:sz w:val="24"/>
          <w:szCs w:val="24"/>
        </w:rPr>
      </w:pPr>
      <w:r w:rsidRPr="00C02CD1">
        <w:rPr>
          <w:rFonts w:ascii="Arial" w:hAnsi="Arial" w:cs="Arial"/>
          <w:b/>
          <w:sz w:val="24"/>
          <w:szCs w:val="24"/>
        </w:rPr>
        <w:t xml:space="preserve">di </w:t>
      </w:r>
      <w:proofErr w:type="spellStart"/>
      <w:r w:rsidRPr="00C02CD1">
        <w:rPr>
          <w:rFonts w:ascii="Arial" w:hAnsi="Arial" w:cs="Arial"/>
          <w:b/>
          <w:sz w:val="24"/>
          <w:szCs w:val="24"/>
        </w:rPr>
        <w:t>Kabupaten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Kepulauan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Selayar</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Tahun</w:t>
      </w:r>
      <w:proofErr w:type="spellEnd"/>
      <w:r w:rsidRPr="00C02CD1">
        <w:rPr>
          <w:rFonts w:ascii="Arial" w:hAnsi="Arial" w:cs="Arial"/>
          <w:b/>
          <w:sz w:val="24"/>
          <w:szCs w:val="24"/>
        </w:rPr>
        <w:t xml:space="preserve"> 202</w:t>
      </w:r>
      <w:r>
        <w:rPr>
          <w:rFonts w:ascii="Arial" w:hAnsi="Arial" w:cs="Arial"/>
          <w:b/>
          <w:sz w:val="24"/>
          <w:szCs w:val="24"/>
        </w:rPr>
        <w:t>3</w:t>
      </w:r>
      <w:r w:rsidRPr="00C02CD1">
        <w:rPr>
          <w:rFonts w:ascii="Arial" w:hAnsi="Arial" w:cs="Arial"/>
          <w:b/>
          <w:sz w:val="24"/>
          <w:szCs w:val="24"/>
        </w:rPr>
        <w:t>-202</w:t>
      </w:r>
      <w:r>
        <w:rPr>
          <w:rFonts w:ascii="Arial" w:hAnsi="Arial" w:cs="Arial"/>
          <w:b/>
          <w:sz w:val="24"/>
          <w:szCs w:val="24"/>
        </w:rPr>
        <w:t>4</w:t>
      </w:r>
    </w:p>
    <w:tbl>
      <w:tblPr>
        <w:tblStyle w:val="PlainTable11"/>
        <w:tblW w:w="8933" w:type="dxa"/>
        <w:tblLook w:val="04A0" w:firstRow="1" w:lastRow="0" w:firstColumn="1" w:lastColumn="0" w:noHBand="0" w:noVBand="1"/>
      </w:tblPr>
      <w:tblGrid>
        <w:gridCol w:w="702"/>
        <w:gridCol w:w="3517"/>
        <w:gridCol w:w="1158"/>
        <w:gridCol w:w="1158"/>
        <w:gridCol w:w="1199"/>
        <w:gridCol w:w="1199"/>
      </w:tblGrid>
      <w:tr w:rsidR="006507C8" w:rsidRPr="00C02CD1" w14:paraId="6F653FB6" w14:textId="77777777" w:rsidTr="006507C8">
        <w:trPr>
          <w:cnfStyle w:val="100000000000" w:firstRow="1" w:lastRow="0" w:firstColumn="0" w:lastColumn="0" w:oddVBand="0" w:evenVBand="0" w:oddHBand="0" w:evenHBand="0" w:firstRowFirstColumn="0" w:firstRowLastColumn="0" w:lastRowFirstColumn="0" w:lastRowLastColumn="0"/>
          <w:trHeight w:val="447"/>
          <w:tblHeader/>
        </w:trPr>
        <w:tc>
          <w:tcPr>
            <w:cnfStyle w:val="001000000000" w:firstRow="0" w:lastRow="0" w:firstColumn="1" w:lastColumn="0" w:oddVBand="0" w:evenVBand="0" w:oddHBand="0" w:evenHBand="0" w:firstRowFirstColumn="0" w:firstRowLastColumn="0" w:lastRowFirstColumn="0" w:lastRowLastColumn="0"/>
            <w:tcW w:w="702" w:type="dxa"/>
            <w:noWrap/>
            <w:hideMark/>
          </w:tcPr>
          <w:p w14:paraId="1B6C234F" w14:textId="77777777" w:rsidR="006507C8" w:rsidRPr="008C3445" w:rsidRDefault="006507C8" w:rsidP="006507C8">
            <w:pPr>
              <w:jc w:val="center"/>
              <w:rPr>
                <w:rFonts w:ascii="Arial" w:hAnsi="Arial" w:cs="Arial"/>
                <w:bCs w:val="0"/>
                <w:color w:val="000000"/>
                <w:sz w:val="24"/>
                <w:szCs w:val="24"/>
              </w:rPr>
            </w:pPr>
            <w:r w:rsidRPr="008C3445">
              <w:rPr>
                <w:rFonts w:ascii="Arial" w:hAnsi="Arial" w:cs="Arial"/>
                <w:bCs w:val="0"/>
                <w:color w:val="000000"/>
                <w:sz w:val="24"/>
                <w:szCs w:val="24"/>
              </w:rPr>
              <w:t>NO.</w:t>
            </w:r>
          </w:p>
        </w:tc>
        <w:tc>
          <w:tcPr>
            <w:tcW w:w="3517" w:type="dxa"/>
            <w:hideMark/>
          </w:tcPr>
          <w:p w14:paraId="1E93545C" w14:textId="77777777" w:rsidR="006507C8" w:rsidRPr="008C3445" w:rsidRDefault="006507C8" w:rsidP="006507C8">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4"/>
                <w:szCs w:val="24"/>
              </w:rPr>
            </w:pPr>
            <w:r w:rsidRPr="008C3445">
              <w:rPr>
                <w:rFonts w:ascii="Arial" w:hAnsi="Arial" w:cs="Arial"/>
                <w:bCs w:val="0"/>
                <w:color w:val="000000"/>
                <w:sz w:val="24"/>
                <w:szCs w:val="24"/>
              </w:rPr>
              <w:t>STATUS DESA</w:t>
            </w:r>
          </w:p>
        </w:tc>
        <w:tc>
          <w:tcPr>
            <w:tcW w:w="1158" w:type="dxa"/>
            <w:noWrap/>
            <w:hideMark/>
          </w:tcPr>
          <w:p w14:paraId="15180BEA" w14:textId="77777777" w:rsidR="006507C8" w:rsidRPr="008C3445" w:rsidRDefault="006507C8" w:rsidP="006507C8">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4"/>
                <w:szCs w:val="24"/>
              </w:rPr>
            </w:pPr>
            <w:r w:rsidRPr="008C3445">
              <w:rPr>
                <w:rFonts w:ascii="Arial" w:hAnsi="Arial" w:cs="Arial"/>
                <w:bCs w:val="0"/>
                <w:color w:val="000000"/>
                <w:sz w:val="24"/>
                <w:szCs w:val="24"/>
              </w:rPr>
              <w:t>202</w:t>
            </w:r>
            <w:r>
              <w:rPr>
                <w:rFonts w:ascii="Arial" w:hAnsi="Arial" w:cs="Arial"/>
                <w:bCs w:val="0"/>
                <w:color w:val="000000"/>
                <w:sz w:val="24"/>
                <w:szCs w:val="24"/>
              </w:rPr>
              <w:t>3</w:t>
            </w:r>
          </w:p>
        </w:tc>
        <w:tc>
          <w:tcPr>
            <w:tcW w:w="1158" w:type="dxa"/>
            <w:noWrap/>
            <w:hideMark/>
          </w:tcPr>
          <w:p w14:paraId="568DD637" w14:textId="77777777" w:rsidR="006507C8" w:rsidRPr="008C3445" w:rsidRDefault="006507C8" w:rsidP="006507C8">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4"/>
                <w:szCs w:val="24"/>
              </w:rPr>
            </w:pPr>
            <w:r w:rsidRPr="008C3445">
              <w:rPr>
                <w:rFonts w:ascii="Arial" w:hAnsi="Arial" w:cs="Arial"/>
                <w:bCs w:val="0"/>
                <w:color w:val="000000"/>
                <w:sz w:val="24"/>
                <w:szCs w:val="24"/>
              </w:rPr>
              <w:t>%</w:t>
            </w:r>
          </w:p>
        </w:tc>
        <w:tc>
          <w:tcPr>
            <w:tcW w:w="1199" w:type="dxa"/>
            <w:noWrap/>
            <w:hideMark/>
          </w:tcPr>
          <w:p w14:paraId="1A5FDD64" w14:textId="77777777" w:rsidR="006507C8" w:rsidRPr="008C3445" w:rsidRDefault="006507C8" w:rsidP="006507C8">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4"/>
                <w:szCs w:val="24"/>
              </w:rPr>
            </w:pPr>
            <w:r w:rsidRPr="008C3445">
              <w:rPr>
                <w:rFonts w:ascii="Arial" w:hAnsi="Arial" w:cs="Arial"/>
                <w:bCs w:val="0"/>
                <w:color w:val="000000"/>
                <w:sz w:val="24"/>
                <w:szCs w:val="24"/>
              </w:rPr>
              <w:t>202</w:t>
            </w:r>
            <w:r>
              <w:rPr>
                <w:rFonts w:ascii="Arial" w:hAnsi="Arial" w:cs="Arial"/>
                <w:bCs w:val="0"/>
                <w:color w:val="000000"/>
                <w:sz w:val="24"/>
                <w:szCs w:val="24"/>
              </w:rPr>
              <w:t>4</w:t>
            </w:r>
          </w:p>
        </w:tc>
        <w:tc>
          <w:tcPr>
            <w:tcW w:w="1199" w:type="dxa"/>
          </w:tcPr>
          <w:p w14:paraId="6F4F6A8D" w14:textId="63470D02" w:rsidR="006507C8" w:rsidRPr="008C3445" w:rsidRDefault="006507C8" w:rsidP="006507C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8C3445">
              <w:rPr>
                <w:rFonts w:ascii="Arial" w:hAnsi="Arial" w:cs="Arial"/>
                <w:bCs w:val="0"/>
                <w:color w:val="000000"/>
                <w:sz w:val="24"/>
                <w:szCs w:val="24"/>
              </w:rPr>
              <w:t>%</w:t>
            </w:r>
          </w:p>
        </w:tc>
      </w:tr>
      <w:tr w:rsidR="006507C8" w:rsidRPr="00C02CD1" w14:paraId="33825B24" w14:textId="77777777" w:rsidTr="006507C8">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702" w:type="dxa"/>
            <w:noWrap/>
            <w:hideMark/>
          </w:tcPr>
          <w:p w14:paraId="1A4A1D2F" w14:textId="77777777" w:rsidR="006507C8" w:rsidRPr="002F2D38" w:rsidRDefault="006507C8" w:rsidP="006507C8">
            <w:pPr>
              <w:jc w:val="center"/>
              <w:rPr>
                <w:rFonts w:ascii="Arial" w:hAnsi="Arial" w:cs="Arial"/>
                <w:b w:val="0"/>
                <w:bCs w:val="0"/>
                <w:color w:val="000000"/>
                <w:sz w:val="24"/>
                <w:szCs w:val="24"/>
              </w:rPr>
            </w:pPr>
            <w:r w:rsidRPr="002F2D38">
              <w:rPr>
                <w:rFonts w:ascii="Arial" w:hAnsi="Arial" w:cs="Arial"/>
                <w:b w:val="0"/>
                <w:bCs w:val="0"/>
                <w:color w:val="000000"/>
                <w:sz w:val="24"/>
                <w:szCs w:val="24"/>
              </w:rPr>
              <w:t>1</w:t>
            </w:r>
          </w:p>
        </w:tc>
        <w:tc>
          <w:tcPr>
            <w:tcW w:w="3517" w:type="dxa"/>
            <w:noWrap/>
            <w:hideMark/>
          </w:tcPr>
          <w:p w14:paraId="284E557D" w14:textId="77777777" w:rsidR="006507C8" w:rsidRPr="00C02CD1" w:rsidRDefault="006507C8" w:rsidP="006507C8">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proofErr w:type="spellStart"/>
            <w:r w:rsidRPr="00C02CD1">
              <w:rPr>
                <w:rFonts w:ascii="Arial" w:hAnsi="Arial" w:cs="Arial"/>
                <w:color w:val="000000"/>
                <w:sz w:val="24"/>
                <w:szCs w:val="24"/>
              </w:rPr>
              <w:t>Mandiri</w:t>
            </w:r>
            <w:proofErr w:type="spellEnd"/>
          </w:p>
        </w:tc>
        <w:tc>
          <w:tcPr>
            <w:tcW w:w="1158" w:type="dxa"/>
            <w:noWrap/>
            <w:vAlign w:val="center"/>
            <w:hideMark/>
          </w:tcPr>
          <w:p w14:paraId="603265D7" w14:textId="77777777" w:rsidR="006507C8" w:rsidRPr="00C02CD1"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14</w:t>
            </w:r>
          </w:p>
        </w:tc>
        <w:tc>
          <w:tcPr>
            <w:tcW w:w="1158" w:type="dxa"/>
            <w:noWrap/>
            <w:vAlign w:val="center"/>
            <w:hideMark/>
          </w:tcPr>
          <w:p w14:paraId="0879C33F" w14:textId="77777777" w:rsidR="006507C8" w:rsidRPr="00C02CD1"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17,28</w:t>
            </w:r>
          </w:p>
        </w:tc>
        <w:tc>
          <w:tcPr>
            <w:tcW w:w="1199" w:type="dxa"/>
            <w:noWrap/>
            <w:vAlign w:val="center"/>
          </w:tcPr>
          <w:p w14:paraId="42440F12" w14:textId="33D4B4BE" w:rsidR="006507C8" w:rsidRPr="00C02CD1"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Pr>
                <w:rFonts w:ascii="Arial Narrow" w:hAnsi="Arial Narrow" w:cs="Calibri"/>
                <w:color w:val="000000"/>
                <w:sz w:val="24"/>
                <w:szCs w:val="24"/>
                <w:lang w:val="en-ID" w:eastAsia="en-ID"/>
              </w:rPr>
              <w:t>22</w:t>
            </w:r>
          </w:p>
        </w:tc>
        <w:tc>
          <w:tcPr>
            <w:tcW w:w="1199" w:type="dxa"/>
          </w:tcPr>
          <w:p w14:paraId="20596890" w14:textId="37CAEB2E" w:rsidR="006507C8" w:rsidRPr="006507C8"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4"/>
                <w:szCs w:val="24"/>
              </w:rPr>
            </w:pPr>
            <w:r w:rsidRPr="006507C8">
              <w:rPr>
                <w:rFonts w:ascii="Arial Narrow" w:hAnsi="Arial Narrow" w:cs="Arial"/>
                <w:color w:val="000000"/>
                <w:sz w:val="24"/>
                <w:szCs w:val="24"/>
              </w:rPr>
              <w:t>27,17</w:t>
            </w:r>
          </w:p>
        </w:tc>
      </w:tr>
      <w:tr w:rsidR="006507C8" w:rsidRPr="00C02CD1" w14:paraId="451D5A45" w14:textId="77777777" w:rsidTr="006507C8">
        <w:trPr>
          <w:trHeight w:val="441"/>
        </w:trPr>
        <w:tc>
          <w:tcPr>
            <w:cnfStyle w:val="001000000000" w:firstRow="0" w:lastRow="0" w:firstColumn="1" w:lastColumn="0" w:oddVBand="0" w:evenVBand="0" w:oddHBand="0" w:evenHBand="0" w:firstRowFirstColumn="0" w:firstRowLastColumn="0" w:lastRowFirstColumn="0" w:lastRowLastColumn="0"/>
            <w:tcW w:w="702" w:type="dxa"/>
            <w:noWrap/>
            <w:hideMark/>
          </w:tcPr>
          <w:p w14:paraId="2AEF31BF" w14:textId="77777777" w:rsidR="006507C8" w:rsidRPr="002F2D38" w:rsidRDefault="006507C8" w:rsidP="006507C8">
            <w:pPr>
              <w:jc w:val="center"/>
              <w:rPr>
                <w:rFonts w:ascii="Arial" w:hAnsi="Arial" w:cs="Arial"/>
                <w:b w:val="0"/>
                <w:bCs w:val="0"/>
                <w:color w:val="000000"/>
                <w:sz w:val="24"/>
                <w:szCs w:val="24"/>
              </w:rPr>
            </w:pPr>
            <w:r w:rsidRPr="002F2D38">
              <w:rPr>
                <w:rFonts w:ascii="Arial" w:hAnsi="Arial" w:cs="Arial"/>
                <w:b w:val="0"/>
                <w:bCs w:val="0"/>
                <w:color w:val="000000"/>
                <w:sz w:val="24"/>
                <w:szCs w:val="24"/>
              </w:rPr>
              <w:t>2</w:t>
            </w:r>
          </w:p>
        </w:tc>
        <w:tc>
          <w:tcPr>
            <w:tcW w:w="3517" w:type="dxa"/>
            <w:noWrap/>
            <w:hideMark/>
          </w:tcPr>
          <w:p w14:paraId="355432AC" w14:textId="77777777" w:rsidR="006507C8" w:rsidRPr="00C02CD1" w:rsidRDefault="006507C8" w:rsidP="006507C8">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C02CD1">
              <w:rPr>
                <w:rFonts w:ascii="Arial" w:hAnsi="Arial" w:cs="Arial"/>
                <w:color w:val="000000"/>
                <w:sz w:val="24"/>
                <w:szCs w:val="24"/>
              </w:rPr>
              <w:t>Maju</w:t>
            </w:r>
          </w:p>
        </w:tc>
        <w:tc>
          <w:tcPr>
            <w:tcW w:w="1158" w:type="dxa"/>
            <w:noWrap/>
            <w:vAlign w:val="center"/>
            <w:hideMark/>
          </w:tcPr>
          <w:p w14:paraId="7A28B27E" w14:textId="77777777" w:rsidR="006507C8" w:rsidRPr="00C02CD1"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17</w:t>
            </w:r>
          </w:p>
        </w:tc>
        <w:tc>
          <w:tcPr>
            <w:tcW w:w="1158" w:type="dxa"/>
            <w:noWrap/>
            <w:vAlign w:val="center"/>
            <w:hideMark/>
          </w:tcPr>
          <w:p w14:paraId="06548CF4" w14:textId="77777777" w:rsidR="006507C8" w:rsidRPr="00C02CD1"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20,99</w:t>
            </w:r>
          </w:p>
        </w:tc>
        <w:tc>
          <w:tcPr>
            <w:tcW w:w="1199" w:type="dxa"/>
            <w:noWrap/>
            <w:vAlign w:val="center"/>
          </w:tcPr>
          <w:p w14:paraId="74B025CF" w14:textId="0226B54B" w:rsidR="006507C8" w:rsidRPr="00C02CD1"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17</w:t>
            </w:r>
          </w:p>
        </w:tc>
        <w:tc>
          <w:tcPr>
            <w:tcW w:w="1199" w:type="dxa"/>
          </w:tcPr>
          <w:p w14:paraId="0DCD226E" w14:textId="7EAD1B4C" w:rsidR="006507C8" w:rsidRPr="006507C8"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4"/>
                <w:szCs w:val="24"/>
              </w:rPr>
            </w:pPr>
            <w:r w:rsidRPr="006507C8">
              <w:rPr>
                <w:rFonts w:ascii="Arial Narrow" w:hAnsi="Arial Narrow" w:cs="Arial"/>
                <w:color w:val="000000"/>
                <w:sz w:val="24"/>
                <w:szCs w:val="24"/>
              </w:rPr>
              <w:t>20,99</w:t>
            </w:r>
          </w:p>
        </w:tc>
      </w:tr>
      <w:tr w:rsidR="006507C8" w:rsidRPr="00C02CD1" w14:paraId="1C59E161" w14:textId="77777777" w:rsidTr="006507C8">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702" w:type="dxa"/>
            <w:noWrap/>
            <w:hideMark/>
          </w:tcPr>
          <w:p w14:paraId="121CDB57" w14:textId="77777777" w:rsidR="006507C8" w:rsidRPr="002F2D38" w:rsidRDefault="006507C8" w:rsidP="006507C8">
            <w:pPr>
              <w:jc w:val="center"/>
              <w:rPr>
                <w:rFonts w:ascii="Arial" w:hAnsi="Arial" w:cs="Arial"/>
                <w:b w:val="0"/>
                <w:bCs w:val="0"/>
                <w:color w:val="000000"/>
                <w:sz w:val="24"/>
                <w:szCs w:val="24"/>
              </w:rPr>
            </w:pPr>
            <w:r w:rsidRPr="002F2D38">
              <w:rPr>
                <w:rFonts w:ascii="Arial" w:hAnsi="Arial" w:cs="Arial"/>
                <w:b w:val="0"/>
                <w:bCs w:val="0"/>
                <w:color w:val="000000"/>
                <w:sz w:val="24"/>
                <w:szCs w:val="24"/>
              </w:rPr>
              <w:t>3</w:t>
            </w:r>
          </w:p>
        </w:tc>
        <w:tc>
          <w:tcPr>
            <w:tcW w:w="3517" w:type="dxa"/>
            <w:noWrap/>
            <w:hideMark/>
          </w:tcPr>
          <w:p w14:paraId="78175D03" w14:textId="77777777" w:rsidR="006507C8" w:rsidRPr="00C02CD1" w:rsidRDefault="006507C8" w:rsidP="006507C8">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proofErr w:type="spellStart"/>
            <w:r w:rsidRPr="00C02CD1">
              <w:rPr>
                <w:rFonts w:ascii="Arial" w:hAnsi="Arial" w:cs="Arial"/>
                <w:color w:val="000000"/>
                <w:sz w:val="24"/>
                <w:szCs w:val="24"/>
              </w:rPr>
              <w:t>Berkembang</w:t>
            </w:r>
            <w:proofErr w:type="spellEnd"/>
          </w:p>
        </w:tc>
        <w:tc>
          <w:tcPr>
            <w:tcW w:w="1158" w:type="dxa"/>
            <w:noWrap/>
            <w:vAlign w:val="center"/>
            <w:hideMark/>
          </w:tcPr>
          <w:p w14:paraId="33583613" w14:textId="77777777" w:rsidR="006507C8" w:rsidRPr="00C02CD1"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42</w:t>
            </w:r>
          </w:p>
        </w:tc>
        <w:tc>
          <w:tcPr>
            <w:tcW w:w="1158" w:type="dxa"/>
            <w:noWrap/>
            <w:vAlign w:val="center"/>
            <w:hideMark/>
          </w:tcPr>
          <w:p w14:paraId="5A1F45A7" w14:textId="77777777" w:rsidR="006507C8" w:rsidRPr="00C02CD1"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51,85</w:t>
            </w:r>
          </w:p>
        </w:tc>
        <w:tc>
          <w:tcPr>
            <w:tcW w:w="1199" w:type="dxa"/>
            <w:noWrap/>
            <w:vAlign w:val="center"/>
          </w:tcPr>
          <w:p w14:paraId="7CBFEDD5" w14:textId="2205B0AD" w:rsidR="006507C8" w:rsidRPr="00C02CD1"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Pr>
                <w:rFonts w:ascii="Arial Narrow" w:hAnsi="Arial Narrow" w:cs="Calibri"/>
                <w:color w:val="000000"/>
                <w:sz w:val="24"/>
                <w:szCs w:val="24"/>
                <w:lang w:val="en-ID" w:eastAsia="en-ID"/>
              </w:rPr>
              <w:t>36</w:t>
            </w:r>
          </w:p>
        </w:tc>
        <w:tc>
          <w:tcPr>
            <w:tcW w:w="1199" w:type="dxa"/>
          </w:tcPr>
          <w:p w14:paraId="6DD8D682" w14:textId="51FD3FC6" w:rsidR="006507C8" w:rsidRPr="006507C8"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4"/>
                <w:szCs w:val="24"/>
              </w:rPr>
            </w:pPr>
            <w:r w:rsidRPr="006507C8">
              <w:rPr>
                <w:rFonts w:ascii="Arial Narrow" w:hAnsi="Arial Narrow" w:cs="Arial"/>
                <w:color w:val="000000"/>
                <w:sz w:val="24"/>
                <w:szCs w:val="24"/>
              </w:rPr>
              <w:t>44,44</w:t>
            </w:r>
          </w:p>
        </w:tc>
      </w:tr>
      <w:tr w:rsidR="006507C8" w:rsidRPr="00C02CD1" w14:paraId="77E89B2F" w14:textId="77777777" w:rsidTr="006507C8">
        <w:trPr>
          <w:trHeight w:val="548"/>
        </w:trPr>
        <w:tc>
          <w:tcPr>
            <w:cnfStyle w:val="001000000000" w:firstRow="0" w:lastRow="0" w:firstColumn="1" w:lastColumn="0" w:oddVBand="0" w:evenVBand="0" w:oddHBand="0" w:evenHBand="0" w:firstRowFirstColumn="0" w:firstRowLastColumn="0" w:lastRowFirstColumn="0" w:lastRowLastColumn="0"/>
            <w:tcW w:w="702" w:type="dxa"/>
            <w:noWrap/>
            <w:hideMark/>
          </w:tcPr>
          <w:p w14:paraId="3F280913" w14:textId="77777777" w:rsidR="006507C8" w:rsidRPr="002F2D38" w:rsidRDefault="006507C8" w:rsidP="006507C8">
            <w:pPr>
              <w:jc w:val="center"/>
              <w:rPr>
                <w:rFonts w:ascii="Arial" w:hAnsi="Arial" w:cs="Arial"/>
                <w:b w:val="0"/>
                <w:bCs w:val="0"/>
                <w:color w:val="000000"/>
                <w:sz w:val="24"/>
                <w:szCs w:val="24"/>
              </w:rPr>
            </w:pPr>
            <w:r w:rsidRPr="002F2D38">
              <w:rPr>
                <w:rFonts w:ascii="Arial" w:hAnsi="Arial" w:cs="Arial"/>
                <w:b w:val="0"/>
                <w:bCs w:val="0"/>
                <w:color w:val="000000"/>
                <w:sz w:val="24"/>
                <w:szCs w:val="24"/>
              </w:rPr>
              <w:t>4</w:t>
            </w:r>
          </w:p>
        </w:tc>
        <w:tc>
          <w:tcPr>
            <w:tcW w:w="3517" w:type="dxa"/>
            <w:noWrap/>
            <w:hideMark/>
          </w:tcPr>
          <w:p w14:paraId="7DF0F8A3" w14:textId="77777777" w:rsidR="006507C8" w:rsidRPr="00C02CD1" w:rsidRDefault="006507C8" w:rsidP="006507C8">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proofErr w:type="spellStart"/>
            <w:r w:rsidRPr="00C02CD1">
              <w:rPr>
                <w:rFonts w:ascii="Arial" w:hAnsi="Arial" w:cs="Arial"/>
                <w:color w:val="000000"/>
                <w:sz w:val="24"/>
                <w:szCs w:val="24"/>
              </w:rPr>
              <w:t>Tertinggal</w:t>
            </w:r>
            <w:proofErr w:type="spellEnd"/>
          </w:p>
        </w:tc>
        <w:tc>
          <w:tcPr>
            <w:tcW w:w="1158" w:type="dxa"/>
            <w:noWrap/>
            <w:vAlign w:val="center"/>
            <w:hideMark/>
          </w:tcPr>
          <w:p w14:paraId="207F8425" w14:textId="77777777" w:rsidR="006507C8" w:rsidRPr="00C02CD1"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8</w:t>
            </w:r>
          </w:p>
        </w:tc>
        <w:tc>
          <w:tcPr>
            <w:tcW w:w="1158" w:type="dxa"/>
            <w:noWrap/>
            <w:vAlign w:val="center"/>
            <w:hideMark/>
          </w:tcPr>
          <w:p w14:paraId="56FD4DE4" w14:textId="77777777" w:rsidR="006507C8" w:rsidRPr="00C02CD1"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9,88</w:t>
            </w:r>
          </w:p>
        </w:tc>
        <w:tc>
          <w:tcPr>
            <w:tcW w:w="1199" w:type="dxa"/>
            <w:noWrap/>
            <w:vAlign w:val="center"/>
          </w:tcPr>
          <w:p w14:paraId="4EA2047C" w14:textId="4F5799B1" w:rsidR="006507C8" w:rsidRPr="00C02CD1"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Pr>
                <w:rFonts w:ascii="Arial Narrow" w:hAnsi="Arial Narrow" w:cs="Calibri"/>
                <w:color w:val="000000"/>
                <w:sz w:val="24"/>
                <w:szCs w:val="24"/>
                <w:lang w:val="en-ID" w:eastAsia="en-ID"/>
              </w:rPr>
              <w:t>6</w:t>
            </w:r>
          </w:p>
        </w:tc>
        <w:tc>
          <w:tcPr>
            <w:tcW w:w="1199" w:type="dxa"/>
          </w:tcPr>
          <w:p w14:paraId="42E956A4" w14:textId="7B8470DC" w:rsidR="006507C8" w:rsidRPr="006507C8"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4"/>
                <w:szCs w:val="24"/>
              </w:rPr>
            </w:pPr>
            <w:r w:rsidRPr="006507C8">
              <w:rPr>
                <w:rFonts w:ascii="Arial Narrow" w:hAnsi="Arial Narrow" w:cs="Arial"/>
                <w:color w:val="000000"/>
                <w:sz w:val="24"/>
                <w:szCs w:val="24"/>
              </w:rPr>
              <w:t>7,41</w:t>
            </w:r>
          </w:p>
        </w:tc>
      </w:tr>
      <w:tr w:rsidR="006507C8" w:rsidRPr="00C02CD1" w14:paraId="098E4BC0" w14:textId="77777777" w:rsidTr="006507C8">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702" w:type="dxa"/>
            <w:noWrap/>
            <w:hideMark/>
          </w:tcPr>
          <w:p w14:paraId="31964A65" w14:textId="77777777" w:rsidR="006507C8" w:rsidRPr="002F2D38" w:rsidRDefault="006507C8" w:rsidP="006507C8">
            <w:pPr>
              <w:jc w:val="center"/>
              <w:rPr>
                <w:rFonts w:ascii="Arial" w:hAnsi="Arial" w:cs="Arial"/>
                <w:b w:val="0"/>
                <w:bCs w:val="0"/>
                <w:color w:val="000000"/>
                <w:sz w:val="24"/>
                <w:szCs w:val="24"/>
              </w:rPr>
            </w:pPr>
            <w:r w:rsidRPr="002F2D38">
              <w:rPr>
                <w:rFonts w:ascii="Arial" w:hAnsi="Arial" w:cs="Arial"/>
                <w:b w:val="0"/>
                <w:bCs w:val="0"/>
                <w:color w:val="000000"/>
                <w:sz w:val="24"/>
                <w:szCs w:val="24"/>
              </w:rPr>
              <w:t>5</w:t>
            </w:r>
          </w:p>
        </w:tc>
        <w:tc>
          <w:tcPr>
            <w:tcW w:w="3517" w:type="dxa"/>
            <w:noWrap/>
            <w:hideMark/>
          </w:tcPr>
          <w:p w14:paraId="6DB0C2F4" w14:textId="77777777" w:rsidR="006507C8" w:rsidRPr="00C02CD1" w:rsidRDefault="006507C8" w:rsidP="006507C8">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C02CD1">
              <w:rPr>
                <w:rFonts w:ascii="Arial" w:hAnsi="Arial" w:cs="Arial"/>
                <w:color w:val="000000"/>
                <w:sz w:val="24"/>
                <w:szCs w:val="24"/>
              </w:rPr>
              <w:t xml:space="preserve">Sangat </w:t>
            </w:r>
            <w:proofErr w:type="spellStart"/>
            <w:r w:rsidRPr="00C02CD1">
              <w:rPr>
                <w:rFonts w:ascii="Arial" w:hAnsi="Arial" w:cs="Arial"/>
                <w:color w:val="000000"/>
                <w:sz w:val="24"/>
                <w:szCs w:val="24"/>
              </w:rPr>
              <w:t>Tertinggal</w:t>
            </w:r>
            <w:proofErr w:type="spellEnd"/>
          </w:p>
        </w:tc>
        <w:tc>
          <w:tcPr>
            <w:tcW w:w="1158" w:type="dxa"/>
            <w:noWrap/>
            <w:vAlign w:val="center"/>
            <w:hideMark/>
          </w:tcPr>
          <w:p w14:paraId="313408AC" w14:textId="77777777" w:rsidR="006507C8" w:rsidRPr="00C02CD1"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0</w:t>
            </w:r>
          </w:p>
        </w:tc>
        <w:tc>
          <w:tcPr>
            <w:tcW w:w="1158" w:type="dxa"/>
            <w:noWrap/>
            <w:vAlign w:val="center"/>
            <w:hideMark/>
          </w:tcPr>
          <w:p w14:paraId="343D760B" w14:textId="77777777" w:rsidR="006507C8" w:rsidRPr="00C02CD1"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0,00</w:t>
            </w:r>
          </w:p>
        </w:tc>
        <w:tc>
          <w:tcPr>
            <w:tcW w:w="1199" w:type="dxa"/>
            <w:noWrap/>
            <w:vAlign w:val="center"/>
          </w:tcPr>
          <w:p w14:paraId="34E64961" w14:textId="6EAFF8A9" w:rsidR="006507C8" w:rsidRPr="00C02CD1"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204100">
              <w:rPr>
                <w:rFonts w:ascii="Arial Narrow" w:hAnsi="Arial Narrow" w:cs="Calibri"/>
                <w:color w:val="000000"/>
                <w:sz w:val="24"/>
                <w:szCs w:val="24"/>
                <w:lang w:val="en-ID" w:eastAsia="en-ID"/>
              </w:rPr>
              <w:t>0</w:t>
            </w:r>
          </w:p>
        </w:tc>
        <w:tc>
          <w:tcPr>
            <w:tcW w:w="1199" w:type="dxa"/>
          </w:tcPr>
          <w:p w14:paraId="000B7D3A" w14:textId="22EA9146" w:rsidR="006507C8" w:rsidRPr="006507C8" w:rsidRDefault="006507C8" w:rsidP="006507C8">
            <w:pPr>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4"/>
                <w:szCs w:val="24"/>
              </w:rPr>
            </w:pPr>
            <w:r w:rsidRPr="006507C8">
              <w:rPr>
                <w:rFonts w:ascii="Arial Narrow" w:hAnsi="Arial Narrow" w:cs="Arial"/>
                <w:color w:val="000000"/>
                <w:sz w:val="24"/>
                <w:szCs w:val="24"/>
              </w:rPr>
              <w:t>0,00</w:t>
            </w:r>
          </w:p>
        </w:tc>
      </w:tr>
      <w:tr w:rsidR="006507C8" w:rsidRPr="00C02CD1" w14:paraId="3C127B77" w14:textId="77777777" w:rsidTr="006507C8">
        <w:trPr>
          <w:trHeight w:val="360"/>
        </w:trPr>
        <w:tc>
          <w:tcPr>
            <w:cnfStyle w:val="001000000000" w:firstRow="0" w:lastRow="0" w:firstColumn="1" w:lastColumn="0" w:oddVBand="0" w:evenVBand="0" w:oddHBand="0" w:evenHBand="0" w:firstRowFirstColumn="0" w:firstRowLastColumn="0" w:lastRowFirstColumn="0" w:lastRowLastColumn="0"/>
            <w:tcW w:w="702" w:type="dxa"/>
            <w:noWrap/>
            <w:hideMark/>
          </w:tcPr>
          <w:p w14:paraId="32FCB96D" w14:textId="77777777" w:rsidR="006507C8" w:rsidRPr="00C02CD1" w:rsidRDefault="006507C8" w:rsidP="006507C8">
            <w:pPr>
              <w:rPr>
                <w:rFonts w:ascii="Arial" w:hAnsi="Arial" w:cs="Arial"/>
                <w:b w:val="0"/>
                <w:color w:val="000000"/>
                <w:sz w:val="24"/>
                <w:szCs w:val="24"/>
              </w:rPr>
            </w:pPr>
            <w:r w:rsidRPr="00C02CD1">
              <w:rPr>
                <w:rFonts w:ascii="Arial" w:hAnsi="Arial" w:cs="Arial"/>
                <w:b w:val="0"/>
                <w:color w:val="000000"/>
                <w:sz w:val="24"/>
                <w:szCs w:val="24"/>
              </w:rPr>
              <w:t> </w:t>
            </w:r>
          </w:p>
        </w:tc>
        <w:tc>
          <w:tcPr>
            <w:tcW w:w="3517" w:type="dxa"/>
            <w:noWrap/>
            <w:hideMark/>
          </w:tcPr>
          <w:p w14:paraId="2462642D" w14:textId="77777777" w:rsidR="006507C8" w:rsidRPr="00C02CD1"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rPr>
            </w:pPr>
            <w:proofErr w:type="spellStart"/>
            <w:r w:rsidRPr="00C02CD1">
              <w:rPr>
                <w:rFonts w:ascii="Arial" w:hAnsi="Arial" w:cs="Arial"/>
                <w:b/>
                <w:color w:val="000000"/>
                <w:sz w:val="24"/>
                <w:szCs w:val="24"/>
              </w:rPr>
              <w:t>Jumlah</w:t>
            </w:r>
            <w:proofErr w:type="spellEnd"/>
          </w:p>
        </w:tc>
        <w:tc>
          <w:tcPr>
            <w:tcW w:w="1158" w:type="dxa"/>
            <w:noWrap/>
            <w:hideMark/>
          </w:tcPr>
          <w:p w14:paraId="6DA9DECF" w14:textId="77777777" w:rsidR="006507C8" w:rsidRPr="00C02CD1"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4"/>
                <w:szCs w:val="24"/>
              </w:rPr>
            </w:pPr>
            <w:r w:rsidRPr="00C02CD1">
              <w:rPr>
                <w:rFonts w:ascii="Arial" w:hAnsi="Arial" w:cs="Arial"/>
                <w:b/>
                <w:bCs/>
                <w:color w:val="000000"/>
                <w:sz w:val="24"/>
                <w:szCs w:val="24"/>
              </w:rPr>
              <w:t>81</w:t>
            </w:r>
          </w:p>
        </w:tc>
        <w:tc>
          <w:tcPr>
            <w:tcW w:w="1158" w:type="dxa"/>
            <w:noWrap/>
            <w:hideMark/>
          </w:tcPr>
          <w:p w14:paraId="28D5A632" w14:textId="77777777" w:rsidR="006507C8" w:rsidRPr="00C02CD1"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sz w:val="24"/>
                <w:szCs w:val="24"/>
              </w:rPr>
            </w:pPr>
            <w:r w:rsidRPr="00C02CD1">
              <w:rPr>
                <w:rFonts w:ascii="Arial" w:hAnsi="Arial" w:cs="Arial"/>
                <w:b/>
                <w:color w:val="000000"/>
                <w:sz w:val="24"/>
                <w:szCs w:val="24"/>
              </w:rPr>
              <w:t>100,00</w:t>
            </w:r>
          </w:p>
        </w:tc>
        <w:tc>
          <w:tcPr>
            <w:tcW w:w="1199" w:type="dxa"/>
            <w:noWrap/>
            <w:vAlign w:val="center"/>
            <w:hideMark/>
          </w:tcPr>
          <w:p w14:paraId="2755991E" w14:textId="7EC10B12" w:rsidR="006507C8" w:rsidRPr="00C02CD1"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24"/>
                <w:szCs w:val="24"/>
              </w:rPr>
            </w:pPr>
            <w:r w:rsidRPr="00204100">
              <w:rPr>
                <w:rFonts w:ascii="Arial Narrow" w:hAnsi="Arial Narrow" w:cs="Calibri"/>
                <w:b/>
                <w:bCs/>
                <w:color w:val="000000"/>
                <w:sz w:val="24"/>
                <w:szCs w:val="24"/>
                <w:lang w:val="en-ID" w:eastAsia="en-ID"/>
              </w:rPr>
              <w:t>81</w:t>
            </w:r>
          </w:p>
        </w:tc>
        <w:tc>
          <w:tcPr>
            <w:tcW w:w="1199" w:type="dxa"/>
          </w:tcPr>
          <w:p w14:paraId="62F6C918" w14:textId="1BD3ECE5" w:rsidR="006507C8" w:rsidRPr="006507C8" w:rsidRDefault="006507C8" w:rsidP="006507C8">
            <w:pPr>
              <w:jc w:val="center"/>
              <w:cnfStyle w:val="000000000000" w:firstRow="0" w:lastRow="0" w:firstColumn="0" w:lastColumn="0" w:oddVBand="0" w:evenVBand="0" w:oddHBand="0" w:evenHBand="0" w:firstRowFirstColumn="0" w:firstRowLastColumn="0" w:lastRowFirstColumn="0" w:lastRowLastColumn="0"/>
              <w:rPr>
                <w:rFonts w:ascii="Arial Narrow" w:hAnsi="Arial Narrow" w:cs="Arial"/>
                <w:b/>
                <w:color w:val="000000"/>
                <w:sz w:val="24"/>
                <w:szCs w:val="24"/>
              </w:rPr>
            </w:pPr>
            <w:r w:rsidRPr="006507C8">
              <w:rPr>
                <w:rFonts w:ascii="Arial Narrow" w:hAnsi="Arial Narrow" w:cs="Arial"/>
                <w:b/>
                <w:color w:val="000000"/>
                <w:sz w:val="24"/>
                <w:szCs w:val="24"/>
              </w:rPr>
              <w:t>100,00</w:t>
            </w:r>
          </w:p>
        </w:tc>
      </w:tr>
    </w:tbl>
    <w:p w14:paraId="2C175EBF" w14:textId="77777777" w:rsidR="006E317A" w:rsidRDefault="006E317A" w:rsidP="006E317A">
      <w:pPr>
        <w:spacing w:after="0"/>
        <w:ind w:left="409"/>
        <w:jc w:val="center"/>
        <w:rPr>
          <w:rFonts w:ascii="Arial" w:hAnsi="Arial" w:cs="Arial"/>
          <w:b/>
          <w:sz w:val="24"/>
          <w:szCs w:val="24"/>
        </w:rPr>
      </w:pPr>
    </w:p>
    <w:p w14:paraId="179A890D" w14:textId="77777777" w:rsidR="006E317A" w:rsidRDefault="006E317A" w:rsidP="006E317A">
      <w:pPr>
        <w:spacing w:after="0"/>
        <w:ind w:left="409"/>
        <w:jc w:val="center"/>
        <w:rPr>
          <w:rFonts w:ascii="Arial" w:hAnsi="Arial" w:cs="Arial"/>
          <w:b/>
          <w:sz w:val="24"/>
          <w:szCs w:val="24"/>
        </w:rPr>
      </w:pPr>
    </w:p>
    <w:p w14:paraId="1E886C06" w14:textId="77777777" w:rsidR="006E317A" w:rsidRPr="00C02CD1" w:rsidRDefault="006E317A" w:rsidP="006E317A">
      <w:pPr>
        <w:spacing w:after="0"/>
        <w:ind w:left="409"/>
        <w:jc w:val="center"/>
        <w:rPr>
          <w:rFonts w:ascii="Arial" w:hAnsi="Arial" w:cs="Arial"/>
          <w:b/>
          <w:sz w:val="24"/>
          <w:szCs w:val="24"/>
        </w:rPr>
      </w:pPr>
    </w:p>
    <w:p w14:paraId="72A4F3C6" w14:textId="77777777" w:rsidR="006E317A" w:rsidRDefault="006E317A" w:rsidP="006E317A">
      <w:pPr>
        <w:pStyle w:val="NoSpacing"/>
        <w:spacing w:line="360" w:lineRule="auto"/>
        <w:ind w:left="1222"/>
        <w:jc w:val="both"/>
        <w:rPr>
          <w:rFonts w:ascii="Arial" w:hAnsi="Arial" w:cs="Arial"/>
          <w:b/>
          <w:sz w:val="24"/>
          <w:lang w:val="en-US"/>
        </w:rPr>
      </w:pPr>
    </w:p>
    <w:p w14:paraId="3D28EBB7" w14:textId="77777777" w:rsidR="006E317A" w:rsidRPr="00C02CD1" w:rsidRDefault="006E317A" w:rsidP="006E317A">
      <w:pPr>
        <w:pStyle w:val="NoSpacing"/>
        <w:spacing w:line="360" w:lineRule="auto"/>
        <w:ind w:left="1222"/>
        <w:jc w:val="both"/>
        <w:rPr>
          <w:rFonts w:ascii="Arial" w:hAnsi="Arial" w:cs="Arial"/>
          <w:b/>
          <w:sz w:val="24"/>
          <w:lang w:val="en-US"/>
        </w:rPr>
      </w:pPr>
    </w:p>
    <w:p w14:paraId="65E79DD3" w14:textId="77777777" w:rsidR="006E317A" w:rsidRPr="00C02CD1" w:rsidRDefault="006E317A" w:rsidP="006E317A">
      <w:pPr>
        <w:pStyle w:val="NoSpacing"/>
        <w:ind w:left="426"/>
        <w:jc w:val="center"/>
        <w:rPr>
          <w:rFonts w:ascii="Arial" w:hAnsi="Arial" w:cs="Arial"/>
          <w:b/>
          <w:sz w:val="24"/>
          <w:lang w:val="en-US"/>
        </w:rPr>
      </w:pPr>
      <w:r w:rsidRPr="00C02CD1">
        <w:rPr>
          <w:rFonts w:ascii="Arial" w:hAnsi="Arial" w:cs="Arial"/>
          <w:b/>
          <w:sz w:val="24"/>
        </w:rPr>
        <w:lastRenderedPageBreak/>
        <w:t>Tabel 3.</w:t>
      </w:r>
      <w:r>
        <w:rPr>
          <w:rFonts w:ascii="Arial" w:hAnsi="Arial" w:cs="Arial"/>
          <w:b/>
          <w:sz w:val="24"/>
          <w:lang w:val="en-US"/>
        </w:rPr>
        <w:t>6</w:t>
      </w:r>
    </w:p>
    <w:p w14:paraId="019E9966" w14:textId="3445EED6" w:rsidR="006E317A" w:rsidRDefault="006E317A" w:rsidP="006E317A">
      <w:pPr>
        <w:spacing w:after="0"/>
        <w:ind w:left="409"/>
        <w:jc w:val="center"/>
        <w:rPr>
          <w:rFonts w:ascii="Arial" w:hAnsi="Arial" w:cs="Arial"/>
          <w:b/>
          <w:sz w:val="24"/>
          <w:szCs w:val="24"/>
        </w:rPr>
      </w:pPr>
      <w:r w:rsidRPr="00C02CD1">
        <w:rPr>
          <w:rFonts w:ascii="Arial" w:hAnsi="Arial" w:cs="Arial"/>
          <w:b/>
          <w:sz w:val="24"/>
          <w:szCs w:val="24"/>
        </w:rPr>
        <w:t xml:space="preserve">Data </w:t>
      </w:r>
      <w:proofErr w:type="spellStart"/>
      <w:r w:rsidRPr="00C02CD1">
        <w:rPr>
          <w:rFonts w:ascii="Arial" w:hAnsi="Arial" w:cs="Arial"/>
          <w:b/>
          <w:sz w:val="24"/>
          <w:szCs w:val="24"/>
        </w:rPr>
        <w:t>Capaian</w:t>
      </w:r>
      <w:proofErr w:type="spellEnd"/>
      <w:r w:rsidRPr="00C02CD1">
        <w:rPr>
          <w:rFonts w:ascii="Arial" w:hAnsi="Arial" w:cs="Arial"/>
          <w:b/>
          <w:sz w:val="24"/>
          <w:szCs w:val="24"/>
        </w:rPr>
        <w:t xml:space="preserve"> </w:t>
      </w:r>
      <w:proofErr w:type="spellStart"/>
      <w:r>
        <w:rPr>
          <w:rFonts w:ascii="Arial" w:hAnsi="Arial" w:cs="Arial"/>
          <w:b/>
          <w:sz w:val="24"/>
          <w:szCs w:val="24"/>
        </w:rPr>
        <w:t>Peningkatan</w:t>
      </w:r>
      <w:proofErr w:type="spellEnd"/>
      <w:r>
        <w:rPr>
          <w:rFonts w:ascii="Arial" w:hAnsi="Arial" w:cs="Arial"/>
          <w:b/>
          <w:sz w:val="24"/>
          <w:szCs w:val="24"/>
        </w:rPr>
        <w:t xml:space="preserve"> </w:t>
      </w:r>
      <w:r w:rsidRPr="00C02CD1">
        <w:rPr>
          <w:rFonts w:ascii="Arial" w:hAnsi="Arial" w:cs="Arial"/>
          <w:b/>
          <w:sz w:val="24"/>
          <w:szCs w:val="24"/>
        </w:rPr>
        <w:t xml:space="preserve">Status Desa </w:t>
      </w:r>
      <w:proofErr w:type="spellStart"/>
      <w:r w:rsidRPr="00C02CD1">
        <w:rPr>
          <w:rFonts w:ascii="Arial" w:hAnsi="Arial" w:cs="Arial"/>
          <w:b/>
          <w:sz w:val="24"/>
          <w:szCs w:val="24"/>
        </w:rPr>
        <w:t>berdasarkan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Indeks</w:t>
      </w:r>
      <w:proofErr w:type="spellEnd"/>
      <w:r w:rsidRPr="00C02CD1">
        <w:rPr>
          <w:rFonts w:ascii="Arial" w:hAnsi="Arial" w:cs="Arial"/>
          <w:b/>
          <w:sz w:val="24"/>
          <w:szCs w:val="24"/>
        </w:rPr>
        <w:t xml:space="preserve"> Desa </w:t>
      </w:r>
      <w:proofErr w:type="spellStart"/>
      <w:r w:rsidRPr="00C02CD1">
        <w:rPr>
          <w:rFonts w:ascii="Arial" w:hAnsi="Arial" w:cs="Arial"/>
          <w:b/>
          <w:sz w:val="24"/>
          <w:szCs w:val="24"/>
        </w:rPr>
        <w:t>Membangun</w:t>
      </w:r>
      <w:proofErr w:type="spellEnd"/>
      <w:r w:rsidRPr="00C02CD1">
        <w:rPr>
          <w:rFonts w:ascii="Arial" w:hAnsi="Arial" w:cs="Arial"/>
          <w:b/>
          <w:sz w:val="24"/>
          <w:szCs w:val="24"/>
        </w:rPr>
        <w:t xml:space="preserve"> di </w:t>
      </w:r>
      <w:proofErr w:type="spellStart"/>
      <w:r w:rsidRPr="00C02CD1">
        <w:rPr>
          <w:rFonts w:ascii="Arial" w:hAnsi="Arial" w:cs="Arial"/>
          <w:b/>
          <w:sz w:val="24"/>
          <w:szCs w:val="24"/>
        </w:rPr>
        <w:t>Kabupaten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Kepulauan</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Selayar</w:t>
      </w:r>
      <w:proofErr w:type="spellEnd"/>
      <w:r w:rsidRPr="00C02CD1">
        <w:rPr>
          <w:rFonts w:ascii="Arial" w:hAnsi="Arial" w:cs="Arial"/>
          <w:b/>
          <w:sz w:val="24"/>
          <w:szCs w:val="24"/>
        </w:rPr>
        <w:t xml:space="preserve"> </w:t>
      </w:r>
      <w:proofErr w:type="spellStart"/>
      <w:r w:rsidRPr="00C02CD1">
        <w:rPr>
          <w:rFonts w:ascii="Arial" w:hAnsi="Arial" w:cs="Arial"/>
          <w:b/>
          <w:sz w:val="24"/>
          <w:szCs w:val="24"/>
        </w:rPr>
        <w:t>Tahun</w:t>
      </w:r>
      <w:proofErr w:type="spellEnd"/>
      <w:r w:rsidRPr="00C02CD1">
        <w:rPr>
          <w:rFonts w:ascii="Arial" w:hAnsi="Arial" w:cs="Arial"/>
          <w:b/>
          <w:sz w:val="24"/>
          <w:szCs w:val="24"/>
        </w:rPr>
        <w:t xml:space="preserve"> 202</w:t>
      </w:r>
      <w:r>
        <w:rPr>
          <w:rFonts w:ascii="Arial" w:hAnsi="Arial" w:cs="Arial"/>
          <w:b/>
          <w:sz w:val="24"/>
          <w:szCs w:val="24"/>
        </w:rPr>
        <w:t>3</w:t>
      </w:r>
      <w:r w:rsidRPr="00C02CD1">
        <w:rPr>
          <w:rFonts w:ascii="Arial" w:hAnsi="Arial" w:cs="Arial"/>
          <w:b/>
          <w:sz w:val="24"/>
          <w:szCs w:val="24"/>
        </w:rPr>
        <w:t>-202</w:t>
      </w:r>
      <w:r>
        <w:rPr>
          <w:rFonts w:ascii="Arial" w:hAnsi="Arial" w:cs="Arial"/>
          <w:b/>
          <w:sz w:val="24"/>
          <w:szCs w:val="24"/>
        </w:rPr>
        <w:t>4</w:t>
      </w:r>
    </w:p>
    <w:tbl>
      <w:tblPr>
        <w:tblW w:w="9554" w:type="dxa"/>
        <w:tblInd w:w="-459" w:type="dxa"/>
        <w:tblLook w:val="04A0" w:firstRow="1" w:lastRow="0" w:firstColumn="1" w:lastColumn="0" w:noHBand="0" w:noVBand="1"/>
      </w:tblPr>
      <w:tblGrid>
        <w:gridCol w:w="566"/>
        <w:gridCol w:w="1419"/>
        <w:gridCol w:w="1134"/>
        <w:gridCol w:w="708"/>
        <w:gridCol w:w="796"/>
        <w:gridCol w:w="1614"/>
        <w:gridCol w:w="1930"/>
        <w:gridCol w:w="1387"/>
      </w:tblGrid>
      <w:tr w:rsidR="006507C8" w:rsidRPr="00204100" w14:paraId="173BD9DC" w14:textId="77777777" w:rsidTr="00677997">
        <w:trPr>
          <w:trHeight w:val="655"/>
        </w:trPr>
        <w:tc>
          <w:tcPr>
            <w:tcW w:w="566" w:type="dxa"/>
            <w:tcBorders>
              <w:top w:val="single" w:sz="4" w:space="0" w:color="auto"/>
              <w:left w:val="single" w:sz="4" w:space="0" w:color="auto"/>
              <w:bottom w:val="single" w:sz="4" w:space="0" w:color="auto"/>
              <w:right w:val="single" w:sz="4" w:space="0" w:color="auto"/>
            </w:tcBorders>
            <w:shd w:val="clear" w:color="auto" w:fill="FFB47D" w:themeFill="accent4" w:themeFillTint="99"/>
            <w:noWrap/>
            <w:vAlign w:val="center"/>
            <w:hideMark/>
          </w:tcPr>
          <w:p w14:paraId="3C6F8731" w14:textId="77777777"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No.</w:t>
            </w:r>
          </w:p>
        </w:tc>
        <w:tc>
          <w:tcPr>
            <w:tcW w:w="1419" w:type="dxa"/>
            <w:tcBorders>
              <w:top w:val="single" w:sz="4" w:space="0" w:color="auto"/>
              <w:left w:val="nil"/>
              <w:bottom w:val="single" w:sz="4" w:space="0" w:color="auto"/>
              <w:right w:val="single" w:sz="4" w:space="0" w:color="auto"/>
            </w:tcBorders>
            <w:shd w:val="clear" w:color="auto" w:fill="FFB47D" w:themeFill="accent4" w:themeFillTint="99"/>
            <w:vAlign w:val="center"/>
            <w:hideMark/>
          </w:tcPr>
          <w:p w14:paraId="1DA231EE" w14:textId="77777777"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Status Desa</w:t>
            </w:r>
          </w:p>
        </w:tc>
        <w:tc>
          <w:tcPr>
            <w:tcW w:w="1134" w:type="dxa"/>
            <w:tcBorders>
              <w:top w:val="single" w:sz="4" w:space="0" w:color="auto"/>
              <w:left w:val="nil"/>
              <w:bottom w:val="single" w:sz="4" w:space="0" w:color="auto"/>
              <w:right w:val="single" w:sz="4" w:space="0" w:color="auto"/>
            </w:tcBorders>
            <w:shd w:val="clear" w:color="auto" w:fill="FFB47D" w:themeFill="accent4" w:themeFillTint="99"/>
            <w:vAlign w:val="center"/>
            <w:hideMark/>
          </w:tcPr>
          <w:p w14:paraId="72622F34" w14:textId="139F10D5"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Target 202</w:t>
            </w:r>
            <w:r>
              <w:rPr>
                <w:rFonts w:ascii="Arial Narrow" w:hAnsi="Arial Narrow" w:cs="Calibri"/>
                <w:b/>
                <w:bCs/>
                <w:color w:val="000000"/>
                <w:sz w:val="24"/>
                <w:szCs w:val="24"/>
                <w:lang w:val="en-ID" w:eastAsia="en-ID"/>
              </w:rPr>
              <w:t>4</w:t>
            </w:r>
            <w:r w:rsidRPr="00204100">
              <w:rPr>
                <w:rFonts w:ascii="Arial Narrow" w:hAnsi="Arial Narrow" w:cs="Calibri"/>
                <w:b/>
                <w:bCs/>
                <w:color w:val="000000"/>
                <w:sz w:val="24"/>
                <w:szCs w:val="24"/>
                <w:lang w:val="en-ID" w:eastAsia="en-ID"/>
              </w:rPr>
              <w:t xml:space="preserve"> (%)</w:t>
            </w:r>
          </w:p>
        </w:tc>
        <w:tc>
          <w:tcPr>
            <w:tcW w:w="708" w:type="dxa"/>
            <w:tcBorders>
              <w:top w:val="single" w:sz="4" w:space="0" w:color="auto"/>
              <w:left w:val="nil"/>
              <w:bottom w:val="single" w:sz="4" w:space="0" w:color="auto"/>
              <w:right w:val="single" w:sz="4" w:space="0" w:color="auto"/>
            </w:tcBorders>
            <w:shd w:val="clear" w:color="auto" w:fill="FFB47D" w:themeFill="accent4" w:themeFillTint="99"/>
            <w:noWrap/>
            <w:vAlign w:val="center"/>
            <w:hideMark/>
          </w:tcPr>
          <w:p w14:paraId="3BB9E37D" w14:textId="608A993B"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202</w:t>
            </w:r>
            <w:r>
              <w:rPr>
                <w:rFonts w:ascii="Arial Narrow" w:hAnsi="Arial Narrow" w:cs="Calibri"/>
                <w:b/>
                <w:bCs/>
                <w:color w:val="000000"/>
                <w:sz w:val="24"/>
                <w:szCs w:val="24"/>
                <w:lang w:val="en-ID" w:eastAsia="en-ID"/>
              </w:rPr>
              <w:t>3</w:t>
            </w:r>
          </w:p>
        </w:tc>
        <w:tc>
          <w:tcPr>
            <w:tcW w:w="796" w:type="dxa"/>
            <w:tcBorders>
              <w:top w:val="single" w:sz="4" w:space="0" w:color="auto"/>
              <w:left w:val="nil"/>
              <w:bottom w:val="single" w:sz="4" w:space="0" w:color="auto"/>
              <w:right w:val="single" w:sz="4" w:space="0" w:color="auto"/>
            </w:tcBorders>
            <w:shd w:val="clear" w:color="auto" w:fill="FFB47D" w:themeFill="accent4" w:themeFillTint="99"/>
            <w:noWrap/>
            <w:vAlign w:val="center"/>
            <w:hideMark/>
          </w:tcPr>
          <w:p w14:paraId="65590727" w14:textId="70F47DE0"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202</w:t>
            </w:r>
            <w:r>
              <w:rPr>
                <w:rFonts w:ascii="Arial Narrow" w:hAnsi="Arial Narrow" w:cs="Calibri"/>
                <w:b/>
                <w:bCs/>
                <w:color w:val="000000"/>
                <w:sz w:val="24"/>
                <w:szCs w:val="24"/>
                <w:lang w:val="en-ID" w:eastAsia="en-ID"/>
              </w:rPr>
              <w:t>4</w:t>
            </w:r>
          </w:p>
        </w:tc>
        <w:tc>
          <w:tcPr>
            <w:tcW w:w="1614" w:type="dxa"/>
            <w:tcBorders>
              <w:top w:val="single" w:sz="4" w:space="0" w:color="auto"/>
              <w:left w:val="nil"/>
              <w:bottom w:val="single" w:sz="4" w:space="0" w:color="auto"/>
              <w:right w:val="single" w:sz="4" w:space="0" w:color="auto"/>
            </w:tcBorders>
            <w:shd w:val="clear" w:color="auto" w:fill="FFB47D" w:themeFill="accent4" w:themeFillTint="99"/>
            <w:vAlign w:val="center"/>
            <w:hideMark/>
          </w:tcPr>
          <w:p w14:paraId="23744DB8" w14:textId="55B669D3"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 xml:space="preserve">Status </w:t>
            </w:r>
            <w:proofErr w:type="spellStart"/>
            <w:r w:rsidRPr="00204100">
              <w:rPr>
                <w:rFonts w:ascii="Arial Narrow" w:hAnsi="Arial Narrow" w:cs="Calibri"/>
                <w:b/>
                <w:bCs/>
                <w:color w:val="000000"/>
                <w:sz w:val="24"/>
                <w:szCs w:val="24"/>
                <w:lang w:val="en-ID" w:eastAsia="en-ID"/>
              </w:rPr>
              <w:t>Tetap</w:t>
            </w:r>
            <w:proofErr w:type="spellEnd"/>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sama</w:t>
            </w:r>
            <w:proofErr w:type="spellEnd"/>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dengan</w:t>
            </w:r>
            <w:proofErr w:type="spellEnd"/>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tahun</w:t>
            </w:r>
            <w:proofErr w:type="spellEnd"/>
            <w:r w:rsidRPr="00204100">
              <w:rPr>
                <w:rFonts w:ascii="Arial Narrow" w:hAnsi="Arial Narrow" w:cs="Calibri"/>
                <w:b/>
                <w:bCs/>
                <w:color w:val="000000"/>
                <w:sz w:val="24"/>
                <w:szCs w:val="24"/>
                <w:lang w:val="en-ID" w:eastAsia="en-ID"/>
              </w:rPr>
              <w:t xml:space="preserve"> 202</w:t>
            </w:r>
            <w:r>
              <w:rPr>
                <w:rFonts w:ascii="Arial Narrow" w:hAnsi="Arial Narrow" w:cs="Calibri"/>
                <w:b/>
                <w:bCs/>
                <w:color w:val="000000"/>
                <w:sz w:val="24"/>
                <w:szCs w:val="24"/>
                <w:lang w:val="en-ID" w:eastAsia="en-ID"/>
              </w:rPr>
              <w:t>3</w:t>
            </w:r>
          </w:p>
        </w:tc>
        <w:tc>
          <w:tcPr>
            <w:tcW w:w="1930" w:type="dxa"/>
            <w:tcBorders>
              <w:top w:val="single" w:sz="4" w:space="0" w:color="auto"/>
              <w:left w:val="nil"/>
              <w:bottom w:val="single" w:sz="4" w:space="0" w:color="auto"/>
              <w:right w:val="single" w:sz="4" w:space="0" w:color="auto"/>
            </w:tcBorders>
            <w:shd w:val="clear" w:color="auto" w:fill="FFB47D" w:themeFill="accent4" w:themeFillTint="99"/>
            <w:vAlign w:val="center"/>
            <w:hideMark/>
          </w:tcPr>
          <w:p w14:paraId="3FD64A8F" w14:textId="64F12421"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proofErr w:type="spellStart"/>
            <w:r w:rsidRPr="00204100">
              <w:rPr>
                <w:rFonts w:ascii="Arial Narrow" w:hAnsi="Arial Narrow" w:cs="Calibri"/>
                <w:b/>
                <w:bCs/>
                <w:color w:val="000000"/>
                <w:sz w:val="24"/>
                <w:szCs w:val="24"/>
                <w:lang w:val="en-ID" w:eastAsia="en-ID"/>
              </w:rPr>
              <w:t>Tambahan</w:t>
            </w:r>
            <w:proofErr w:type="spellEnd"/>
            <w:r w:rsidRPr="00204100">
              <w:rPr>
                <w:rFonts w:ascii="Arial Narrow" w:hAnsi="Arial Narrow" w:cs="Calibri"/>
                <w:b/>
                <w:bCs/>
                <w:color w:val="000000"/>
                <w:sz w:val="24"/>
                <w:szCs w:val="24"/>
                <w:lang w:val="en-ID" w:eastAsia="en-ID"/>
              </w:rPr>
              <w:t xml:space="preserve"> (Status </w:t>
            </w:r>
            <w:proofErr w:type="spellStart"/>
            <w:r w:rsidRPr="00204100">
              <w:rPr>
                <w:rFonts w:ascii="Arial Narrow" w:hAnsi="Arial Narrow" w:cs="Calibri"/>
                <w:b/>
                <w:bCs/>
                <w:color w:val="000000"/>
                <w:sz w:val="24"/>
                <w:szCs w:val="24"/>
                <w:lang w:val="en-ID" w:eastAsia="en-ID"/>
              </w:rPr>
              <w:t>Meningkat</w:t>
            </w:r>
            <w:proofErr w:type="spellEnd"/>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dari</w:t>
            </w:r>
            <w:proofErr w:type="spellEnd"/>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tahun</w:t>
            </w:r>
            <w:proofErr w:type="spellEnd"/>
            <w:r w:rsidRPr="00204100">
              <w:rPr>
                <w:rFonts w:ascii="Arial Narrow" w:hAnsi="Arial Narrow" w:cs="Calibri"/>
                <w:b/>
                <w:bCs/>
                <w:color w:val="000000"/>
                <w:sz w:val="24"/>
                <w:szCs w:val="24"/>
                <w:lang w:val="en-ID" w:eastAsia="en-ID"/>
              </w:rPr>
              <w:t xml:space="preserve"> 202</w:t>
            </w:r>
            <w:r>
              <w:rPr>
                <w:rFonts w:ascii="Arial Narrow" w:hAnsi="Arial Narrow" w:cs="Calibri"/>
                <w:b/>
                <w:bCs/>
                <w:color w:val="000000"/>
                <w:sz w:val="24"/>
                <w:szCs w:val="24"/>
                <w:lang w:val="en-ID" w:eastAsia="en-ID"/>
              </w:rPr>
              <w:t>3</w:t>
            </w:r>
            <w:r w:rsidRPr="00204100">
              <w:rPr>
                <w:rFonts w:ascii="Arial Narrow" w:hAnsi="Arial Narrow" w:cs="Calibri"/>
                <w:b/>
                <w:bCs/>
                <w:color w:val="000000"/>
                <w:sz w:val="24"/>
                <w:szCs w:val="24"/>
                <w:lang w:val="en-ID" w:eastAsia="en-ID"/>
              </w:rPr>
              <w:t>)</w:t>
            </w:r>
          </w:p>
        </w:tc>
        <w:tc>
          <w:tcPr>
            <w:tcW w:w="1387" w:type="dxa"/>
            <w:tcBorders>
              <w:top w:val="single" w:sz="4" w:space="0" w:color="auto"/>
              <w:left w:val="nil"/>
              <w:bottom w:val="single" w:sz="4" w:space="0" w:color="auto"/>
              <w:right w:val="single" w:sz="4" w:space="0" w:color="auto"/>
            </w:tcBorders>
            <w:shd w:val="clear" w:color="auto" w:fill="FFB47D" w:themeFill="accent4" w:themeFillTint="99"/>
            <w:vAlign w:val="center"/>
            <w:hideMark/>
          </w:tcPr>
          <w:p w14:paraId="1AF72B11" w14:textId="3E3DA52E"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 xml:space="preserve">% </w:t>
            </w:r>
            <w:proofErr w:type="spellStart"/>
            <w:r w:rsidRPr="00204100">
              <w:rPr>
                <w:rFonts w:ascii="Arial Narrow" w:hAnsi="Arial Narrow" w:cs="Calibri"/>
                <w:b/>
                <w:bCs/>
                <w:color w:val="000000"/>
                <w:sz w:val="24"/>
                <w:szCs w:val="24"/>
                <w:lang w:val="en-ID" w:eastAsia="en-ID"/>
              </w:rPr>
              <w:t>Peningkatan</w:t>
            </w:r>
            <w:proofErr w:type="spellEnd"/>
            <w:r w:rsidRPr="00204100">
              <w:rPr>
                <w:rFonts w:ascii="Arial Narrow" w:hAnsi="Arial Narrow" w:cs="Calibri"/>
                <w:b/>
                <w:bCs/>
                <w:color w:val="000000"/>
                <w:sz w:val="24"/>
                <w:szCs w:val="24"/>
                <w:lang w:val="en-ID" w:eastAsia="en-ID"/>
              </w:rPr>
              <w:t xml:space="preserve"> (</w:t>
            </w:r>
            <w:proofErr w:type="spellStart"/>
            <w:r>
              <w:rPr>
                <w:rFonts w:ascii="Arial Narrow" w:hAnsi="Arial Narrow" w:cs="Calibri"/>
                <w:b/>
                <w:bCs/>
                <w:color w:val="000000"/>
                <w:sz w:val="24"/>
                <w:szCs w:val="24"/>
                <w:lang w:val="en-ID" w:eastAsia="en-ID"/>
              </w:rPr>
              <w:t>c</w:t>
            </w:r>
            <w:r w:rsidRPr="00204100">
              <w:rPr>
                <w:rFonts w:ascii="Arial Narrow" w:hAnsi="Arial Narrow" w:cs="Calibri"/>
                <w:b/>
                <w:bCs/>
                <w:color w:val="000000"/>
                <w:sz w:val="24"/>
                <w:szCs w:val="24"/>
                <w:lang w:val="en-ID" w:eastAsia="en-ID"/>
              </w:rPr>
              <w:t>apaian</w:t>
            </w:r>
            <w:proofErr w:type="spellEnd"/>
            <w:r w:rsidRPr="00204100">
              <w:rPr>
                <w:rFonts w:ascii="Arial Narrow" w:hAnsi="Arial Narrow" w:cs="Calibri"/>
                <w:b/>
                <w:bCs/>
                <w:color w:val="000000"/>
                <w:sz w:val="24"/>
                <w:szCs w:val="24"/>
                <w:lang w:val="en-ID" w:eastAsia="en-ID"/>
              </w:rPr>
              <w:t xml:space="preserve">) </w:t>
            </w:r>
          </w:p>
        </w:tc>
      </w:tr>
      <w:tr w:rsidR="006507C8" w:rsidRPr="00204100" w14:paraId="541BD5F2" w14:textId="77777777" w:rsidTr="00362E01">
        <w:trPr>
          <w:trHeight w:val="23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6E21869D" w14:textId="77777777"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1</w:t>
            </w:r>
          </w:p>
        </w:tc>
        <w:tc>
          <w:tcPr>
            <w:tcW w:w="1419" w:type="dxa"/>
            <w:tcBorders>
              <w:top w:val="nil"/>
              <w:left w:val="nil"/>
              <w:bottom w:val="single" w:sz="4" w:space="0" w:color="auto"/>
              <w:right w:val="single" w:sz="4" w:space="0" w:color="auto"/>
            </w:tcBorders>
            <w:shd w:val="clear" w:color="auto" w:fill="auto"/>
            <w:noWrap/>
            <w:vAlign w:val="center"/>
            <w:hideMark/>
          </w:tcPr>
          <w:p w14:paraId="17362FFF" w14:textId="77777777" w:rsidR="006507C8" w:rsidRPr="00204100" w:rsidRDefault="006507C8" w:rsidP="006507C8">
            <w:pPr>
              <w:spacing w:after="0" w:line="240" w:lineRule="auto"/>
              <w:rPr>
                <w:rFonts w:ascii="Arial Narrow" w:hAnsi="Arial Narrow" w:cs="Calibri"/>
                <w:color w:val="000000"/>
                <w:sz w:val="24"/>
                <w:szCs w:val="24"/>
                <w:lang w:val="en-ID" w:eastAsia="en-ID"/>
              </w:rPr>
            </w:pPr>
            <w:proofErr w:type="spellStart"/>
            <w:r w:rsidRPr="00204100">
              <w:rPr>
                <w:rFonts w:ascii="Arial Narrow" w:hAnsi="Arial Narrow" w:cs="Calibri"/>
                <w:color w:val="000000"/>
                <w:sz w:val="24"/>
                <w:szCs w:val="24"/>
                <w:lang w:val="en-ID" w:eastAsia="en-ID"/>
              </w:rPr>
              <w:t>Mandiri</w:t>
            </w:r>
            <w:proofErr w:type="spellEnd"/>
          </w:p>
        </w:tc>
        <w:tc>
          <w:tcPr>
            <w:tcW w:w="1134" w:type="dxa"/>
            <w:tcBorders>
              <w:top w:val="nil"/>
              <w:left w:val="nil"/>
              <w:bottom w:val="single" w:sz="4" w:space="0" w:color="auto"/>
              <w:right w:val="single" w:sz="4" w:space="0" w:color="auto"/>
            </w:tcBorders>
            <w:shd w:val="clear" w:color="auto" w:fill="auto"/>
            <w:noWrap/>
            <w:hideMark/>
          </w:tcPr>
          <w:p w14:paraId="14DBFFF6" w14:textId="2A0B6F59"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7,4%</w:t>
            </w:r>
          </w:p>
        </w:tc>
        <w:tc>
          <w:tcPr>
            <w:tcW w:w="708" w:type="dxa"/>
            <w:tcBorders>
              <w:top w:val="nil"/>
              <w:left w:val="nil"/>
              <w:bottom w:val="single" w:sz="4" w:space="0" w:color="auto"/>
              <w:right w:val="single" w:sz="4" w:space="0" w:color="auto"/>
            </w:tcBorders>
            <w:shd w:val="clear" w:color="auto" w:fill="auto"/>
            <w:noWrap/>
            <w:vAlign w:val="center"/>
            <w:hideMark/>
          </w:tcPr>
          <w:p w14:paraId="56F74E4B" w14:textId="1BEBDD6D"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14</w:t>
            </w:r>
          </w:p>
        </w:tc>
        <w:tc>
          <w:tcPr>
            <w:tcW w:w="796" w:type="dxa"/>
            <w:tcBorders>
              <w:top w:val="nil"/>
              <w:left w:val="nil"/>
              <w:bottom w:val="single" w:sz="4" w:space="0" w:color="auto"/>
              <w:right w:val="single" w:sz="4" w:space="0" w:color="auto"/>
            </w:tcBorders>
            <w:shd w:val="clear" w:color="auto" w:fill="auto"/>
            <w:noWrap/>
            <w:vAlign w:val="center"/>
            <w:hideMark/>
          </w:tcPr>
          <w:p w14:paraId="6883697D" w14:textId="37090088" w:rsidR="006507C8" w:rsidRPr="00204100" w:rsidRDefault="006507C8" w:rsidP="006507C8">
            <w:pPr>
              <w:spacing w:after="0" w:line="240" w:lineRule="auto"/>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22</w:t>
            </w:r>
          </w:p>
        </w:tc>
        <w:tc>
          <w:tcPr>
            <w:tcW w:w="1614" w:type="dxa"/>
            <w:tcBorders>
              <w:top w:val="nil"/>
              <w:left w:val="nil"/>
              <w:bottom w:val="single" w:sz="4" w:space="0" w:color="auto"/>
              <w:right w:val="single" w:sz="4" w:space="0" w:color="auto"/>
            </w:tcBorders>
            <w:shd w:val="clear" w:color="auto" w:fill="auto"/>
            <w:noWrap/>
            <w:vAlign w:val="center"/>
            <w:hideMark/>
          </w:tcPr>
          <w:p w14:paraId="1472BCE0" w14:textId="3C2D3D67" w:rsidR="006507C8" w:rsidRPr="00204100" w:rsidRDefault="006507C8" w:rsidP="006507C8">
            <w:pPr>
              <w:spacing w:after="0" w:line="240" w:lineRule="auto"/>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14</w:t>
            </w:r>
          </w:p>
        </w:tc>
        <w:tc>
          <w:tcPr>
            <w:tcW w:w="1930" w:type="dxa"/>
            <w:tcBorders>
              <w:top w:val="nil"/>
              <w:left w:val="nil"/>
              <w:bottom w:val="single" w:sz="4" w:space="0" w:color="auto"/>
              <w:right w:val="single" w:sz="4" w:space="0" w:color="auto"/>
            </w:tcBorders>
            <w:shd w:val="clear" w:color="auto" w:fill="auto"/>
            <w:noWrap/>
            <w:vAlign w:val="center"/>
            <w:hideMark/>
          </w:tcPr>
          <w:p w14:paraId="10C49666" w14:textId="1F7A7347" w:rsidR="006507C8" w:rsidRPr="00204100" w:rsidRDefault="006507C8" w:rsidP="006507C8">
            <w:pPr>
              <w:spacing w:after="0" w:line="240" w:lineRule="auto"/>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8</w:t>
            </w:r>
          </w:p>
        </w:tc>
        <w:tc>
          <w:tcPr>
            <w:tcW w:w="1387" w:type="dxa"/>
            <w:tcBorders>
              <w:top w:val="nil"/>
              <w:left w:val="nil"/>
              <w:bottom w:val="single" w:sz="4" w:space="0" w:color="auto"/>
              <w:right w:val="single" w:sz="4" w:space="0" w:color="auto"/>
            </w:tcBorders>
            <w:shd w:val="clear" w:color="auto" w:fill="auto"/>
            <w:noWrap/>
            <w:hideMark/>
          </w:tcPr>
          <w:p w14:paraId="60CA834C" w14:textId="246E41CE"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27,17</w:t>
            </w:r>
          </w:p>
        </w:tc>
      </w:tr>
      <w:tr w:rsidR="006507C8" w:rsidRPr="00204100" w14:paraId="0863FD7E" w14:textId="77777777" w:rsidTr="00362E01">
        <w:trPr>
          <w:trHeight w:val="77"/>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4AEB8EDD" w14:textId="77777777"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2</w:t>
            </w:r>
          </w:p>
        </w:tc>
        <w:tc>
          <w:tcPr>
            <w:tcW w:w="1419" w:type="dxa"/>
            <w:tcBorders>
              <w:top w:val="nil"/>
              <w:left w:val="nil"/>
              <w:bottom w:val="single" w:sz="4" w:space="0" w:color="auto"/>
              <w:right w:val="single" w:sz="4" w:space="0" w:color="auto"/>
            </w:tcBorders>
            <w:shd w:val="clear" w:color="auto" w:fill="auto"/>
            <w:noWrap/>
            <w:vAlign w:val="center"/>
            <w:hideMark/>
          </w:tcPr>
          <w:p w14:paraId="49D487FB" w14:textId="77777777" w:rsidR="006507C8" w:rsidRPr="00204100" w:rsidRDefault="006507C8" w:rsidP="006507C8">
            <w:pPr>
              <w:spacing w:after="0" w:line="240" w:lineRule="auto"/>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Maju</w:t>
            </w:r>
          </w:p>
        </w:tc>
        <w:tc>
          <w:tcPr>
            <w:tcW w:w="1134" w:type="dxa"/>
            <w:tcBorders>
              <w:top w:val="nil"/>
              <w:left w:val="nil"/>
              <w:bottom w:val="single" w:sz="4" w:space="0" w:color="auto"/>
              <w:right w:val="single" w:sz="4" w:space="0" w:color="auto"/>
            </w:tcBorders>
            <w:shd w:val="clear" w:color="auto" w:fill="auto"/>
            <w:noWrap/>
            <w:hideMark/>
          </w:tcPr>
          <w:p w14:paraId="79717DE6" w14:textId="4C5746F7"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707A67">
              <w:rPr>
                <w:rFonts w:ascii="Arial Narrow" w:hAnsi="Arial Narrow" w:cs="Arial"/>
                <w:color w:val="000000"/>
              </w:rPr>
              <w:t>27,2%</w:t>
            </w:r>
          </w:p>
        </w:tc>
        <w:tc>
          <w:tcPr>
            <w:tcW w:w="708" w:type="dxa"/>
            <w:tcBorders>
              <w:top w:val="nil"/>
              <w:left w:val="nil"/>
              <w:bottom w:val="single" w:sz="4" w:space="0" w:color="auto"/>
              <w:right w:val="single" w:sz="4" w:space="0" w:color="auto"/>
            </w:tcBorders>
            <w:shd w:val="clear" w:color="auto" w:fill="auto"/>
            <w:noWrap/>
            <w:vAlign w:val="center"/>
            <w:hideMark/>
          </w:tcPr>
          <w:p w14:paraId="11F7D8F8" w14:textId="7A36C93F"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17</w:t>
            </w:r>
          </w:p>
        </w:tc>
        <w:tc>
          <w:tcPr>
            <w:tcW w:w="796" w:type="dxa"/>
            <w:tcBorders>
              <w:top w:val="nil"/>
              <w:left w:val="nil"/>
              <w:bottom w:val="single" w:sz="4" w:space="0" w:color="auto"/>
              <w:right w:val="single" w:sz="4" w:space="0" w:color="auto"/>
            </w:tcBorders>
            <w:shd w:val="clear" w:color="auto" w:fill="auto"/>
            <w:noWrap/>
            <w:vAlign w:val="center"/>
            <w:hideMark/>
          </w:tcPr>
          <w:p w14:paraId="6C4B51AC" w14:textId="22BFC0A0"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17</w:t>
            </w:r>
          </w:p>
        </w:tc>
        <w:tc>
          <w:tcPr>
            <w:tcW w:w="1614" w:type="dxa"/>
            <w:tcBorders>
              <w:top w:val="nil"/>
              <w:left w:val="nil"/>
              <w:bottom w:val="single" w:sz="4" w:space="0" w:color="auto"/>
              <w:right w:val="single" w:sz="4" w:space="0" w:color="auto"/>
            </w:tcBorders>
            <w:shd w:val="clear" w:color="auto" w:fill="auto"/>
            <w:noWrap/>
            <w:vAlign w:val="center"/>
            <w:hideMark/>
          </w:tcPr>
          <w:p w14:paraId="20891A70" w14:textId="0571FC17" w:rsidR="006507C8" w:rsidRPr="00204100" w:rsidRDefault="006507C8" w:rsidP="006507C8">
            <w:pPr>
              <w:spacing w:after="0" w:line="240" w:lineRule="auto"/>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13</w:t>
            </w:r>
          </w:p>
        </w:tc>
        <w:tc>
          <w:tcPr>
            <w:tcW w:w="1930" w:type="dxa"/>
            <w:tcBorders>
              <w:top w:val="nil"/>
              <w:left w:val="nil"/>
              <w:bottom w:val="single" w:sz="4" w:space="0" w:color="auto"/>
              <w:right w:val="single" w:sz="4" w:space="0" w:color="auto"/>
            </w:tcBorders>
            <w:shd w:val="clear" w:color="auto" w:fill="auto"/>
            <w:noWrap/>
            <w:vAlign w:val="center"/>
            <w:hideMark/>
          </w:tcPr>
          <w:p w14:paraId="46C80458" w14:textId="5797CB6E" w:rsidR="006507C8" w:rsidRPr="00204100" w:rsidRDefault="006507C8" w:rsidP="006507C8">
            <w:pPr>
              <w:spacing w:after="0" w:line="240" w:lineRule="auto"/>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4</w:t>
            </w:r>
          </w:p>
        </w:tc>
        <w:tc>
          <w:tcPr>
            <w:tcW w:w="1387" w:type="dxa"/>
            <w:tcBorders>
              <w:top w:val="nil"/>
              <w:left w:val="nil"/>
              <w:bottom w:val="single" w:sz="4" w:space="0" w:color="auto"/>
              <w:right w:val="single" w:sz="4" w:space="0" w:color="auto"/>
            </w:tcBorders>
            <w:shd w:val="clear" w:color="auto" w:fill="auto"/>
            <w:noWrap/>
            <w:hideMark/>
          </w:tcPr>
          <w:p w14:paraId="025B6CA7" w14:textId="73268AB6"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20,99</w:t>
            </w:r>
          </w:p>
        </w:tc>
      </w:tr>
      <w:tr w:rsidR="006507C8" w:rsidRPr="00204100" w14:paraId="673C9419" w14:textId="77777777" w:rsidTr="00362E01">
        <w:trPr>
          <w:trHeight w:val="210"/>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7F006E70" w14:textId="77777777"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3</w:t>
            </w:r>
          </w:p>
        </w:tc>
        <w:tc>
          <w:tcPr>
            <w:tcW w:w="1419" w:type="dxa"/>
            <w:tcBorders>
              <w:top w:val="nil"/>
              <w:left w:val="nil"/>
              <w:bottom w:val="single" w:sz="4" w:space="0" w:color="auto"/>
              <w:right w:val="single" w:sz="4" w:space="0" w:color="auto"/>
            </w:tcBorders>
            <w:shd w:val="clear" w:color="auto" w:fill="auto"/>
            <w:noWrap/>
            <w:vAlign w:val="center"/>
            <w:hideMark/>
          </w:tcPr>
          <w:p w14:paraId="4E99C134" w14:textId="77777777" w:rsidR="006507C8" w:rsidRPr="00204100" w:rsidRDefault="006507C8" w:rsidP="006507C8">
            <w:pPr>
              <w:spacing w:after="0" w:line="240" w:lineRule="auto"/>
              <w:rPr>
                <w:rFonts w:ascii="Arial Narrow" w:hAnsi="Arial Narrow" w:cs="Calibri"/>
                <w:color w:val="000000"/>
                <w:sz w:val="24"/>
                <w:szCs w:val="24"/>
                <w:lang w:val="en-ID" w:eastAsia="en-ID"/>
              </w:rPr>
            </w:pPr>
            <w:proofErr w:type="spellStart"/>
            <w:r w:rsidRPr="00204100">
              <w:rPr>
                <w:rFonts w:ascii="Arial Narrow" w:hAnsi="Arial Narrow" w:cs="Calibri"/>
                <w:color w:val="000000"/>
                <w:sz w:val="24"/>
                <w:szCs w:val="24"/>
                <w:lang w:val="en-ID" w:eastAsia="en-ID"/>
              </w:rPr>
              <w:t>Berkembang</w:t>
            </w:r>
            <w:proofErr w:type="spellEnd"/>
          </w:p>
        </w:tc>
        <w:tc>
          <w:tcPr>
            <w:tcW w:w="1134" w:type="dxa"/>
            <w:tcBorders>
              <w:top w:val="nil"/>
              <w:left w:val="nil"/>
              <w:bottom w:val="single" w:sz="4" w:space="0" w:color="auto"/>
              <w:right w:val="single" w:sz="4" w:space="0" w:color="auto"/>
            </w:tcBorders>
            <w:shd w:val="clear" w:color="auto" w:fill="auto"/>
            <w:noWrap/>
            <w:hideMark/>
          </w:tcPr>
          <w:p w14:paraId="7B95C2A0" w14:textId="48D655BF"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58%</w:t>
            </w:r>
          </w:p>
        </w:tc>
        <w:tc>
          <w:tcPr>
            <w:tcW w:w="708" w:type="dxa"/>
            <w:tcBorders>
              <w:top w:val="nil"/>
              <w:left w:val="nil"/>
              <w:bottom w:val="single" w:sz="4" w:space="0" w:color="auto"/>
              <w:right w:val="single" w:sz="4" w:space="0" w:color="auto"/>
            </w:tcBorders>
            <w:shd w:val="clear" w:color="auto" w:fill="auto"/>
            <w:noWrap/>
            <w:vAlign w:val="center"/>
            <w:hideMark/>
          </w:tcPr>
          <w:p w14:paraId="3B58730E" w14:textId="79DB580E"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42</w:t>
            </w:r>
          </w:p>
        </w:tc>
        <w:tc>
          <w:tcPr>
            <w:tcW w:w="796" w:type="dxa"/>
            <w:tcBorders>
              <w:top w:val="nil"/>
              <w:left w:val="nil"/>
              <w:bottom w:val="single" w:sz="4" w:space="0" w:color="auto"/>
              <w:right w:val="single" w:sz="4" w:space="0" w:color="auto"/>
            </w:tcBorders>
            <w:shd w:val="clear" w:color="auto" w:fill="auto"/>
            <w:noWrap/>
            <w:vAlign w:val="center"/>
            <w:hideMark/>
          </w:tcPr>
          <w:p w14:paraId="4B42AE89" w14:textId="728B54DA" w:rsidR="006507C8" w:rsidRPr="00204100" w:rsidRDefault="006507C8" w:rsidP="006507C8">
            <w:pPr>
              <w:spacing w:after="0" w:line="240" w:lineRule="auto"/>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36</w:t>
            </w:r>
          </w:p>
        </w:tc>
        <w:tc>
          <w:tcPr>
            <w:tcW w:w="1614" w:type="dxa"/>
            <w:tcBorders>
              <w:top w:val="nil"/>
              <w:left w:val="nil"/>
              <w:bottom w:val="single" w:sz="4" w:space="0" w:color="auto"/>
              <w:right w:val="single" w:sz="4" w:space="0" w:color="auto"/>
            </w:tcBorders>
            <w:shd w:val="clear" w:color="auto" w:fill="auto"/>
            <w:vAlign w:val="center"/>
            <w:hideMark/>
          </w:tcPr>
          <w:p w14:paraId="582E9E6D" w14:textId="37C68D19" w:rsidR="006507C8" w:rsidRPr="00204100" w:rsidRDefault="006507C8" w:rsidP="006507C8">
            <w:pPr>
              <w:spacing w:after="0" w:line="240" w:lineRule="auto"/>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34</w:t>
            </w:r>
          </w:p>
        </w:tc>
        <w:tc>
          <w:tcPr>
            <w:tcW w:w="1930" w:type="dxa"/>
            <w:tcBorders>
              <w:top w:val="nil"/>
              <w:left w:val="nil"/>
              <w:bottom w:val="single" w:sz="4" w:space="0" w:color="auto"/>
              <w:right w:val="single" w:sz="4" w:space="0" w:color="auto"/>
            </w:tcBorders>
            <w:shd w:val="clear" w:color="auto" w:fill="auto"/>
            <w:noWrap/>
            <w:vAlign w:val="center"/>
            <w:hideMark/>
          </w:tcPr>
          <w:p w14:paraId="0F80A194" w14:textId="1F4D424E" w:rsidR="006507C8" w:rsidRPr="00204100" w:rsidRDefault="006507C8" w:rsidP="006507C8">
            <w:pPr>
              <w:spacing w:after="0" w:line="240" w:lineRule="auto"/>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2</w:t>
            </w:r>
          </w:p>
        </w:tc>
        <w:tc>
          <w:tcPr>
            <w:tcW w:w="1387" w:type="dxa"/>
            <w:tcBorders>
              <w:top w:val="nil"/>
              <w:left w:val="nil"/>
              <w:bottom w:val="single" w:sz="4" w:space="0" w:color="auto"/>
              <w:right w:val="single" w:sz="4" w:space="0" w:color="auto"/>
            </w:tcBorders>
            <w:shd w:val="clear" w:color="auto" w:fill="auto"/>
            <w:noWrap/>
            <w:hideMark/>
          </w:tcPr>
          <w:p w14:paraId="54C36668" w14:textId="457F6C54"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44,44</w:t>
            </w:r>
          </w:p>
        </w:tc>
      </w:tr>
      <w:tr w:rsidR="006507C8" w:rsidRPr="00204100" w14:paraId="031A4367" w14:textId="77777777" w:rsidTr="00362E01">
        <w:trPr>
          <w:trHeight w:val="213"/>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1A0A67A3" w14:textId="77777777"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4</w:t>
            </w:r>
          </w:p>
        </w:tc>
        <w:tc>
          <w:tcPr>
            <w:tcW w:w="1419" w:type="dxa"/>
            <w:tcBorders>
              <w:top w:val="nil"/>
              <w:left w:val="nil"/>
              <w:bottom w:val="single" w:sz="4" w:space="0" w:color="auto"/>
              <w:right w:val="single" w:sz="4" w:space="0" w:color="auto"/>
            </w:tcBorders>
            <w:shd w:val="clear" w:color="auto" w:fill="auto"/>
            <w:noWrap/>
            <w:vAlign w:val="center"/>
            <w:hideMark/>
          </w:tcPr>
          <w:p w14:paraId="1C36A8EA" w14:textId="77777777" w:rsidR="006507C8" w:rsidRPr="00204100" w:rsidRDefault="006507C8" w:rsidP="006507C8">
            <w:pPr>
              <w:spacing w:after="0" w:line="240" w:lineRule="auto"/>
              <w:rPr>
                <w:rFonts w:ascii="Arial Narrow" w:hAnsi="Arial Narrow" w:cs="Calibri"/>
                <w:color w:val="000000"/>
                <w:sz w:val="24"/>
                <w:szCs w:val="24"/>
                <w:lang w:val="en-ID" w:eastAsia="en-ID"/>
              </w:rPr>
            </w:pPr>
            <w:proofErr w:type="spellStart"/>
            <w:r w:rsidRPr="00204100">
              <w:rPr>
                <w:rFonts w:ascii="Arial Narrow" w:hAnsi="Arial Narrow" w:cs="Calibri"/>
                <w:color w:val="000000"/>
                <w:sz w:val="24"/>
                <w:szCs w:val="24"/>
                <w:lang w:val="en-ID" w:eastAsia="en-ID"/>
              </w:rPr>
              <w:t>Tertinggal</w:t>
            </w:r>
            <w:proofErr w:type="spellEnd"/>
          </w:p>
        </w:tc>
        <w:tc>
          <w:tcPr>
            <w:tcW w:w="1134" w:type="dxa"/>
            <w:tcBorders>
              <w:top w:val="nil"/>
              <w:left w:val="nil"/>
              <w:bottom w:val="single" w:sz="4" w:space="0" w:color="auto"/>
              <w:right w:val="single" w:sz="4" w:space="0" w:color="auto"/>
            </w:tcBorders>
            <w:shd w:val="clear" w:color="auto" w:fill="auto"/>
            <w:noWrap/>
            <w:hideMark/>
          </w:tcPr>
          <w:p w14:paraId="77FAE488" w14:textId="7BB97169"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7,4%</w:t>
            </w:r>
          </w:p>
        </w:tc>
        <w:tc>
          <w:tcPr>
            <w:tcW w:w="708" w:type="dxa"/>
            <w:tcBorders>
              <w:top w:val="nil"/>
              <w:left w:val="nil"/>
              <w:bottom w:val="single" w:sz="4" w:space="0" w:color="auto"/>
              <w:right w:val="single" w:sz="4" w:space="0" w:color="auto"/>
            </w:tcBorders>
            <w:shd w:val="clear" w:color="auto" w:fill="auto"/>
            <w:noWrap/>
            <w:vAlign w:val="center"/>
            <w:hideMark/>
          </w:tcPr>
          <w:p w14:paraId="6F1E3934" w14:textId="13A75699"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8</w:t>
            </w:r>
          </w:p>
        </w:tc>
        <w:tc>
          <w:tcPr>
            <w:tcW w:w="796" w:type="dxa"/>
            <w:tcBorders>
              <w:top w:val="nil"/>
              <w:left w:val="nil"/>
              <w:bottom w:val="single" w:sz="4" w:space="0" w:color="auto"/>
              <w:right w:val="single" w:sz="4" w:space="0" w:color="auto"/>
            </w:tcBorders>
            <w:shd w:val="clear" w:color="auto" w:fill="auto"/>
            <w:noWrap/>
            <w:vAlign w:val="center"/>
            <w:hideMark/>
          </w:tcPr>
          <w:p w14:paraId="75856D35" w14:textId="64E3A751" w:rsidR="006507C8" w:rsidRPr="00204100" w:rsidRDefault="006507C8" w:rsidP="006507C8">
            <w:pPr>
              <w:spacing w:after="0" w:line="240" w:lineRule="auto"/>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6</w:t>
            </w:r>
          </w:p>
        </w:tc>
        <w:tc>
          <w:tcPr>
            <w:tcW w:w="1614" w:type="dxa"/>
            <w:tcBorders>
              <w:top w:val="nil"/>
              <w:left w:val="nil"/>
              <w:bottom w:val="single" w:sz="4" w:space="0" w:color="auto"/>
              <w:right w:val="single" w:sz="4" w:space="0" w:color="auto"/>
            </w:tcBorders>
            <w:shd w:val="clear" w:color="auto" w:fill="auto"/>
            <w:noWrap/>
            <w:vAlign w:val="center"/>
            <w:hideMark/>
          </w:tcPr>
          <w:p w14:paraId="1ABB8B0F" w14:textId="0CCA52F8" w:rsidR="006507C8" w:rsidRPr="00204100" w:rsidRDefault="006507C8" w:rsidP="006507C8">
            <w:pPr>
              <w:spacing w:after="0" w:line="240" w:lineRule="auto"/>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6</w:t>
            </w:r>
          </w:p>
        </w:tc>
        <w:tc>
          <w:tcPr>
            <w:tcW w:w="1930" w:type="dxa"/>
            <w:tcBorders>
              <w:top w:val="nil"/>
              <w:left w:val="nil"/>
              <w:bottom w:val="single" w:sz="4" w:space="0" w:color="auto"/>
              <w:right w:val="single" w:sz="4" w:space="0" w:color="auto"/>
            </w:tcBorders>
            <w:shd w:val="clear" w:color="000000" w:fill="BFBFBF"/>
            <w:noWrap/>
            <w:vAlign w:val="center"/>
            <w:hideMark/>
          </w:tcPr>
          <w:p w14:paraId="27D27B38" w14:textId="77777777" w:rsidR="006507C8" w:rsidRPr="00204100" w:rsidRDefault="006507C8" w:rsidP="006507C8">
            <w:pPr>
              <w:spacing w:after="0" w:line="240" w:lineRule="auto"/>
              <w:jc w:val="center"/>
              <w:rPr>
                <w:rFonts w:ascii="Arial Narrow" w:hAnsi="Arial Narrow" w:cs="Calibri"/>
                <w:color w:val="000000"/>
                <w:sz w:val="24"/>
                <w:szCs w:val="24"/>
                <w:lang w:val="en-ID" w:eastAsia="en-ID"/>
              </w:rPr>
            </w:pPr>
          </w:p>
        </w:tc>
        <w:tc>
          <w:tcPr>
            <w:tcW w:w="1387" w:type="dxa"/>
            <w:tcBorders>
              <w:top w:val="nil"/>
              <w:left w:val="nil"/>
              <w:bottom w:val="single" w:sz="4" w:space="0" w:color="auto"/>
              <w:right w:val="single" w:sz="4" w:space="0" w:color="auto"/>
            </w:tcBorders>
            <w:shd w:val="clear" w:color="auto" w:fill="auto"/>
            <w:noWrap/>
            <w:hideMark/>
          </w:tcPr>
          <w:p w14:paraId="50CDD2BB" w14:textId="747A714D"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7,41</w:t>
            </w:r>
          </w:p>
        </w:tc>
      </w:tr>
      <w:tr w:rsidR="006507C8" w:rsidRPr="00204100" w14:paraId="4140FECA" w14:textId="77777777" w:rsidTr="00362E01">
        <w:trPr>
          <w:trHeight w:val="481"/>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21987660" w14:textId="77777777"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5</w:t>
            </w:r>
          </w:p>
        </w:tc>
        <w:tc>
          <w:tcPr>
            <w:tcW w:w="1419" w:type="dxa"/>
            <w:tcBorders>
              <w:top w:val="nil"/>
              <w:left w:val="nil"/>
              <w:bottom w:val="single" w:sz="4" w:space="0" w:color="auto"/>
              <w:right w:val="single" w:sz="4" w:space="0" w:color="auto"/>
            </w:tcBorders>
            <w:shd w:val="clear" w:color="auto" w:fill="auto"/>
            <w:noWrap/>
            <w:vAlign w:val="center"/>
            <w:hideMark/>
          </w:tcPr>
          <w:p w14:paraId="7101FDF1" w14:textId="77777777" w:rsidR="006507C8" w:rsidRPr="00204100" w:rsidRDefault="006507C8" w:rsidP="006507C8">
            <w:pPr>
              <w:spacing w:after="0" w:line="240" w:lineRule="auto"/>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 xml:space="preserve">Sangat </w:t>
            </w:r>
            <w:proofErr w:type="spellStart"/>
            <w:r w:rsidRPr="00204100">
              <w:rPr>
                <w:rFonts w:ascii="Arial Narrow" w:hAnsi="Arial Narrow" w:cs="Calibri"/>
                <w:color w:val="000000"/>
                <w:sz w:val="24"/>
                <w:szCs w:val="24"/>
                <w:lang w:val="en-ID" w:eastAsia="en-ID"/>
              </w:rPr>
              <w:t>Tertinggal</w:t>
            </w:r>
            <w:proofErr w:type="spellEnd"/>
          </w:p>
        </w:tc>
        <w:tc>
          <w:tcPr>
            <w:tcW w:w="1134" w:type="dxa"/>
            <w:tcBorders>
              <w:top w:val="nil"/>
              <w:left w:val="nil"/>
              <w:bottom w:val="single" w:sz="4" w:space="0" w:color="auto"/>
              <w:right w:val="single" w:sz="4" w:space="0" w:color="auto"/>
            </w:tcBorders>
            <w:shd w:val="clear" w:color="auto" w:fill="auto"/>
            <w:noWrap/>
            <w:hideMark/>
          </w:tcPr>
          <w:p w14:paraId="7477F8D0" w14:textId="7D9459A0"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0</w:t>
            </w:r>
          </w:p>
        </w:tc>
        <w:tc>
          <w:tcPr>
            <w:tcW w:w="708" w:type="dxa"/>
            <w:tcBorders>
              <w:top w:val="nil"/>
              <w:left w:val="nil"/>
              <w:bottom w:val="single" w:sz="4" w:space="0" w:color="auto"/>
              <w:right w:val="single" w:sz="4" w:space="0" w:color="auto"/>
            </w:tcBorders>
            <w:shd w:val="clear" w:color="auto" w:fill="auto"/>
            <w:noWrap/>
            <w:vAlign w:val="center"/>
            <w:hideMark/>
          </w:tcPr>
          <w:p w14:paraId="399143EA" w14:textId="7AECFA05"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0</w:t>
            </w:r>
          </w:p>
        </w:tc>
        <w:tc>
          <w:tcPr>
            <w:tcW w:w="796" w:type="dxa"/>
            <w:tcBorders>
              <w:top w:val="nil"/>
              <w:left w:val="nil"/>
              <w:bottom w:val="single" w:sz="4" w:space="0" w:color="auto"/>
              <w:right w:val="single" w:sz="4" w:space="0" w:color="auto"/>
            </w:tcBorders>
            <w:shd w:val="clear" w:color="auto" w:fill="auto"/>
            <w:noWrap/>
            <w:vAlign w:val="center"/>
            <w:hideMark/>
          </w:tcPr>
          <w:p w14:paraId="14E747B2" w14:textId="784E3A36"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204100">
              <w:rPr>
                <w:rFonts w:ascii="Arial Narrow" w:hAnsi="Arial Narrow" w:cs="Calibri"/>
                <w:color w:val="000000"/>
                <w:sz w:val="24"/>
                <w:szCs w:val="24"/>
                <w:lang w:val="en-ID" w:eastAsia="en-ID"/>
              </w:rPr>
              <w:t>0</w:t>
            </w:r>
          </w:p>
        </w:tc>
        <w:tc>
          <w:tcPr>
            <w:tcW w:w="1614" w:type="dxa"/>
            <w:tcBorders>
              <w:top w:val="nil"/>
              <w:left w:val="nil"/>
              <w:bottom w:val="single" w:sz="4" w:space="0" w:color="auto"/>
              <w:right w:val="single" w:sz="4" w:space="0" w:color="auto"/>
            </w:tcBorders>
            <w:shd w:val="clear" w:color="auto" w:fill="auto"/>
            <w:noWrap/>
            <w:vAlign w:val="center"/>
            <w:hideMark/>
          </w:tcPr>
          <w:p w14:paraId="07B6296C" w14:textId="107A23A9" w:rsidR="006507C8" w:rsidRPr="00204100" w:rsidRDefault="006507C8" w:rsidP="006507C8">
            <w:pPr>
              <w:spacing w:after="0" w:line="240" w:lineRule="auto"/>
              <w:jc w:val="center"/>
              <w:rPr>
                <w:rFonts w:ascii="Arial Narrow" w:hAnsi="Arial Narrow" w:cs="Calibri"/>
                <w:color w:val="000000"/>
                <w:sz w:val="24"/>
                <w:szCs w:val="24"/>
                <w:lang w:val="en-ID" w:eastAsia="en-ID"/>
              </w:rPr>
            </w:pPr>
            <w:r>
              <w:rPr>
                <w:rFonts w:ascii="Arial Narrow" w:hAnsi="Arial Narrow" w:cs="Calibri"/>
                <w:color w:val="000000"/>
                <w:sz w:val="24"/>
                <w:szCs w:val="24"/>
                <w:lang w:val="en-ID" w:eastAsia="en-ID"/>
              </w:rPr>
              <w:t>0</w:t>
            </w:r>
          </w:p>
        </w:tc>
        <w:tc>
          <w:tcPr>
            <w:tcW w:w="1930" w:type="dxa"/>
            <w:tcBorders>
              <w:top w:val="nil"/>
              <w:left w:val="nil"/>
              <w:bottom w:val="single" w:sz="4" w:space="0" w:color="auto"/>
              <w:right w:val="single" w:sz="4" w:space="0" w:color="auto"/>
            </w:tcBorders>
            <w:shd w:val="clear" w:color="000000" w:fill="BFBFBF"/>
            <w:noWrap/>
            <w:vAlign w:val="center"/>
            <w:hideMark/>
          </w:tcPr>
          <w:p w14:paraId="725FB8B9" w14:textId="77777777" w:rsidR="006507C8" w:rsidRPr="00204100" w:rsidRDefault="006507C8" w:rsidP="006507C8">
            <w:pPr>
              <w:spacing w:after="0" w:line="240" w:lineRule="auto"/>
              <w:jc w:val="center"/>
              <w:rPr>
                <w:rFonts w:ascii="Arial Narrow" w:hAnsi="Arial Narrow" w:cs="Calibri"/>
                <w:color w:val="000000"/>
                <w:sz w:val="24"/>
                <w:szCs w:val="24"/>
                <w:lang w:val="en-ID" w:eastAsia="en-ID"/>
              </w:rPr>
            </w:pPr>
          </w:p>
        </w:tc>
        <w:tc>
          <w:tcPr>
            <w:tcW w:w="1387" w:type="dxa"/>
            <w:tcBorders>
              <w:top w:val="nil"/>
              <w:left w:val="nil"/>
              <w:bottom w:val="single" w:sz="4" w:space="0" w:color="auto"/>
              <w:right w:val="single" w:sz="4" w:space="0" w:color="auto"/>
            </w:tcBorders>
            <w:shd w:val="clear" w:color="auto" w:fill="auto"/>
            <w:noWrap/>
            <w:hideMark/>
          </w:tcPr>
          <w:p w14:paraId="5D3E7CA7" w14:textId="3F5FD2A6" w:rsidR="006507C8" w:rsidRPr="00204100" w:rsidRDefault="006507C8" w:rsidP="006507C8">
            <w:pPr>
              <w:spacing w:after="0" w:line="240" w:lineRule="auto"/>
              <w:jc w:val="center"/>
              <w:rPr>
                <w:rFonts w:ascii="Arial Narrow" w:hAnsi="Arial Narrow" w:cs="Calibri"/>
                <w:color w:val="000000"/>
                <w:sz w:val="24"/>
                <w:szCs w:val="24"/>
                <w:lang w:val="en-ID" w:eastAsia="en-ID"/>
              </w:rPr>
            </w:pPr>
            <w:r w:rsidRPr="00707A67">
              <w:rPr>
                <w:rFonts w:ascii="Arial Narrow" w:hAnsi="Arial Narrow" w:cs="Arial"/>
                <w:color w:val="000000"/>
                <w:sz w:val="24"/>
                <w:szCs w:val="24"/>
              </w:rPr>
              <w:t>0,00</w:t>
            </w:r>
          </w:p>
        </w:tc>
      </w:tr>
      <w:tr w:rsidR="006507C8" w:rsidRPr="00204100" w14:paraId="35849355" w14:textId="77777777" w:rsidTr="00677997">
        <w:trPr>
          <w:trHeight w:val="499"/>
        </w:trPr>
        <w:tc>
          <w:tcPr>
            <w:tcW w:w="566" w:type="dxa"/>
            <w:tcBorders>
              <w:top w:val="nil"/>
              <w:left w:val="single" w:sz="4" w:space="0" w:color="auto"/>
              <w:bottom w:val="single" w:sz="4" w:space="0" w:color="auto"/>
              <w:right w:val="single" w:sz="4" w:space="0" w:color="auto"/>
            </w:tcBorders>
            <w:shd w:val="clear" w:color="auto" w:fill="auto"/>
            <w:noWrap/>
            <w:vAlign w:val="center"/>
            <w:hideMark/>
          </w:tcPr>
          <w:p w14:paraId="757B6957" w14:textId="77777777" w:rsidR="006507C8" w:rsidRPr="00204100" w:rsidRDefault="006507C8" w:rsidP="006507C8">
            <w:pPr>
              <w:spacing w:after="0" w:line="240" w:lineRule="auto"/>
              <w:jc w:val="center"/>
              <w:rPr>
                <w:rFonts w:ascii="Arial Narrow" w:hAnsi="Arial Narrow" w:cs="Calibri"/>
                <w:color w:val="000000"/>
                <w:sz w:val="24"/>
                <w:szCs w:val="24"/>
                <w:lang w:val="en-ID" w:eastAsia="en-ID"/>
              </w:rPr>
            </w:pPr>
          </w:p>
        </w:tc>
        <w:tc>
          <w:tcPr>
            <w:tcW w:w="1419" w:type="dxa"/>
            <w:tcBorders>
              <w:top w:val="nil"/>
              <w:left w:val="nil"/>
              <w:bottom w:val="single" w:sz="4" w:space="0" w:color="auto"/>
              <w:right w:val="single" w:sz="4" w:space="0" w:color="auto"/>
            </w:tcBorders>
            <w:shd w:val="clear" w:color="auto" w:fill="auto"/>
            <w:noWrap/>
            <w:vAlign w:val="center"/>
            <w:hideMark/>
          </w:tcPr>
          <w:p w14:paraId="1A852645" w14:textId="77777777" w:rsidR="006507C8" w:rsidRPr="00204100" w:rsidRDefault="006507C8" w:rsidP="006507C8">
            <w:pPr>
              <w:spacing w:after="0" w:line="240" w:lineRule="auto"/>
              <w:rPr>
                <w:rFonts w:ascii="Arial Narrow" w:hAnsi="Arial Narrow" w:cs="Calibri"/>
                <w:color w:val="000000"/>
                <w:sz w:val="24"/>
                <w:szCs w:val="24"/>
                <w:lang w:val="en-ID" w:eastAsia="en-ID"/>
              </w:rPr>
            </w:pPr>
            <w:proofErr w:type="spellStart"/>
            <w:r>
              <w:rPr>
                <w:rFonts w:ascii="Arial Narrow" w:hAnsi="Arial Narrow" w:cs="Calibri"/>
                <w:color w:val="000000"/>
                <w:sz w:val="24"/>
                <w:szCs w:val="24"/>
                <w:lang w:val="en-ID" w:eastAsia="en-ID"/>
              </w:rPr>
              <w:t>Jumlah</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14:paraId="0119DBB1" w14:textId="5400F84E"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sidRPr="00707A67">
              <w:rPr>
                <w:rFonts w:ascii="Arial Narrow" w:hAnsi="Arial Narrow" w:cs="Calibri"/>
                <w:b/>
                <w:bCs/>
                <w:color w:val="000000"/>
                <w:sz w:val="24"/>
                <w:szCs w:val="24"/>
                <w:lang w:val="en-ID" w:eastAsia="en-ID"/>
              </w:rPr>
              <w:t>100</w:t>
            </w:r>
          </w:p>
        </w:tc>
        <w:tc>
          <w:tcPr>
            <w:tcW w:w="708" w:type="dxa"/>
            <w:tcBorders>
              <w:top w:val="nil"/>
              <w:left w:val="nil"/>
              <w:bottom w:val="single" w:sz="4" w:space="0" w:color="auto"/>
              <w:right w:val="single" w:sz="4" w:space="0" w:color="auto"/>
            </w:tcBorders>
            <w:shd w:val="clear" w:color="auto" w:fill="auto"/>
            <w:noWrap/>
            <w:vAlign w:val="center"/>
            <w:hideMark/>
          </w:tcPr>
          <w:p w14:paraId="580DD8BC" w14:textId="4DF50BC2"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81</w:t>
            </w:r>
          </w:p>
        </w:tc>
        <w:tc>
          <w:tcPr>
            <w:tcW w:w="796" w:type="dxa"/>
            <w:tcBorders>
              <w:top w:val="nil"/>
              <w:left w:val="nil"/>
              <w:bottom w:val="single" w:sz="4" w:space="0" w:color="auto"/>
              <w:right w:val="single" w:sz="4" w:space="0" w:color="auto"/>
            </w:tcBorders>
            <w:shd w:val="clear" w:color="auto" w:fill="auto"/>
            <w:noWrap/>
            <w:vAlign w:val="center"/>
            <w:hideMark/>
          </w:tcPr>
          <w:p w14:paraId="2640906C" w14:textId="0505DDEE"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81</w:t>
            </w:r>
          </w:p>
        </w:tc>
        <w:tc>
          <w:tcPr>
            <w:tcW w:w="1614" w:type="dxa"/>
            <w:tcBorders>
              <w:top w:val="nil"/>
              <w:left w:val="nil"/>
              <w:bottom w:val="single" w:sz="4" w:space="0" w:color="auto"/>
              <w:right w:val="single" w:sz="4" w:space="0" w:color="auto"/>
            </w:tcBorders>
            <w:shd w:val="clear" w:color="auto" w:fill="auto"/>
            <w:noWrap/>
            <w:vAlign w:val="center"/>
            <w:hideMark/>
          </w:tcPr>
          <w:p w14:paraId="15F1424C" w14:textId="53344CC5"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Pr>
                <w:rFonts w:ascii="Arial Narrow" w:hAnsi="Arial Narrow" w:cs="Calibri"/>
                <w:b/>
                <w:bCs/>
                <w:color w:val="000000"/>
                <w:sz w:val="24"/>
                <w:szCs w:val="24"/>
                <w:lang w:val="en-ID" w:eastAsia="en-ID"/>
              </w:rPr>
              <w:t>81</w:t>
            </w:r>
          </w:p>
        </w:tc>
        <w:tc>
          <w:tcPr>
            <w:tcW w:w="1930" w:type="dxa"/>
            <w:tcBorders>
              <w:top w:val="nil"/>
              <w:left w:val="nil"/>
              <w:bottom w:val="single" w:sz="4" w:space="0" w:color="auto"/>
              <w:right w:val="single" w:sz="4" w:space="0" w:color="auto"/>
            </w:tcBorders>
            <w:shd w:val="clear" w:color="auto" w:fill="auto"/>
            <w:noWrap/>
            <w:vAlign w:val="center"/>
            <w:hideMark/>
          </w:tcPr>
          <w:p w14:paraId="638926E3" w14:textId="7069E036"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Pr>
                <w:rFonts w:ascii="Arial Narrow" w:hAnsi="Arial Narrow" w:cs="Calibri"/>
                <w:b/>
                <w:bCs/>
                <w:color w:val="000000"/>
                <w:sz w:val="24"/>
                <w:szCs w:val="24"/>
                <w:lang w:val="en-ID" w:eastAsia="en-ID"/>
              </w:rPr>
              <w:t>14</w:t>
            </w:r>
          </w:p>
        </w:tc>
        <w:tc>
          <w:tcPr>
            <w:tcW w:w="1387" w:type="dxa"/>
            <w:tcBorders>
              <w:top w:val="nil"/>
              <w:left w:val="nil"/>
              <w:bottom w:val="single" w:sz="4" w:space="0" w:color="auto"/>
              <w:right w:val="single" w:sz="4" w:space="0" w:color="auto"/>
            </w:tcBorders>
            <w:shd w:val="clear" w:color="auto" w:fill="auto"/>
            <w:noWrap/>
            <w:vAlign w:val="center"/>
            <w:hideMark/>
          </w:tcPr>
          <w:p w14:paraId="1FA5C508" w14:textId="4188DB84" w:rsidR="006507C8" w:rsidRPr="00204100" w:rsidRDefault="006507C8" w:rsidP="006507C8">
            <w:pPr>
              <w:spacing w:after="0" w:line="240" w:lineRule="auto"/>
              <w:jc w:val="center"/>
              <w:rPr>
                <w:rFonts w:ascii="Arial Narrow" w:hAnsi="Arial Narrow" w:cs="Calibri"/>
                <w:b/>
                <w:bCs/>
                <w:color w:val="000000"/>
                <w:sz w:val="24"/>
                <w:szCs w:val="24"/>
                <w:lang w:val="en-ID" w:eastAsia="en-ID"/>
              </w:rPr>
            </w:pPr>
            <w:r w:rsidRPr="00204100">
              <w:rPr>
                <w:rFonts w:ascii="Arial Narrow" w:hAnsi="Arial Narrow" w:cs="Calibri"/>
                <w:b/>
                <w:bCs/>
                <w:color w:val="000000"/>
                <w:sz w:val="24"/>
                <w:szCs w:val="24"/>
                <w:lang w:val="en-ID" w:eastAsia="en-ID"/>
              </w:rPr>
              <w:t>100,00</w:t>
            </w:r>
          </w:p>
        </w:tc>
      </w:tr>
    </w:tbl>
    <w:p w14:paraId="3A14EC09" w14:textId="77777777" w:rsidR="006E317A" w:rsidRDefault="006E317A" w:rsidP="006E317A">
      <w:pPr>
        <w:spacing w:after="0"/>
        <w:ind w:left="409"/>
        <w:jc w:val="center"/>
        <w:rPr>
          <w:rFonts w:ascii="Arial" w:hAnsi="Arial" w:cs="Arial"/>
          <w:b/>
          <w:sz w:val="24"/>
          <w:szCs w:val="24"/>
        </w:rPr>
      </w:pPr>
    </w:p>
    <w:p w14:paraId="4461EF01" w14:textId="77777777" w:rsidR="006507C8" w:rsidRPr="00C02CD1" w:rsidRDefault="006507C8" w:rsidP="006507C8">
      <w:pPr>
        <w:pStyle w:val="NoSpacing"/>
        <w:spacing w:line="360" w:lineRule="auto"/>
        <w:ind w:left="502"/>
        <w:jc w:val="both"/>
        <w:rPr>
          <w:rFonts w:ascii="Arial" w:hAnsi="Arial" w:cs="Arial"/>
          <w:sz w:val="24"/>
          <w:szCs w:val="24"/>
          <w:lang w:val="en-US"/>
        </w:rPr>
      </w:pPr>
    </w:p>
    <w:p w14:paraId="7C1AC796" w14:textId="77777777" w:rsidR="006507C8" w:rsidRDefault="006507C8">
      <w:pPr>
        <w:pStyle w:val="NoSpacing"/>
        <w:numPr>
          <w:ilvl w:val="0"/>
          <w:numId w:val="40"/>
        </w:numPr>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r>
        <w:rPr>
          <w:rFonts w:ascii="Arial" w:hAnsi="Arial" w:cs="Arial"/>
          <w:sz w:val="24"/>
          <w:szCs w:val="24"/>
          <w:lang w:val="en-US"/>
        </w:rPr>
        <w:t xml:space="preserve">Desa </w:t>
      </w:r>
      <w:proofErr w:type="spellStart"/>
      <w:r>
        <w:rPr>
          <w:rFonts w:ascii="Arial" w:hAnsi="Arial" w:cs="Arial"/>
          <w:sz w:val="24"/>
          <w:szCs w:val="24"/>
          <w:lang w:val="en-US"/>
        </w:rPr>
        <w:t>Berstatus</w:t>
      </w:r>
      <w:proofErr w:type="spellEnd"/>
      <w:r>
        <w:rPr>
          <w:rFonts w:ascii="Arial" w:hAnsi="Arial" w:cs="Arial"/>
          <w:sz w:val="24"/>
          <w:szCs w:val="24"/>
          <w:lang w:val="en-US"/>
        </w:rPr>
        <w:t xml:space="preserve"> Sangat </w:t>
      </w:r>
      <w:proofErr w:type="spellStart"/>
      <w:r>
        <w:rPr>
          <w:rFonts w:ascii="Arial" w:hAnsi="Arial" w:cs="Arial"/>
          <w:sz w:val="24"/>
          <w:szCs w:val="24"/>
          <w:lang w:val="en-US"/>
        </w:rPr>
        <w:t>Tertinggal</w:t>
      </w:r>
      <w:proofErr w:type="spellEnd"/>
      <w:r w:rsidRPr="00C02CD1">
        <w:rPr>
          <w:rFonts w:ascii="Arial" w:hAnsi="Arial" w:cs="Arial"/>
          <w:sz w:val="24"/>
          <w:szCs w:val="24"/>
          <w:lang w:val="en-US"/>
        </w:rPr>
        <w:t xml:space="preserve"> </w:t>
      </w:r>
    </w:p>
    <w:p w14:paraId="2A67B79C" w14:textId="77777777" w:rsidR="006507C8" w:rsidRPr="00C02CD1" w:rsidRDefault="006507C8" w:rsidP="006507C8">
      <w:pPr>
        <w:pStyle w:val="NoSpacing"/>
        <w:spacing w:line="360" w:lineRule="auto"/>
        <w:ind w:left="862"/>
        <w:jc w:val="both"/>
        <w:rPr>
          <w:rFonts w:ascii="Arial" w:hAnsi="Arial" w:cs="Arial"/>
          <w:sz w:val="24"/>
          <w:szCs w:val="24"/>
          <w:lang w:val="en-US"/>
        </w:rPr>
      </w:pPr>
      <w:proofErr w:type="spellStart"/>
      <w:r>
        <w:rPr>
          <w:rFonts w:ascii="Arial" w:hAnsi="Arial" w:cs="Arial"/>
          <w:sz w:val="24"/>
          <w:szCs w:val="24"/>
          <w:lang w:val="en-US"/>
        </w:rPr>
        <w:t>Sejak</w:t>
      </w:r>
      <w:proofErr w:type="spellEnd"/>
      <w:r>
        <w:rPr>
          <w:rFonts w:ascii="Arial" w:hAnsi="Arial" w:cs="Arial"/>
          <w:sz w:val="24"/>
          <w:szCs w:val="24"/>
          <w:lang w:val="en-US"/>
        </w:rPr>
        <w:t xml:space="preserve"> </w:t>
      </w:r>
      <w:proofErr w:type="spellStart"/>
      <w:r>
        <w:rPr>
          <w:rFonts w:ascii="Arial" w:hAnsi="Arial" w:cs="Arial"/>
          <w:sz w:val="24"/>
          <w:szCs w:val="24"/>
          <w:lang w:val="en-US"/>
        </w:rPr>
        <w:t>tahun</w:t>
      </w:r>
      <w:proofErr w:type="spellEnd"/>
      <w:r>
        <w:rPr>
          <w:rFonts w:ascii="Arial" w:hAnsi="Arial" w:cs="Arial"/>
          <w:sz w:val="24"/>
          <w:szCs w:val="24"/>
          <w:lang w:val="en-US"/>
        </w:rPr>
        <w:t xml:space="preserve"> </w:t>
      </w:r>
      <w:r w:rsidRPr="00C02CD1">
        <w:rPr>
          <w:rFonts w:ascii="Arial" w:hAnsi="Arial" w:cs="Arial"/>
          <w:sz w:val="24"/>
          <w:szCs w:val="24"/>
          <w:lang w:val="en-US"/>
        </w:rPr>
        <w:t>2022</w:t>
      </w:r>
      <w:r>
        <w:rPr>
          <w:rFonts w:ascii="Arial" w:hAnsi="Arial" w:cs="Arial"/>
          <w:sz w:val="24"/>
          <w:szCs w:val="24"/>
          <w:lang w:val="en-US"/>
        </w:rPr>
        <w:t>-2024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sudah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tidak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ada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sangat </w:t>
      </w:r>
      <w:proofErr w:type="spellStart"/>
      <w:r w:rsidRPr="00C02CD1">
        <w:rPr>
          <w:rFonts w:ascii="Arial" w:hAnsi="Arial" w:cs="Arial"/>
          <w:sz w:val="24"/>
          <w:szCs w:val="24"/>
          <w:lang w:val="en-US"/>
        </w:rPr>
        <w:t>tertinggal</w:t>
      </w:r>
      <w:proofErr w:type="spellEnd"/>
      <w:r w:rsidRPr="00C02CD1">
        <w:rPr>
          <w:rFonts w:ascii="Arial" w:hAnsi="Arial" w:cs="Arial"/>
          <w:sz w:val="24"/>
          <w:szCs w:val="24"/>
          <w:lang w:val="en-US"/>
        </w:rPr>
        <w:t xml:space="preserve"> di </w:t>
      </w:r>
      <w:proofErr w:type="spellStart"/>
      <w:r w:rsidRPr="00C02CD1">
        <w:rPr>
          <w:rFonts w:ascii="Arial" w:hAnsi="Arial" w:cs="Arial"/>
          <w:sz w:val="24"/>
          <w:szCs w:val="24"/>
          <w:lang w:val="en-US"/>
        </w:rPr>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Pr>
          <w:rFonts w:ascii="Arial" w:hAnsi="Arial" w:cs="Arial"/>
          <w:sz w:val="24"/>
          <w:szCs w:val="24"/>
          <w:lang w:val="en-US"/>
        </w:rPr>
        <w:t xml:space="preserve">. Hal </w:t>
      </w:r>
      <w:proofErr w:type="spellStart"/>
      <w:r>
        <w:rPr>
          <w:rFonts w:ascii="Arial" w:hAnsi="Arial" w:cs="Arial"/>
          <w:sz w:val="24"/>
          <w:szCs w:val="24"/>
          <w:lang w:val="en-US"/>
        </w:rPr>
        <w:t>ini</w:t>
      </w:r>
      <w:proofErr w:type="spellEnd"/>
      <w:r>
        <w:rPr>
          <w:rFonts w:ascii="Arial" w:hAnsi="Arial" w:cs="Arial"/>
          <w:sz w:val="24"/>
          <w:szCs w:val="24"/>
          <w:lang w:val="en-US"/>
        </w:rPr>
        <w:t xml:space="preserve"> </w:t>
      </w:r>
      <w:proofErr w:type="spellStart"/>
      <w:r>
        <w:rPr>
          <w:rFonts w:ascii="Arial" w:hAnsi="Arial" w:cs="Arial"/>
          <w:sz w:val="24"/>
          <w:szCs w:val="24"/>
          <w:lang w:val="en-US"/>
        </w:rPr>
        <w:t>sesuai</w:t>
      </w:r>
      <w:proofErr w:type="spellEnd"/>
      <w:r>
        <w:rPr>
          <w:rFonts w:ascii="Arial" w:hAnsi="Arial" w:cs="Arial"/>
          <w:sz w:val="24"/>
          <w:szCs w:val="24"/>
          <w:lang w:val="en-US"/>
        </w:rPr>
        <w:t xml:space="preserve"> target 0% yang </w:t>
      </w:r>
      <w:proofErr w:type="spellStart"/>
      <w:r>
        <w:rPr>
          <w:rFonts w:ascii="Arial" w:hAnsi="Arial" w:cs="Arial"/>
          <w:sz w:val="24"/>
          <w:szCs w:val="24"/>
          <w:lang w:val="en-US"/>
        </w:rPr>
        <w:t>diharapkan</w:t>
      </w:r>
      <w:proofErr w:type="spellEnd"/>
      <w:r>
        <w:rPr>
          <w:rFonts w:ascii="Arial" w:hAnsi="Arial" w:cs="Arial"/>
          <w:sz w:val="24"/>
          <w:szCs w:val="24"/>
          <w:lang w:val="en-US"/>
        </w:rPr>
        <w:t xml:space="preserve">,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Pr>
          <w:rFonts w:ascii="Arial" w:hAnsi="Arial" w:cs="Arial"/>
          <w:sz w:val="24"/>
          <w:szCs w:val="24"/>
          <w:lang w:val="en-US"/>
        </w:rPr>
        <w:t>lagi</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dengan</w:t>
      </w:r>
      <w:proofErr w:type="spellEnd"/>
      <w:r>
        <w:rPr>
          <w:rFonts w:ascii="Arial" w:hAnsi="Arial" w:cs="Arial"/>
          <w:sz w:val="24"/>
          <w:szCs w:val="24"/>
          <w:lang w:val="en-US"/>
        </w:rPr>
        <w:t xml:space="preserve"> status sangat </w:t>
      </w:r>
      <w:proofErr w:type="spellStart"/>
      <w:r>
        <w:rPr>
          <w:rFonts w:ascii="Arial" w:hAnsi="Arial" w:cs="Arial"/>
          <w:sz w:val="24"/>
          <w:szCs w:val="24"/>
          <w:lang w:val="en-US"/>
        </w:rPr>
        <w:t>tertinggal</w:t>
      </w:r>
      <w:proofErr w:type="spellEnd"/>
      <w:r>
        <w:rPr>
          <w:rFonts w:ascii="Arial" w:hAnsi="Arial" w:cs="Arial"/>
          <w:sz w:val="24"/>
          <w:szCs w:val="24"/>
          <w:lang w:val="en-US"/>
        </w:rPr>
        <w:t xml:space="preserve"> </w:t>
      </w:r>
      <w:proofErr w:type="spellStart"/>
      <w:r>
        <w:rPr>
          <w:rFonts w:ascii="Arial" w:hAnsi="Arial" w:cs="Arial"/>
          <w:sz w:val="24"/>
          <w:szCs w:val="24"/>
          <w:lang w:val="en-US"/>
        </w:rPr>
        <w:t>atau</w:t>
      </w:r>
      <w:proofErr w:type="spellEnd"/>
      <w:r>
        <w:rPr>
          <w:rFonts w:ascii="Arial" w:hAnsi="Arial" w:cs="Arial"/>
          <w:sz w:val="24"/>
          <w:szCs w:val="24"/>
          <w:lang w:val="en-US"/>
        </w:rPr>
        <w:t xml:space="preserve">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yang </w:t>
      </w:r>
      <w:proofErr w:type="spellStart"/>
      <w:r>
        <w:rPr>
          <w:rFonts w:ascii="Arial" w:hAnsi="Arial" w:cs="Arial"/>
          <w:sz w:val="24"/>
          <w:szCs w:val="24"/>
          <w:lang w:val="en-US"/>
        </w:rPr>
        <w:t>menurun</w:t>
      </w:r>
      <w:proofErr w:type="spellEnd"/>
      <w:r>
        <w:rPr>
          <w:rFonts w:ascii="Arial" w:hAnsi="Arial" w:cs="Arial"/>
          <w:sz w:val="24"/>
          <w:szCs w:val="24"/>
          <w:lang w:val="en-US"/>
        </w:rPr>
        <w:t xml:space="preserve"> </w:t>
      </w:r>
      <w:proofErr w:type="spellStart"/>
      <w:r>
        <w:rPr>
          <w:rFonts w:ascii="Arial" w:hAnsi="Arial" w:cs="Arial"/>
          <w:sz w:val="24"/>
          <w:szCs w:val="24"/>
          <w:lang w:val="en-US"/>
        </w:rPr>
        <w:t>statusnya</w:t>
      </w:r>
      <w:proofErr w:type="spellEnd"/>
      <w:r>
        <w:rPr>
          <w:rFonts w:ascii="Arial" w:hAnsi="Arial" w:cs="Arial"/>
          <w:sz w:val="24"/>
          <w:szCs w:val="24"/>
          <w:lang w:val="en-US"/>
        </w:rPr>
        <w:t xml:space="preserve"> </w:t>
      </w:r>
      <w:proofErr w:type="spellStart"/>
      <w:r>
        <w:rPr>
          <w:rFonts w:ascii="Arial" w:hAnsi="Arial" w:cs="Arial"/>
          <w:sz w:val="24"/>
          <w:szCs w:val="24"/>
          <w:lang w:val="en-US"/>
        </w:rPr>
        <w:t>dari</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tertinggal</w:t>
      </w:r>
      <w:proofErr w:type="spellEnd"/>
      <w:r>
        <w:rPr>
          <w:rFonts w:ascii="Arial" w:hAnsi="Arial" w:cs="Arial"/>
          <w:sz w:val="24"/>
          <w:szCs w:val="24"/>
          <w:lang w:val="en-US"/>
        </w:rPr>
        <w:t xml:space="preserve"> </w:t>
      </w:r>
      <w:proofErr w:type="spellStart"/>
      <w:r>
        <w:rPr>
          <w:rFonts w:ascii="Arial" w:hAnsi="Arial" w:cs="Arial"/>
          <w:sz w:val="24"/>
          <w:szCs w:val="24"/>
          <w:lang w:val="en-US"/>
        </w:rPr>
        <w:t>kembali</w:t>
      </w:r>
      <w:proofErr w:type="spellEnd"/>
      <w:r>
        <w:rPr>
          <w:rFonts w:ascii="Arial" w:hAnsi="Arial" w:cs="Arial"/>
          <w:sz w:val="24"/>
          <w:szCs w:val="24"/>
          <w:lang w:val="en-US"/>
        </w:rPr>
        <w:t xml:space="preserve"> </w:t>
      </w:r>
      <w:proofErr w:type="spellStart"/>
      <w:r>
        <w:rPr>
          <w:rFonts w:ascii="Arial" w:hAnsi="Arial" w:cs="Arial"/>
          <w:sz w:val="24"/>
          <w:szCs w:val="24"/>
          <w:lang w:val="en-US"/>
        </w:rPr>
        <w:t>menjadi</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sangat </w:t>
      </w:r>
      <w:proofErr w:type="spellStart"/>
      <w:r>
        <w:rPr>
          <w:rFonts w:ascii="Arial" w:hAnsi="Arial" w:cs="Arial"/>
          <w:sz w:val="24"/>
          <w:szCs w:val="24"/>
          <w:lang w:val="en-US"/>
        </w:rPr>
        <w:t>tertinggal</w:t>
      </w:r>
      <w:proofErr w:type="spellEnd"/>
      <w:r>
        <w:rPr>
          <w:rFonts w:ascii="Arial" w:hAnsi="Arial" w:cs="Arial"/>
          <w:sz w:val="24"/>
          <w:szCs w:val="24"/>
          <w:lang w:val="en-US"/>
        </w:rPr>
        <w:t>.</w:t>
      </w:r>
    </w:p>
    <w:p w14:paraId="67FBA7B9" w14:textId="77777777" w:rsidR="006507C8" w:rsidRDefault="006507C8">
      <w:pPr>
        <w:pStyle w:val="NoSpacing"/>
        <w:numPr>
          <w:ilvl w:val="0"/>
          <w:numId w:val="40"/>
        </w:numPr>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r>
        <w:rPr>
          <w:rFonts w:ascii="Arial" w:hAnsi="Arial" w:cs="Arial"/>
          <w:sz w:val="24"/>
          <w:szCs w:val="24"/>
          <w:lang w:val="en-US"/>
        </w:rPr>
        <w:t xml:space="preserve">Desa </w:t>
      </w:r>
      <w:proofErr w:type="spellStart"/>
      <w:r>
        <w:rPr>
          <w:rFonts w:ascii="Arial" w:hAnsi="Arial" w:cs="Arial"/>
          <w:sz w:val="24"/>
          <w:szCs w:val="24"/>
          <w:lang w:val="en-US"/>
        </w:rPr>
        <w:t>Berstatus</w:t>
      </w:r>
      <w:proofErr w:type="spellEnd"/>
      <w:r>
        <w:rPr>
          <w:rFonts w:ascii="Arial" w:hAnsi="Arial" w:cs="Arial"/>
          <w:sz w:val="24"/>
          <w:szCs w:val="24"/>
          <w:lang w:val="en-US"/>
        </w:rPr>
        <w:t xml:space="preserve"> Desa </w:t>
      </w:r>
      <w:proofErr w:type="spellStart"/>
      <w:r>
        <w:rPr>
          <w:rFonts w:ascii="Arial" w:hAnsi="Arial" w:cs="Arial"/>
          <w:sz w:val="24"/>
          <w:szCs w:val="24"/>
          <w:lang w:val="en-US"/>
        </w:rPr>
        <w:t>Tertinggal</w:t>
      </w:r>
      <w:proofErr w:type="spellEnd"/>
      <w:r w:rsidRPr="00C02CD1">
        <w:rPr>
          <w:rFonts w:ascii="Arial" w:hAnsi="Arial" w:cs="Arial"/>
          <w:sz w:val="24"/>
          <w:szCs w:val="24"/>
          <w:lang w:val="en-US"/>
        </w:rPr>
        <w:t xml:space="preserve"> </w:t>
      </w:r>
    </w:p>
    <w:p w14:paraId="3C5E4C0F" w14:textId="77777777" w:rsidR="006507C8" w:rsidRPr="001631CD" w:rsidRDefault="006507C8" w:rsidP="006507C8">
      <w:pPr>
        <w:pStyle w:val="NoSpacing"/>
        <w:spacing w:line="360" w:lineRule="auto"/>
        <w:ind w:left="862"/>
        <w:jc w:val="both"/>
        <w:rPr>
          <w:rFonts w:ascii="Arial" w:hAnsi="Arial" w:cs="Arial"/>
          <w:sz w:val="24"/>
          <w:szCs w:val="24"/>
          <w:lang w:val="en-US"/>
        </w:rPr>
      </w:pPr>
      <w:proofErr w:type="spellStart"/>
      <w:r>
        <w:rPr>
          <w:rFonts w:ascii="Arial" w:hAnsi="Arial" w:cs="Arial"/>
          <w:sz w:val="24"/>
          <w:szCs w:val="24"/>
          <w:lang w:val="en-US"/>
        </w:rPr>
        <w:t>Jumlah</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tertinggal</w:t>
      </w:r>
      <w:proofErr w:type="spellEnd"/>
      <w:r>
        <w:rPr>
          <w:rFonts w:ascii="Arial" w:hAnsi="Arial" w:cs="Arial"/>
          <w:sz w:val="24"/>
          <w:szCs w:val="24"/>
          <w:lang w:val="en-US"/>
        </w:rPr>
        <w:t xml:space="preserve"> pada </w:t>
      </w:r>
      <w:proofErr w:type="spellStart"/>
      <w:r>
        <w:rPr>
          <w:rFonts w:ascii="Arial" w:hAnsi="Arial" w:cs="Arial"/>
          <w:sz w:val="24"/>
          <w:szCs w:val="24"/>
          <w:lang w:val="en-US"/>
        </w:rPr>
        <w:t>tahun</w:t>
      </w:r>
      <w:proofErr w:type="spellEnd"/>
      <w:r>
        <w:rPr>
          <w:rFonts w:ascii="Arial" w:hAnsi="Arial" w:cs="Arial"/>
          <w:sz w:val="24"/>
          <w:szCs w:val="24"/>
          <w:lang w:val="en-US"/>
        </w:rPr>
        <w:t xml:space="preserve"> 2024 </w:t>
      </w:r>
      <w:proofErr w:type="spellStart"/>
      <w:r>
        <w:rPr>
          <w:rFonts w:ascii="Arial" w:hAnsi="Arial" w:cs="Arial"/>
          <w:sz w:val="24"/>
          <w:szCs w:val="24"/>
          <w:lang w:val="en-US"/>
        </w:rPr>
        <w:t>sebanyak</w:t>
      </w:r>
      <w:proofErr w:type="spellEnd"/>
      <w:r>
        <w:rPr>
          <w:rFonts w:ascii="Arial" w:hAnsi="Arial" w:cs="Arial"/>
          <w:sz w:val="24"/>
          <w:szCs w:val="24"/>
          <w:lang w:val="en-US"/>
        </w:rPr>
        <w:t xml:space="preserve"> 6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atau</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7,4% (</w:t>
      </w:r>
      <w:proofErr w:type="spellStart"/>
      <w:r>
        <w:rPr>
          <w:rFonts w:ascii="Arial" w:hAnsi="Arial" w:cs="Arial"/>
          <w:sz w:val="24"/>
          <w:szCs w:val="24"/>
          <w:lang w:val="en-US"/>
        </w:rPr>
        <w:t>mencapai</w:t>
      </w:r>
      <w:proofErr w:type="spellEnd"/>
      <w:r>
        <w:rPr>
          <w:rFonts w:ascii="Arial" w:hAnsi="Arial" w:cs="Arial"/>
          <w:sz w:val="24"/>
          <w:szCs w:val="24"/>
          <w:lang w:val="en-US"/>
        </w:rPr>
        <w:t xml:space="preserve"> target</w:t>
      </w:r>
      <w:proofErr w:type="gramStart"/>
      <w:r>
        <w:rPr>
          <w:rFonts w:ascii="Arial" w:hAnsi="Arial" w:cs="Arial"/>
          <w:sz w:val="24"/>
          <w:szCs w:val="24"/>
          <w:lang w:val="en-US"/>
        </w:rPr>
        <w:t xml:space="preserve">),  </w:t>
      </w:r>
      <w:proofErr w:type="spellStart"/>
      <w:r>
        <w:rPr>
          <w:rFonts w:ascii="Arial" w:hAnsi="Arial" w:cs="Arial"/>
          <w:sz w:val="24"/>
          <w:szCs w:val="24"/>
          <w:lang w:val="en-US"/>
        </w:rPr>
        <w:t>dimana</w:t>
      </w:r>
      <w:proofErr w:type="spellEnd"/>
      <w:proofErr w:type="gramEnd"/>
      <w:r>
        <w:rPr>
          <w:rFonts w:ascii="Arial" w:hAnsi="Arial" w:cs="Arial"/>
          <w:sz w:val="24"/>
          <w:szCs w:val="24"/>
          <w:lang w:val="en-US"/>
        </w:rPr>
        <w:t xml:space="preserve"> target </w:t>
      </w:r>
      <w:proofErr w:type="spellStart"/>
      <w:r>
        <w:rPr>
          <w:rFonts w:ascii="Arial" w:hAnsi="Arial" w:cs="Arial"/>
          <w:sz w:val="24"/>
          <w:szCs w:val="24"/>
          <w:lang w:val="en-US"/>
        </w:rPr>
        <w:t>capaian</w:t>
      </w:r>
      <w:proofErr w:type="spellEnd"/>
      <w:r>
        <w:rPr>
          <w:rFonts w:ascii="Arial" w:hAnsi="Arial" w:cs="Arial"/>
          <w:sz w:val="24"/>
          <w:szCs w:val="24"/>
          <w:lang w:val="en-US"/>
        </w:rPr>
        <w:t xml:space="preserve"> </w:t>
      </w:r>
      <w:proofErr w:type="spellStart"/>
      <w:r>
        <w:rPr>
          <w:rFonts w:ascii="Arial" w:hAnsi="Arial" w:cs="Arial"/>
          <w:sz w:val="24"/>
          <w:szCs w:val="24"/>
          <w:lang w:val="en-US"/>
        </w:rPr>
        <w:t>untuk</w:t>
      </w:r>
      <w:proofErr w:type="spellEnd"/>
      <w:r>
        <w:rPr>
          <w:rFonts w:ascii="Arial" w:hAnsi="Arial" w:cs="Arial"/>
          <w:sz w:val="24"/>
          <w:szCs w:val="24"/>
          <w:lang w:val="en-US"/>
        </w:rPr>
        <w:t xml:space="preserve"> </w:t>
      </w:r>
      <w:proofErr w:type="spellStart"/>
      <w:r>
        <w:rPr>
          <w:rFonts w:ascii="Arial" w:hAnsi="Arial" w:cs="Arial"/>
          <w:sz w:val="24"/>
          <w:szCs w:val="24"/>
          <w:lang w:val="en-US"/>
        </w:rPr>
        <w:t>tahun</w:t>
      </w:r>
      <w:proofErr w:type="spellEnd"/>
      <w:r>
        <w:rPr>
          <w:rFonts w:ascii="Arial" w:hAnsi="Arial" w:cs="Arial"/>
          <w:sz w:val="24"/>
          <w:szCs w:val="24"/>
          <w:lang w:val="en-US"/>
        </w:rPr>
        <w:t xml:space="preserve"> 2024 </w:t>
      </w:r>
      <w:proofErr w:type="spellStart"/>
      <w:r>
        <w:rPr>
          <w:rFonts w:ascii="Arial" w:hAnsi="Arial" w:cs="Arial"/>
          <w:sz w:val="24"/>
          <w:szCs w:val="24"/>
          <w:lang w:val="en-US"/>
        </w:rPr>
        <w:t>sebesar</w:t>
      </w:r>
      <w:proofErr w:type="spellEnd"/>
      <w:r>
        <w:rPr>
          <w:rFonts w:ascii="Arial" w:hAnsi="Arial" w:cs="Arial"/>
          <w:sz w:val="24"/>
          <w:szCs w:val="24"/>
          <w:lang w:val="en-US"/>
        </w:rPr>
        <w:t xml:space="preserve"> 7,4%, </w:t>
      </w:r>
      <w:proofErr w:type="spellStart"/>
      <w:r>
        <w:rPr>
          <w:rFonts w:ascii="Arial" w:hAnsi="Arial" w:cs="Arial"/>
          <w:sz w:val="24"/>
          <w:szCs w:val="24"/>
          <w:lang w:val="en-US"/>
        </w:rPr>
        <w:t>atau</w:t>
      </w:r>
      <w:proofErr w:type="spellEnd"/>
      <w:r>
        <w:rPr>
          <w:rFonts w:ascii="Arial" w:hAnsi="Arial" w:cs="Arial"/>
          <w:sz w:val="24"/>
          <w:szCs w:val="24"/>
          <w:lang w:val="en-US"/>
        </w:rPr>
        <w:t xml:space="preserve"> </w:t>
      </w:r>
      <w:proofErr w:type="spellStart"/>
      <w:r>
        <w:rPr>
          <w:rFonts w:ascii="Arial" w:hAnsi="Arial" w:cs="Arial"/>
          <w:sz w:val="24"/>
          <w:szCs w:val="24"/>
          <w:lang w:val="en-US"/>
        </w:rPr>
        <w:t>sebanyak</w:t>
      </w:r>
      <w:proofErr w:type="spellEnd"/>
      <w:r>
        <w:rPr>
          <w:rFonts w:ascii="Arial" w:hAnsi="Arial" w:cs="Arial"/>
          <w:sz w:val="24"/>
          <w:szCs w:val="24"/>
          <w:lang w:val="en-US"/>
        </w:rPr>
        <w:t xml:space="preserve"> 6 </w:t>
      </w:r>
      <w:proofErr w:type="spellStart"/>
      <w:r>
        <w:rPr>
          <w:rFonts w:ascii="Arial" w:hAnsi="Arial" w:cs="Arial"/>
          <w:sz w:val="24"/>
          <w:szCs w:val="24"/>
          <w:lang w:val="en-US"/>
        </w:rPr>
        <w:t>desa</w:t>
      </w:r>
      <w:proofErr w:type="spellEnd"/>
      <w:r>
        <w:rPr>
          <w:rFonts w:ascii="Arial" w:hAnsi="Arial" w:cs="Arial"/>
          <w:sz w:val="24"/>
          <w:szCs w:val="24"/>
          <w:lang w:val="en-US"/>
        </w:rPr>
        <w:t xml:space="preserve">. 6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dimaksud</w:t>
      </w:r>
      <w:proofErr w:type="spellEnd"/>
      <w:r>
        <w:rPr>
          <w:rFonts w:ascii="Arial" w:hAnsi="Arial" w:cs="Arial"/>
          <w:sz w:val="24"/>
          <w:szCs w:val="24"/>
          <w:lang w:val="en-US"/>
        </w:rPr>
        <w:t xml:space="preserve"> </w:t>
      </w:r>
      <w:proofErr w:type="spellStart"/>
      <w:r>
        <w:rPr>
          <w:rFonts w:ascii="Arial" w:hAnsi="Arial" w:cs="Arial"/>
          <w:sz w:val="24"/>
          <w:szCs w:val="24"/>
          <w:lang w:val="en-US"/>
        </w:rPr>
        <w:t>yaitu</w:t>
      </w:r>
      <w:proofErr w:type="spellEnd"/>
      <w:r>
        <w:rPr>
          <w:rFonts w:ascii="Arial" w:hAnsi="Arial" w:cs="Arial"/>
          <w:sz w:val="24"/>
          <w:szCs w:val="24"/>
          <w:lang w:val="en-US"/>
        </w:rPr>
        <w:t xml:space="preserve"> Desa Komba-Komba, </w:t>
      </w:r>
      <w:proofErr w:type="spellStart"/>
      <w:r>
        <w:rPr>
          <w:rFonts w:ascii="Arial" w:hAnsi="Arial" w:cs="Arial"/>
          <w:sz w:val="24"/>
          <w:szCs w:val="24"/>
          <w:lang w:val="en-US"/>
        </w:rPr>
        <w:t>Latondu</w:t>
      </w:r>
      <w:proofErr w:type="spellEnd"/>
      <w:r>
        <w:rPr>
          <w:rFonts w:ascii="Arial" w:hAnsi="Arial" w:cs="Arial"/>
          <w:sz w:val="24"/>
          <w:szCs w:val="24"/>
          <w:lang w:val="en-US"/>
        </w:rPr>
        <w:t xml:space="preserve">, </w:t>
      </w:r>
      <w:proofErr w:type="spellStart"/>
      <w:r>
        <w:rPr>
          <w:rFonts w:ascii="Arial" w:hAnsi="Arial" w:cs="Arial"/>
          <w:sz w:val="24"/>
          <w:szCs w:val="24"/>
          <w:lang w:val="en-US"/>
        </w:rPr>
        <w:t>tarupa</w:t>
      </w:r>
      <w:proofErr w:type="spellEnd"/>
      <w:r>
        <w:rPr>
          <w:rFonts w:ascii="Arial" w:hAnsi="Arial" w:cs="Arial"/>
          <w:sz w:val="24"/>
          <w:szCs w:val="24"/>
          <w:lang w:val="en-US"/>
        </w:rPr>
        <w:t xml:space="preserve">, Pulau </w:t>
      </w:r>
      <w:proofErr w:type="spellStart"/>
      <w:r>
        <w:rPr>
          <w:rFonts w:ascii="Arial" w:hAnsi="Arial" w:cs="Arial"/>
          <w:sz w:val="24"/>
          <w:szCs w:val="24"/>
          <w:lang w:val="en-US"/>
        </w:rPr>
        <w:t>madu</w:t>
      </w:r>
      <w:proofErr w:type="spellEnd"/>
      <w:r>
        <w:rPr>
          <w:rFonts w:ascii="Arial" w:hAnsi="Arial" w:cs="Arial"/>
          <w:sz w:val="24"/>
          <w:szCs w:val="24"/>
          <w:lang w:val="en-US"/>
        </w:rPr>
        <w:t xml:space="preserve">, </w:t>
      </w:r>
      <w:proofErr w:type="spellStart"/>
      <w:r>
        <w:rPr>
          <w:rFonts w:ascii="Arial" w:hAnsi="Arial" w:cs="Arial"/>
          <w:sz w:val="24"/>
          <w:szCs w:val="24"/>
          <w:lang w:val="en-US"/>
        </w:rPr>
        <w:t>Karumpa</w:t>
      </w:r>
      <w:proofErr w:type="spellEnd"/>
      <w:r>
        <w:rPr>
          <w:rFonts w:ascii="Arial" w:hAnsi="Arial" w:cs="Arial"/>
          <w:sz w:val="24"/>
          <w:szCs w:val="24"/>
          <w:lang w:val="en-US"/>
        </w:rPr>
        <w:t xml:space="preserve"> dan </w:t>
      </w:r>
      <w:proofErr w:type="spellStart"/>
      <w:r>
        <w:rPr>
          <w:rFonts w:ascii="Arial" w:hAnsi="Arial" w:cs="Arial"/>
          <w:sz w:val="24"/>
          <w:szCs w:val="24"/>
          <w:lang w:val="en-US"/>
        </w:rPr>
        <w:t>Garaupa</w:t>
      </w:r>
      <w:proofErr w:type="spellEnd"/>
      <w:r>
        <w:rPr>
          <w:rFonts w:ascii="Arial" w:hAnsi="Arial" w:cs="Arial"/>
          <w:sz w:val="24"/>
          <w:szCs w:val="24"/>
          <w:lang w:val="en-US"/>
        </w:rPr>
        <w:t xml:space="preserve"> Raya,</w:t>
      </w:r>
    </w:p>
    <w:p w14:paraId="0898ABDA" w14:textId="77777777" w:rsidR="006507C8" w:rsidRDefault="006507C8">
      <w:pPr>
        <w:pStyle w:val="NoSpacing"/>
        <w:numPr>
          <w:ilvl w:val="0"/>
          <w:numId w:val="40"/>
        </w:numPr>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r>
        <w:rPr>
          <w:rFonts w:ascii="Arial" w:hAnsi="Arial" w:cs="Arial"/>
          <w:sz w:val="24"/>
          <w:szCs w:val="24"/>
          <w:lang w:val="en-US"/>
        </w:rPr>
        <w:t xml:space="preserve">Desa </w:t>
      </w:r>
      <w:proofErr w:type="spellStart"/>
      <w:r>
        <w:rPr>
          <w:rFonts w:ascii="Arial" w:hAnsi="Arial" w:cs="Arial"/>
          <w:sz w:val="24"/>
          <w:szCs w:val="24"/>
          <w:lang w:val="en-US"/>
        </w:rPr>
        <w:t>Berstatus</w:t>
      </w:r>
      <w:proofErr w:type="spellEnd"/>
      <w:r>
        <w:rPr>
          <w:rFonts w:ascii="Arial" w:hAnsi="Arial" w:cs="Arial"/>
          <w:sz w:val="24"/>
          <w:szCs w:val="24"/>
          <w:lang w:val="en-US"/>
        </w:rPr>
        <w:t xml:space="preserve"> Desa </w:t>
      </w:r>
      <w:proofErr w:type="spellStart"/>
      <w:r>
        <w:rPr>
          <w:rFonts w:ascii="Arial" w:hAnsi="Arial" w:cs="Arial"/>
          <w:sz w:val="24"/>
          <w:szCs w:val="24"/>
          <w:lang w:val="en-US"/>
        </w:rPr>
        <w:t>Berkembang</w:t>
      </w:r>
      <w:proofErr w:type="spellEnd"/>
    </w:p>
    <w:p w14:paraId="640579D9" w14:textId="77777777" w:rsidR="006507C8" w:rsidRDefault="006507C8" w:rsidP="006507C8">
      <w:pPr>
        <w:pStyle w:val="NoSpacing"/>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Berkembang</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44,44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atau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 xml:space="preserve">36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sebelumnya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jumlah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berkembang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sebanyak</w:t>
      </w:r>
      <w:proofErr w:type="spellEnd"/>
      <w:r w:rsidRPr="00C02CD1">
        <w:rPr>
          <w:rFonts w:ascii="Arial" w:hAnsi="Arial" w:cs="Arial"/>
          <w:sz w:val="24"/>
          <w:szCs w:val="24"/>
          <w:lang w:val="en-US"/>
        </w:rPr>
        <w:t xml:space="preserve"> 4</w:t>
      </w:r>
      <w:r>
        <w:rPr>
          <w:rFonts w:ascii="Arial" w:hAnsi="Arial" w:cs="Arial"/>
          <w:sz w:val="24"/>
          <w:szCs w:val="24"/>
          <w:lang w:val="en-US"/>
        </w:rPr>
        <w:t>2</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Terdapat</w:t>
      </w:r>
      <w:proofErr w:type="spellEnd"/>
      <w:r>
        <w:rPr>
          <w:rFonts w:ascii="Arial" w:hAnsi="Arial" w:cs="Arial"/>
          <w:sz w:val="24"/>
          <w:szCs w:val="24"/>
          <w:lang w:val="en-US"/>
        </w:rPr>
        <w:t xml:space="preserve"> 2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tertinggal</w:t>
      </w:r>
      <w:proofErr w:type="spellEnd"/>
      <w:r>
        <w:rPr>
          <w:rFonts w:ascii="Arial" w:hAnsi="Arial" w:cs="Arial"/>
          <w:sz w:val="24"/>
          <w:szCs w:val="24"/>
          <w:lang w:val="en-US"/>
        </w:rPr>
        <w:t xml:space="preserve"> yang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Pr>
          <w:rFonts w:ascii="Arial" w:hAnsi="Arial" w:cs="Arial"/>
          <w:sz w:val="24"/>
          <w:szCs w:val="24"/>
          <w:lang w:val="en-US"/>
        </w:rPr>
        <w:t>statusnya</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berkembang</w:t>
      </w:r>
      <w:proofErr w:type="spellEnd"/>
      <w:r>
        <w:rPr>
          <w:rFonts w:ascii="Arial" w:hAnsi="Arial" w:cs="Arial"/>
          <w:sz w:val="24"/>
          <w:szCs w:val="24"/>
          <w:lang w:val="en-US"/>
        </w:rPr>
        <w:t xml:space="preserve">, dan </w:t>
      </w:r>
      <w:proofErr w:type="spellStart"/>
      <w:r>
        <w:rPr>
          <w:rFonts w:ascii="Arial" w:hAnsi="Arial" w:cs="Arial"/>
          <w:sz w:val="24"/>
          <w:szCs w:val="24"/>
          <w:lang w:val="en-US"/>
        </w:rPr>
        <w:t>terdapat</w:t>
      </w:r>
      <w:proofErr w:type="spellEnd"/>
      <w:r>
        <w:rPr>
          <w:rFonts w:ascii="Arial" w:hAnsi="Arial" w:cs="Arial"/>
          <w:sz w:val="24"/>
          <w:szCs w:val="24"/>
          <w:lang w:val="en-US"/>
        </w:rPr>
        <w:t xml:space="preserve"> masing-masing 4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berkembang</w:t>
      </w:r>
      <w:proofErr w:type="spellEnd"/>
      <w:r>
        <w:rPr>
          <w:rFonts w:ascii="Arial" w:hAnsi="Arial" w:cs="Arial"/>
          <w:sz w:val="24"/>
          <w:szCs w:val="24"/>
          <w:lang w:val="en-US"/>
        </w:rPr>
        <w:t xml:space="preserve">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Pr>
          <w:rFonts w:ascii="Arial" w:hAnsi="Arial" w:cs="Arial"/>
          <w:sz w:val="24"/>
          <w:szCs w:val="24"/>
          <w:lang w:val="en-US"/>
        </w:rPr>
        <w:t>menjadi</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maju</w:t>
      </w:r>
      <w:proofErr w:type="spellEnd"/>
      <w:r w:rsidRPr="00C02CD1">
        <w:rPr>
          <w:rFonts w:ascii="Arial" w:hAnsi="Arial" w:cs="Arial"/>
          <w:sz w:val="24"/>
          <w:szCs w:val="24"/>
          <w:lang w:val="en-US"/>
        </w:rPr>
        <w:t xml:space="preserve"> </w:t>
      </w:r>
      <w:r>
        <w:rPr>
          <w:rFonts w:ascii="Arial" w:hAnsi="Arial" w:cs="Arial"/>
          <w:sz w:val="24"/>
          <w:szCs w:val="24"/>
          <w:lang w:val="en-US"/>
        </w:rPr>
        <w:t xml:space="preserve">dan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mandiri</w:t>
      </w:r>
      <w:proofErr w:type="spellEnd"/>
      <w:r>
        <w:rPr>
          <w:rFonts w:ascii="Arial" w:hAnsi="Arial" w:cs="Arial"/>
          <w:sz w:val="24"/>
          <w:szCs w:val="24"/>
          <w:lang w:val="en-US"/>
        </w:rPr>
        <w:t>.</w:t>
      </w:r>
    </w:p>
    <w:p w14:paraId="5968728D" w14:textId="77777777" w:rsidR="008B651C" w:rsidRPr="00C02CD1" w:rsidRDefault="008B651C" w:rsidP="006507C8">
      <w:pPr>
        <w:pStyle w:val="NoSpacing"/>
        <w:spacing w:line="360" w:lineRule="auto"/>
        <w:ind w:left="862"/>
        <w:jc w:val="both"/>
        <w:rPr>
          <w:rFonts w:ascii="Arial" w:hAnsi="Arial" w:cs="Arial"/>
          <w:sz w:val="24"/>
          <w:szCs w:val="24"/>
          <w:lang w:val="en-US"/>
        </w:rPr>
      </w:pPr>
    </w:p>
    <w:p w14:paraId="412067C1" w14:textId="77777777" w:rsidR="006507C8" w:rsidRDefault="006507C8">
      <w:pPr>
        <w:pStyle w:val="NoSpacing"/>
        <w:numPr>
          <w:ilvl w:val="0"/>
          <w:numId w:val="40"/>
        </w:numPr>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lastRenderedPageBreak/>
        <w:t>Persentase</w:t>
      </w:r>
      <w:proofErr w:type="spellEnd"/>
      <w:r w:rsidRPr="00C02CD1">
        <w:rPr>
          <w:rFonts w:ascii="Arial" w:hAnsi="Arial" w:cs="Arial"/>
          <w:sz w:val="24"/>
          <w:szCs w:val="24"/>
          <w:lang w:val="en-US"/>
        </w:rPr>
        <w:t xml:space="preserve"> </w:t>
      </w:r>
      <w:r>
        <w:rPr>
          <w:rFonts w:ascii="Arial" w:hAnsi="Arial" w:cs="Arial"/>
          <w:sz w:val="24"/>
          <w:szCs w:val="24"/>
          <w:lang w:val="en-US"/>
        </w:rPr>
        <w:t xml:space="preserve">Desa </w:t>
      </w:r>
      <w:proofErr w:type="spellStart"/>
      <w:r>
        <w:rPr>
          <w:rFonts w:ascii="Arial" w:hAnsi="Arial" w:cs="Arial"/>
          <w:sz w:val="24"/>
          <w:szCs w:val="24"/>
          <w:lang w:val="en-US"/>
        </w:rPr>
        <w:t>Berstatus</w:t>
      </w:r>
      <w:proofErr w:type="spellEnd"/>
      <w:r>
        <w:rPr>
          <w:rFonts w:ascii="Arial" w:hAnsi="Arial" w:cs="Arial"/>
          <w:sz w:val="24"/>
          <w:szCs w:val="24"/>
          <w:lang w:val="en-US"/>
        </w:rPr>
        <w:t xml:space="preserve"> Desa Maju</w:t>
      </w:r>
    </w:p>
    <w:p w14:paraId="13391C80" w14:textId="77777777" w:rsidR="006507C8" w:rsidRPr="00C02CD1" w:rsidRDefault="006507C8" w:rsidP="006507C8">
      <w:pPr>
        <w:pStyle w:val="NoSpacing"/>
        <w:spacing w:line="360" w:lineRule="auto"/>
        <w:ind w:left="862"/>
        <w:jc w:val="both"/>
        <w:rPr>
          <w:rFonts w:ascii="Arial" w:hAnsi="Arial" w:cs="Arial"/>
          <w:sz w:val="24"/>
          <w:szCs w:val="24"/>
          <w:lang w:val="en-US"/>
        </w:rPr>
      </w:pPr>
      <w:proofErr w:type="spellStart"/>
      <w:r>
        <w:rPr>
          <w:rFonts w:ascii="Arial" w:hAnsi="Arial" w:cs="Arial"/>
          <w:sz w:val="24"/>
          <w:szCs w:val="24"/>
          <w:lang w:val="en-US"/>
        </w:rPr>
        <w:t>Jumlah</w:t>
      </w:r>
      <w:proofErr w:type="spellEnd"/>
      <w:r>
        <w:rPr>
          <w:rFonts w:ascii="Arial" w:hAnsi="Arial" w:cs="Arial"/>
          <w:sz w:val="24"/>
          <w:szCs w:val="24"/>
          <w:lang w:val="en-US"/>
        </w:rPr>
        <w:t xml:space="preserve"> Desa Maju Pada </w:t>
      </w:r>
      <w:proofErr w:type="spellStart"/>
      <w:r>
        <w:rPr>
          <w:rFonts w:ascii="Arial" w:hAnsi="Arial" w:cs="Arial"/>
          <w:sz w:val="24"/>
          <w:szCs w:val="24"/>
          <w:lang w:val="en-US"/>
        </w:rPr>
        <w:t>Tahun</w:t>
      </w:r>
      <w:proofErr w:type="spellEnd"/>
      <w:r>
        <w:rPr>
          <w:rFonts w:ascii="Arial" w:hAnsi="Arial" w:cs="Arial"/>
          <w:sz w:val="24"/>
          <w:szCs w:val="24"/>
          <w:lang w:val="en-US"/>
        </w:rPr>
        <w:t xml:space="preserve"> 2024 </w:t>
      </w:r>
      <w:proofErr w:type="spellStart"/>
      <w:r>
        <w:rPr>
          <w:rFonts w:ascii="Arial" w:hAnsi="Arial" w:cs="Arial"/>
          <w:sz w:val="24"/>
          <w:szCs w:val="24"/>
          <w:lang w:val="en-US"/>
        </w:rPr>
        <w:t>sama</w:t>
      </w:r>
      <w:proofErr w:type="spellEnd"/>
      <w:r>
        <w:rPr>
          <w:rFonts w:ascii="Arial" w:hAnsi="Arial" w:cs="Arial"/>
          <w:sz w:val="24"/>
          <w:szCs w:val="24"/>
          <w:lang w:val="en-US"/>
        </w:rPr>
        <w:t xml:space="preserve"> </w:t>
      </w:r>
      <w:proofErr w:type="spellStart"/>
      <w:r>
        <w:rPr>
          <w:rFonts w:ascii="Arial" w:hAnsi="Arial" w:cs="Arial"/>
          <w:sz w:val="24"/>
          <w:szCs w:val="24"/>
          <w:lang w:val="en-US"/>
        </w:rPr>
        <w:t>dengan</w:t>
      </w:r>
      <w:proofErr w:type="spellEnd"/>
      <w:r>
        <w:rPr>
          <w:rFonts w:ascii="Arial" w:hAnsi="Arial" w:cs="Arial"/>
          <w:sz w:val="24"/>
          <w:szCs w:val="24"/>
          <w:lang w:val="en-US"/>
        </w:rPr>
        <w:t xml:space="preserve"> </w:t>
      </w:r>
      <w:proofErr w:type="spellStart"/>
      <w:r>
        <w:rPr>
          <w:rFonts w:ascii="Arial" w:hAnsi="Arial" w:cs="Arial"/>
          <w:sz w:val="24"/>
          <w:szCs w:val="24"/>
          <w:lang w:val="en-US"/>
        </w:rPr>
        <w:t>tahun</w:t>
      </w:r>
      <w:proofErr w:type="spellEnd"/>
      <w:r>
        <w:rPr>
          <w:rFonts w:ascii="Arial" w:hAnsi="Arial" w:cs="Arial"/>
          <w:sz w:val="24"/>
          <w:szCs w:val="24"/>
          <w:lang w:val="en-US"/>
        </w:rPr>
        <w:t xml:space="preserve"> 2023 </w:t>
      </w:r>
      <w:proofErr w:type="spellStart"/>
      <w:r>
        <w:rPr>
          <w:rFonts w:ascii="Arial" w:hAnsi="Arial" w:cs="Arial"/>
          <w:sz w:val="24"/>
          <w:szCs w:val="24"/>
          <w:lang w:val="en-US"/>
        </w:rPr>
        <w:t>yakni</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17 Desa </w:t>
      </w:r>
      <w:proofErr w:type="spellStart"/>
      <w:r>
        <w:rPr>
          <w:rFonts w:ascii="Arial" w:hAnsi="Arial" w:cs="Arial"/>
          <w:sz w:val="24"/>
          <w:szCs w:val="24"/>
          <w:lang w:val="en-US"/>
        </w:rPr>
        <w:t>atau</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20,98</w:t>
      </w:r>
      <w:proofErr w:type="gramStart"/>
      <w:r>
        <w:rPr>
          <w:rFonts w:ascii="Arial" w:hAnsi="Arial" w:cs="Arial"/>
          <w:sz w:val="24"/>
          <w:szCs w:val="24"/>
          <w:lang w:val="en-US"/>
        </w:rPr>
        <w:t xml:space="preserve">%,  </w:t>
      </w:r>
      <w:proofErr w:type="spellStart"/>
      <w:r>
        <w:rPr>
          <w:rFonts w:ascii="Arial" w:hAnsi="Arial" w:cs="Arial"/>
          <w:sz w:val="24"/>
          <w:szCs w:val="24"/>
          <w:lang w:val="en-US"/>
        </w:rPr>
        <w:t>dikarenakan</w:t>
      </w:r>
      <w:proofErr w:type="spellEnd"/>
      <w:proofErr w:type="gramEnd"/>
      <w:r>
        <w:rPr>
          <w:rFonts w:ascii="Arial" w:hAnsi="Arial" w:cs="Arial"/>
          <w:sz w:val="24"/>
          <w:szCs w:val="24"/>
          <w:lang w:val="en-US"/>
        </w:rPr>
        <w:t xml:space="preserve"> 4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maju</w:t>
      </w:r>
      <w:proofErr w:type="spellEnd"/>
      <w:r>
        <w:rPr>
          <w:rFonts w:ascii="Arial" w:hAnsi="Arial" w:cs="Arial"/>
          <w:sz w:val="24"/>
          <w:szCs w:val="24"/>
          <w:lang w:val="en-US"/>
        </w:rPr>
        <w:t xml:space="preserve"> di </w:t>
      </w:r>
      <w:proofErr w:type="spellStart"/>
      <w:r>
        <w:rPr>
          <w:rFonts w:ascii="Arial" w:hAnsi="Arial" w:cs="Arial"/>
          <w:sz w:val="24"/>
          <w:szCs w:val="24"/>
          <w:lang w:val="en-US"/>
        </w:rPr>
        <w:t>tahun</w:t>
      </w:r>
      <w:proofErr w:type="spellEnd"/>
      <w:r>
        <w:rPr>
          <w:rFonts w:ascii="Arial" w:hAnsi="Arial" w:cs="Arial"/>
          <w:sz w:val="24"/>
          <w:szCs w:val="24"/>
          <w:lang w:val="en-US"/>
        </w:rPr>
        <w:t xml:space="preserve"> 2023 </w:t>
      </w:r>
      <w:proofErr w:type="spellStart"/>
      <w:r>
        <w:rPr>
          <w:rFonts w:ascii="Arial" w:hAnsi="Arial" w:cs="Arial"/>
          <w:sz w:val="24"/>
          <w:szCs w:val="24"/>
          <w:lang w:val="en-US"/>
        </w:rPr>
        <w:t>diantaranya</w:t>
      </w:r>
      <w:proofErr w:type="spellEnd"/>
      <w:r>
        <w:rPr>
          <w:rFonts w:ascii="Arial" w:hAnsi="Arial" w:cs="Arial"/>
          <w:sz w:val="24"/>
          <w:szCs w:val="24"/>
          <w:lang w:val="en-US"/>
        </w:rPr>
        <w:t xml:space="preserve">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Pr>
          <w:rFonts w:ascii="Arial" w:hAnsi="Arial" w:cs="Arial"/>
          <w:sz w:val="24"/>
          <w:szCs w:val="24"/>
          <w:lang w:val="en-US"/>
        </w:rPr>
        <w:t>statusnya</w:t>
      </w:r>
      <w:proofErr w:type="spellEnd"/>
      <w:r>
        <w:rPr>
          <w:rFonts w:ascii="Arial" w:hAnsi="Arial" w:cs="Arial"/>
          <w:sz w:val="24"/>
          <w:szCs w:val="24"/>
          <w:lang w:val="en-US"/>
        </w:rPr>
        <w:t xml:space="preserve"> </w:t>
      </w:r>
      <w:proofErr w:type="spellStart"/>
      <w:r>
        <w:rPr>
          <w:rFonts w:ascii="Arial" w:hAnsi="Arial" w:cs="Arial"/>
          <w:sz w:val="24"/>
          <w:szCs w:val="24"/>
          <w:lang w:val="en-US"/>
        </w:rPr>
        <w:t>menjadi</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mandiri</w:t>
      </w:r>
      <w:proofErr w:type="spellEnd"/>
      <w:r>
        <w:rPr>
          <w:rFonts w:ascii="Arial" w:hAnsi="Arial" w:cs="Arial"/>
          <w:sz w:val="24"/>
          <w:szCs w:val="24"/>
          <w:lang w:val="en-US"/>
        </w:rPr>
        <w:t xml:space="preserve">, </w:t>
      </w:r>
      <w:proofErr w:type="spellStart"/>
      <w:r>
        <w:rPr>
          <w:rFonts w:ascii="Arial" w:hAnsi="Arial" w:cs="Arial"/>
          <w:sz w:val="24"/>
          <w:szCs w:val="24"/>
          <w:lang w:val="en-US"/>
        </w:rPr>
        <w:t>serta</w:t>
      </w:r>
      <w:proofErr w:type="spellEnd"/>
      <w:r>
        <w:rPr>
          <w:rFonts w:ascii="Arial" w:hAnsi="Arial" w:cs="Arial"/>
          <w:sz w:val="24"/>
          <w:szCs w:val="24"/>
          <w:lang w:val="en-US"/>
        </w:rPr>
        <w:t xml:space="preserve"> </w:t>
      </w:r>
      <w:proofErr w:type="spellStart"/>
      <w:r>
        <w:rPr>
          <w:rFonts w:ascii="Arial" w:hAnsi="Arial" w:cs="Arial"/>
          <w:sz w:val="24"/>
          <w:szCs w:val="24"/>
          <w:lang w:val="en-US"/>
        </w:rPr>
        <w:t>terdapat</w:t>
      </w:r>
      <w:proofErr w:type="spellEnd"/>
      <w:r>
        <w:rPr>
          <w:rFonts w:ascii="Arial" w:hAnsi="Arial" w:cs="Arial"/>
          <w:sz w:val="24"/>
          <w:szCs w:val="24"/>
          <w:lang w:val="en-US"/>
        </w:rPr>
        <w:t xml:space="preserve"> </w:t>
      </w:r>
      <w:proofErr w:type="spellStart"/>
      <w:r>
        <w:rPr>
          <w:rFonts w:ascii="Arial" w:hAnsi="Arial" w:cs="Arial"/>
          <w:sz w:val="24"/>
          <w:szCs w:val="24"/>
          <w:lang w:val="en-US"/>
        </w:rPr>
        <w:t>tambahan</w:t>
      </w:r>
      <w:proofErr w:type="spellEnd"/>
      <w:r>
        <w:rPr>
          <w:rFonts w:ascii="Arial" w:hAnsi="Arial" w:cs="Arial"/>
          <w:sz w:val="24"/>
          <w:szCs w:val="24"/>
          <w:lang w:val="en-US"/>
        </w:rPr>
        <w:t xml:space="preserve"> 4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baru</w:t>
      </w:r>
      <w:proofErr w:type="spellEnd"/>
      <w:r>
        <w:rPr>
          <w:rFonts w:ascii="Arial" w:hAnsi="Arial" w:cs="Arial"/>
          <w:sz w:val="24"/>
          <w:szCs w:val="24"/>
          <w:lang w:val="en-US"/>
        </w:rPr>
        <w:t xml:space="preserve"> </w:t>
      </w:r>
      <w:proofErr w:type="spellStart"/>
      <w:r>
        <w:rPr>
          <w:rFonts w:ascii="Arial" w:hAnsi="Arial" w:cs="Arial"/>
          <w:sz w:val="24"/>
          <w:szCs w:val="24"/>
          <w:lang w:val="en-US"/>
        </w:rPr>
        <w:t>dengan</w:t>
      </w:r>
      <w:proofErr w:type="spellEnd"/>
      <w:r>
        <w:rPr>
          <w:rFonts w:ascii="Arial" w:hAnsi="Arial" w:cs="Arial"/>
          <w:sz w:val="24"/>
          <w:szCs w:val="24"/>
          <w:lang w:val="en-US"/>
        </w:rPr>
        <w:t xml:space="preserve"> status </w:t>
      </w:r>
      <w:proofErr w:type="spellStart"/>
      <w:r>
        <w:rPr>
          <w:rFonts w:ascii="Arial" w:hAnsi="Arial" w:cs="Arial"/>
          <w:sz w:val="24"/>
          <w:szCs w:val="24"/>
          <w:lang w:val="en-US"/>
        </w:rPr>
        <w:t>berkembang</w:t>
      </w:r>
      <w:proofErr w:type="spellEnd"/>
      <w:r>
        <w:rPr>
          <w:rFonts w:ascii="Arial" w:hAnsi="Arial" w:cs="Arial"/>
          <w:sz w:val="24"/>
          <w:szCs w:val="24"/>
          <w:lang w:val="en-US"/>
        </w:rPr>
        <w:t xml:space="preserve"> di </w:t>
      </w:r>
      <w:proofErr w:type="spellStart"/>
      <w:r>
        <w:rPr>
          <w:rFonts w:ascii="Arial" w:hAnsi="Arial" w:cs="Arial"/>
          <w:sz w:val="24"/>
          <w:szCs w:val="24"/>
          <w:lang w:val="en-US"/>
        </w:rPr>
        <w:t>tahun</w:t>
      </w:r>
      <w:proofErr w:type="spellEnd"/>
      <w:r>
        <w:rPr>
          <w:rFonts w:ascii="Arial" w:hAnsi="Arial" w:cs="Arial"/>
          <w:sz w:val="24"/>
          <w:szCs w:val="24"/>
          <w:lang w:val="en-US"/>
        </w:rPr>
        <w:t xml:space="preserve"> 2023 </w:t>
      </w:r>
      <w:proofErr w:type="spellStart"/>
      <w:r>
        <w:rPr>
          <w:rFonts w:ascii="Arial" w:hAnsi="Arial" w:cs="Arial"/>
          <w:sz w:val="24"/>
          <w:szCs w:val="24"/>
          <w:lang w:val="en-US"/>
        </w:rPr>
        <w:t>menjadi</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maju</w:t>
      </w:r>
      <w:proofErr w:type="spellEnd"/>
      <w:r>
        <w:rPr>
          <w:rFonts w:ascii="Arial" w:hAnsi="Arial" w:cs="Arial"/>
          <w:sz w:val="24"/>
          <w:szCs w:val="24"/>
          <w:lang w:val="en-US"/>
        </w:rPr>
        <w:t xml:space="preserve"> di </w:t>
      </w:r>
      <w:proofErr w:type="spellStart"/>
      <w:r>
        <w:rPr>
          <w:rFonts w:ascii="Arial" w:hAnsi="Arial" w:cs="Arial"/>
          <w:sz w:val="24"/>
          <w:szCs w:val="24"/>
          <w:lang w:val="en-US"/>
        </w:rPr>
        <w:t>tahun</w:t>
      </w:r>
      <w:proofErr w:type="spellEnd"/>
      <w:r>
        <w:rPr>
          <w:rFonts w:ascii="Arial" w:hAnsi="Arial" w:cs="Arial"/>
          <w:sz w:val="24"/>
          <w:szCs w:val="24"/>
          <w:lang w:val="en-US"/>
        </w:rPr>
        <w:t xml:space="preserve"> 2024.</w:t>
      </w:r>
    </w:p>
    <w:p w14:paraId="1107159F" w14:textId="77777777" w:rsidR="006507C8" w:rsidRDefault="006507C8">
      <w:pPr>
        <w:pStyle w:val="NoSpacing"/>
        <w:numPr>
          <w:ilvl w:val="0"/>
          <w:numId w:val="40"/>
        </w:numPr>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r>
        <w:rPr>
          <w:rFonts w:ascii="Arial" w:hAnsi="Arial" w:cs="Arial"/>
          <w:sz w:val="24"/>
          <w:szCs w:val="24"/>
          <w:lang w:val="en-US"/>
        </w:rPr>
        <w:t xml:space="preserve">Desa </w:t>
      </w:r>
      <w:proofErr w:type="spellStart"/>
      <w:r>
        <w:rPr>
          <w:rFonts w:ascii="Arial" w:hAnsi="Arial" w:cs="Arial"/>
          <w:sz w:val="24"/>
          <w:szCs w:val="24"/>
          <w:lang w:val="en-US"/>
        </w:rPr>
        <w:t>Berstatus</w:t>
      </w:r>
      <w:proofErr w:type="spellEnd"/>
      <w:r>
        <w:rPr>
          <w:rFonts w:ascii="Arial" w:hAnsi="Arial" w:cs="Arial"/>
          <w:sz w:val="24"/>
          <w:szCs w:val="24"/>
          <w:lang w:val="en-US"/>
        </w:rPr>
        <w:t xml:space="preserve"> Desa </w:t>
      </w:r>
      <w:proofErr w:type="spellStart"/>
      <w:r>
        <w:rPr>
          <w:rFonts w:ascii="Arial" w:hAnsi="Arial" w:cs="Arial"/>
          <w:sz w:val="24"/>
          <w:szCs w:val="24"/>
          <w:lang w:val="en-US"/>
        </w:rPr>
        <w:t>Mandiri</w:t>
      </w:r>
      <w:proofErr w:type="spellEnd"/>
    </w:p>
    <w:p w14:paraId="57D5344D" w14:textId="2CE19C07" w:rsidR="006507C8" w:rsidRPr="008015B9" w:rsidRDefault="006507C8" w:rsidP="006507C8">
      <w:pPr>
        <w:pStyle w:val="NoSpacing"/>
        <w:spacing w:line="360" w:lineRule="auto"/>
        <w:ind w:left="862"/>
        <w:jc w:val="both"/>
        <w:rPr>
          <w:rFonts w:ascii="Arial" w:hAnsi="Arial" w:cs="Arial"/>
          <w:sz w:val="24"/>
          <w:szCs w:val="24"/>
          <w:lang w:val="en-US"/>
        </w:rPr>
      </w:pPr>
      <w:proofErr w:type="spellStart"/>
      <w:r w:rsidRPr="00C02CD1">
        <w:rPr>
          <w:rFonts w:ascii="Arial" w:hAnsi="Arial" w:cs="Arial"/>
          <w:sz w:val="24"/>
          <w:szCs w:val="24"/>
          <w:lang w:val="en-US"/>
        </w:rPr>
        <w:t>Persentase</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Peningkatan</w:t>
      </w:r>
      <w:proofErr w:type="spellEnd"/>
      <w:r w:rsidRPr="00C02CD1">
        <w:rPr>
          <w:rFonts w:ascii="Arial" w:hAnsi="Arial" w:cs="Arial"/>
          <w:sz w:val="24"/>
          <w:szCs w:val="24"/>
          <w:lang w:val="en-US"/>
        </w:rPr>
        <w:t xml:space="preserve"> Status Desa </w:t>
      </w:r>
      <w:proofErr w:type="spellStart"/>
      <w:r w:rsidRPr="00C02CD1">
        <w:rPr>
          <w:rFonts w:ascii="Arial" w:hAnsi="Arial" w:cs="Arial"/>
          <w:sz w:val="24"/>
          <w:szCs w:val="24"/>
          <w:lang w:val="en-US"/>
        </w:rPr>
        <w:t>Mandiri</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melampaui</w:t>
      </w:r>
      <w:proofErr w:type="spellEnd"/>
      <w:r w:rsidRPr="00C02CD1">
        <w:rPr>
          <w:rFonts w:ascii="Arial" w:hAnsi="Arial" w:cs="Arial"/>
          <w:sz w:val="24"/>
          <w:szCs w:val="24"/>
          <w:lang w:val="en-US"/>
        </w:rPr>
        <w:t xml:space="preserve"> target, </w:t>
      </w:r>
      <w:proofErr w:type="spellStart"/>
      <w:r w:rsidRPr="00C02CD1">
        <w:rPr>
          <w:rFonts w:ascii="Arial" w:hAnsi="Arial" w:cs="Arial"/>
          <w:sz w:val="24"/>
          <w:szCs w:val="24"/>
          <w:lang w:val="en-US"/>
        </w:rPr>
        <w:t>dimana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ke</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periode</w:t>
      </w:r>
      <w:proofErr w:type="spellEnd"/>
      <w:r w:rsidRPr="00C02CD1">
        <w:rPr>
          <w:rFonts w:ascii="Arial" w:hAnsi="Arial" w:cs="Arial"/>
          <w:sz w:val="24"/>
          <w:szCs w:val="24"/>
          <w:lang w:val="en-US"/>
        </w:rPr>
        <w:t xml:space="preserve"> RPJMD </w:t>
      </w:r>
      <w:proofErr w:type="spellStart"/>
      <w:r w:rsidRPr="00C02CD1">
        <w:rPr>
          <w:rFonts w:ascii="Arial" w:hAnsi="Arial" w:cs="Arial"/>
          <w:sz w:val="24"/>
          <w:szCs w:val="24"/>
          <w:lang w:val="en-US"/>
        </w:rPr>
        <w:t>ditargetkan</w:t>
      </w:r>
      <w:proofErr w:type="spellEnd"/>
      <w:r w:rsidRPr="00C02CD1">
        <w:rPr>
          <w:rFonts w:ascii="Arial" w:hAnsi="Arial" w:cs="Arial"/>
          <w:sz w:val="24"/>
          <w:szCs w:val="24"/>
          <w:lang w:val="en-US"/>
        </w:rPr>
        <w:t xml:space="preserve"> </w:t>
      </w:r>
      <w:r>
        <w:rPr>
          <w:rFonts w:ascii="Arial" w:hAnsi="Arial" w:cs="Arial"/>
          <w:sz w:val="24"/>
          <w:szCs w:val="24"/>
          <w:lang w:val="en-US"/>
        </w:rPr>
        <w:t>6</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desa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mandiri</w:t>
      </w:r>
      <w:proofErr w:type="spellEnd"/>
      <w:r>
        <w:rPr>
          <w:rFonts w:ascii="Arial" w:hAnsi="Arial" w:cs="Arial"/>
          <w:sz w:val="24"/>
          <w:szCs w:val="24"/>
          <w:lang w:val="en-US"/>
        </w:rPr>
        <w:t xml:space="preserve"> </w:t>
      </w:r>
      <w:proofErr w:type="spellStart"/>
      <w:r>
        <w:rPr>
          <w:rFonts w:ascii="Arial" w:hAnsi="Arial" w:cs="Arial"/>
          <w:sz w:val="24"/>
          <w:szCs w:val="24"/>
          <w:lang w:val="en-US"/>
        </w:rPr>
        <w:t>atau</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7,4%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namun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adanya</w:t>
      </w:r>
      <w:proofErr w:type="spellEnd"/>
      <w:r w:rsidRPr="00C02CD1">
        <w:rPr>
          <w:rFonts w:ascii="Arial" w:hAnsi="Arial" w:cs="Arial"/>
          <w:sz w:val="24"/>
          <w:szCs w:val="24"/>
          <w:lang w:val="en-US"/>
        </w:rPr>
        <w:t xml:space="preserve"> program </w:t>
      </w:r>
      <w:proofErr w:type="spellStart"/>
      <w:r w:rsidRPr="00C02CD1">
        <w:rPr>
          <w:rFonts w:ascii="Arial" w:hAnsi="Arial" w:cs="Arial"/>
          <w:sz w:val="24"/>
          <w:szCs w:val="24"/>
          <w:lang w:val="en-US"/>
        </w:rPr>
        <w:t>gerbangsari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untuk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saat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ini</w:t>
      </w:r>
      <w:proofErr w:type="spellEnd"/>
      <w:r w:rsidRPr="00C02CD1">
        <w:rPr>
          <w:rFonts w:ascii="Arial" w:hAnsi="Arial" w:cs="Arial"/>
          <w:sz w:val="24"/>
          <w:szCs w:val="24"/>
          <w:lang w:val="en-US"/>
        </w:rPr>
        <w:t xml:space="preserve"> di</w:t>
      </w:r>
      <w:r w:rsidR="003E1B02">
        <w:rPr>
          <w:rFonts w:ascii="Arial" w:hAnsi="Arial" w:cs="Arial"/>
          <w:sz w:val="24"/>
          <w:szCs w:val="24"/>
          <w:lang w:val="en-US"/>
        </w:rPr>
        <w:t xml:space="preserve"> </w:t>
      </w:r>
      <w:proofErr w:type="spellStart"/>
      <w:r w:rsidRPr="00C02CD1">
        <w:rPr>
          <w:rFonts w:ascii="Arial" w:hAnsi="Arial" w:cs="Arial"/>
          <w:sz w:val="24"/>
          <w:szCs w:val="24"/>
          <w:lang w:val="en-US"/>
        </w:rPr>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Pr>
          <w:rFonts w:ascii="Arial" w:hAnsi="Arial" w:cs="Arial"/>
          <w:sz w:val="24"/>
          <w:szCs w:val="24"/>
          <w:lang w:val="en-US"/>
        </w:rPr>
        <w:t>,</w:t>
      </w:r>
      <w:r w:rsidRPr="00C02CD1">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mandiri</w:t>
      </w:r>
      <w:proofErr w:type="spellEnd"/>
      <w:r>
        <w:rPr>
          <w:rFonts w:ascii="Arial" w:hAnsi="Arial" w:cs="Arial"/>
          <w:sz w:val="24"/>
          <w:szCs w:val="24"/>
          <w:lang w:val="en-US"/>
        </w:rPr>
        <w:t xml:space="preserve">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Pr>
          <w:rFonts w:ascii="Arial" w:hAnsi="Arial" w:cs="Arial"/>
          <w:sz w:val="24"/>
          <w:szCs w:val="24"/>
          <w:lang w:val="en-US"/>
        </w:rPr>
        <w:t>menjadi</w:t>
      </w:r>
      <w:proofErr w:type="spellEnd"/>
      <w:r>
        <w:rPr>
          <w:rFonts w:ascii="Arial" w:hAnsi="Arial" w:cs="Arial"/>
          <w:sz w:val="24"/>
          <w:szCs w:val="24"/>
          <w:lang w:val="en-US"/>
        </w:rPr>
        <w:t xml:space="preserve"> 22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atau</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27,16%</w:t>
      </w:r>
      <w:r w:rsidR="003E1B02">
        <w:rPr>
          <w:rFonts w:ascii="Arial" w:hAnsi="Arial" w:cs="Arial"/>
          <w:sz w:val="24"/>
          <w:szCs w:val="24"/>
          <w:lang w:val="en-US"/>
        </w:rPr>
        <w:t xml:space="preserve">, </w:t>
      </w:r>
      <w:proofErr w:type="spellStart"/>
      <w:proofErr w:type="gramStart"/>
      <w:r w:rsidR="003E1B02">
        <w:rPr>
          <w:rFonts w:ascii="Arial" w:hAnsi="Arial" w:cs="Arial"/>
          <w:sz w:val="24"/>
          <w:szCs w:val="24"/>
          <w:lang w:val="en-US"/>
        </w:rPr>
        <w:t>yaitu</w:t>
      </w:r>
      <w:proofErr w:type="spellEnd"/>
      <w:r w:rsidR="003E1B02">
        <w:rPr>
          <w:rFonts w:ascii="Arial" w:hAnsi="Arial" w:cs="Arial"/>
          <w:sz w:val="24"/>
          <w:szCs w:val="24"/>
          <w:lang w:val="en-US"/>
        </w:rPr>
        <w:t xml:space="preserve"> :</w:t>
      </w:r>
      <w:proofErr w:type="gramEnd"/>
      <w:r w:rsidR="003E1B02">
        <w:rPr>
          <w:rFonts w:ascii="Arial" w:hAnsi="Arial" w:cs="Arial"/>
          <w:sz w:val="24"/>
          <w:szCs w:val="24"/>
          <w:lang w:val="en-US"/>
        </w:rPr>
        <w:t xml:space="preserve"> </w:t>
      </w:r>
    </w:p>
    <w:p w14:paraId="29444903" w14:textId="77777777" w:rsidR="006507C8" w:rsidRPr="00C02CD1" w:rsidRDefault="006507C8">
      <w:pPr>
        <w:pStyle w:val="NoSpacing"/>
        <w:numPr>
          <w:ilvl w:val="0"/>
          <w:numId w:val="46"/>
        </w:numPr>
        <w:spacing w:line="360" w:lineRule="auto"/>
        <w:ind w:left="1418" w:hanging="567"/>
        <w:jc w:val="both"/>
        <w:rPr>
          <w:rFonts w:ascii="Arial" w:hAnsi="Arial" w:cs="Arial"/>
          <w:sz w:val="24"/>
          <w:szCs w:val="24"/>
          <w:lang w:val="en-US"/>
        </w:rPr>
      </w:pPr>
      <w:r w:rsidRPr="00C02CD1">
        <w:rPr>
          <w:rFonts w:ascii="Arial" w:hAnsi="Arial" w:cs="Arial"/>
          <w:sz w:val="24"/>
          <w:szCs w:val="24"/>
          <w:lang w:val="en-US"/>
        </w:rPr>
        <w:t xml:space="preserve">Desa </w:t>
      </w:r>
      <w:proofErr w:type="spellStart"/>
      <w:r>
        <w:rPr>
          <w:rFonts w:ascii="Arial" w:hAnsi="Arial" w:cs="Arial"/>
          <w:sz w:val="24"/>
          <w:szCs w:val="24"/>
          <w:lang w:val="en-US"/>
        </w:rPr>
        <w:t>B</w:t>
      </w:r>
      <w:r w:rsidRPr="00C02CD1">
        <w:rPr>
          <w:rFonts w:ascii="Arial" w:hAnsi="Arial" w:cs="Arial"/>
          <w:sz w:val="24"/>
          <w:szCs w:val="24"/>
          <w:lang w:val="en-US"/>
        </w:rPr>
        <w:t>arugaia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terletak</w:t>
      </w:r>
      <w:proofErr w:type="spellEnd"/>
      <w:r w:rsidRPr="00C02CD1">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Bontomanai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0,9</w:t>
      </w:r>
      <w:r>
        <w:rPr>
          <w:rFonts w:ascii="Arial" w:hAnsi="Arial" w:cs="Arial"/>
          <w:sz w:val="24"/>
          <w:szCs w:val="24"/>
          <w:lang w:val="en-US"/>
        </w:rPr>
        <w:t xml:space="preserve">162 </w:t>
      </w:r>
      <w:r w:rsidRPr="00C02CD1">
        <w:rPr>
          <w:rFonts w:ascii="Arial" w:hAnsi="Arial" w:cs="Arial"/>
          <w:sz w:val="24"/>
          <w:szCs w:val="24"/>
          <w:lang w:val="en-US"/>
        </w:rPr>
        <w:t xml:space="preserve">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 xml:space="preserve">4 </w:t>
      </w:r>
      <w:proofErr w:type="spellStart"/>
      <w:r>
        <w:rPr>
          <w:rFonts w:ascii="Arial" w:hAnsi="Arial" w:cs="Arial"/>
          <w:sz w:val="24"/>
          <w:szCs w:val="24"/>
          <w:lang w:val="en-US"/>
        </w:rPr>
        <w:t>tetap</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sidRPr="00C02CD1">
        <w:rPr>
          <w:rFonts w:ascii="Arial" w:hAnsi="Arial" w:cs="Arial"/>
          <w:sz w:val="24"/>
          <w:szCs w:val="24"/>
          <w:lang w:val="en-US"/>
        </w:rPr>
        <w:t xml:space="preserve"> 0,9</w:t>
      </w:r>
      <w:r>
        <w:rPr>
          <w:rFonts w:ascii="Arial" w:hAnsi="Arial" w:cs="Arial"/>
          <w:sz w:val="24"/>
          <w:szCs w:val="24"/>
          <w:lang w:val="en-US"/>
        </w:rPr>
        <w:t>162</w:t>
      </w:r>
      <w:r w:rsidRPr="00C02CD1">
        <w:rPr>
          <w:rFonts w:ascii="Arial" w:hAnsi="Arial" w:cs="Arial"/>
          <w:sz w:val="24"/>
          <w:szCs w:val="24"/>
          <w:lang w:val="en-US"/>
        </w:rPr>
        <w:t>,</w:t>
      </w:r>
      <w:r w:rsidRPr="00193737">
        <w:rPr>
          <w:rFonts w:ascii="Arial" w:hAnsi="Arial" w:cs="Arial"/>
          <w:sz w:val="24"/>
          <w:szCs w:val="24"/>
          <w:lang w:val="en-US"/>
        </w:rPr>
        <w:t xml:space="preserve">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Pr>
          <w:rFonts w:ascii="Arial" w:hAnsi="Arial" w:cs="Arial"/>
          <w:sz w:val="24"/>
          <w:szCs w:val="24"/>
          <w:lang w:val="en-US"/>
        </w:rPr>
        <w:t>ataupun</w:t>
      </w:r>
      <w:proofErr w:type="spellEnd"/>
      <w:r>
        <w:rPr>
          <w:rFonts w:ascii="Arial" w:hAnsi="Arial" w:cs="Arial"/>
          <w:sz w:val="24"/>
          <w:szCs w:val="24"/>
          <w:lang w:val="en-US"/>
        </w:rPr>
        <w:t xml:space="preserve"> </w:t>
      </w:r>
      <w:proofErr w:type="spellStart"/>
      <w:r>
        <w:rPr>
          <w:rFonts w:ascii="Arial" w:hAnsi="Arial" w:cs="Arial"/>
          <w:sz w:val="24"/>
          <w:szCs w:val="24"/>
          <w:lang w:val="en-US"/>
        </w:rPr>
        <w:t>penurunan</w:t>
      </w:r>
      <w:proofErr w:type="spellEnd"/>
      <w:r>
        <w:rPr>
          <w:rFonts w:ascii="Arial" w:hAnsi="Arial" w:cs="Arial"/>
          <w:sz w:val="24"/>
          <w:szCs w:val="24"/>
          <w:lang w:val="en-US"/>
        </w:rPr>
        <w:t xml:space="preserve"> pada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dimensi</w:t>
      </w:r>
      <w:proofErr w:type="spellEnd"/>
      <w:r>
        <w:rPr>
          <w:rFonts w:ascii="Arial" w:hAnsi="Arial" w:cs="Arial"/>
          <w:sz w:val="24"/>
          <w:szCs w:val="24"/>
          <w:lang w:val="en-US"/>
        </w:rPr>
        <w:t>.</w:t>
      </w:r>
    </w:p>
    <w:p w14:paraId="3BB1C62A" w14:textId="77777777" w:rsidR="006507C8" w:rsidRPr="00C02CD1" w:rsidRDefault="006507C8">
      <w:pPr>
        <w:pStyle w:val="NoSpacing"/>
        <w:numPr>
          <w:ilvl w:val="0"/>
          <w:numId w:val="46"/>
        </w:numPr>
        <w:spacing w:line="360" w:lineRule="auto"/>
        <w:ind w:left="1418" w:hanging="567"/>
        <w:jc w:val="both"/>
        <w:rPr>
          <w:rFonts w:ascii="Arial" w:hAnsi="Arial" w:cs="Arial"/>
          <w:sz w:val="24"/>
          <w:szCs w:val="24"/>
          <w:lang w:val="en-US"/>
        </w:rPr>
      </w:pPr>
      <w:r w:rsidRPr="00C02CD1">
        <w:rPr>
          <w:rFonts w:ascii="Arial" w:hAnsi="Arial" w:cs="Arial"/>
          <w:sz w:val="24"/>
          <w:szCs w:val="24"/>
          <w:lang w:val="en-US"/>
        </w:rPr>
        <w:t xml:space="preserve">Desa </w:t>
      </w:r>
      <w:proofErr w:type="spellStart"/>
      <w:r>
        <w:rPr>
          <w:rFonts w:ascii="Arial" w:hAnsi="Arial" w:cs="Arial"/>
          <w:sz w:val="24"/>
          <w:szCs w:val="24"/>
          <w:lang w:val="en-US"/>
        </w:rPr>
        <w:t>P</w:t>
      </w:r>
      <w:r w:rsidRPr="00C02CD1">
        <w:rPr>
          <w:rFonts w:ascii="Arial" w:hAnsi="Arial" w:cs="Arial"/>
          <w:sz w:val="24"/>
          <w:szCs w:val="24"/>
          <w:lang w:val="en-US"/>
        </w:rPr>
        <w:t>atilereng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terletak</w:t>
      </w:r>
      <w:proofErr w:type="spellEnd"/>
      <w:r w:rsidRPr="00C02CD1">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Bontosikuyu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0,8</w:t>
      </w:r>
      <w:r>
        <w:rPr>
          <w:rFonts w:ascii="Arial" w:hAnsi="Arial" w:cs="Arial"/>
          <w:sz w:val="24"/>
          <w:szCs w:val="24"/>
          <w:lang w:val="en-US"/>
        </w:rPr>
        <w:t xml:space="preserve">244 </w:t>
      </w:r>
      <w:r w:rsidRPr="00C02CD1">
        <w:rPr>
          <w:rFonts w:ascii="Arial" w:hAnsi="Arial" w:cs="Arial"/>
          <w:sz w:val="24"/>
          <w:szCs w:val="24"/>
          <w:lang w:val="en-US"/>
        </w:rPr>
        <w:t xml:space="preserve">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 xml:space="preserve">4 </w:t>
      </w:r>
      <w:proofErr w:type="spellStart"/>
      <w:r>
        <w:rPr>
          <w:rFonts w:ascii="Arial" w:hAnsi="Arial" w:cs="Arial"/>
          <w:sz w:val="24"/>
          <w:szCs w:val="24"/>
          <w:lang w:val="en-US"/>
        </w:rPr>
        <w:t>tetap</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sidRPr="00C02CD1">
        <w:rPr>
          <w:rFonts w:ascii="Arial" w:hAnsi="Arial" w:cs="Arial"/>
          <w:sz w:val="24"/>
          <w:szCs w:val="24"/>
          <w:lang w:val="en-US"/>
        </w:rPr>
        <w:t xml:space="preserve"> 0,</w:t>
      </w:r>
      <w:r>
        <w:rPr>
          <w:rFonts w:ascii="Arial" w:hAnsi="Arial" w:cs="Arial"/>
          <w:sz w:val="24"/>
          <w:szCs w:val="24"/>
          <w:lang w:val="en-US"/>
        </w:rPr>
        <w:t>8244</w:t>
      </w:r>
      <w:r w:rsidRPr="00C02CD1">
        <w:rPr>
          <w:rFonts w:ascii="Arial" w:hAnsi="Arial" w:cs="Arial"/>
          <w:sz w:val="24"/>
          <w:szCs w:val="24"/>
          <w:lang w:val="en-US"/>
        </w:rPr>
        <w:t xml:space="preserve">,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Pr>
          <w:rFonts w:ascii="Arial" w:hAnsi="Arial" w:cs="Arial"/>
          <w:sz w:val="24"/>
          <w:szCs w:val="24"/>
          <w:lang w:val="en-US"/>
        </w:rPr>
        <w:t>ataupun</w:t>
      </w:r>
      <w:proofErr w:type="spellEnd"/>
      <w:r>
        <w:rPr>
          <w:rFonts w:ascii="Arial" w:hAnsi="Arial" w:cs="Arial"/>
          <w:sz w:val="24"/>
          <w:szCs w:val="24"/>
          <w:lang w:val="en-US"/>
        </w:rPr>
        <w:t xml:space="preserve"> </w:t>
      </w:r>
      <w:proofErr w:type="spellStart"/>
      <w:r>
        <w:rPr>
          <w:rFonts w:ascii="Arial" w:hAnsi="Arial" w:cs="Arial"/>
          <w:sz w:val="24"/>
          <w:szCs w:val="24"/>
          <w:lang w:val="en-US"/>
        </w:rPr>
        <w:t>penurunan</w:t>
      </w:r>
      <w:proofErr w:type="spellEnd"/>
      <w:r>
        <w:rPr>
          <w:rFonts w:ascii="Arial" w:hAnsi="Arial" w:cs="Arial"/>
          <w:sz w:val="24"/>
          <w:szCs w:val="24"/>
          <w:lang w:val="en-US"/>
        </w:rPr>
        <w:t xml:space="preserve"> pada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dimensi</w:t>
      </w:r>
      <w:proofErr w:type="spellEnd"/>
      <w:r>
        <w:rPr>
          <w:rFonts w:ascii="Arial" w:hAnsi="Arial" w:cs="Arial"/>
          <w:sz w:val="24"/>
          <w:szCs w:val="24"/>
          <w:lang w:val="en-US"/>
        </w:rPr>
        <w:t>.</w:t>
      </w:r>
    </w:p>
    <w:p w14:paraId="2E0C1D70" w14:textId="77777777" w:rsidR="006507C8" w:rsidRDefault="006507C8">
      <w:pPr>
        <w:pStyle w:val="NoSpacing"/>
        <w:numPr>
          <w:ilvl w:val="0"/>
          <w:numId w:val="46"/>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sidRPr="00C02CD1">
        <w:rPr>
          <w:rFonts w:ascii="Arial" w:hAnsi="Arial" w:cs="Arial"/>
          <w:sz w:val="24"/>
          <w:szCs w:val="24"/>
          <w:lang w:val="en-US"/>
        </w:rPr>
        <w:t>patikarya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bontosikuyu</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0</w:t>
      </w:r>
      <w:r>
        <w:rPr>
          <w:rFonts w:ascii="Arial" w:hAnsi="Arial" w:cs="Arial"/>
          <w:sz w:val="24"/>
          <w:szCs w:val="24"/>
          <w:lang w:val="en-US"/>
        </w:rPr>
        <w:t xml:space="preserve">,8273 </w:t>
      </w:r>
      <w:proofErr w:type="gramStart"/>
      <w:r w:rsidRPr="00C02CD1">
        <w:rPr>
          <w:rFonts w:ascii="Arial" w:hAnsi="Arial" w:cs="Arial"/>
          <w:sz w:val="24"/>
          <w:szCs w:val="24"/>
          <w:lang w:val="en-US"/>
        </w:rPr>
        <w:t>dan</w:t>
      </w:r>
      <w:r>
        <w:rPr>
          <w:rFonts w:ascii="Arial" w:hAnsi="Arial" w:cs="Arial"/>
          <w:sz w:val="24"/>
          <w:szCs w:val="24"/>
          <w:lang w:val="en-US"/>
        </w:rPr>
        <w:t xml:space="preserve"> </w:t>
      </w:r>
      <w:r w:rsidRPr="00C02CD1">
        <w:rPr>
          <w:rFonts w:ascii="Arial" w:hAnsi="Arial" w:cs="Arial"/>
          <w:sz w:val="24"/>
          <w:szCs w:val="24"/>
          <w:lang w:val="en-US"/>
        </w:rPr>
        <w:t xml:space="preserve"> pada</w:t>
      </w:r>
      <w:proofErr w:type="gram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 xml:space="preserve">4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w:t>
      </w:r>
      <w:r>
        <w:rPr>
          <w:rFonts w:ascii="Arial" w:hAnsi="Arial" w:cs="Arial"/>
          <w:sz w:val="24"/>
          <w:szCs w:val="24"/>
          <w:lang w:val="en-US"/>
        </w:rPr>
        <w:t>844</w:t>
      </w:r>
      <w:r w:rsidRPr="00C02CD1">
        <w:rPr>
          <w:rFonts w:ascii="Arial" w:hAnsi="Arial" w:cs="Arial"/>
          <w:sz w:val="24"/>
          <w:szCs w:val="24"/>
          <w:lang w:val="en-US"/>
        </w:rPr>
        <w:t xml:space="preserve">, </w:t>
      </w:r>
      <w:r>
        <w:rPr>
          <w:rFonts w:ascii="Arial" w:hAnsi="Arial" w:cs="Arial"/>
          <w:sz w:val="24"/>
          <w:szCs w:val="24"/>
          <w:lang w:val="en-US"/>
        </w:rPr>
        <w:t xml:space="preserve">Dimana </w:t>
      </w:r>
      <w:proofErr w:type="spellStart"/>
      <w:r>
        <w:rPr>
          <w:rFonts w:ascii="Arial" w:hAnsi="Arial" w:cs="Arial"/>
          <w:sz w:val="24"/>
          <w:szCs w:val="24"/>
          <w:lang w:val="en-US"/>
        </w:rPr>
        <w:t>peningkatan</w:t>
      </w:r>
      <w:proofErr w:type="spellEnd"/>
      <w:r w:rsidRPr="008015B9">
        <w:rPr>
          <w:rFonts w:ascii="Arial" w:hAnsi="Arial" w:cs="Arial"/>
          <w:sz w:val="24"/>
          <w:szCs w:val="24"/>
          <w:lang w:val="en-US"/>
        </w:rPr>
        <w:t xml:space="preserve"> </w:t>
      </w:r>
      <w:proofErr w:type="spellStart"/>
      <w:r w:rsidRPr="008015B9">
        <w:rPr>
          <w:rFonts w:ascii="Arial" w:hAnsi="Arial" w:cs="Arial"/>
          <w:sz w:val="24"/>
          <w:szCs w:val="24"/>
          <w:lang w:val="en-US"/>
        </w:rPr>
        <w:t>terjadi</w:t>
      </w:r>
      <w:proofErr w:type="spellEnd"/>
      <w:r w:rsidRPr="008015B9">
        <w:rPr>
          <w:rFonts w:ascii="Arial" w:hAnsi="Arial" w:cs="Arial"/>
          <w:sz w:val="24"/>
          <w:szCs w:val="24"/>
          <w:lang w:val="en-US"/>
        </w:rPr>
        <w:t xml:space="preserve"> pada </w:t>
      </w:r>
      <w:proofErr w:type="spellStart"/>
      <w:r>
        <w:rPr>
          <w:rFonts w:ascii="Arial" w:hAnsi="Arial" w:cs="Arial"/>
          <w:sz w:val="24"/>
          <w:szCs w:val="24"/>
          <w:lang w:val="en-US"/>
        </w:rPr>
        <w:t>dimensi</w:t>
      </w:r>
      <w:proofErr w:type="spellEnd"/>
      <w:r>
        <w:rPr>
          <w:rFonts w:ascii="Arial" w:hAnsi="Arial" w:cs="Arial"/>
          <w:sz w:val="24"/>
          <w:szCs w:val="24"/>
          <w:lang w:val="en-US"/>
        </w:rPr>
        <w:t xml:space="preserve"> </w:t>
      </w:r>
      <w:proofErr w:type="spellStart"/>
      <w:r w:rsidRPr="008015B9">
        <w:rPr>
          <w:rFonts w:ascii="Arial" w:hAnsi="Arial" w:cs="Arial"/>
          <w:sz w:val="24"/>
          <w:szCs w:val="24"/>
          <w:lang w:val="en-US"/>
        </w:rPr>
        <w:t>indeks</w:t>
      </w:r>
      <w:proofErr w:type="spellEnd"/>
      <w:r w:rsidRPr="008015B9">
        <w:rPr>
          <w:rFonts w:ascii="Arial" w:hAnsi="Arial" w:cs="Arial"/>
          <w:sz w:val="24"/>
          <w:szCs w:val="24"/>
          <w:lang w:val="en-US"/>
        </w:rPr>
        <w:t xml:space="preserve"> </w:t>
      </w:r>
      <w:proofErr w:type="spellStart"/>
      <w:r w:rsidRPr="008015B9">
        <w:rPr>
          <w:rFonts w:ascii="Arial" w:hAnsi="Arial" w:cs="Arial"/>
          <w:sz w:val="24"/>
          <w:szCs w:val="24"/>
          <w:lang w:val="en-US"/>
        </w:rPr>
        <w:t>ketahanan</w:t>
      </w:r>
      <w:proofErr w:type="spellEnd"/>
      <w:r w:rsidRPr="008015B9">
        <w:rPr>
          <w:rFonts w:ascii="Arial" w:hAnsi="Arial" w:cs="Arial"/>
          <w:sz w:val="24"/>
          <w:szCs w:val="24"/>
          <w:lang w:val="en-US"/>
        </w:rPr>
        <w:t xml:space="preserve"> </w:t>
      </w:r>
      <w:proofErr w:type="spellStart"/>
      <w:r>
        <w:rPr>
          <w:rFonts w:ascii="Arial" w:hAnsi="Arial" w:cs="Arial"/>
          <w:sz w:val="24"/>
          <w:szCs w:val="24"/>
          <w:lang w:val="en-US"/>
        </w:rPr>
        <w:t>ekonomi</w:t>
      </w:r>
      <w:proofErr w:type="spellEnd"/>
      <w:r>
        <w:rPr>
          <w:rFonts w:ascii="Arial" w:hAnsi="Arial" w:cs="Arial"/>
          <w:sz w:val="24"/>
          <w:szCs w:val="24"/>
          <w:lang w:val="en-US"/>
        </w:rPr>
        <w:t>.</w:t>
      </w:r>
    </w:p>
    <w:p w14:paraId="21D225E9" w14:textId="77777777" w:rsidR="006507C8" w:rsidRPr="00F67274" w:rsidRDefault="006507C8">
      <w:pPr>
        <w:pStyle w:val="NoSpacing"/>
        <w:numPr>
          <w:ilvl w:val="0"/>
          <w:numId w:val="46"/>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Harapan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bontosikuyu</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2</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0,7757</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23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w:t>
      </w:r>
      <w:r w:rsidRPr="00C02CD1">
        <w:rPr>
          <w:rFonts w:ascii="Arial" w:hAnsi="Arial" w:cs="Arial"/>
          <w:sz w:val="24"/>
          <w:szCs w:val="24"/>
          <w:lang w:val="en-US"/>
        </w:rPr>
        <w:lastRenderedPageBreak/>
        <w:t>0,83</w:t>
      </w:r>
      <w:r>
        <w:rPr>
          <w:rFonts w:ascii="Arial" w:hAnsi="Arial" w:cs="Arial"/>
          <w:sz w:val="24"/>
          <w:szCs w:val="24"/>
          <w:lang w:val="en-US"/>
        </w:rPr>
        <w:t>3</w:t>
      </w:r>
      <w:r w:rsidRPr="00C02CD1">
        <w:rPr>
          <w:rFonts w:ascii="Arial" w:hAnsi="Arial" w:cs="Arial"/>
          <w:sz w:val="24"/>
          <w:szCs w:val="24"/>
          <w:lang w:val="en-US"/>
        </w:rPr>
        <w:t xml:space="preserve">7,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 </w:t>
      </w:r>
      <w:proofErr w:type="spellStart"/>
      <w:r w:rsidRPr="00F67274">
        <w:rPr>
          <w:rFonts w:ascii="Arial" w:hAnsi="Arial" w:cs="Arial"/>
          <w:sz w:val="24"/>
          <w:szCs w:val="24"/>
          <w:lang w:val="en-US"/>
        </w:rPr>
        <w:t>dimensi</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social dan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ekonomi</w:t>
      </w:r>
      <w:proofErr w:type="spellEnd"/>
      <w:r w:rsidRPr="00F67274">
        <w:rPr>
          <w:rFonts w:ascii="Arial" w:hAnsi="Arial" w:cs="Arial"/>
          <w:sz w:val="24"/>
          <w:szCs w:val="24"/>
          <w:lang w:val="en-US"/>
        </w:rPr>
        <w:t>.</w:t>
      </w:r>
    </w:p>
    <w:p w14:paraId="1605156B" w14:textId="77777777" w:rsidR="006507C8" w:rsidRPr="00257949" w:rsidRDefault="006507C8">
      <w:pPr>
        <w:pStyle w:val="NoSpacing"/>
        <w:numPr>
          <w:ilvl w:val="0"/>
          <w:numId w:val="46"/>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Pr>
          <w:rFonts w:ascii="Arial" w:hAnsi="Arial" w:cs="Arial"/>
          <w:sz w:val="24"/>
          <w:szCs w:val="24"/>
          <w:lang w:val="en-US"/>
        </w:rPr>
        <w:t>Bontosunggu</w:t>
      </w:r>
      <w:proofErr w:type="spellEnd"/>
      <w:r>
        <w:rPr>
          <w:rFonts w:ascii="Arial" w:hAnsi="Arial" w:cs="Arial"/>
          <w:sz w:val="24"/>
          <w:szCs w:val="24"/>
          <w:lang w:val="en-US"/>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bonto</w:t>
      </w:r>
      <w:r>
        <w:rPr>
          <w:rFonts w:ascii="Arial" w:hAnsi="Arial" w:cs="Arial"/>
          <w:sz w:val="24"/>
          <w:szCs w:val="24"/>
          <w:lang w:val="en-US"/>
        </w:rPr>
        <w:t>haru</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0,8671</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0,8</w:t>
      </w:r>
      <w:r>
        <w:rPr>
          <w:rFonts w:ascii="Arial" w:hAnsi="Arial" w:cs="Arial"/>
          <w:sz w:val="24"/>
          <w:szCs w:val="24"/>
          <w:lang w:val="en-US"/>
        </w:rPr>
        <w:t>729</w:t>
      </w:r>
      <w:r w:rsidRPr="00C02CD1">
        <w:rPr>
          <w:rFonts w:ascii="Arial" w:hAnsi="Arial" w:cs="Arial"/>
          <w:sz w:val="24"/>
          <w:szCs w:val="24"/>
          <w:lang w:val="en-US"/>
        </w:rPr>
        <w:t xml:space="preserve">,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 </w:t>
      </w:r>
      <w:proofErr w:type="spellStart"/>
      <w:r w:rsidRPr="00F67274">
        <w:rPr>
          <w:rFonts w:ascii="Arial" w:hAnsi="Arial" w:cs="Arial"/>
          <w:sz w:val="24"/>
          <w:szCs w:val="24"/>
          <w:lang w:val="en-US"/>
        </w:rPr>
        <w:t>dimensi</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r>
        <w:rPr>
          <w:rFonts w:ascii="Arial" w:hAnsi="Arial" w:cs="Arial"/>
          <w:sz w:val="24"/>
          <w:szCs w:val="24"/>
          <w:lang w:val="en-US"/>
        </w:rPr>
        <w:t xml:space="preserve">social </w:t>
      </w:r>
      <w:r w:rsidRPr="00F67274">
        <w:rPr>
          <w:rFonts w:ascii="Arial" w:hAnsi="Arial" w:cs="Arial"/>
          <w:sz w:val="24"/>
          <w:szCs w:val="24"/>
          <w:lang w:val="en-US"/>
        </w:rPr>
        <w:t xml:space="preserve">dan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ekonomi</w:t>
      </w:r>
      <w:proofErr w:type="spellEnd"/>
      <w:r w:rsidRPr="00F67274">
        <w:rPr>
          <w:rFonts w:ascii="Arial" w:hAnsi="Arial" w:cs="Arial"/>
          <w:sz w:val="24"/>
          <w:szCs w:val="24"/>
          <w:lang w:val="en-US"/>
        </w:rPr>
        <w:t>.</w:t>
      </w:r>
    </w:p>
    <w:p w14:paraId="5C135F12" w14:textId="77777777" w:rsidR="006507C8" w:rsidRPr="00257949" w:rsidRDefault="006507C8">
      <w:pPr>
        <w:pStyle w:val="NoSpacing"/>
        <w:numPr>
          <w:ilvl w:val="0"/>
          <w:numId w:val="46"/>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Pr>
          <w:rFonts w:ascii="Arial" w:hAnsi="Arial" w:cs="Arial"/>
          <w:sz w:val="24"/>
          <w:szCs w:val="24"/>
          <w:lang w:val="en-US"/>
        </w:rPr>
        <w:t>Tanete</w:t>
      </w:r>
      <w:proofErr w:type="spellEnd"/>
      <w:r>
        <w:rPr>
          <w:rFonts w:ascii="Arial" w:hAnsi="Arial" w:cs="Arial"/>
          <w:sz w:val="24"/>
          <w:szCs w:val="24"/>
          <w:lang w:val="en-US"/>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bonto</w:t>
      </w:r>
      <w:r>
        <w:rPr>
          <w:rFonts w:ascii="Arial" w:hAnsi="Arial" w:cs="Arial"/>
          <w:sz w:val="24"/>
          <w:szCs w:val="24"/>
          <w:lang w:val="en-US"/>
        </w:rPr>
        <w:t>matene</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0,8197</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tetap</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w:t>
      </w:r>
      <w:r w:rsidRPr="00C02CD1">
        <w:rPr>
          <w:rFonts w:ascii="Arial" w:hAnsi="Arial" w:cs="Arial"/>
          <w:sz w:val="24"/>
          <w:szCs w:val="24"/>
          <w:lang w:val="en-US"/>
        </w:rPr>
        <w:t>0,8</w:t>
      </w:r>
      <w:r>
        <w:rPr>
          <w:rFonts w:ascii="Arial" w:hAnsi="Arial" w:cs="Arial"/>
          <w:sz w:val="24"/>
          <w:szCs w:val="24"/>
          <w:lang w:val="en-US"/>
        </w:rPr>
        <w:t>197</w:t>
      </w:r>
      <w:r w:rsidRPr="00C02CD1">
        <w:rPr>
          <w:rFonts w:ascii="Arial" w:hAnsi="Arial" w:cs="Arial"/>
          <w:sz w:val="24"/>
          <w:szCs w:val="24"/>
          <w:lang w:val="en-US"/>
        </w:rPr>
        <w:t xml:space="preserve">,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Pr>
          <w:rFonts w:ascii="Arial" w:hAnsi="Arial" w:cs="Arial"/>
          <w:sz w:val="24"/>
          <w:szCs w:val="24"/>
          <w:lang w:val="en-US"/>
        </w:rPr>
        <w:t>ataupun</w:t>
      </w:r>
      <w:proofErr w:type="spellEnd"/>
      <w:r>
        <w:rPr>
          <w:rFonts w:ascii="Arial" w:hAnsi="Arial" w:cs="Arial"/>
          <w:sz w:val="24"/>
          <w:szCs w:val="24"/>
          <w:lang w:val="en-US"/>
        </w:rPr>
        <w:t xml:space="preserve"> </w:t>
      </w:r>
      <w:proofErr w:type="spellStart"/>
      <w:r>
        <w:rPr>
          <w:rFonts w:ascii="Arial" w:hAnsi="Arial" w:cs="Arial"/>
          <w:sz w:val="24"/>
          <w:szCs w:val="24"/>
          <w:lang w:val="en-US"/>
        </w:rPr>
        <w:t>penurunan</w:t>
      </w:r>
      <w:proofErr w:type="spellEnd"/>
      <w:r>
        <w:rPr>
          <w:rFonts w:ascii="Arial" w:hAnsi="Arial" w:cs="Arial"/>
          <w:sz w:val="24"/>
          <w:szCs w:val="24"/>
          <w:lang w:val="en-US"/>
        </w:rPr>
        <w:t xml:space="preserve"> pada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dimensi</w:t>
      </w:r>
      <w:proofErr w:type="spellEnd"/>
      <w:r>
        <w:rPr>
          <w:rFonts w:ascii="Arial" w:hAnsi="Arial" w:cs="Arial"/>
          <w:sz w:val="24"/>
          <w:szCs w:val="24"/>
          <w:lang w:val="en-US"/>
        </w:rPr>
        <w:t>.</w:t>
      </w:r>
    </w:p>
    <w:p w14:paraId="6E330E07" w14:textId="77777777" w:rsidR="006507C8" w:rsidRPr="00257949" w:rsidRDefault="006507C8">
      <w:pPr>
        <w:pStyle w:val="NoSpacing"/>
        <w:numPr>
          <w:ilvl w:val="0"/>
          <w:numId w:val="46"/>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Pr>
          <w:rFonts w:ascii="Arial" w:hAnsi="Arial" w:cs="Arial"/>
          <w:sz w:val="24"/>
          <w:szCs w:val="24"/>
          <w:lang w:val="en-US"/>
        </w:rPr>
        <w:t>Bungaiya</w:t>
      </w:r>
      <w:proofErr w:type="spellEnd"/>
      <w:r>
        <w:rPr>
          <w:rFonts w:ascii="Arial" w:hAnsi="Arial" w:cs="Arial"/>
          <w:sz w:val="24"/>
          <w:szCs w:val="24"/>
          <w:lang w:val="en-US"/>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bontomatene</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0,8181</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tetap</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w:t>
      </w:r>
      <w:r w:rsidRPr="00C02CD1">
        <w:rPr>
          <w:rFonts w:ascii="Arial" w:hAnsi="Arial" w:cs="Arial"/>
          <w:sz w:val="24"/>
          <w:szCs w:val="24"/>
          <w:lang w:val="en-US"/>
        </w:rPr>
        <w:t>0,8</w:t>
      </w:r>
      <w:r>
        <w:rPr>
          <w:rFonts w:ascii="Arial" w:hAnsi="Arial" w:cs="Arial"/>
          <w:sz w:val="24"/>
          <w:szCs w:val="24"/>
          <w:lang w:val="en-US"/>
        </w:rPr>
        <w:t>181</w:t>
      </w:r>
      <w:r w:rsidRPr="00C02CD1">
        <w:rPr>
          <w:rFonts w:ascii="Arial" w:hAnsi="Arial" w:cs="Arial"/>
          <w:sz w:val="24"/>
          <w:szCs w:val="24"/>
          <w:lang w:val="en-US"/>
        </w:rPr>
        <w:t xml:space="preserve">,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Pr>
          <w:rFonts w:ascii="Arial" w:hAnsi="Arial" w:cs="Arial"/>
          <w:sz w:val="24"/>
          <w:szCs w:val="24"/>
          <w:lang w:val="en-US"/>
        </w:rPr>
        <w:t>ataupun</w:t>
      </w:r>
      <w:proofErr w:type="spellEnd"/>
      <w:r>
        <w:rPr>
          <w:rFonts w:ascii="Arial" w:hAnsi="Arial" w:cs="Arial"/>
          <w:sz w:val="24"/>
          <w:szCs w:val="24"/>
          <w:lang w:val="en-US"/>
        </w:rPr>
        <w:t xml:space="preserve"> </w:t>
      </w:r>
      <w:proofErr w:type="spellStart"/>
      <w:r>
        <w:rPr>
          <w:rFonts w:ascii="Arial" w:hAnsi="Arial" w:cs="Arial"/>
          <w:sz w:val="24"/>
          <w:szCs w:val="24"/>
          <w:lang w:val="en-US"/>
        </w:rPr>
        <w:t>penurunan</w:t>
      </w:r>
      <w:proofErr w:type="spellEnd"/>
      <w:r>
        <w:rPr>
          <w:rFonts w:ascii="Arial" w:hAnsi="Arial" w:cs="Arial"/>
          <w:sz w:val="24"/>
          <w:szCs w:val="24"/>
          <w:lang w:val="en-US"/>
        </w:rPr>
        <w:t xml:space="preserve"> pada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dimensi</w:t>
      </w:r>
      <w:proofErr w:type="spellEnd"/>
      <w:r>
        <w:rPr>
          <w:rFonts w:ascii="Arial" w:hAnsi="Arial" w:cs="Arial"/>
          <w:sz w:val="24"/>
          <w:szCs w:val="24"/>
          <w:lang w:val="en-US"/>
        </w:rPr>
        <w:t>.</w:t>
      </w:r>
    </w:p>
    <w:p w14:paraId="37AE103D" w14:textId="77777777" w:rsidR="006507C8" w:rsidRDefault="006507C8">
      <w:pPr>
        <w:pStyle w:val="NoSpacing"/>
        <w:numPr>
          <w:ilvl w:val="0"/>
          <w:numId w:val="46"/>
        </w:numPr>
        <w:spacing w:line="360" w:lineRule="auto"/>
        <w:ind w:left="1418" w:hanging="567"/>
        <w:jc w:val="both"/>
        <w:rPr>
          <w:rFonts w:ascii="Arial" w:hAnsi="Arial" w:cs="Arial"/>
          <w:sz w:val="24"/>
          <w:szCs w:val="24"/>
          <w:lang w:val="en-US"/>
        </w:rPr>
      </w:pPr>
      <w:r w:rsidRPr="00F3106B">
        <w:rPr>
          <w:rFonts w:ascii="Arial" w:hAnsi="Arial" w:cs="Arial"/>
          <w:sz w:val="24"/>
          <w:szCs w:val="24"/>
          <w:lang w:val="en-US"/>
        </w:rPr>
        <w:t xml:space="preserve">Desa </w:t>
      </w:r>
      <w:proofErr w:type="spellStart"/>
      <w:r w:rsidRPr="00F3106B">
        <w:rPr>
          <w:rFonts w:ascii="Arial" w:hAnsi="Arial" w:cs="Arial"/>
          <w:sz w:val="24"/>
          <w:szCs w:val="24"/>
          <w:lang w:val="en-US"/>
        </w:rPr>
        <w:t>Bontona</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saluk</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terletak</w:t>
      </w:r>
      <w:proofErr w:type="spellEnd"/>
      <w:r w:rsidRPr="00F3106B">
        <w:rPr>
          <w:rFonts w:ascii="Arial" w:hAnsi="Arial" w:cs="Arial"/>
          <w:sz w:val="24"/>
          <w:szCs w:val="24"/>
          <w:lang w:val="en-US"/>
        </w:rPr>
        <w:t xml:space="preserve"> di </w:t>
      </w:r>
      <w:proofErr w:type="spellStart"/>
      <w:r w:rsidRPr="00F3106B">
        <w:rPr>
          <w:rFonts w:ascii="Arial" w:hAnsi="Arial" w:cs="Arial"/>
          <w:sz w:val="24"/>
          <w:szCs w:val="24"/>
          <w:lang w:val="en-US"/>
        </w:rPr>
        <w:t>kecamatan</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Bontomatene</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dengan</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skor</w:t>
      </w:r>
      <w:proofErr w:type="spellEnd"/>
      <w:r w:rsidRPr="00F3106B">
        <w:rPr>
          <w:rFonts w:ascii="Arial" w:hAnsi="Arial" w:cs="Arial"/>
          <w:sz w:val="24"/>
          <w:szCs w:val="24"/>
          <w:lang w:val="en-US"/>
        </w:rPr>
        <w:t xml:space="preserve"> IDM (</w:t>
      </w:r>
      <w:proofErr w:type="spellStart"/>
      <w:r w:rsidRPr="00F3106B">
        <w:rPr>
          <w:rFonts w:ascii="Arial" w:hAnsi="Arial" w:cs="Arial"/>
          <w:sz w:val="24"/>
          <w:szCs w:val="24"/>
          <w:lang w:val="en-US"/>
        </w:rPr>
        <w:t>Indeks</w:t>
      </w:r>
      <w:proofErr w:type="spellEnd"/>
      <w:r w:rsidRPr="00F3106B">
        <w:rPr>
          <w:rFonts w:ascii="Arial" w:hAnsi="Arial" w:cs="Arial"/>
          <w:sz w:val="24"/>
          <w:szCs w:val="24"/>
          <w:lang w:val="en-US"/>
        </w:rPr>
        <w:t xml:space="preserve"> Desa </w:t>
      </w:r>
      <w:proofErr w:type="spellStart"/>
      <w:r w:rsidRPr="00F3106B">
        <w:rPr>
          <w:rFonts w:ascii="Arial" w:hAnsi="Arial" w:cs="Arial"/>
          <w:sz w:val="24"/>
          <w:szCs w:val="24"/>
          <w:lang w:val="en-US"/>
        </w:rPr>
        <w:t>Membangun</w:t>
      </w:r>
      <w:proofErr w:type="spellEnd"/>
      <w:r w:rsidRPr="00F3106B">
        <w:rPr>
          <w:rFonts w:ascii="Arial" w:hAnsi="Arial" w:cs="Arial"/>
          <w:sz w:val="24"/>
          <w:szCs w:val="24"/>
          <w:lang w:val="en-US"/>
        </w:rPr>
        <w:t xml:space="preserve">) pada </w:t>
      </w:r>
      <w:proofErr w:type="spellStart"/>
      <w:r w:rsidRPr="00F3106B">
        <w:rPr>
          <w:rFonts w:ascii="Arial" w:hAnsi="Arial" w:cs="Arial"/>
          <w:sz w:val="24"/>
          <w:szCs w:val="24"/>
          <w:lang w:val="en-US"/>
        </w:rPr>
        <w:t>Tahun</w:t>
      </w:r>
      <w:proofErr w:type="spellEnd"/>
      <w:r w:rsidRPr="00F3106B">
        <w:rPr>
          <w:rFonts w:ascii="Arial" w:hAnsi="Arial" w:cs="Arial"/>
          <w:sz w:val="24"/>
          <w:szCs w:val="24"/>
          <w:lang w:val="en-US"/>
        </w:rPr>
        <w:t xml:space="preserve"> 202</w:t>
      </w:r>
      <w:r>
        <w:rPr>
          <w:rFonts w:ascii="Arial" w:hAnsi="Arial" w:cs="Arial"/>
          <w:sz w:val="24"/>
          <w:szCs w:val="24"/>
          <w:lang w:val="en-US"/>
        </w:rPr>
        <w:t>3</w:t>
      </w:r>
      <w:r w:rsidRPr="00F3106B">
        <w:rPr>
          <w:rFonts w:ascii="Arial" w:hAnsi="Arial" w:cs="Arial"/>
          <w:sz w:val="24"/>
          <w:szCs w:val="24"/>
          <w:lang w:val="en-US"/>
        </w:rPr>
        <w:t xml:space="preserve"> </w:t>
      </w:r>
      <w:proofErr w:type="spellStart"/>
      <w:r w:rsidRPr="00F3106B">
        <w:rPr>
          <w:rFonts w:ascii="Arial" w:hAnsi="Arial" w:cs="Arial"/>
          <w:sz w:val="24"/>
          <w:szCs w:val="24"/>
          <w:lang w:val="en-US"/>
        </w:rPr>
        <w:t>sebesar</w:t>
      </w:r>
      <w:proofErr w:type="spellEnd"/>
      <w:r w:rsidRPr="00F3106B">
        <w:rPr>
          <w:rFonts w:ascii="Arial" w:hAnsi="Arial" w:cs="Arial"/>
          <w:sz w:val="24"/>
          <w:szCs w:val="24"/>
          <w:lang w:val="en-US"/>
        </w:rPr>
        <w:t xml:space="preserve"> 0,</w:t>
      </w:r>
      <w:r>
        <w:rPr>
          <w:rFonts w:ascii="Arial" w:hAnsi="Arial" w:cs="Arial"/>
          <w:sz w:val="24"/>
          <w:szCs w:val="24"/>
          <w:lang w:val="en-US"/>
        </w:rPr>
        <w:t>917</w:t>
      </w:r>
      <w:r w:rsidRPr="00F3106B">
        <w:rPr>
          <w:rFonts w:ascii="Arial" w:hAnsi="Arial" w:cs="Arial"/>
          <w:sz w:val="24"/>
          <w:szCs w:val="24"/>
          <w:lang w:val="en-US"/>
        </w:rPr>
        <w:t xml:space="preserve"> dan pada </w:t>
      </w:r>
      <w:proofErr w:type="spellStart"/>
      <w:r w:rsidRPr="00F3106B">
        <w:rPr>
          <w:rFonts w:ascii="Arial" w:hAnsi="Arial" w:cs="Arial"/>
          <w:sz w:val="24"/>
          <w:szCs w:val="24"/>
          <w:lang w:val="en-US"/>
        </w:rPr>
        <w:t>tahun</w:t>
      </w:r>
      <w:proofErr w:type="spellEnd"/>
      <w:r w:rsidRPr="00F3106B">
        <w:rPr>
          <w:rFonts w:ascii="Arial" w:hAnsi="Arial" w:cs="Arial"/>
          <w:sz w:val="24"/>
          <w:szCs w:val="24"/>
          <w:lang w:val="en-US"/>
        </w:rPr>
        <w:t xml:space="preserve"> 202</w:t>
      </w:r>
      <w:r>
        <w:rPr>
          <w:rFonts w:ascii="Arial" w:hAnsi="Arial" w:cs="Arial"/>
          <w:sz w:val="24"/>
          <w:szCs w:val="24"/>
          <w:lang w:val="en-US"/>
        </w:rPr>
        <w:t>4</w:t>
      </w:r>
      <w:r w:rsidRPr="00F3106B">
        <w:rPr>
          <w:rFonts w:ascii="Arial" w:hAnsi="Arial" w:cs="Arial"/>
          <w:sz w:val="24"/>
          <w:szCs w:val="24"/>
          <w:lang w:val="en-US"/>
        </w:rPr>
        <w:t xml:space="preserve"> </w:t>
      </w:r>
      <w:proofErr w:type="spellStart"/>
      <w:r>
        <w:rPr>
          <w:rFonts w:ascii="Arial" w:hAnsi="Arial" w:cs="Arial"/>
          <w:sz w:val="24"/>
          <w:szCs w:val="24"/>
          <w:lang w:val="en-US"/>
        </w:rPr>
        <w:t>tetap</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sidRPr="00F3106B">
        <w:rPr>
          <w:rFonts w:ascii="Arial" w:hAnsi="Arial" w:cs="Arial"/>
          <w:sz w:val="24"/>
          <w:szCs w:val="24"/>
          <w:lang w:val="en-US"/>
        </w:rPr>
        <w:t xml:space="preserve"> 0,917,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Pr>
          <w:rFonts w:ascii="Arial" w:hAnsi="Arial" w:cs="Arial"/>
          <w:sz w:val="24"/>
          <w:szCs w:val="24"/>
          <w:lang w:val="en-US"/>
        </w:rPr>
        <w:t>ataupun</w:t>
      </w:r>
      <w:proofErr w:type="spellEnd"/>
      <w:r>
        <w:rPr>
          <w:rFonts w:ascii="Arial" w:hAnsi="Arial" w:cs="Arial"/>
          <w:sz w:val="24"/>
          <w:szCs w:val="24"/>
          <w:lang w:val="en-US"/>
        </w:rPr>
        <w:t xml:space="preserve"> </w:t>
      </w:r>
      <w:proofErr w:type="spellStart"/>
      <w:r>
        <w:rPr>
          <w:rFonts w:ascii="Arial" w:hAnsi="Arial" w:cs="Arial"/>
          <w:sz w:val="24"/>
          <w:szCs w:val="24"/>
          <w:lang w:val="en-US"/>
        </w:rPr>
        <w:t>penurunan</w:t>
      </w:r>
      <w:proofErr w:type="spellEnd"/>
      <w:r>
        <w:rPr>
          <w:rFonts w:ascii="Arial" w:hAnsi="Arial" w:cs="Arial"/>
          <w:sz w:val="24"/>
          <w:szCs w:val="24"/>
          <w:lang w:val="en-US"/>
        </w:rPr>
        <w:t xml:space="preserve"> pada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dimensi</w:t>
      </w:r>
      <w:proofErr w:type="spellEnd"/>
      <w:r>
        <w:rPr>
          <w:rFonts w:ascii="Arial" w:hAnsi="Arial" w:cs="Arial"/>
          <w:sz w:val="24"/>
          <w:szCs w:val="24"/>
          <w:lang w:val="en-US"/>
        </w:rPr>
        <w:t>.</w:t>
      </w:r>
    </w:p>
    <w:p w14:paraId="2BB1CB01" w14:textId="77777777" w:rsidR="006507C8" w:rsidRPr="00F3106B" w:rsidRDefault="006507C8">
      <w:pPr>
        <w:pStyle w:val="NoSpacing"/>
        <w:numPr>
          <w:ilvl w:val="0"/>
          <w:numId w:val="46"/>
        </w:numPr>
        <w:spacing w:line="360" w:lineRule="auto"/>
        <w:ind w:left="1418" w:hanging="567"/>
        <w:jc w:val="both"/>
        <w:rPr>
          <w:rFonts w:ascii="Arial" w:hAnsi="Arial" w:cs="Arial"/>
          <w:sz w:val="24"/>
          <w:szCs w:val="24"/>
          <w:lang w:val="en-US"/>
        </w:rPr>
      </w:pPr>
      <w:r w:rsidRPr="00F3106B">
        <w:rPr>
          <w:rFonts w:ascii="Arial" w:hAnsi="Arial" w:cs="Arial"/>
          <w:sz w:val="24"/>
          <w:szCs w:val="24"/>
          <w:lang w:val="en-US"/>
        </w:rPr>
        <w:t xml:space="preserve">Desa Onto </w:t>
      </w:r>
      <w:proofErr w:type="spellStart"/>
      <w:r w:rsidRPr="00F3106B">
        <w:rPr>
          <w:rFonts w:ascii="Arial" w:hAnsi="Arial" w:cs="Arial"/>
          <w:sz w:val="24"/>
          <w:szCs w:val="24"/>
          <w:lang w:val="en-US"/>
        </w:rPr>
        <w:t>terletak</w:t>
      </w:r>
      <w:proofErr w:type="spellEnd"/>
      <w:r w:rsidRPr="00F3106B">
        <w:rPr>
          <w:rFonts w:ascii="Arial" w:hAnsi="Arial" w:cs="Arial"/>
          <w:sz w:val="24"/>
          <w:szCs w:val="24"/>
          <w:lang w:val="en-US"/>
        </w:rPr>
        <w:t xml:space="preserve"> di </w:t>
      </w:r>
      <w:proofErr w:type="spellStart"/>
      <w:r w:rsidRPr="00F3106B">
        <w:rPr>
          <w:rFonts w:ascii="Arial" w:hAnsi="Arial" w:cs="Arial"/>
          <w:sz w:val="24"/>
          <w:szCs w:val="24"/>
          <w:lang w:val="en-US"/>
        </w:rPr>
        <w:t>kecamatan</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Bontomatene</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dengan</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skor</w:t>
      </w:r>
      <w:proofErr w:type="spellEnd"/>
      <w:r w:rsidRPr="00F3106B">
        <w:rPr>
          <w:rFonts w:ascii="Arial" w:hAnsi="Arial" w:cs="Arial"/>
          <w:sz w:val="24"/>
          <w:szCs w:val="24"/>
          <w:lang w:val="en-US"/>
        </w:rPr>
        <w:t xml:space="preserve"> IDM (</w:t>
      </w:r>
      <w:proofErr w:type="spellStart"/>
      <w:r w:rsidRPr="00F3106B">
        <w:rPr>
          <w:rFonts w:ascii="Arial" w:hAnsi="Arial" w:cs="Arial"/>
          <w:sz w:val="24"/>
          <w:szCs w:val="24"/>
          <w:lang w:val="en-US"/>
        </w:rPr>
        <w:t>Indeks</w:t>
      </w:r>
      <w:proofErr w:type="spellEnd"/>
      <w:r w:rsidRPr="00F3106B">
        <w:rPr>
          <w:rFonts w:ascii="Arial" w:hAnsi="Arial" w:cs="Arial"/>
          <w:sz w:val="24"/>
          <w:szCs w:val="24"/>
          <w:lang w:val="en-US"/>
        </w:rPr>
        <w:t xml:space="preserve"> Desa </w:t>
      </w:r>
      <w:proofErr w:type="spellStart"/>
      <w:r w:rsidRPr="00F3106B">
        <w:rPr>
          <w:rFonts w:ascii="Arial" w:hAnsi="Arial" w:cs="Arial"/>
          <w:sz w:val="24"/>
          <w:szCs w:val="24"/>
          <w:lang w:val="en-US"/>
        </w:rPr>
        <w:t>Membangun</w:t>
      </w:r>
      <w:proofErr w:type="spellEnd"/>
      <w:r w:rsidRPr="00F3106B">
        <w:rPr>
          <w:rFonts w:ascii="Arial" w:hAnsi="Arial" w:cs="Arial"/>
          <w:sz w:val="24"/>
          <w:szCs w:val="24"/>
          <w:lang w:val="en-US"/>
        </w:rPr>
        <w:t xml:space="preserve">) pada </w:t>
      </w:r>
      <w:proofErr w:type="spellStart"/>
      <w:r w:rsidRPr="00F3106B">
        <w:rPr>
          <w:rFonts w:ascii="Arial" w:hAnsi="Arial" w:cs="Arial"/>
          <w:sz w:val="24"/>
          <w:szCs w:val="24"/>
          <w:lang w:val="en-US"/>
        </w:rPr>
        <w:t>Tahun</w:t>
      </w:r>
      <w:proofErr w:type="spellEnd"/>
      <w:r w:rsidRPr="00F3106B">
        <w:rPr>
          <w:rFonts w:ascii="Arial" w:hAnsi="Arial" w:cs="Arial"/>
          <w:sz w:val="24"/>
          <w:szCs w:val="24"/>
          <w:lang w:val="en-US"/>
        </w:rPr>
        <w:t xml:space="preserve"> 2023 </w:t>
      </w:r>
      <w:proofErr w:type="spellStart"/>
      <w:r w:rsidRPr="00F3106B">
        <w:rPr>
          <w:rFonts w:ascii="Arial" w:hAnsi="Arial" w:cs="Arial"/>
          <w:sz w:val="24"/>
          <w:szCs w:val="24"/>
          <w:lang w:val="en-US"/>
        </w:rPr>
        <w:t>sebesar</w:t>
      </w:r>
      <w:proofErr w:type="spellEnd"/>
      <w:r w:rsidRPr="00F3106B">
        <w:rPr>
          <w:rFonts w:ascii="Arial" w:hAnsi="Arial" w:cs="Arial"/>
          <w:sz w:val="24"/>
          <w:szCs w:val="24"/>
          <w:lang w:val="en-US"/>
        </w:rPr>
        <w:t xml:space="preserve"> 0,921, dan pada </w:t>
      </w:r>
      <w:proofErr w:type="spellStart"/>
      <w:r w:rsidRPr="00F3106B">
        <w:rPr>
          <w:rFonts w:ascii="Arial" w:hAnsi="Arial" w:cs="Arial"/>
          <w:sz w:val="24"/>
          <w:szCs w:val="24"/>
          <w:lang w:val="en-US"/>
        </w:rPr>
        <w:t>tahun</w:t>
      </w:r>
      <w:proofErr w:type="spellEnd"/>
      <w:r w:rsidRPr="00F3106B">
        <w:rPr>
          <w:rFonts w:ascii="Arial" w:hAnsi="Arial" w:cs="Arial"/>
          <w:sz w:val="24"/>
          <w:szCs w:val="24"/>
          <w:lang w:val="en-US"/>
        </w:rPr>
        <w:t xml:space="preserve"> 2024 </w:t>
      </w:r>
      <w:proofErr w:type="spellStart"/>
      <w:r w:rsidRPr="00F3106B">
        <w:rPr>
          <w:rFonts w:ascii="Arial" w:hAnsi="Arial" w:cs="Arial"/>
          <w:sz w:val="24"/>
          <w:szCs w:val="24"/>
          <w:lang w:val="en-US"/>
        </w:rPr>
        <w:t>tetap</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sebesar</w:t>
      </w:r>
      <w:proofErr w:type="spellEnd"/>
      <w:r w:rsidRPr="00F3106B">
        <w:rPr>
          <w:rFonts w:ascii="Arial" w:hAnsi="Arial" w:cs="Arial"/>
          <w:sz w:val="24"/>
          <w:szCs w:val="24"/>
          <w:lang w:val="en-US"/>
        </w:rPr>
        <w:t xml:space="preserve"> 0,921, </w:t>
      </w:r>
      <w:proofErr w:type="spellStart"/>
      <w:r w:rsidRPr="00F3106B">
        <w:rPr>
          <w:rFonts w:ascii="Arial" w:hAnsi="Arial" w:cs="Arial"/>
          <w:sz w:val="24"/>
          <w:szCs w:val="24"/>
          <w:lang w:val="en-US"/>
        </w:rPr>
        <w:t>tidak</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ada</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peningkatan</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ataupun</w:t>
      </w:r>
      <w:proofErr w:type="spellEnd"/>
      <w:r w:rsidRPr="00F3106B">
        <w:rPr>
          <w:rFonts w:ascii="Arial" w:hAnsi="Arial" w:cs="Arial"/>
          <w:sz w:val="24"/>
          <w:szCs w:val="24"/>
          <w:lang w:val="en-US"/>
        </w:rPr>
        <w:t xml:space="preserve"> </w:t>
      </w:r>
      <w:proofErr w:type="spellStart"/>
      <w:r w:rsidRPr="00F3106B">
        <w:rPr>
          <w:rFonts w:ascii="Arial" w:hAnsi="Arial" w:cs="Arial"/>
          <w:sz w:val="24"/>
          <w:szCs w:val="24"/>
          <w:lang w:val="en-US"/>
        </w:rPr>
        <w:t>penurunan</w:t>
      </w:r>
      <w:proofErr w:type="spellEnd"/>
      <w:r w:rsidRPr="00F3106B">
        <w:rPr>
          <w:rFonts w:ascii="Arial" w:hAnsi="Arial" w:cs="Arial"/>
          <w:sz w:val="24"/>
          <w:szCs w:val="24"/>
          <w:lang w:val="en-US"/>
        </w:rPr>
        <w:t xml:space="preserve"> pada </w:t>
      </w:r>
      <w:proofErr w:type="spellStart"/>
      <w:r w:rsidRPr="00F3106B">
        <w:rPr>
          <w:rFonts w:ascii="Arial" w:hAnsi="Arial" w:cs="Arial"/>
          <w:sz w:val="24"/>
          <w:szCs w:val="24"/>
          <w:lang w:val="en-US"/>
        </w:rPr>
        <w:t>semua</w:t>
      </w:r>
      <w:proofErr w:type="spellEnd"/>
      <w:r w:rsidRPr="00F3106B">
        <w:rPr>
          <w:rFonts w:ascii="Arial" w:hAnsi="Arial" w:cs="Arial"/>
          <w:sz w:val="24"/>
          <w:szCs w:val="24"/>
          <w:lang w:val="en-US"/>
        </w:rPr>
        <w:t xml:space="preserve"> </w:t>
      </w:r>
      <w:proofErr w:type="spellStart"/>
      <w:r>
        <w:rPr>
          <w:rFonts w:ascii="Arial" w:hAnsi="Arial" w:cs="Arial"/>
          <w:sz w:val="24"/>
          <w:szCs w:val="24"/>
          <w:lang w:val="en-US"/>
        </w:rPr>
        <w:t>dimensi</w:t>
      </w:r>
      <w:proofErr w:type="spellEnd"/>
      <w:r w:rsidRPr="00F3106B">
        <w:rPr>
          <w:rFonts w:ascii="Arial" w:hAnsi="Arial" w:cs="Arial"/>
          <w:sz w:val="24"/>
          <w:szCs w:val="24"/>
          <w:lang w:val="en-US"/>
        </w:rPr>
        <w:t>.</w:t>
      </w:r>
    </w:p>
    <w:p w14:paraId="5EC5ACD8" w14:textId="77777777" w:rsidR="006507C8" w:rsidRPr="00257949" w:rsidRDefault="006507C8">
      <w:pPr>
        <w:pStyle w:val="NoSpacing"/>
        <w:numPr>
          <w:ilvl w:val="0"/>
          <w:numId w:val="46"/>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Pr>
          <w:rFonts w:ascii="Arial" w:hAnsi="Arial" w:cs="Arial"/>
          <w:sz w:val="24"/>
          <w:szCs w:val="24"/>
          <w:lang w:val="en-US"/>
        </w:rPr>
        <w:t>Maharayya</w:t>
      </w:r>
      <w:proofErr w:type="spellEnd"/>
      <w:r>
        <w:rPr>
          <w:rFonts w:ascii="Arial" w:hAnsi="Arial" w:cs="Arial"/>
          <w:sz w:val="24"/>
          <w:szCs w:val="24"/>
          <w:lang w:val="en-US"/>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bonto</w:t>
      </w:r>
      <w:r>
        <w:rPr>
          <w:rFonts w:ascii="Arial" w:hAnsi="Arial" w:cs="Arial"/>
          <w:sz w:val="24"/>
          <w:szCs w:val="24"/>
          <w:lang w:val="en-US"/>
        </w:rPr>
        <w:t>matene</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 xml:space="preserve">0,9338 </w:t>
      </w:r>
      <w:r w:rsidRPr="00C02CD1">
        <w:rPr>
          <w:rFonts w:ascii="Arial" w:hAnsi="Arial" w:cs="Arial"/>
          <w:sz w:val="24"/>
          <w:szCs w:val="24"/>
          <w:lang w:val="en-US"/>
        </w:rPr>
        <w:t xml:space="preserve">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menurun</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w:t>
      </w:r>
      <w:r>
        <w:rPr>
          <w:rFonts w:ascii="Arial" w:hAnsi="Arial" w:cs="Arial"/>
          <w:sz w:val="24"/>
          <w:szCs w:val="24"/>
          <w:lang w:val="en-US"/>
        </w:rPr>
        <w:t xml:space="preserve">8432, </w:t>
      </w:r>
      <w:proofErr w:type="spellStart"/>
      <w:r>
        <w:rPr>
          <w:rFonts w:ascii="Arial" w:hAnsi="Arial" w:cs="Arial"/>
          <w:sz w:val="24"/>
          <w:szCs w:val="24"/>
          <w:lang w:val="en-US"/>
        </w:rPr>
        <w:t>tapi</w:t>
      </w:r>
      <w:proofErr w:type="spellEnd"/>
      <w:r>
        <w:rPr>
          <w:rFonts w:ascii="Arial" w:hAnsi="Arial" w:cs="Arial"/>
          <w:sz w:val="24"/>
          <w:szCs w:val="24"/>
          <w:lang w:val="en-US"/>
        </w:rPr>
        <w:t xml:space="preserve"> </w:t>
      </w:r>
      <w:proofErr w:type="spellStart"/>
      <w:r>
        <w:rPr>
          <w:rFonts w:ascii="Arial" w:hAnsi="Arial" w:cs="Arial"/>
          <w:sz w:val="24"/>
          <w:szCs w:val="24"/>
          <w:lang w:val="en-US"/>
        </w:rPr>
        <w:t>masih</w:t>
      </w:r>
      <w:proofErr w:type="spellEnd"/>
      <w:r>
        <w:rPr>
          <w:rFonts w:ascii="Arial" w:hAnsi="Arial" w:cs="Arial"/>
          <w:sz w:val="24"/>
          <w:szCs w:val="24"/>
          <w:lang w:val="en-US"/>
        </w:rPr>
        <w:t xml:space="preserve"> </w:t>
      </w:r>
      <w:proofErr w:type="spellStart"/>
      <w:r>
        <w:rPr>
          <w:rFonts w:ascii="Arial" w:hAnsi="Arial" w:cs="Arial"/>
          <w:sz w:val="24"/>
          <w:szCs w:val="24"/>
          <w:lang w:val="en-US"/>
        </w:rPr>
        <w:t>tetap</w:t>
      </w:r>
      <w:proofErr w:type="spellEnd"/>
      <w:r>
        <w:rPr>
          <w:rFonts w:ascii="Arial" w:hAnsi="Arial" w:cs="Arial"/>
          <w:sz w:val="24"/>
          <w:szCs w:val="24"/>
          <w:lang w:val="en-US"/>
        </w:rPr>
        <w:t xml:space="preserve"> pada </w:t>
      </w:r>
      <w:proofErr w:type="spellStart"/>
      <w:r>
        <w:rPr>
          <w:rFonts w:ascii="Arial" w:hAnsi="Arial" w:cs="Arial"/>
          <w:sz w:val="24"/>
          <w:szCs w:val="24"/>
          <w:lang w:val="en-US"/>
        </w:rPr>
        <w:t>rentang</w:t>
      </w:r>
      <w:proofErr w:type="spellEnd"/>
      <w:r>
        <w:rPr>
          <w:rFonts w:ascii="Arial" w:hAnsi="Arial" w:cs="Arial"/>
          <w:sz w:val="24"/>
          <w:szCs w:val="24"/>
          <w:lang w:val="en-US"/>
        </w:rPr>
        <w:t xml:space="preserve"> </w:t>
      </w:r>
      <w:proofErr w:type="spellStart"/>
      <w:r>
        <w:rPr>
          <w:rFonts w:ascii="Arial" w:hAnsi="Arial" w:cs="Arial"/>
          <w:sz w:val="24"/>
          <w:szCs w:val="24"/>
          <w:lang w:val="en-US"/>
        </w:rPr>
        <w:t>indeks</w:t>
      </w:r>
      <w:proofErr w:type="spellEnd"/>
      <w:r>
        <w:rPr>
          <w:rFonts w:ascii="Arial" w:hAnsi="Arial" w:cs="Arial"/>
          <w:sz w:val="24"/>
          <w:szCs w:val="24"/>
          <w:lang w:val="en-US"/>
        </w:rPr>
        <w:t xml:space="preserve"> </w:t>
      </w:r>
      <w:proofErr w:type="spellStart"/>
      <w:r>
        <w:rPr>
          <w:rFonts w:ascii="Arial" w:hAnsi="Arial" w:cs="Arial"/>
          <w:sz w:val="24"/>
          <w:szCs w:val="24"/>
          <w:lang w:val="en-US"/>
        </w:rPr>
        <w:t>desa</w:t>
      </w:r>
      <w:proofErr w:type="spellEnd"/>
      <w:r>
        <w:rPr>
          <w:rFonts w:ascii="Arial" w:hAnsi="Arial" w:cs="Arial"/>
          <w:sz w:val="24"/>
          <w:szCs w:val="24"/>
          <w:lang w:val="en-US"/>
        </w:rPr>
        <w:t xml:space="preserve"> </w:t>
      </w:r>
      <w:proofErr w:type="spellStart"/>
      <w:r>
        <w:rPr>
          <w:rFonts w:ascii="Arial" w:hAnsi="Arial" w:cs="Arial"/>
          <w:sz w:val="24"/>
          <w:szCs w:val="24"/>
          <w:lang w:val="en-US"/>
        </w:rPr>
        <w:t>mandiri</w:t>
      </w:r>
      <w:proofErr w:type="spellEnd"/>
      <w:r w:rsidRPr="00C02CD1">
        <w:rPr>
          <w:rFonts w:ascii="Arial" w:hAnsi="Arial" w:cs="Arial"/>
          <w:sz w:val="24"/>
          <w:szCs w:val="24"/>
          <w:lang w:val="en-US"/>
        </w:rPr>
        <w:t xml:space="preserve">,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w:t>
      </w:r>
      <w:r>
        <w:rPr>
          <w:rFonts w:ascii="Arial" w:hAnsi="Arial" w:cs="Arial"/>
          <w:sz w:val="24"/>
          <w:szCs w:val="24"/>
          <w:lang w:val="en-US"/>
        </w:rPr>
        <w:t>urunan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sidRPr="00F67274">
        <w:rPr>
          <w:rFonts w:ascii="Arial" w:hAnsi="Arial" w:cs="Arial"/>
          <w:sz w:val="24"/>
          <w:szCs w:val="24"/>
          <w:lang w:val="en-US"/>
        </w:rPr>
        <w:t>dimensi</w:t>
      </w:r>
      <w:proofErr w:type="spellEnd"/>
      <w:r>
        <w:rPr>
          <w:rFonts w:ascii="Arial" w:hAnsi="Arial" w:cs="Arial"/>
          <w:sz w:val="24"/>
          <w:szCs w:val="24"/>
          <w:lang w:val="en-US"/>
        </w:rPr>
        <w:t xml:space="preserve"> </w:t>
      </w:r>
      <w:proofErr w:type="spellStart"/>
      <w:proofErr w:type="gramStart"/>
      <w:r>
        <w:rPr>
          <w:rFonts w:ascii="Arial" w:hAnsi="Arial" w:cs="Arial"/>
          <w:sz w:val="24"/>
          <w:szCs w:val="24"/>
          <w:lang w:val="en-US"/>
        </w:rPr>
        <w:t>yaitu</w:t>
      </w:r>
      <w:proofErr w:type="spellEnd"/>
      <w:r>
        <w:rPr>
          <w:rFonts w:ascii="Arial" w:hAnsi="Arial" w:cs="Arial"/>
          <w:sz w:val="24"/>
          <w:szCs w:val="24"/>
          <w:lang w:val="en-US"/>
        </w:rPr>
        <w:t xml:space="preserve"> </w:t>
      </w:r>
      <w:r w:rsidRPr="00F67274">
        <w:rPr>
          <w:rFonts w:ascii="Arial" w:hAnsi="Arial" w:cs="Arial"/>
          <w:sz w:val="24"/>
          <w:szCs w:val="24"/>
          <w:lang w:val="en-US"/>
        </w:rPr>
        <w:t xml:space="preserve"> </w:t>
      </w:r>
      <w:proofErr w:type="spellStart"/>
      <w:r w:rsidRPr="00F67274">
        <w:rPr>
          <w:rFonts w:ascii="Arial" w:hAnsi="Arial" w:cs="Arial"/>
          <w:sz w:val="24"/>
          <w:szCs w:val="24"/>
          <w:lang w:val="en-US"/>
        </w:rPr>
        <w:t>indeks</w:t>
      </w:r>
      <w:proofErr w:type="spellEnd"/>
      <w:proofErr w:type="gramEnd"/>
      <w:r w:rsidRPr="00F67274">
        <w:rPr>
          <w:rFonts w:ascii="Arial" w:hAnsi="Arial" w:cs="Arial"/>
          <w:sz w:val="24"/>
          <w:szCs w:val="24"/>
          <w:lang w:val="en-US"/>
        </w:rPr>
        <w:t xml:space="preserve"> </w:t>
      </w:r>
      <w:proofErr w:type="spellStart"/>
      <w:r w:rsidRPr="00F67274">
        <w:rPr>
          <w:rFonts w:ascii="Arial" w:hAnsi="Arial" w:cs="Arial"/>
          <w:sz w:val="24"/>
          <w:szCs w:val="24"/>
          <w:lang w:val="en-US"/>
        </w:rPr>
        <w:lastRenderedPageBreak/>
        <w:t>ketahanan</w:t>
      </w:r>
      <w:proofErr w:type="spellEnd"/>
      <w:r w:rsidRPr="00F67274">
        <w:rPr>
          <w:rFonts w:ascii="Arial" w:hAnsi="Arial" w:cs="Arial"/>
          <w:sz w:val="24"/>
          <w:szCs w:val="24"/>
          <w:lang w:val="en-US"/>
        </w:rPr>
        <w:t xml:space="preserve"> social</w:t>
      </w:r>
      <w:r>
        <w:rPr>
          <w:rFonts w:ascii="Arial" w:hAnsi="Arial" w:cs="Arial"/>
          <w:sz w:val="24"/>
          <w:szCs w:val="24"/>
          <w:lang w:val="en-US"/>
        </w:rPr>
        <w:t xml:space="preserve">, </w:t>
      </w:r>
      <w:proofErr w:type="spellStart"/>
      <w:r>
        <w:rPr>
          <w:rFonts w:ascii="Arial" w:hAnsi="Arial" w:cs="Arial"/>
          <w:sz w:val="24"/>
          <w:szCs w:val="24"/>
          <w:lang w:val="en-US"/>
        </w:rPr>
        <w:t>indeks</w:t>
      </w:r>
      <w:proofErr w:type="spellEnd"/>
      <w:r>
        <w:rPr>
          <w:rFonts w:ascii="Arial" w:hAnsi="Arial" w:cs="Arial"/>
          <w:sz w:val="24"/>
          <w:szCs w:val="24"/>
          <w:lang w:val="en-US"/>
        </w:rPr>
        <w:t xml:space="preserve"> </w:t>
      </w:r>
      <w:proofErr w:type="spellStart"/>
      <w:r>
        <w:rPr>
          <w:rFonts w:ascii="Arial" w:hAnsi="Arial" w:cs="Arial"/>
          <w:sz w:val="24"/>
          <w:szCs w:val="24"/>
          <w:lang w:val="en-US"/>
        </w:rPr>
        <w:t>ketahanan</w:t>
      </w:r>
      <w:proofErr w:type="spellEnd"/>
      <w:r>
        <w:rPr>
          <w:rFonts w:ascii="Arial" w:hAnsi="Arial" w:cs="Arial"/>
          <w:sz w:val="24"/>
          <w:szCs w:val="24"/>
          <w:lang w:val="en-US"/>
        </w:rPr>
        <w:t xml:space="preserve"> </w:t>
      </w:r>
      <w:proofErr w:type="spellStart"/>
      <w:r>
        <w:rPr>
          <w:rFonts w:ascii="Arial" w:hAnsi="Arial" w:cs="Arial"/>
          <w:sz w:val="24"/>
          <w:szCs w:val="24"/>
          <w:lang w:val="en-US"/>
        </w:rPr>
        <w:t>ekonomi</w:t>
      </w:r>
      <w:proofErr w:type="spellEnd"/>
      <w:r>
        <w:rPr>
          <w:rFonts w:ascii="Arial" w:hAnsi="Arial" w:cs="Arial"/>
          <w:sz w:val="24"/>
          <w:szCs w:val="24"/>
          <w:lang w:val="en-US"/>
        </w:rPr>
        <w:t xml:space="preserve"> dan</w:t>
      </w:r>
      <w:r w:rsidRPr="00F67274">
        <w:rPr>
          <w:rFonts w:ascii="Arial" w:hAnsi="Arial" w:cs="Arial"/>
          <w:sz w:val="24"/>
          <w:szCs w:val="24"/>
          <w:lang w:val="en-US"/>
        </w:rPr>
        <w:t xml:space="preserve">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lingkungan</w:t>
      </w:r>
      <w:proofErr w:type="spellEnd"/>
      <w:r>
        <w:rPr>
          <w:rFonts w:ascii="Arial" w:hAnsi="Arial" w:cs="Arial"/>
          <w:sz w:val="24"/>
          <w:szCs w:val="24"/>
          <w:lang w:val="en-US"/>
        </w:rPr>
        <w:t>.</w:t>
      </w:r>
    </w:p>
    <w:p w14:paraId="6084BF3F" w14:textId="77777777" w:rsidR="006507C8" w:rsidRDefault="006507C8">
      <w:pPr>
        <w:pStyle w:val="NoSpacing"/>
        <w:numPr>
          <w:ilvl w:val="0"/>
          <w:numId w:val="46"/>
        </w:numPr>
        <w:spacing w:line="360" w:lineRule="auto"/>
        <w:ind w:left="1418" w:hanging="567"/>
        <w:jc w:val="both"/>
        <w:rPr>
          <w:rFonts w:ascii="Arial" w:hAnsi="Arial" w:cs="Arial"/>
          <w:sz w:val="24"/>
          <w:szCs w:val="24"/>
          <w:lang w:val="en-US"/>
        </w:rPr>
      </w:pPr>
      <w:r w:rsidRPr="005E7A52">
        <w:rPr>
          <w:rFonts w:ascii="Arial" w:hAnsi="Arial" w:cs="Arial"/>
          <w:sz w:val="24"/>
          <w:szCs w:val="24"/>
          <w:lang w:val="en-US"/>
        </w:rPr>
        <w:t xml:space="preserve">Desa </w:t>
      </w:r>
      <w:proofErr w:type="spellStart"/>
      <w:r w:rsidRPr="005E7A52">
        <w:rPr>
          <w:rFonts w:ascii="Arial" w:hAnsi="Arial" w:cs="Arial"/>
          <w:sz w:val="24"/>
          <w:szCs w:val="24"/>
          <w:lang w:val="en-US"/>
        </w:rPr>
        <w:t>Tamalanrea</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terletak</w:t>
      </w:r>
      <w:proofErr w:type="spellEnd"/>
      <w:r w:rsidRPr="005E7A52">
        <w:rPr>
          <w:rFonts w:ascii="Arial" w:hAnsi="Arial" w:cs="Arial"/>
          <w:sz w:val="24"/>
          <w:szCs w:val="24"/>
          <w:lang w:val="en-US"/>
        </w:rPr>
        <w:t xml:space="preserve"> di </w:t>
      </w:r>
      <w:proofErr w:type="spellStart"/>
      <w:r w:rsidRPr="005E7A52">
        <w:rPr>
          <w:rFonts w:ascii="Arial" w:hAnsi="Arial" w:cs="Arial"/>
          <w:sz w:val="24"/>
          <w:szCs w:val="24"/>
          <w:lang w:val="en-US"/>
        </w:rPr>
        <w:t>kecamatan</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Bontomatene</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dengan</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skor</w:t>
      </w:r>
      <w:proofErr w:type="spellEnd"/>
      <w:r w:rsidRPr="005E7A52">
        <w:rPr>
          <w:rFonts w:ascii="Arial" w:hAnsi="Arial" w:cs="Arial"/>
          <w:sz w:val="24"/>
          <w:szCs w:val="24"/>
          <w:lang w:val="en-US"/>
        </w:rPr>
        <w:t xml:space="preserve"> IDM (</w:t>
      </w:r>
      <w:proofErr w:type="spellStart"/>
      <w:r w:rsidRPr="005E7A52">
        <w:rPr>
          <w:rFonts w:ascii="Arial" w:hAnsi="Arial" w:cs="Arial"/>
          <w:sz w:val="24"/>
          <w:szCs w:val="24"/>
          <w:lang w:val="en-US"/>
        </w:rPr>
        <w:t>Indeks</w:t>
      </w:r>
      <w:proofErr w:type="spellEnd"/>
      <w:r w:rsidRPr="005E7A52">
        <w:rPr>
          <w:rFonts w:ascii="Arial" w:hAnsi="Arial" w:cs="Arial"/>
          <w:sz w:val="24"/>
          <w:szCs w:val="24"/>
          <w:lang w:val="en-US"/>
        </w:rPr>
        <w:t xml:space="preserve"> Desa </w:t>
      </w:r>
      <w:proofErr w:type="spellStart"/>
      <w:r w:rsidRPr="005E7A52">
        <w:rPr>
          <w:rFonts w:ascii="Arial" w:hAnsi="Arial" w:cs="Arial"/>
          <w:sz w:val="24"/>
          <w:szCs w:val="24"/>
          <w:lang w:val="en-US"/>
        </w:rPr>
        <w:t>Membangun</w:t>
      </w:r>
      <w:proofErr w:type="spellEnd"/>
      <w:r w:rsidRPr="005E7A52">
        <w:rPr>
          <w:rFonts w:ascii="Arial" w:hAnsi="Arial" w:cs="Arial"/>
          <w:sz w:val="24"/>
          <w:szCs w:val="24"/>
          <w:lang w:val="en-US"/>
        </w:rPr>
        <w:t xml:space="preserve">) pada </w:t>
      </w:r>
      <w:proofErr w:type="spellStart"/>
      <w:r w:rsidRPr="005E7A52">
        <w:rPr>
          <w:rFonts w:ascii="Arial" w:hAnsi="Arial" w:cs="Arial"/>
          <w:sz w:val="24"/>
          <w:szCs w:val="24"/>
          <w:lang w:val="en-US"/>
        </w:rPr>
        <w:t>Tahun</w:t>
      </w:r>
      <w:proofErr w:type="spellEnd"/>
      <w:r w:rsidRPr="005E7A52">
        <w:rPr>
          <w:rFonts w:ascii="Arial" w:hAnsi="Arial" w:cs="Arial"/>
          <w:sz w:val="24"/>
          <w:szCs w:val="24"/>
          <w:lang w:val="en-US"/>
        </w:rPr>
        <w:t xml:space="preserve"> 2023 </w:t>
      </w:r>
      <w:proofErr w:type="spellStart"/>
      <w:r w:rsidRPr="005E7A52">
        <w:rPr>
          <w:rFonts w:ascii="Arial" w:hAnsi="Arial" w:cs="Arial"/>
          <w:sz w:val="24"/>
          <w:szCs w:val="24"/>
          <w:lang w:val="en-US"/>
        </w:rPr>
        <w:t>sebesar</w:t>
      </w:r>
      <w:proofErr w:type="spellEnd"/>
      <w:r w:rsidRPr="005E7A52">
        <w:rPr>
          <w:rFonts w:ascii="Arial" w:hAnsi="Arial" w:cs="Arial"/>
          <w:sz w:val="24"/>
          <w:szCs w:val="24"/>
          <w:lang w:val="en-US"/>
        </w:rPr>
        <w:t xml:space="preserve"> 0,8686 dan pada </w:t>
      </w:r>
      <w:proofErr w:type="spellStart"/>
      <w:r w:rsidRPr="005E7A52">
        <w:rPr>
          <w:rFonts w:ascii="Arial" w:hAnsi="Arial" w:cs="Arial"/>
          <w:sz w:val="24"/>
          <w:szCs w:val="24"/>
          <w:lang w:val="en-US"/>
        </w:rPr>
        <w:t>tahun</w:t>
      </w:r>
      <w:proofErr w:type="spellEnd"/>
      <w:r w:rsidRPr="005E7A52">
        <w:rPr>
          <w:rFonts w:ascii="Arial" w:hAnsi="Arial" w:cs="Arial"/>
          <w:sz w:val="24"/>
          <w:szCs w:val="24"/>
          <w:lang w:val="en-US"/>
        </w:rPr>
        <w:t xml:space="preserve"> 2024 </w:t>
      </w:r>
      <w:proofErr w:type="spellStart"/>
      <w:r>
        <w:rPr>
          <w:rFonts w:ascii="Arial" w:hAnsi="Arial" w:cs="Arial"/>
          <w:sz w:val="24"/>
          <w:szCs w:val="24"/>
          <w:lang w:val="en-US"/>
        </w:rPr>
        <w:t>tetap</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sidRPr="00C02CD1">
        <w:rPr>
          <w:rFonts w:ascii="Arial" w:hAnsi="Arial" w:cs="Arial"/>
          <w:sz w:val="24"/>
          <w:szCs w:val="24"/>
          <w:lang w:val="en-US"/>
        </w:rPr>
        <w:t xml:space="preserve"> 0,</w:t>
      </w:r>
      <w:r>
        <w:rPr>
          <w:rFonts w:ascii="Arial" w:hAnsi="Arial" w:cs="Arial"/>
          <w:sz w:val="24"/>
          <w:szCs w:val="24"/>
          <w:lang w:val="en-US"/>
        </w:rPr>
        <w:t>8686</w:t>
      </w:r>
      <w:r w:rsidRPr="00C02CD1">
        <w:rPr>
          <w:rFonts w:ascii="Arial" w:hAnsi="Arial" w:cs="Arial"/>
          <w:sz w:val="24"/>
          <w:szCs w:val="24"/>
          <w:lang w:val="en-US"/>
        </w:rPr>
        <w:t xml:space="preserve">,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Pr>
          <w:rFonts w:ascii="Arial" w:hAnsi="Arial" w:cs="Arial"/>
          <w:sz w:val="24"/>
          <w:szCs w:val="24"/>
          <w:lang w:val="en-US"/>
        </w:rPr>
        <w:t>ataupun</w:t>
      </w:r>
      <w:proofErr w:type="spellEnd"/>
      <w:r>
        <w:rPr>
          <w:rFonts w:ascii="Arial" w:hAnsi="Arial" w:cs="Arial"/>
          <w:sz w:val="24"/>
          <w:szCs w:val="24"/>
          <w:lang w:val="en-US"/>
        </w:rPr>
        <w:t xml:space="preserve"> </w:t>
      </w:r>
      <w:proofErr w:type="spellStart"/>
      <w:r>
        <w:rPr>
          <w:rFonts w:ascii="Arial" w:hAnsi="Arial" w:cs="Arial"/>
          <w:sz w:val="24"/>
          <w:szCs w:val="24"/>
          <w:lang w:val="en-US"/>
        </w:rPr>
        <w:t>penurunan</w:t>
      </w:r>
      <w:proofErr w:type="spellEnd"/>
      <w:r>
        <w:rPr>
          <w:rFonts w:ascii="Arial" w:hAnsi="Arial" w:cs="Arial"/>
          <w:sz w:val="24"/>
          <w:szCs w:val="24"/>
          <w:lang w:val="en-US"/>
        </w:rPr>
        <w:t xml:space="preserve"> pada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dimensi</w:t>
      </w:r>
      <w:proofErr w:type="spellEnd"/>
      <w:r>
        <w:rPr>
          <w:rFonts w:ascii="Arial" w:hAnsi="Arial" w:cs="Arial"/>
          <w:sz w:val="24"/>
          <w:szCs w:val="24"/>
          <w:lang w:val="en-US"/>
        </w:rPr>
        <w:t>.</w:t>
      </w:r>
    </w:p>
    <w:p w14:paraId="5FA9B97D" w14:textId="77777777" w:rsidR="006507C8" w:rsidRPr="005E7A52" w:rsidRDefault="006507C8">
      <w:pPr>
        <w:pStyle w:val="NoSpacing"/>
        <w:numPr>
          <w:ilvl w:val="0"/>
          <w:numId w:val="46"/>
        </w:numPr>
        <w:spacing w:line="360" w:lineRule="auto"/>
        <w:ind w:left="1418" w:hanging="567"/>
        <w:jc w:val="both"/>
        <w:rPr>
          <w:rFonts w:ascii="Arial" w:hAnsi="Arial" w:cs="Arial"/>
          <w:sz w:val="24"/>
          <w:szCs w:val="24"/>
          <w:lang w:val="en-US"/>
        </w:rPr>
      </w:pPr>
      <w:r w:rsidRPr="005E7A52">
        <w:rPr>
          <w:rFonts w:ascii="Arial" w:hAnsi="Arial" w:cs="Arial"/>
          <w:sz w:val="24"/>
          <w:szCs w:val="24"/>
          <w:lang w:val="en-US"/>
        </w:rPr>
        <w:t xml:space="preserve">Desa </w:t>
      </w:r>
      <w:proofErr w:type="spellStart"/>
      <w:r w:rsidRPr="005E7A52">
        <w:rPr>
          <w:rFonts w:ascii="Arial" w:hAnsi="Arial" w:cs="Arial"/>
          <w:sz w:val="24"/>
          <w:szCs w:val="24"/>
          <w:lang w:val="en-US"/>
        </w:rPr>
        <w:t>Bonerate</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terletak</w:t>
      </w:r>
      <w:proofErr w:type="spellEnd"/>
      <w:r w:rsidRPr="005E7A52">
        <w:rPr>
          <w:rFonts w:ascii="Arial" w:hAnsi="Arial" w:cs="Arial"/>
          <w:sz w:val="24"/>
          <w:szCs w:val="24"/>
          <w:lang w:val="en-US"/>
        </w:rPr>
        <w:t xml:space="preserve"> di </w:t>
      </w:r>
      <w:proofErr w:type="spellStart"/>
      <w:r w:rsidRPr="005E7A52">
        <w:rPr>
          <w:rFonts w:ascii="Arial" w:hAnsi="Arial" w:cs="Arial"/>
          <w:sz w:val="24"/>
          <w:szCs w:val="24"/>
          <w:lang w:val="en-US"/>
        </w:rPr>
        <w:t>kecamatan</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Pasimarannu</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dengan</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skor</w:t>
      </w:r>
      <w:proofErr w:type="spellEnd"/>
      <w:r w:rsidRPr="005E7A52">
        <w:rPr>
          <w:rFonts w:ascii="Arial" w:hAnsi="Arial" w:cs="Arial"/>
          <w:sz w:val="24"/>
          <w:szCs w:val="24"/>
          <w:lang w:val="en-US"/>
        </w:rPr>
        <w:t xml:space="preserve"> IDM (</w:t>
      </w:r>
      <w:proofErr w:type="spellStart"/>
      <w:r w:rsidRPr="005E7A52">
        <w:rPr>
          <w:rFonts w:ascii="Arial" w:hAnsi="Arial" w:cs="Arial"/>
          <w:sz w:val="24"/>
          <w:szCs w:val="24"/>
          <w:lang w:val="en-US"/>
        </w:rPr>
        <w:t>Indeks</w:t>
      </w:r>
      <w:proofErr w:type="spellEnd"/>
      <w:r w:rsidRPr="005E7A52">
        <w:rPr>
          <w:rFonts w:ascii="Arial" w:hAnsi="Arial" w:cs="Arial"/>
          <w:sz w:val="24"/>
          <w:szCs w:val="24"/>
          <w:lang w:val="en-US"/>
        </w:rPr>
        <w:t xml:space="preserve"> Desa </w:t>
      </w:r>
      <w:proofErr w:type="spellStart"/>
      <w:r w:rsidRPr="005E7A52">
        <w:rPr>
          <w:rFonts w:ascii="Arial" w:hAnsi="Arial" w:cs="Arial"/>
          <w:sz w:val="24"/>
          <w:szCs w:val="24"/>
          <w:lang w:val="en-US"/>
        </w:rPr>
        <w:t>Membangun</w:t>
      </w:r>
      <w:proofErr w:type="spellEnd"/>
      <w:r w:rsidRPr="005E7A52">
        <w:rPr>
          <w:rFonts w:ascii="Arial" w:hAnsi="Arial" w:cs="Arial"/>
          <w:sz w:val="24"/>
          <w:szCs w:val="24"/>
          <w:lang w:val="en-US"/>
        </w:rPr>
        <w:t xml:space="preserve">) pada </w:t>
      </w:r>
      <w:proofErr w:type="spellStart"/>
      <w:r w:rsidRPr="005E7A52">
        <w:rPr>
          <w:rFonts w:ascii="Arial" w:hAnsi="Arial" w:cs="Arial"/>
          <w:sz w:val="24"/>
          <w:szCs w:val="24"/>
          <w:lang w:val="en-US"/>
        </w:rPr>
        <w:t>Tahun</w:t>
      </w:r>
      <w:proofErr w:type="spellEnd"/>
      <w:r w:rsidRPr="005E7A52">
        <w:rPr>
          <w:rFonts w:ascii="Arial" w:hAnsi="Arial" w:cs="Arial"/>
          <w:sz w:val="24"/>
          <w:szCs w:val="24"/>
          <w:lang w:val="en-US"/>
        </w:rPr>
        <w:t xml:space="preserve"> 2023 </w:t>
      </w:r>
      <w:proofErr w:type="spellStart"/>
      <w:r w:rsidRPr="005E7A52">
        <w:rPr>
          <w:rFonts w:ascii="Arial" w:hAnsi="Arial" w:cs="Arial"/>
          <w:sz w:val="24"/>
          <w:szCs w:val="24"/>
          <w:lang w:val="en-US"/>
        </w:rPr>
        <w:t>sebesar</w:t>
      </w:r>
      <w:proofErr w:type="spellEnd"/>
      <w:r w:rsidRPr="005E7A52">
        <w:rPr>
          <w:rFonts w:ascii="Arial" w:hAnsi="Arial" w:cs="Arial"/>
          <w:sz w:val="24"/>
          <w:szCs w:val="24"/>
          <w:lang w:val="en-US"/>
        </w:rPr>
        <w:t xml:space="preserve"> 0,8317 dan pada </w:t>
      </w:r>
      <w:proofErr w:type="spellStart"/>
      <w:r w:rsidRPr="005E7A52">
        <w:rPr>
          <w:rFonts w:ascii="Arial" w:hAnsi="Arial" w:cs="Arial"/>
          <w:sz w:val="24"/>
          <w:szCs w:val="24"/>
          <w:lang w:val="en-US"/>
        </w:rPr>
        <w:t>tahun</w:t>
      </w:r>
      <w:proofErr w:type="spellEnd"/>
      <w:r w:rsidRPr="005E7A52">
        <w:rPr>
          <w:rFonts w:ascii="Arial" w:hAnsi="Arial" w:cs="Arial"/>
          <w:sz w:val="24"/>
          <w:szCs w:val="24"/>
          <w:lang w:val="en-US"/>
        </w:rPr>
        <w:t xml:space="preserve"> 2024 </w:t>
      </w:r>
      <w:proofErr w:type="spellStart"/>
      <w:r w:rsidRPr="005E7A52">
        <w:rPr>
          <w:rFonts w:ascii="Arial" w:hAnsi="Arial" w:cs="Arial"/>
          <w:sz w:val="24"/>
          <w:szCs w:val="24"/>
          <w:lang w:val="en-US"/>
        </w:rPr>
        <w:t>meningkat</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menjadi</w:t>
      </w:r>
      <w:proofErr w:type="spellEnd"/>
      <w:r w:rsidRPr="005E7A52">
        <w:rPr>
          <w:rFonts w:ascii="Arial" w:hAnsi="Arial" w:cs="Arial"/>
          <w:sz w:val="24"/>
          <w:szCs w:val="24"/>
          <w:lang w:val="en-US"/>
        </w:rPr>
        <w:t xml:space="preserve"> 0,8486 </w:t>
      </w:r>
      <w:proofErr w:type="spellStart"/>
      <w:r w:rsidRPr="005E7A52">
        <w:rPr>
          <w:rFonts w:ascii="Arial" w:hAnsi="Arial" w:cs="Arial"/>
          <w:sz w:val="24"/>
          <w:szCs w:val="24"/>
          <w:lang w:val="en-US"/>
        </w:rPr>
        <w:t>dimana</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peningkatan</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terjadi</w:t>
      </w:r>
      <w:proofErr w:type="spellEnd"/>
      <w:r w:rsidRPr="005E7A52">
        <w:rPr>
          <w:rFonts w:ascii="Arial" w:hAnsi="Arial" w:cs="Arial"/>
          <w:sz w:val="24"/>
          <w:szCs w:val="24"/>
          <w:lang w:val="en-US"/>
        </w:rPr>
        <w:t xml:space="preserve"> pada </w:t>
      </w:r>
      <w:proofErr w:type="spellStart"/>
      <w:r w:rsidRPr="005E7A52">
        <w:rPr>
          <w:rFonts w:ascii="Arial" w:hAnsi="Arial" w:cs="Arial"/>
          <w:sz w:val="24"/>
          <w:szCs w:val="24"/>
          <w:lang w:val="en-US"/>
        </w:rPr>
        <w:t>semua</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dimensi</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yaitu</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dimensi</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indeks</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ketahanan</w:t>
      </w:r>
      <w:proofErr w:type="spellEnd"/>
      <w:r w:rsidRPr="005E7A52">
        <w:rPr>
          <w:rFonts w:ascii="Arial" w:hAnsi="Arial" w:cs="Arial"/>
          <w:sz w:val="24"/>
          <w:szCs w:val="24"/>
          <w:lang w:val="en-US"/>
        </w:rPr>
        <w:t xml:space="preserve"> social, dan </w:t>
      </w:r>
      <w:proofErr w:type="spellStart"/>
      <w:r w:rsidRPr="005E7A52">
        <w:rPr>
          <w:rFonts w:ascii="Arial" w:hAnsi="Arial" w:cs="Arial"/>
          <w:sz w:val="24"/>
          <w:szCs w:val="24"/>
          <w:lang w:val="en-US"/>
        </w:rPr>
        <w:t>indeks</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ketahanan</w:t>
      </w:r>
      <w:proofErr w:type="spellEnd"/>
      <w:r w:rsidRPr="005E7A52">
        <w:rPr>
          <w:rFonts w:ascii="Arial" w:hAnsi="Arial" w:cs="Arial"/>
          <w:sz w:val="24"/>
          <w:szCs w:val="24"/>
          <w:lang w:val="en-US"/>
        </w:rPr>
        <w:t xml:space="preserve"> </w:t>
      </w:r>
      <w:proofErr w:type="spellStart"/>
      <w:r w:rsidRPr="005E7A52">
        <w:rPr>
          <w:rFonts w:ascii="Arial" w:hAnsi="Arial" w:cs="Arial"/>
          <w:sz w:val="24"/>
          <w:szCs w:val="24"/>
          <w:lang w:val="en-US"/>
        </w:rPr>
        <w:t>ekonomi</w:t>
      </w:r>
      <w:proofErr w:type="spellEnd"/>
      <w:r w:rsidRPr="005E7A52">
        <w:rPr>
          <w:rFonts w:ascii="Arial" w:hAnsi="Arial" w:cs="Arial"/>
          <w:sz w:val="24"/>
          <w:szCs w:val="24"/>
          <w:lang w:val="en-US"/>
        </w:rPr>
        <w:t>.</w:t>
      </w:r>
    </w:p>
    <w:p w14:paraId="0D3DD5F1" w14:textId="77777777" w:rsidR="006507C8" w:rsidRPr="00257949" w:rsidRDefault="006507C8">
      <w:pPr>
        <w:pStyle w:val="NoSpacing"/>
        <w:numPr>
          <w:ilvl w:val="0"/>
          <w:numId w:val="46"/>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Pr>
          <w:rFonts w:ascii="Arial" w:hAnsi="Arial" w:cs="Arial"/>
          <w:sz w:val="24"/>
          <w:szCs w:val="24"/>
          <w:lang w:val="en-US"/>
        </w:rPr>
        <w:t>Bontolempangan</w:t>
      </w:r>
      <w:proofErr w:type="spellEnd"/>
      <w:r>
        <w:rPr>
          <w:rFonts w:ascii="Arial" w:hAnsi="Arial" w:cs="Arial"/>
          <w:sz w:val="24"/>
          <w:szCs w:val="24"/>
          <w:lang w:val="en-US"/>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r>
        <w:rPr>
          <w:rFonts w:ascii="Arial" w:hAnsi="Arial" w:cs="Arial"/>
          <w:sz w:val="24"/>
          <w:szCs w:val="24"/>
          <w:lang w:val="en-US"/>
        </w:rPr>
        <w:t xml:space="preserve">Buki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0,941</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tetap</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sidRPr="00C02CD1">
        <w:rPr>
          <w:rFonts w:ascii="Arial" w:hAnsi="Arial" w:cs="Arial"/>
          <w:sz w:val="24"/>
          <w:szCs w:val="24"/>
          <w:lang w:val="en-US"/>
        </w:rPr>
        <w:t xml:space="preserve"> 0,</w:t>
      </w:r>
      <w:r>
        <w:rPr>
          <w:rFonts w:ascii="Arial" w:hAnsi="Arial" w:cs="Arial"/>
          <w:sz w:val="24"/>
          <w:szCs w:val="24"/>
          <w:lang w:val="en-US"/>
        </w:rPr>
        <w:t>941</w:t>
      </w:r>
      <w:r w:rsidRPr="00C02CD1">
        <w:rPr>
          <w:rFonts w:ascii="Arial" w:hAnsi="Arial" w:cs="Arial"/>
          <w:sz w:val="24"/>
          <w:szCs w:val="24"/>
          <w:lang w:val="en-US"/>
        </w:rPr>
        <w:t xml:space="preserve">,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Pr>
          <w:rFonts w:ascii="Arial" w:hAnsi="Arial" w:cs="Arial"/>
          <w:sz w:val="24"/>
          <w:szCs w:val="24"/>
          <w:lang w:val="en-US"/>
        </w:rPr>
        <w:t>ataupun</w:t>
      </w:r>
      <w:proofErr w:type="spellEnd"/>
      <w:r>
        <w:rPr>
          <w:rFonts w:ascii="Arial" w:hAnsi="Arial" w:cs="Arial"/>
          <w:sz w:val="24"/>
          <w:szCs w:val="24"/>
          <w:lang w:val="en-US"/>
        </w:rPr>
        <w:t xml:space="preserve"> </w:t>
      </w:r>
      <w:proofErr w:type="spellStart"/>
      <w:r>
        <w:rPr>
          <w:rFonts w:ascii="Arial" w:hAnsi="Arial" w:cs="Arial"/>
          <w:sz w:val="24"/>
          <w:szCs w:val="24"/>
          <w:lang w:val="en-US"/>
        </w:rPr>
        <w:t>penurunan</w:t>
      </w:r>
      <w:proofErr w:type="spellEnd"/>
      <w:r>
        <w:rPr>
          <w:rFonts w:ascii="Arial" w:hAnsi="Arial" w:cs="Arial"/>
          <w:sz w:val="24"/>
          <w:szCs w:val="24"/>
          <w:lang w:val="en-US"/>
        </w:rPr>
        <w:t xml:space="preserve"> pada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dimensi</w:t>
      </w:r>
      <w:proofErr w:type="spellEnd"/>
      <w:r>
        <w:rPr>
          <w:rFonts w:ascii="Arial" w:hAnsi="Arial" w:cs="Arial"/>
          <w:sz w:val="24"/>
          <w:szCs w:val="24"/>
          <w:lang w:val="en-US"/>
        </w:rPr>
        <w:t>.</w:t>
      </w:r>
    </w:p>
    <w:p w14:paraId="184536C0" w14:textId="77777777" w:rsidR="006507C8" w:rsidRDefault="006507C8">
      <w:pPr>
        <w:pStyle w:val="NoSpacing"/>
        <w:numPr>
          <w:ilvl w:val="0"/>
          <w:numId w:val="46"/>
        </w:numPr>
        <w:spacing w:line="360" w:lineRule="auto"/>
        <w:ind w:left="1418" w:hanging="567"/>
        <w:jc w:val="both"/>
        <w:rPr>
          <w:rFonts w:ascii="Arial" w:hAnsi="Arial" w:cs="Arial"/>
          <w:sz w:val="24"/>
          <w:szCs w:val="24"/>
          <w:lang w:val="en-US"/>
        </w:rPr>
      </w:pPr>
      <w:r>
        <w:rPr>
          <w:rFonts w:ascii="Arial" w:hAnsi="Arial" w:cs="Arial"/>
          <w:sz w:val="24"/>
          <w:szCs w:val="24"/>
          <w:lang w:val="en-US"/>
        </w:rPr>
        <w:t xml:space="preserve">Desa </w:t>
      </w:r>
      <w:proofErr w:type="spellStart"/>
      <w:r>
        <w:rPr>
          <w:rFonts w:ascii="Arial" w:hAnsi="Arial" w:cs="Arial"/>
          <w:sz w:val="24"/>
          <w:szCs w:val="24"/>
          <w:lang w:val="en-US"/>
        </w:rPr>
        <w:t>Mekar</w:t>
      </w:r>
      <w:proofErr w:type="spellEnd"/>
      <w:r>
        <w:rPr>
          <w:rFonts w:ascii="Arial" w:hAnsi="Arial" w:cs="Arial"/>
          <w:sz w:val="24"/>
          <w:szCs w:val="24"/>
          <w:lang w:val="en-US"/>
        </w:rPr>
        <w:t xml:space="preserve"> Indah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w:t>
      </w:r>
      <w:r>
        <w:rPr>
          <w:rFonts w:ascii="Arial" w:hAnsi="Arial" w:cs="Arial"/>
          <w:sz w:val="24"/>
          <w:szCs w:val="24"/>
          <w:lang w:val="en-US"/>
        </w:rPr>
        <w:t>uki</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0,8678</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tetap</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sidRPr="00C02CD1">
        <w:rPr>
          <w:rFonts w:ascii="Arial" w:hAnsi="Arial" w:cs="Arial"/>
          <w:sz w:val="24"/>
          <w:szCs w:val="24"/>
          <w:lang w:val="en-US"/>
        </w:rPr>
        <w:t xml:space="preserve"> 0,8</w:t>
      </w:r>
      <w:r>
        <w:rPr>
          <w:rFonts w:ascii="Arial" w:hAnsi="Arial" w:cs="Arial"/>
          <w:sz w:val="24"/>
          <w:szCs w:val="24"/>
          <w:lang w:val="en-US"/>
        </w:rPr>
        <w:t>678</w:t>
      </w:r>
      <w:r w:rsidRPr="00C02CD1">
        <w:rPr>
          <w:rFonts w:ascii="Arial" w:hAnsi="Arial" w:cs="Arial"/>
          <w:sz w:val="24"/>
          <w:szCs w:val="24"/>
          <w:lang w:val="en-US"/>
        </w:rPr>
        <w:t xml:space="preserve">, </w:t>
      </w:r>
      <w:proofErr w:type="spellStart"/>
      <w:r>
        <w:rPr>
          <w:rFonts w:ascii="Arial" w:hAnsi="Arial" w:cs="Arial"/>
          <w:sz w:val="24"/>
          <w:szCs w:val="24"/>
          <w:lang w:val="en-US"/>
        </w:rPr>
        <w:t>tidak</w:t>
      </w:r>
      <w:proofErr w:type="spellEnd"/>
      <w:r>
        <w:rPr>
          <w:rFonts w:ascii="Arial" w:hAnsi="Arial" w:cs="Arial"/>
          <w:sz w:val="24"/>
          <w:szCs w:val="24"/>
          <w:lang w:val="en-US"/>
        </w:rPr>
        <w:t xml:space="preserve"> </w:t>
      </w:r>
      <w:proofErr w:type="spellStart"/>
      <w:r>
        <w:rPr>
          <w:rFonts w:ascii="Arial" w:hAnsi="Arial" w:cs="Arial"/>
          <w:sz w:val="24"/>
          <w:szCs w:val="24"/>
          <w:lang w:val="en-US"/>
        </w:rPr>
        <w:t>ada</w:t>
      </w:r>
      <w:proofErr w:type="spellEnd"/>
      <w:r>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Pr>
          <w:rFonts w:ascii="Arial" w:hAnsi="Arial" w:cs="Arial"/>
          <w:sz w:val="24"/>
          <w:szCs w:val="24"/>
          <w:lang w:val="en-US"/>
        </w:rPr>
        <w:t>ataupun</w:t>
      </w:r>
      <w:proofErr w:type="spellEnd"/>
      <w:r>
        <w:rPr>
          <w:rFonts w:ascii="Arial" w:hAnsi="Arial" w:cs="Arial"/>
          <w:sz w:val="24"/>
          <w:szCs w:val="24"/>
          <w:lang w:val="en-US"/>
        </w:rPr>
        <w:t xml:space="preserve"> </w:t>
      </w:r>
      <w:proofErr w:type="spellStart"/>
      <w:r>
        <w:rPr>
          <w:rFonts w:ascii="Arial" w:hAnsi="Arial" w:cs="Arial"/>
          <w:sz w:val="24"/>
          <w:szCs w:val="24"/>
          <w:lang w:val="en-US"/>
        </w:rPr>
        <w:t>penurunan</w:t>
      </w:r>
      <w:proofErr w:type="spellEnd"/>
      <w:r>
        <w:rPr>
          <w:rFonts w:ascii="Arial" w:hAnsi="Arial" w:cs="Arial"/>
          <w:sz w:val="24"/>
          <w:szCs w:val="24"/>
          <w:lang w:val="en-US"/>
        </w:rPr>
        <w:t xml:space="preserve"> pada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dimensi</w:t>
      </w:r>
      <w:proofErr w:type="spellEnd"/>
      <w:r>
        <w:rPr>
          <w:rFonts w:ascii="Arial" w:hAnsi="Arial" w:cs="Arial"/>
          <w:sz w:val="24"/>
          <w:szCs w:val="24"/>
          <w:lang w:val="en-US"/>
        </w:rPr>
        <w:t>.</w:t>
      </w:r>
    </w:p>
    <w:p w14:paraId="32522012" w14:textId="77777777" w:rsidR="006507C8" w:rsidRPr="00921F8B" w:rsidRDefault="006507C8">
      <w:pPr>
        <w:pStyle w:val="ListParagraph"/>
        <w:numPr>
          <w:ilvl w:val="0"/>
          <w:numId w:val="46"/>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Bontotangga</w:t>
      </w:r>
      <w:r>
        <w:rPr>
          <w:rFonts w:ascii="Arial" w:hAnsi="Arial" w:cs="Arial"/>
          <w:sz w:val="24"/>
          <w:szCs w:val="24"/>
        </w:rPr>
        <w:t xml:space="preserve"> </w:t>
      </w:r>
      <w:r>
        <w:rPr>
          <w:rFonts w:ascii="Arial" w:hAnsi="Arial" w:cs="Arial"/>
          <w:sz w:val="24"/>
          <w:szCs w:val="24"/>
          <w:lang w:val="en-US"/>
        </w:rPr>
        <w:t xml:space="preserve">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Bontoharu</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0,8062</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0,8</w:t>
      </w:r>
      <w:r>
        <w:rPr>
          <w:rFonts w:ascii="Arial" w:hAnsi="Arial" w:cs="Arial"/>
          <w:sz w:val="24"/>
          <w:szCs w:val="24"/>
          <w:lang w:val="en-US"/>
        </w:rPr>
        <w:t>784</w:t>
      </w:r>
      <w:r w:rsidRPr="00C02CD1">
        <w:rPr>
          <w:rFonts w:ascii="Arial" w:hAnsi="Arial" w:cs="Arial"/>
          <w:sz w:val="24"/>
          <w:szCs w:val="24"/>
          <w:lang w:val="en-US"/>
        </w:rPr>
        <w:t xml:space="preserve">,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Pr>
          <w:rFonts w:ascii="Arial" w:hAnsi="Arial" w:cs="Arial"/>
          <w:sz w:val="24"/>
          <w:szCs w:val="24"/>
          <w:lang w:val="en-US"/>
        </w:rPr>
        <w:t>lingkungan</w:t>
      </w:r>
      <w:proofErr w:type="spellEnd"/>
      <w:r w:rsidRPr="00F67274">
        <w:rPr>
          <w:rFonts w:ascii="Arial" w:hAnsi="Arial" w:cs="Arial"/>
          <w:sz w:val="24"/>
          <w:szCs w:val="24"/>
          <w:lang w:val="en-US"/>
        </w:rPr>
        <w:t>.</w:t>
      </w:r>
    </w:p>
    <w:p w14:paraId="13A50E7C" w14:textId="77777777" w:rsidR="006507C8" w:rsidRDefault="006507C8">
      <w:pPr>
        <w:pStyle w:val="ListParagraph"/>
        <w:numPr>
          <w:ilvl w:val="0"/>
          <w:numId w:val="46"/>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Pamatata</w:t>
      </w:r>
      <w:r>
        <w:rPr>
          <w:rFonts w:ascii="Arial" w:hAnsi="Arial" w:cs="Arial"/>
          <w:sz w:val="24"/>
          <w:szCs w:val="24"/>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bontomatene</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0,7979</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0,8</w:t>
      </w:r>
      <w:r>
        <w:rPr>
          <w:rFonts w:ascii="Arial" w:hAnsi="Arial" w:cs="Arial"/>
          <w:sz w:val="24"/>
          <w:szCs w:val="24"/>
          <w:lang w:val="en-US"/>
        </w:rPr>
        <w:t>697</w:t>
      </w:r>
      <w:r w:rsidRPr="00C02CD1">
        <w:rPr>
          <w:rFonts w:ascii="Arial" w:hAnsi="Arial" w:cs="Arial"/>
          <w:sz w:val="24"/>
          <w:szCs w:val="24"/>
          <w:lang w:val="en-US"/>
        </w:rPr>
        <w:t xml:space="preserve">,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Pr>
          <w:rFonts w:ascii="Arial" w:hAnsi="Arial" w:cs="Arial"/>
          <w:sz w:val="24"/>
          <w:szCs w:val="24"/>
          <w:lang w:val="en-US"/>
        </w:rPr>
        <w:t>sosial</w:t>
      </w:r>
      <w:proofErr w:type="spellEnd"/>
      <w:r w:rsidRPr="00F67274">
        <w:rPr>
          <w:rFonts w:ascii="Arial" w:hAnsi="Arial" w:cs="Arial"/>
          <w:sz w:val="24"/>
          <w:szCs w:val="24"/>
          <w:lang w:val="en-US"/>
        </w:rPr>
        <w:t xml:space="preserve"> dan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ekonomi</w:t>
      </w:r>
      <w:proofErr w:type="spellEnd"/>
      <w:r w:rsidRPr="00F67274">
        <w:rPr>
          <w:rFonts w:ascii="Arial" w:hAnsi="Arial" w:cs="Arial"/>
          <w:sz w:val="24"/>
          <w:szCs w:val="24"/>
          <w:lang w:val="en-US"/>
        </w:rPr>
        <w:t>.</w:t>
      </w:r>
    </w:p>
    <w:p w14:paraId="3E296A83" w14:textId="77777777" w:rsidR="006507C8" w:rsidRDefault="006507C8">
      <w:pPr>
        <w:pStyle w:val="ListParagraph"/>
        <w:numPr>
          <w:ilvl w:val="0"/>
          <w:numId w:val="46"/>
        </w:numPr>
        <w:spacing w:line="360" w:lineRule="auto"/>
        <w:ind w:left="1418" w:hanging="425"/>
        <w:jc w:val="both"/>
        <w:rPr>
          <w:rFonts w:ascii="Arial" w:hAnsi="Arial" w:cs="Arial"/>
          <w:color w:val="FF0000"/>
          <w:sz w:val="24"/>
          <w:szCs w:val="24"/>
        </w:rPr>
      </w:pPr>
      <w:r w:rsidRPr="00921F8B">
        <w:rPr>
          <w:rFonts w:ascii="Arial" w:hAnsi="Arial" w:cs="Arial"/>
          <w:sz w:val="24"/>
          <w:szCs w:val="24"/>
        </w:rPr>
        <w:lastRenderedPageBreak/>
        <w:t>Desa Parak</w:t>
      </w:r>
      <w:r>
        <w:rPr>
          <w:rFonts w:ascii="Arial" w:hAnsi="Arial" w:cs="Arial"/>
          <w:sz w:val="24"/>
          <w:szCs w:val="24"/>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bontomanai</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0,6335</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0,8</w:t>
      </w:r>
      <w:r>
        <w:rPr>
          <w:rFonts w:ascii="Arial" w:hAnsi="Arial" w:cs="Arial"/>
          <w:sz w:val="24"/>
          <w:szCs w:val="24"/>
          <w:lang w:val="en-US"/>
        </w:rPr>
        <w:t>971</w:t>
      </w:r>
      <w:r w:rsidRPr="00C02CD1">
        <w:rPr>
          <w:rFonts w:ascii="Arial" w:hAnsi="Arial" w:cs="Arial"/>
          <w:sz w:val="24"/>
          <w:szCs w:val="24"/>
          <w:lang w:val="en-US"/>
        </w:rPr>
        <w:t xml:space="preserve">,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w:t>
      </w:r>
      <w:r>
        <w:rPr>
          <w:rFonts w:ascii="Arial" w:hAnsi="Arial" w:cs="Arial"/>
          <w:sz w:val="24"/>
          <w:szCs w:val="24"/>
          <w:lang w:val="en-US"/>
        </w:rPr>
        <w:t xml:space="preserve">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in</w:t>
      </w:r>
      <w:r w:rsidRPr="00F67274">
        <w:rPr>
          <w:rFonts w:ascii="Arial" w:hAnsi="Arial" w:cs="Arial"/>
          <w:sz w:val="24"/>
          <w:szCs w:val="24"/>
          <w:lang w:val="en-US"/>
        </w:rPr>
        <w:t>deks</w:t>
      </w:r>
      <w:proofErr w:type="spellEnd"/>
      <w:r>
        <w:rPr>
          <w:rFonts w:ascii="Arial" w:hAnsi="Arial" w:cs="Arial"/>
          <w:sz w:val="24"/>
          <w:szCs w:val="24"/>
          <w:lang w:val="en-US"/>
        </w:rPr>
        <w:t xml:space="preserve">, </w:t>
      </w:r>
      <w:proofErr w:type="spellStart"/>
      <w:r>
        <w:rPr>
          <w:rFonts w:ascii="Arial" w:hAnsi="Arial" w:cs="Arial"/>
          <w:sz w:val="24"/>
          <w:szCs w:val="24"/>
          <w:lang w:val="en-US"/>
        </w:rPr>
        <w:t>yaitu</w:t>
      </w:r>
      <w:proofErr w:type="spellEnd"/>
      <w:r>
        <w:rPr>
          <w:rFonts w:ascii="Arial" w:hAnsi="Arial" w:cs="Arial"/>
          <w:sz w:val="24"/>
          <w:szCs w:val="24"/>
          <w:lang w:val="en-US"/>
        </w:rPr>
        <w:t xml:space="preserve"> </w:t>
      </w:r>
      <w:proofErr w:type="spellStart"/>
      <w:r>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r>
        <w:rPr>
          <w:rFonts w:ascii="Arial" w:hAnsi="Arial" w:cs="Arial"/>
          <w:sz w:val="24"/>
          <w:szCs w:val="24"/>
          <w:lang w:val="en-US"/>
        </w:rPr>
        <w:t xml:space="preserve">social, </w:t>
      </w:r>
      <w:proofErr w:type="spellStart"/>
      <w:r>
        <w:rPr>
          <w:rFonts w:ascii="Arial" w:hAnsi="Arial" w:cs="Arial"/>
          <w:sz w:val="24"/>
          <w:szCs w:val="24"/>
          <w:lang w:val="en-US"/>
        </w:rPr>
        <w:t>indeks</w:t>
      </w:r>
      <w:proofErr w:type="spellEnd"/>
      <w:r>
        <w:rPr>
          <w:rFonts w:ascii="Arial" w:hAnsi="Arial" w:cs="Arial"/>
          <w:sz w:val="24"/>
          <w:szCs w:val="24"/>
          <w:lang w:val="en-US"/>
        </w:rPr>
        <w:t xml:space="preserve"> </w:t>
      </w:r>
      <w:proofErr w:type="spellStart"/>
      <w:r>
        <w:rPr>
          <w:rFonts w:ascii="Arial" w:hAnsi="Arial" w:cs="Arial"/>
          <w:sz w:val="24"/>
          <w:szCs w:val="24"/>
          <w:lang w:val="en-US"/>
        </w:rPr>
        <w:t>ketahanan</w:t>
      </w:r>
      <w:proofErr w:type="spellEnd"/>
      <w:r>
        <w:rPr>
          <w:rFonts w:ascii="Arial" w:hAnsi="Arial" w:cs="Arial"/>
          <w:sz w:val="24"/>
          <w:szCs w:val="24"/>
          <w:lang w:val="en-US"/>
        </w:rPr>
        <w:t xml:space="preserve"> </w:t>
      </w:r>
      <w:proofErr w:type="spellStart"/>
      <w:r>
        <w:rPr>
          <w:rFonts w:ascii="Arial" w:hAnsi="Arial" w:cs="Arial"/>
          <w:sz w:val="24"/>
          <w:szCs w:val="24"/>
          <w:lang w:val="en-US"/>
        </w:rPr>
        <w:t>lingkungan</w:t>
      </w:r>
      <w:proofErr w:type="spellEnd"/>
      <w:r w:rsidRPr="00F67274">
        <w:rPr>
          <w:rFonts w:ascii="Arial" w:hAnsi="Arial" w:cs="Arial"/>
          <w:sz w:val="24"/>
          <w:szCs w:val="24"/>
          <w:lang w:val="en-US"/>
        </w:rPr>
        <w:t xml:space="preserve"> dan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ekonomi</w:t>
      </w:r>
      <w:proofErr w:type="spellEnd"/>
      <w:r w:rsidRPr="00F67274">
        <w:rPr>
          <w:rFonts w:ascii="Arial" w:hAnsi="Arial" w:cs="Arial"/>
          <w:sz w:val="24"/>
          <w:szCs w:val="24"/>
          <w:lang w:val="en-US"/>
        </w:rPr>
        <w:t>.</w:t>
      </w:r>
    </w:p>
    <w:p w14:paraId="55E7F7A9" w14:textId="77777777" w:rsidR="006507C8" w:rsidRPr="00921F8B" w:rsidRDefault="006507C8">
      <w:pPr>
        <w:pStyle w:val="ListParagraph"/>
        <w:numPr>
          <w:ilvl w:val="0"/>
          <w:numId w:val="46"/>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Mare-Mare</w:t>
      </w:r>
      <w:r>
        <w:rPr>
          <w:rFonts w:ascii="Arial" w:hAnsi="Arial" w:cs="Arial"/>
          <w:sz w:val="24"/>
          <w:szCs w:val="24"/>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bontomanai</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0,606</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0,8</w:t>
      </w:r>
      <w:r>
        <w:rPr>
          <w:rFonts w:ascii="Arial" w:hAnsi="Arial" w:cs="Arial"/>
          <w:sz w:val="24"/>
          <w:szCs w:val="24"/>
          <w:lang w:val="en-US"/>
        </w:rPr>
        <w:t>503</w:t>
      </w:r>
      <w:r w:rsidRPr="00C02CD1">
        <w:rPr>
          <w:rFonts w:ascii="Arial" w:hAnsi="Arial" w:cs="Arial"/>
          <w:sz w:val="24"/>
          <w:szCs w:val="24"/>
          <w:lang w:val="en-US"/>
        </w:rPr>
        <w:t xml:space="preserve">,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w:t>
      </w:r>
      <w:r>
        <w:rPr>
          <w:rFonts w:ascii="Arial" w:hAnsi="Arial" w:cs="Arial"/>
          <w:sz w:val="24"/>
          <w:szCs w:val="24"/>
          <w:lang w:val="en-US"/>
        </w:rPr>
        <w:t xml:space="preserve">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in</w:t>
      </w:r>
      <w:r w:rsidRPr="00F67274">
        <w:rPr>
          <w:rFonts w:ascii="Arial" w:hAnsi="Arial" w:cs="Arial"/>
          <w:sz w:val="24"/>
          <w:szCs w:val="24"/>
          <w:lang w:val="en-US"/>
        </w:rPr>
        <w:t>deks</w:t>
      </w:r>
      <w:proofErr w:type="spellEnd"/>
      <w:r>
        <w:rPr>
          <w:rFonts w:ascii="Arial" w:hAnsi="Arial" w:cs="Arial"/>
          <w:sz w:val="24"/>
          <w:szCs w:val="24"/>
          <w:lang w:val="en-US"/>
        </w:rPr>
        <w:t xml:space="preserve">, </w:t>
      </w:r>
      <w:proofErr w:type="spellStart"/>
      <w:r>
        <w:rPr>
          <w:rFonts w:ascii="Arial" w:hAnsi="Arial" w:cs="Arial"/>
          <w:sz w:val="24"/>
          <w:szCs w:val="24"/>
          <w:lang w:val="en-US"/>
        </w:rPr>
        <w:t>yaitu</w:t>
      </w:r>
      <w:proofErr w:type="spellEnd"/>
      <w:r>
        <w:rPr>
          <w:rFonts w:ascii="Arial" w:hAnsi="Arial" w:cs="Arial"/>
          <w:sz w:val="24"/>
          <w:szCs w:val="24"/>
          <w:lang w:val="en-US"/>
        </w:rPr>
        <w:t xml:space="preserve"> </w:t>
      </w:r>
      <w:proofErr w:type="spellStart"/>
      <w:r>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r>
        <w:rPr>
          <w:rFonts w:ascii="Arial" w:hAnsi="Arial" w:cs="Arial"/>
          <w:sz w:val="24"/>
          <w:szCs w:val="24"/>
          <w:lang w:val="en-US"/>
        </w:rPr>
        <w:t xml:space="preserve">social, </w:t>
      </w:r>
      <w:proofErr w:type="spellStart"/>
      <w:r>
        <w:rPr>
          <w:rFonts w:ascii="Arial" w:hAnsi="Arial" w:cs="Arial"/>
          <w:sz w:val="24"/>
          <w:szCs w:val="24"/>
          <w:lang w:val="en-US"/>
        </w:rPr>
        <w:t>indeks</w:t>
      </w:r>
      <w:proofErr w:type="spellEnd"/>
      <w:r>
        <w:rPr>
          <w:rFonts w:ascii="Arial" w:hAnsi="Arial" w:cs="Arial"/>
          <w:sz w:val="24"/>
          <w:szCs w:val="24"/>
          <w:lang w:val="en-US"/>
        </w:rPr>
        <w:t xml:space="preserve"> </w:t>
      </w:r>
      <w:proofErr w:type="spellStart"/>
      <w:r>
        <w:rPr>
          <w:rFonts w:ascii="Arial" w:hAnsi="Arial" w:cs="Arial"/>
          <w:sz w:val="24"/>
          <w:szCs w:val="24"/>
          <w:lang w:val="en-US"/>
        </w:rPr>
        <w:t>ketahanan</w:t>
      </w:r>
      <w:proofErr w:type="spellEnd"/>
      <w:r>
        <w:rPr>
          <w:rFonts w:ascii="Arial" w:hAnsi="Arial" w:cs="Arial"/>
          <w:sz w:val="24"/>
          <w:szCs w:val="24"/>
          <w:lang w:val="en-US"/>
        </w:rPr>
        <w:t xml:space="preserve"> </w:t>
      </w:r>
      <w:proofErr w:type="spellStart"/>
      <w:r>
        <w:rPr>
          <w:rFonts w:ascii="Arial" w:hAnsi="Arial" w:cs="Arial"/>
          <w:sz w:val="24"/>
          <w:szCs w:val="24"/>
          <w:lang w:val="en-US"/>
        </w:rPr>
        <w:t>lingkungan</w:t>
      </w:r>
      <w:proofErr w:type="spellEnd"/>
      <w:r w:rsidRPr="00F67274">
        <w:rPr>
          <w:rFonts w:ascii="Arial" w:hAnsi="Arial" w:cs="Arial"/>
          <w:sz w:val="24"/>
          <w:szCs w:val="24"/>
          <w:lang w:val="en-US"/>
        </w:rPr>
        <w:t xml:space="preserve"> dan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ekonomi</w:t>
      </w:r>
      <w:proofErr w:type="spellEnd"/>
      <w:r w:rsidRPr="00F67274">
        <w:rPr>
          <w:rFonts w:ascii="Arial" w:hAnsi="Arial" w:cs="Arial"/>
          <w:sz w:val="24"/>
          <w:szCs w:val="24"/>
          <w:lang w:val="en-US"/>
        </w:rPr>
        <w:t>.</w:t>
      </w:r>
    </w:p>
    <w:p w14:paraId="3F14E097" w14:textId="77777777" w:rsidR="006507C8" w:rsidRPr="00921F8B" w:rsidRDefault="006507C8">
      <w:pPr>
        <w:pStyle w:val="ListParagraph"/>
        <w:numPr>
          <w:ilvl w:val="0"/>
          <w:numId w:val="46"/>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Bontomarannu</w:t>
      </w:r>
      <w:r>
        <w:rPr>
          <w:rFonts w:ascii="Arial" w:hAnsi="Arial" w:cs="Arial"/>
          <w:sz w:val="24"/>
          <w:szCs w:val="24"/>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bontomanai</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0,7</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w:t>
      </w:r>
      <w:r>
        <w:rPr>
          <w:rFonts w:ascii="Arial" w:hAnsi="Arial" w:cs="Arial"/>
          <w:sz w:val="24"/>
          <w:szCs w:val="24"/>
          <w:lang w:val="en-US"/>
        </w:rPr>
        <w:t>9027</w:t>
      </w:r>
      <w:r w:rsidRPr="00C02CD1">
        <w:rPr>
          <w:rFonts w:ascii="Arial" w:hAnsi="Arial" w:cs="Arial"/>
          <w:sz w:val="24"/>
          <w:szCs w:val="24"/>
          <w:lang w:val="en-US"/>
        </w:rPr>
        <w:t xml:space="preserve">,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w:t>
      </w:r>
      <w:r>
        <w:rPr>
          <w:rFonts w:ascii="Arial" w:hAnsi="Arial" w:cs="Arial"/>
          <w:sz w:val="24"/>
          <w:szCs w:val="24"/>
          <w:lang w:val="en-US"/>
        </w:rPr>
        <w:t xml:space="preserve">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in</w:t>
      </w:r>
      <w:r w:rsidRPr="00F67274">
        <w:rPr>
          <w:rFonts w:ascii="Arial" w:hAnsi="Arial" w:cs="Arial"/>
          <w:sz w:val="24"/>
          <w:szCs w:val="24"/>
          <w:lang w:val="en-US"/>
        </w:rPr>
        <w:t>deks</w:t>
      </w:r>
      <w:proofErr w:type="spellEnd"/>
      <w:r>
        <w:rPr>
          <w:rFonts w:ascii="Arial" w:hAnsi="Arial" w:cs="Arial"/>
          <w:sz w:val="24"/>
          <w:szCs w:val="24"/>
          <w:lang w:val="en-US"/>
        </w:rPr>
        <w:t xml:space="preserve">, </w:t>
      </w:r>
      <w:proofErr w:type="spellStart"/>
      <w:r>
        <w:rPr>
          <w:rFonts w:ascii="Arial" w:hAnsi="Arial" w:cs="Arial"/>
          <w:sz w:val="24"/>
          <w:szCs w:val="24"/>
          <w:lang w:val="en-US"/>
        </w:rPr>
        <w:t>yaitu</w:t>
      </w:r>
      <w:proofErr w:type="spellEnd"/>
      <w:r>
        <w:rPr>
          <w:rFonts w:ascii="Arial" w:hAnsi="Arial" w:cs="Arial"/>
          <w:sz w:val="24"/>
          <w:szCs w:val="24"/>
          <w:lang w:val="en-US"/>
        </w:rPr>
        <w:t xml:space="preserve"> </w:t>
      </w:r>
      <w:proofErr w:type="spellStart"/>
      <w:r>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r>
        <w:rPr>
          <w:rFonts w:ascii="Arial" w:hAnsi="Arial" w:cs="Arial"/>
          <w:sz w:val="24"/>
          <w:szCs w:val="24"/>
          <w:lang w:val="en-US"/>
        </w:rPr>
        <w:t xml:space="preserve">social, </w:t>
      </w:r>
      <w:proofErr w:type="spellStart"/>
      <w:r>
        <w:rPr>
          <w:rFonts w:ascii="Arial" w:hAnsi="Arial" w:cs="Arial"/>
          <w:sz w:val="24"/>
          <w:szCs w:val="24"/>
          <w:lang w:val="en-US"/>
        </w:rPr>
        <w:t>indeks</w:t>
      </w:r>
      <w:proofErr w:type="spellEnd"/>
      <w:r>
        <w:rPr>
          <w:rFonts w:ascii="Arial" w:hAnsi="Arial" w:cs="Arial"/>
          <w:sz w:val="24"/>
          <w:szCs w:val="24"/>
          <w:lang w:val="en-US"/>
        </w:rPr>
        <w:t xml:space="preserve"> </w:t>
      </w:r>
      <w:proofErr w:type="spellStart"/>
      <w:r>
        <w:rPr>
          <w:rFonts w:ascii="Arial" w:hAnsi="Arial" w:cs="Arial"/>
          <w:sz w:val="24"/>
          <w:szCs w:val="24"/>
          <w:lang w:val="en-US"/>
        </w:rPr>
        <w:t>ketahanan</w:t>
      </w:r>
      <w:proofErr w:type="spellEnd"/>
      <w:r>
        <w:rPr>
          <w:rFonts w:ascii="Arial" w:hAnsi="Arial" w:cs="Arial"/>
          <w:sz w:val="24"/>
          <w:szCs w:val="24"/>
          <w:lang w:val="en-US"/>
        </w:rPr>
        <w:t xml:space="preserve"> </w:t>
      </w:r>
      <w:proofErr w:type="spellStart"/>
      <w:r>
        <w:rPr>
          <w:rFonts w:ascii="Arial" w:hAnsi="Arial" w:cs="Arial"/>
          <w:sz w:val="24"/>
          <w:szCs w:val="24"/>
          <w:lang w:val="en-US"/>
        </w:rPr>
        <w:t>lingkungan</w:t>
      </w:r>
      <w:proofErr w:type="spellEnd"/>
      <w:r w:rsidRPr="00F67274">
        <w:rPr>
          <w:rFonts w:ascii="Arial" w:hAnsi="Arial" w:cs="Arial"/>
          <w:sz w:val="24"/>
          <w:szCs w:val="24"/>
          <w:lang w:val="en-US"/>
        </w:rPr>
        <w:t xml:space="preserve"> dan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ekonomi</w:t>
      </w:r>
      <w:proofErr w:type="spellEnd"/>
      <w:r w:rsidRPr="00F67274">
        <w:rPr>
          <w:rFonts w:ascii="Arial" w:hAnsi="Arial" w:cs="Arial"/>
          <w:sz w:val="24"/>
          <w:szCs w:val="24"/>
          <w:lang w:val="en-US"/>
        </w:rPr>
        <w:t>.</w:t>
      </w:r>
    </w:p>
    <w:p w14:paraId="1EF8E4AA" w14:textId="77777777" w:rsidR="006507C8" w:rsidRPr="00921F8B" w:rsidRDefault="006507C8">
      <w:pPr>
        <w:pStyle w:val="ListParagraph"/>
        <w:numPr>
          <w:ilvl w:val="0"/>
          <w:numId w:val="46"/>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Binanga Sombaiya</w:t>
      </w:r>
      <w:r>
        <w:rPr>
          <w:rFonts w:ascii="Arial" w:hAnsi="Arial" w:cs="Arial"/>
          <w:sz w:val="24"/>
          <w:szCs w:val="24"/>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bontosikuyu</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 xml:space="preserve">0,6759 </w:t>
      </w:r>
      <w:r w:rsidRPr="00C02CD1">
        <w:rPr>
          <w:rFonts w:ascii="Arial" w:hAnsi="Arial" w:cs="Arial"/>
          <w:sz w:val="24"/>
          <w:szCs w:val="24"/>
          <w:lang w:val="en-US"/>
        </w:rPr>
        <w:t xml:space="preserve">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0,8</w:t>
      </w:r>
      <w:r>
        <w:rPr>
          <w:rFonts w:ascii="Arial" w:hAnsi="Arial" w:cs="Arial"/>
          <w:sz w:val="24"/>
          <w:szCs w:val="24"/>
          <w:lang w:val="en-US"/>
        </w:rPr>
        <w:t>408</w:t>
      </w:r>
      <w:r w:rsidRPr="00C02CD1">
        <w:rPr>
          <w:rFonts w:ascii="Arial" w:hAnsi="Arial" w:cs="Arial"/>
          <w:sz w:val="24"/>
          <w:szCs w:val="24"/>
          <w:lang w:val="en-US"/>
        </w:rPr>
        <w:t xml:space="preserve">,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w:t>
      </w:r>
      <w:r>
        <w:rPr>
          <w:rFonts w:ascii="Arial" w:hAnsi="Arial" w:cs="Arial"/>
          <w:sz w:val="24"/>
          <w:szCs w:val="24"/>
          <w:lang w:val="en-US"/>
        </w:rPr>
        <w:t xml:space="preserve">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in</w:t>
      </w:r>
      <w:r w:rsidRPr="00F67274">
        <w:rPr>
          <w:rFonts w:ascii="Arial" w:hAnsi="Arial" w:cs="Arial"/>
          <w:sz w:val="24"/>
          <w:szCs w:val="24"/>
          <w:lang w:val="en-US"/>
        </w:rPr>
        <w:t>deks</w:t>
      </w:r>
      <w:proofErr w:type="spellEnd"/>
      <w:r>
        <w:rPr>
          <w:rFonts w:ascii="Arial" w:hAnsi="Arial" w:cs="Arial"/>
          <w:sz w:val="24"/>
          <w:szCs w:val="24"/>
          <w:lang w:val="en-US"/>
        </w:rPr>
        <w:t xml:space="preserve">, </w:t>
      </w:r>
      <w:proofErr w:type="spellStart"/>
      <w:r>
        <w:rPr>
          <w:rFonts w:ascii="Arial" w:hAnsi="Arial" w:cs="Arial"/>
          <w:sz w:val="24"/>
          <w:szCs w:val="24"/>
          <w:lang w:val="en-US"/>
        </w:rPr>
        <w:t>yaitu</w:t>
      </w:r>
      <w:proofErr w:type="spellEnd"/>
      <w:r>
        <w:rPr>
          <w:rFonts w:ascii="Arial" w:hAnsi="Arial" w:cs="Arial"/>
          <w:sz w:val="24"/>
          <w:szCs w:val="24"/>
          <w:lang w:val="en-US"/>
        </w:rPr>
        <w:t xml:space="preserve"> </w:t>
      </w:r>
      <w:proofErr w:type="spellStart"/>
      <w:r>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r>
        <w:rPr>
          <w:rFonts w:ascii="Arial" w:hAnsi="Arial" w:cs="Arial"/>
          <w:sz w:val="24"/>
          <w:szCs w:val="24"/>
          <w:lang w:val="en-US"/>
        </w:rPr>
        <w:t xml:space="preserve">social, </w:t>
      </w:r>
      <w:proofErr w:type="spellStart"/>
      <w:r>
        <w:rPr>
          <w:rFonts w:ascii="Arial" w:hAnsi="Arial" w:cs="Arial"/>
          <w:sz w:val="24"/>
          <w:szCs w:val="24"/>
          <w:lang w:val="en-US"/>
        </w:rPr>
        <w:t>indeks</w:t>
      </w:r>
      <w:proofErr w:type="spellEnd"/>
      <w:r>
        <w:rPr>
          <w:rFonts w:ascii="Arial" w:hAnsi="Arial" w:cs="Arial"/>
          <w:sz w:val="24"/>
          <w:szCs w:val="24"/>
          <w:lang w:val="en-US"/>
        </w:rPr>
        <w:t xml:space="preserve"> </w:t>
      </w:r>
      <w:proofErr w:type="spellStart"/>
      <w:r>
        <w:rPr>
          <w:rFonts w:ascii="Arial" w:hAnsi="Arial" w:cs="Arial"/>
          <w:sz w:val="24"/>
          <w:szCs w:val="24"/>
          <w:lang w:val="en-US"/>
        </w:rPr>
        <w:t>ketahanan</w:t>
      </w:r>
      <w:proofErr w:type="spellEnd"/>
      <w:r>
        <w:rPr>
          <w:rFonts w:ascii="Arial" w:hAnsi="Arial" w:cs="Arial"/>
          <w:sz w:val="24"/>
          <w:szCs w:val="24"/>
          <w:lang w:val="en-US"/>
        </w:rPr>
        <w:t xml:space="preserve"> </w:t>
      </w:r>
      <w:proofErr w:type="spellStart"/>
      <w:r>
        <w:rPr>
          <w:rFonts w:ascii="Arial" w:hAnsi="Arial" w:cs="Arial"/>
          <w:sz w:val="24"/>
          <w:szCs w:val="24"/>
          <w:lang w:val="en-US"/>
        </w:rPr>
        <w:t>lingkungan</w:t>
      </w:r>
      <w:proofErr w:type="spellEnd"/>
      <w:r w:rsidRPr="00F67274">
        <w:rPr>
          <w:rFonts w:ascii="Arial" w:hAnsi="Arial" w:cs="Arial"/>
          <w:sz w:val="24"/>
          <w:szCs w:val="24"/>
          <w:lang w:val="en-US"/>
        </w:rPr>
        <w:t xml:space="preserve"> dan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ekonomi</w:t>
      </w:r>
      <w:proofErr w:type="spellEnd"/>
      <w:r w:rsidRPr="00F67274">
        <w:rPr>
          <w:rFonts w:ascii="Arial" w:hAnsi="Arial" w:cs="Arial"/>
          <w:sz w:val="24"/>
          <w:szCs w:val="24"/>
          <w:lang w:val="en-US"/>
        </w:rPr>
        <w:t>.</w:t>
      </w:r>
    </w:p>
    <w:p w14:paraId="4D68FF23" w14:textId="77777777" w:rsidR="006507C8" w:rsidRPr="00921F8B" w:rsidRDefault="006507C8">
      <w:pPr>
        <w:pStyle w:val="ListParagraph"/>
        <w:numPr>
          <w:ilvl w:val="0"/>
          <w:numId w:val="46"/>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Lowa</w:t>
      </w:r>
      <w:r>
        <w:rPr>
          <w:rFonts w:ascii="Arial" w:hAnsi="Arial" w:cs="Arial"/>
          <w:sz w:val="24"/>
          <w:szCs w:val="24"/>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bontosikuyu</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0,8154</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0,8</w:t>
      </w:r>
      <w:r>
        <w:rPr>
          <w:rFonts w:ascii="Arial" w:hAnsi="Arial" w:cs="Arial"/>
          <w:sz w:val="24"/>
          <w:szCs w:val="24"/>
          <w:lang w:val="en-US"/>
        </w:rPr>
        <w:t>43</w:t>
      </w:r>
      <w:r w:rsidRPr="00C02CD1">
        <w:rPr>
          <w:rFonts w:ascii="Arial" w:hAnsi="Arial" w:cs="Arial"/>
          <w:sz w:val="24"/>
          <w:szCs w:val="24"/>
          <w:lang w:val="en-US"/>
        </w:rPr>
        <w:t xml:space="preserve">,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w:t>
      </w:r>
      <w:r>
        <w:rPr>
          <w:rFonts w:ascii="Arial" w:hAnsi="Arial" w:cs="Arial"/>
          <w:sz w:val="24"/>
          <w:szCs w:val="24"/>
          <w:lang w:val="en-US"/>
        </w:rPr>
        <w:t xml:space="preserve"> </w:t>
      </w:r>
      <w:proofErr w:type="spellStart"/>
      <w:r>
        <w:rPr>
          <w:rFonts w:ascii="Arial" w:hAnsi="Arial" w:cs="Arial"/>
          <w:sz w:val="24"/>
          <w:szCs w:val="24"/>
          <w:lang w:val="en-US"/>
        </w:rPr>
        <w:t>indeks</w:t>
      </w:r>
      <w:proofErr w:type="spellEnd"/>
      <w:r>
        <w:rPr>
          <w:rFonts w:ascii="Arial" w:hAnsi="Arial" w:cs="Arial"/>
          <w:sz w:val="24"/>
          <w:szCs w:val="24"/>
          <w:lang w:val="en-US"/>
        </w:rPr>
        <w:t xml:space="preserve"> </w:t>
      </w:r>
      <w:proofErr w:type="spellStart"/>
      <w:r>
        <w:rPr>
          <w:rFonts w:ascii="Arial" w:hAnsi="Arial" w:cs="Arial"/>
          <w:sz w:val="24"/>
          <w:szCs w:val="24"/>
          <w:lang w:val="en-US"/>
        </w:rPr>
        <w:t>ketahanan</w:t>
      </w:r>
      <w:proofErr w:type="spellEnd"/>
      <w:r>
        <w:rPr>
          <w:rFonts w:ascii="Arial" w:hAnsi="Arial" w:cs="Arial"/>
          <w:sz w:val="24"/>
          <w:szCs w:val="24"/>
          <w:lang w:val="en-US"/>
        </w:rPr>
        <w:t xml:space="preserve"> </w:t>
      </w:r>
      <w:proofErr w:type="spellStart"/>
      <w:r>
        <w:rPr>
          <w:rFonts w:ascii="Arial" w:hAnsi="Arial" w:cs="Arial"/>
          <w:sz w:val="24"/>
          <w:szCs w:val="24"/>
          <w:lang w:val="en-US"/>
        </w:rPr>
        <w:t>lingkungan</w:t>
      </w:r>
      <w:proofErr w:type="spellEnd"/>
      <w:r w:rsidRPr="00F67274">
        <w:rPr>
          <w:rFonts w:ascii="Arial" w:hAnsi="Arial" w:cs="Arial"/>
          <w:sz w:val="24"/>
          <w:szCs w:val="24"/>
          <w:lang w:val="en-US"/>
        </w:rPr>
        <w:t xml:space="preserve"> </w:t>
      </w:r>
    </w:p>
    <w:p w14:paraId="5010B017" w14:textId="77777777" w:rsidR="006507C8" w:rsidRPr="00921F8B" w:rsidRDefault="006507C8">
      <w:pPr>
        <w:pStyle w:val="ListParagraph"/>
        <w:numPr>
          <w:ilvl w:val="0"/>
          <w:numId w:val="46"/>
        </w:numPr>
        <w:spacing w:line="360" w:lineRule="auto"/>
        <w:ind w:left="1418" w:hanging="425"/>
        <w:jc w:val="both"/>
        <w:rPr>
          <w:rFonts w:ascii="Arial" w:hAnsi="Arial" w:cs="Arial"/>
          <w:color w:val="FF0000"/>
          <w:sz w:val="24"/>
          <w:szCs w:val="24"/>
        </w:rPr>
      </w:pPr>
      <w:r w:rsidRPr="00921F8B">
        <w:rPr>
          <w:rFonts w:ascii="Arial" w:hAnsi="Arial" w:cs="Arial"/>
          <w:sz w:val="24"/>
          <w:szCs w:val="24"/>
        </w:rPr>
        <w:t>Desa Kembang Ragi</w:t>
      </w:r>
      <w:r>
        <w:rPr>
          <w:rFonts w:ascii="Arial" w:hAnsi="Arial" w:cs="Arial"/>
          <w:sz w:val="24"/>
          <w:szCs w:val="24"/>
        </w:rPr>
        <w:t xml:space="preserve"> </w:t>
      </w:r>
      <w:proofErr w:type="spellStart"/>
      <w:r>
        <w:rPr>
          <w:rFonts w:ascii="Arial" w:hAnsi="Arial" w:cs="Arial"/>
          <w:sz w:val="24"/>
          <w:szCs w:val="24"/>
          <w:lang w:val="en-US"/>
        </w:rPr>
        <w:t>terletak</w:t>
      </w:r>
      <w:proofErr w:type="spellEnd"/>
      <w:r>
        <w:rPr>
          <w:rFonts w:ascii="Arial" w:hAnsi="Arial" w:cs="Arial"/>
          <w:sz w:val="24"/>
          <w:szCs w:val="24"/>
          <w:lang w:val="en-US"/>
        </w:rPr>
        <w:t xml:space="preserve"> di </w:t>
      </w:r>
      <w:proofErr w:type="spellStart"/>
      <w:r w:rsidRPr="00C02CD1">
        <w:rPr>
          <w:rFonts w:ascii="Arial" w:hAnsi="Arial" w:cs="Arial"/>
          <w:sz w:val="24"/>
          <w:szCs w:val="24"/>
          <w:lang w:val="en-US"/>
        </w:rPr>
        <w:t>kecamatan</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pasimasunggu</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skor</w:t>
      </w:r>
      <w:proofErr w:type="spellEnd"/>
      <w:r w:rsidRPr="00C02CD1">
        <w:rPr>
          <w:rFonts w:ascii="Arial" w:hAnsi="Arial" w:cs="Arial"/>
          <w:sz w:val="24"/>
          <w:szCs w:val="24"/>
          <w:lang w:val="en-US"/>
        </w:rPr>
        <w:t xml:space="preserve"> IDM (</w:t>
      </w:r>
      <w:proofErr w:type="spellStart"/>
      <w:r w:rsidRPr="00C02CD1">
        <w:rPr>
          <w:rFonts w:ascii="Arial" w:hAnsi="Arial" w:cs="Arial"/>
          <w:sz w:val="24"/>
          <w:szCs w:val="24"/>
          <w:lang w:val="en-US"/>
        </w:rPr>
        <w:t>Indeks</w:t>
      </w:r>
      <w:proofErr w:type="spellEnd"/>
      <w:r w:rsidRPr="00C02CD1">
        <w:rPr>
          <w:rFonts w:ascii="Arial" w:hAnsi="Arial" w:cs="Arial"/>
          <w:sz w:val="24"/>
          <w:szCs w:val="24"/>
          <w:lang w:val="en-US"/>
        </w:rPr>
        <w:t xml:space="preserve"> Desa </w:t>
      </w:r>
      <w:proofErr w:type="spellStart"/>
      <w:r w:rsidRPr="00C02CD1">
        <w:rPr>
          <w:rFonts w:ascii="Arial" w:hAnsi="Arial" w:cs="Arial"/>
          <w:sz w:val="24"/>
          <w:szCs w:val="24"/>
          <w:lang w:val="en-US"/>
        </w:rPr>
        <w:t>Membangun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w:t>
      </w:r>
      <w:r w:rsidRPr="00C02CD1">
        <w:rPr>
          <w:rFonts w:ascii="Arial" w:hAnsi="Arial" w:cs="Arial"/>
          <w:sz w:val="24"/>
          <w:szCs w:val="24"/>
          <w:lang w:val="en-US"/>
        </w:rPr>
        <w:lastRenderedPageBreak/>
        <w:t>202</w:t>
      </w:r>
      <w:r>
        <w:rPr>
          <w:rFonts w:ascii="Arial" w:hAnsi="Arial" w:cs="Arial"/>
          <w:sz w:val="24"/>
          <w:szCs w:val="24"/>
          <w:lang w:val="en-US"/>
        </w:rPr>
        <w:t>3</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0,739</w:t>
      </w:r>
      <w:r w:rsidRPr="00C02CD1">
        <w:rPr>
          <w:rFonts w:ascii="Arial" w:hAnsi="Arial" w:cs="Arial"/>
          <w:sz w:val="24"/>
          <w:szCs w:val="24"/>
          <w:lang w:val="en-US"/>
        </w:rPr>
        <w:t xml:space="preserve"> dan pada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w:t>
      </w:r>
      <w:r>
        <w:rPr>
          <w:rFonts w:ascii="Arial" w:hAnsi="Arial" w:cs="Arial"/>
          <w:sz w:val="24"/>
          <w:szCs w:val="24"/>
          <w:lang w:val="en-US"/>
        </w:rPr>
        <w:t xml:space="preserve">24 </w:t>
      </w:r>
      <w:proofErr w:type="spellStart"/>
      <w:r>
        <w:rPr>
          <w:rFonts w:ascii="Arial" w:hAnsi="Arial" w:cs="Arial"/>
          <w:sz w:val="24"/>
          <w:szCs w:val="24"/>
          <w:lang w:val="en-US"/>
        </w:rPr>
        <w:t>meningkat</w:t>
      </w:r>
      <w:proofErr w:type="spellEnd"/>
      <w:r>
        <w:rPr>
          <w:rFonts w:ascii="Arial" w:hAnsi="Arial" w:cs="Arial"/>
          <w:sz w:val="24"/>
          <w:szCs w:val="24"/>
          <w:lang w:val="en-US"/>
        </w:rPr>
        <w:t xml:space="preserve"> </w:t>
      </w:r>
      <w:proofErr w:type="spellStart"/>
      <w:r w:rsidRPr="00C02CD1">
        <w:rPr>
          <w:rFonts w:ascii="Arial" w:hAnsi="Arial" w:cs="Arial"/>
          <w:sz w:val="24"/>
          <w:szCs w:val="24"/>
          <w:lang w:val="en-US"/>
        </w:rPr>
        <w:t>menjadi</w:t>
      </w:r>
      <w:proofErr w:type="spellEnd"/>
      <w:r w:rsidRPr="00C02CD1">
        <w:rPr>
          <w:rFonts w:ascii="Arial" w:hAnsi="Arial" w:cs="Arial"/>
          <w:sz w:val="24"/>
          <w:szCs w:val="24"/>
          <w:lang w:val="en-US"/>
        </w:rPr>
        <w:t xml:space="preserve"> 0,8</w:t>
      </w:r>
      <w:r>
        <w:rPr>
          <w:rFonts w:ascii="Arial" w:hAnsi="Arial" w:cs="Arial"/>
          <w:sz w:val="24"/>
          <w:szCs w:val="24"/>
          <w:lang w:val="en-US"/>
        </w:rPr>
        <w:t>71</w:t>
      </w:r>
      <w:r w:rsidRPr="00C02CD1">
        <w:rPr>
          <w:rFonts w:ascii="Arial" w:hAnsi="Arial" w:cs="Arial"/>
          <w:sz w:val="24"/>
          <w:szCs w:val="24"/>
          <w:lang w:val="en-US"/>
        </w:rPr>
        <w:t xml:space="preserve">, </w:t>
      </w:r>
      <w:proofErr w:type="spellStart"/>
      <w:r w:rsidRPr="00F67274">
        <w:rPr>
          <w:rFonts w:ascii="Arial" w:hAnsi="Arial" w:cs="Arial"/>
          <w:sz w:val="24"/>
          <w:szCs w:val="24"/>
          <w:lang w:val="en-US"/>
        </w:rPr>
        <w:t>dimana</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peningkatan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terjadi</w:t>
      </w:r>
      <w:proofErr w:type="spellEnd"/>
      <w:r w:rsidRPr="00F67274">
        <w:rPr>
          <w:rFonts w:ascii="Arial" w:hAnsi="Arial" w:cs="Arial"/>
          <w:sz w:val="24"/>
          <w:szCs w:val="24"/>
          <w:lang w:val="en-US"/>
        </w:rPr>
        <w:t xml:space="preserve"> pada</w:t>
      </w:r>
      <w:r>
        <w:rPr>
          <w:rFonts w:ascii="Arial" w:hAnsi="Arial" w:cs="Arial"/>
          <w:sz w:val="24"/>
          <w:szCs w:val="24"/>
          <w:lang w:val="en-US"/>
        </w:rPr>
        <w:t xml:space="preserve"> </w:t>
      </w:r>
      <w:proofErr w:type="spellStart"/>
      <w:r>
        <w:rPr>
          <w:rFonts w:ascii="Arial" w:hAnsi="Arial" w:cs="Arial"/>
          <w:sz w:val="24"/>
          <w:szCs w:val="24"/>
          <w:lang w:val="en-US"/>
        </w:rPr>
        <w:t>semua</w:t>
      </w:r>
      <w:proofErr w:type="spellEnd"/>
      <w:r>
        <w:rPr>
          <w:rFonts w:ascii="Arial" w:hAnsi="Arial" w:cs="Arial"/>
          <w:sz w:val="24"/>
          <w:szCs w:val="24"/>
          <w:lang w:val="en-US"/>
        </w:rPr>
        <w:t xml:space="preserve"> </w:t>
      </w:r>
      <w:proofErr w:type="spellStart"/>
      <w:r>
        <w:rPr>
          <w:rFonts w:ascii="Arial" w:hAnsi="Arial" w:cs="Arial"/>
          <w:sz w:val="24"/>
          <w:szCs w:val="24"/>
          <w:lang w:val="en-US"/>
        </w:rPr>
        <w:t>in</w:t>
      </w:r>
      <w:r w:rsidRPr="00F67274">
        <w:rPr>
          <w:rFonts w:ascii="Arial" w:hAnsi="Arial" w:cs="Arial"/>
          <w:sz w:val="24"/>
          <w:szCs w:val="24"/>
          <w:lang w:val="en-US"/>
        </w:rPr>
        <w:t>deks</w:t>
      </w:r>
      <w:proofErr w:type="spellEnd"/>
      <w:r>
        <w:rPr>
          <w:rFonts w:ascii="Arial" w:hAnsi="Arial" w:cs="Arial"/>
          <w:sz w:val="24"/>
          <w:szCs w:val="24"/>
          <w:lang w:val="en-US"/>
        </w:rPr>
        <w:t xml:space="preserve">, </w:t>
      </w:r>
      <w:proofErr w:type="spellStart"/>
      <w:r>
        <w:rPr>
          <w:rFonts w:ascii="Arial" w:hAnsi="Arial" w:cs="Arial"/>
          <w:sz w:val="24"/>
          <w:szCs w:val="24"/>
          <w:lang w:val="en-US"/>
        </w:rPr>
        <w:t>yaitu</w:t>
      </w:r>
      <w:proofErr w:type="spellEnd"/>
      <w:r>
        <w:rPr>
          <w:rFonts w:ascii="Arial" w:hAnsi="Arial" w:cs="Arial"/>
          <w:sz w:val="24"/>
          <w:szCs w:val="24"/>
          <w:lang w:val="en-US"/>
        </w:rPr>
        <w:t xml:space="preserve"> </w:t>
      </w:r>
      <w:proofErr w:type="spellStart"/>
      <w:r>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r>
        <w:rPr>
          <w:rFonts w:ascii="Arial" w:hAnsi="Arial" w:cs="Arial"/>
          <w:sz w:val="24"/>
          <w:szCs w:val="24"/>
          <w:lang w:val="en-US"/>
        </w:rPr>
        <w:t xml:space="preserve">social, </w:t>
      </w:r>
      <w:proofErr w:type="spellStart"/>
      <w:r>
        <w:rPr>
          <w:rFonts w:ascii="Arial" w:hAnsi="Arial" w:cs="Arial"/>
          <w:sz w:val="24"/>
          <w:szCs w:val="24"/>
          <w:lang w:val="en-US"/>
        </w:rPr>
        <w:t>indeks</w:t>
      </w:r>
      <w:proofErr w:type="spellEnd"/>
      <w:r>
        <w:rPr>
          <w:rFonts w:ascii="Arial" w:hAnsi="Arial" w:cs="Arial"/>
          <w:sz w:val="24"/>
          <w:szCs w:val="24"/>
          <w:lang w:val="en-US"/>
        </w:rPr>
        <w:t xml:space="preserve"> </w:t>
      </w:r>
      <w:proofErr w:type="spellStart"/>
      <w:r>
        <w:rPr>
          <w:rFonts w:ascii="Arial" w:hAnsi="Arial" w:cs="Arial"/>
          <w:sz w:val="24"/>
          <w:szCs w:val="24"/>
          <w:lang w:val="en-US"/>
        </w:rPr>
        <w:t>ketahanan</w:t>
      </w:r>
      <w:proofErr w:type="spellEnd"/>
      <w:r>
        <w:rPr>
          <w:rFonts w:ascii="Arial" w:hAnsi="Arial" w:cs="Arial"/>
          <w:sz w:val="24"/>
          <w:szCs w:val="24"/>
          <w:lang w:val="en-US"/>
        </w:rPr>
        <w:t xml:space="preserve"> </w:t>
      </w:r>
      <w:proofErr w:type="spellStart"/>
      <w:r>
        <w:rPr>
          <w:rFonts w:ascii="Arial" w:hAnsi="Arial" w:cs="Arial"/>
          <w:sz w:val="24"/>
          <w:szCs w:val="24"/>
          <w:lang w:val="en-US"/>
        </w:rPr>
        <w:t>lingkungan</w:t>
      </w:r>
      <w:proofErr w:type="spellEnd"/>
      <w:r w:rsidRPr="00F67274">
        <w:rPr>
          <w:rFonts w:ascii="Arial" w:hAnsi="Arial" w:cs="Arial"/>
          <w:sz w:val="24"/>
          <w:szCs w:val="24"/>
          <w:lang w:val="en-US"/>
        </w:rPr>
        <w:t xml:space="preserve"> dan </w:t>
      </w:r>
      <w:proofErr w:type="spellStart"/>
      <w:r w:rsidRPr="00F67274">
        <w:rPr>
          <w:rFonts w:ascii="Arial" w:hAnsi="Arial" w:cs="Arial"/>
          <w:sz w:val="24"/>
          <w:szCs w:val="24"/>
          <w:lang w:val="en-US"/>
        </w:rPr>
        <w:t>indeks</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ketahanan</w:t>
      </w:r>
      <w:proofErr w:type="spellEnd"/>
      <w:r w:rsidRPr="00F67274">
        <w:rPr>
          <w:rFonts w:ascii="Arial" w:hAnsi="Arial" w:cs="Arial"/>
          <w:sz w:val="24"/>
          <w:szCs w:val="24"/>
          <w:lang w:val="en-US"/>
        </w:rPr>
        <w:t xml:space="preserve"> </w:t>
      </w:r>
      <w:proofErr w:type="spellStart"/>
      <w:r w:rsidRPr="00F67274">
        <w:rPr>
          <w:rFonts w:ascii="Arial" w:hAnsi="Arial" w:cs="Arial"/>
          <w:sz w:val="24"/>
          <w:szCs w:val="24"/>
          <w:lang w:val="en-US"/>
        </w:rPr>
        <w:t>ekonomi</w:t>
      </w:r>
      <w:proofErr w:type="spellEnd"/>
      <w:r w:rsidRPr="00F67274">
        <w:rPr>
          <w:rFonts w:ascii="Arial" w:hAnsi="Arial" w:cs="Arial"/>
          <w:sz w:val="24"/>
          <w:szCs w:val="24"/>
          <w:lang w:val="en-US"/>
        </w:rPr>
        <w:t>.</w:t>
      </w:r>
    </w:p>
    <w:p w14:paraId="70AE02FA" w14:textId="77777777" w:rsidR="00911D44" w:rsidRDefault="00911D44" w:rsidP="004D3C23">
      <w:pPr>
        <w:spacing w:after="0"/>
        <w:rPr>
          <w:rFonts w:ascii="Arial" w:hAnsi="Arial" w:cs="Arial"/>
          <w:b/>
          <w:sz w:val="24"/>
          <w:szCs w:val="24"/>
        </w:rPr>
      </w:pPr>
    </w:p>
    <w:p w14:paraId="14897EDF" w14:textId="77777777" w:rsidR="004D3C23" w:rsidRPr="009C6747" w:rsidRDefault="004D3C23" w:rsidP="004D3C23">
      <w:pPr>
        <w:spacing w:line="360" w:lineRule="auto"/>
        <w:jc w:val="both"/>
        <w:rPr>
          <w:rFonts w:ascii="Arial" w:hAnsi="Arial" w:cs="Arial"/>
          <w:sz w:val="24"/>
          <w:szCs w:val="24"/>
        </w:rPr>
      </w:pPr>
      <w:r>
        <w:rPr>
          <w:rFonts w:ascii="Arial" w:hAnsi="Arial" w:cs="Arial"/>
          <w:color w:val="000000"/>
          <w:sz w:val="24"/>
          <w:szCs w:val="24"/>
        </w:rPr>
        <w:t xml:space="preserve">Pada </w:t>
      </w:r>
      <w:proofErr w:type="spellStart"/>
      <w:r>
        <w:rPr>
          <w:rFonts w:ascii="Arial" w:hAnsi="Arial" w:cs="Arial"/>
          <w:color w:val="000000"/>
          <w:sz w:val="24"/>
          <w:szCs w:val="24"/>
        </w:rPr>
        <w:t>Tahun</w:t>
      </w:r>
      <w:proofErr w:type="spellEnd"/>
      <w:r>
        <w:rPr>
          <w:rFonts w:ascii="Arial" w:hAnsi="Arial" w:cs="Arial"/>
          <w:color w:val="000000"/>
          <w:sz w:val="24"/>
          <w:szCs w:val="24"/>
        </w:rPr>
        <w:t xml:space="preserve"> 2024, </w:t>
      </w:r>
      <w:proofErr w:type="spellStart"/>
      <w:r>
        <w:rPr>
          <w:rFonts w:ascii="Arial" w:hAnsi="Arial" w:cs="Arial"/>
          <w:color w:val="000000"/>
          <w:sz w:val="24"/>
          <w:szCs w:val="24"/>
        </w:rPr>
        <w:t>akibat</w:t>
      </w:r>
      <w:proofErr w:type="spellEnd"/>
      <w:r>
        <w:rPr>
          <w:rFonts w:ascii="Arial" w:hAnsi="Arial" w:cs="Arial"/>
          <w:color w:val="000000"/>
          <w:sz w:val="24"/>
          <w:szCs w:val="24"/>
        </w:rPr>
        <w:t xml:space="preserve"> </w:t>
      </w:r>
      <w:proofErr w:type="spellStart"/>
      <w:r>
        <w:rPr>
          <w:rFonts w:ascii="Arial" w:hAnsi="Arial" w:cs="Arial"/>
          <w:color w:val="000000"/>
          <w:sz w:val="24"/>
          <w:szCs w:val="24"/>
        </w:rPr>
        <w:t>keterbatasan</w:t>
      </w:r>
      <w:proofErr w:type="spellEnd"/>
      <w:r>
        <w:rPr>
          <w:rFonts w:ascii="Arial" w:hAnsi="Arial" w:cs="Arial"/>
          <w:color w:val="000000"/>
          <w:sz w:val="24"/>
          <w:szCs w:val="24"/>
        </w:rPr>
        <w:t xml:space="preserve"> </w:t>
      </w:r>
      <w:proofErr w:type="spellStart"/>
      <w:r>
        <w:rPr>
          <w:rFonts w:ascii="Arial" w:hAnsi="Arial" w:cs="Arial"/>
          <w:color w:val="000000"/>
          <w:sz w:val="24"/>
          <w:szCs w:val="24"/>
        </w:rPr>
        <w:t>anggaran</w:t>
      </w:r>
      <w:proofErr w:type="spellEnd"/>
      <w:r>
        <w:rPr>
          <w:rFonts w:ascii="Arial" w:hAnsi="Arial" w:cs="Arial"/>
          <w:color w:val="000000"/>
          <w:sz w:val="24"/>
          <w:szCs w:val="24"/>
        </w:rPr>
        <w:t xml:space="preserve"> yang </w:t>
      </w:r>
      <w:proofErr w:type="spellStart"/>
      <w:r>
        <w:rPr>
          <w:rFonts w:ascii="Arial" w:hAnsi="Arial" w:cs="Arial"/>
          <w:color w:val="000000"/>
          <w:sz w:val="24"/>
          <w:szCs w:val="24"/>
        </w:rPr>
        <w:t>tersedia</w:t>
      </w:r>
      <w:proofErr w:type="spellEnd"/>
      <w:r>
        <w:rPr>
          <w:rFonts w:ascii="Arial" w:hAnsi="Arial" w:cs="Arial"/>
          <w:color w:val="000000"/>
          <w:sz w:val="24"/>
          <w:szCs w:val="24"/>
        </w:rPr>
        <w:t xml:space="preserve"> di Dinas </w:t>
      </w:r>
      <w:proofErr w:type="spellStart"/>
      <w:r>
        <w:rPr>
          <w:rFonts w:ascii="Arial" w:hAnsi="Arial" w:cs="Arial"/>
          <w:color w:val="000000"/>
          <w:sz w:val="24"/>
          <w:szCs w:val="24"/>
        </w:rPr>
        <w:t>Pemberdayaan</w:t>
      </w:r>
      <w:proofErr w:type="spellEnd"/>
      <w:r>
        <w:rPr>
          <w:rFonts w:ascii="Arial" w:hAnsi="Arial" w:cs="Arial"/>
          <w:color w:val="000000"/>
          <w:sz w:val="24"/>
          <w:szCs w:val="24"/>
        </w:rPr>
        <w:t xml:space="preserve"> Masyarakat dan Desa, </w:t>
      </w:r>
      <w:proofErr w:type="spellStart"/>
      <w:r>
        <w:rPr>
          <w:rFonts w:ascii="Arial" w:hAnsi="Arial" w:cs="Arial"/>
          <w:color w:val="000000"/>
          <w:sz w:val="24"/>
          <w:szCs w:val="24"/>
        </w:rPr>
        <w:t>maka</w:t>
      </w:r>
      <w:proofErr w:type="spellEnd"/>
      <w:r>
        <w:rPr>
          <w:rFonts w:ascii="Arial" w:hAnsi="Arial" w:cs="Arial"/>
          <w:color w:val="000000"/>
          <w:sz w:val="24"/>
          <w:szCs w:val="24"/>
        </w:rPr>
        <w:t xml:space="preserve"> </w:t>
      </w:r>
      <w:proofErr w:type="spellStart"/>
      <w:r>
        <w:rPr>
          <w:rFonts w:ascii="Arial" w:hAnsi="Arial" w:cs="Arial"/>
          <w:color w:val="000000"/>
          <w:sz w:val="24"/>
          <w:szCs w:val="24"/>
        </w:rPr>
        <w:t>dari</w:t>
      </w:r>
      <w:proofErr w:type="spellEnd"/>
      <w:r>
        <w:rPr>
          <w:rFonts w:ascii="Arial" w:hAnsi="Arial" w:cs="Arial"/>
          <w:color w:val="000000"/>
          <w:sz w:val="24"/>
          <w:szCs w:val="24"/>
        </w:rPr>
        <w:t xml:space="preserve"> 5 (lima) program yang </w:t>
      </w:r>
      <w:proofErr w:type="spellStart"/>
      <w:r w:rsidRPr="009C6747">
        <w:rPr>
          <w:rFonts w:ascii="Arial" w:hAnsi="Arial" w:cs="Arial"/>
          <w:sz w:val="24"/>
          <w:szCs w:val="24"/>
        </w:rPr>
        <w:t>menjadi</w:t>
      </w:r>
      <w:proofErr w:type="spellEnd"/>
      <w:r w:rsidRPr="009C6747">
        <w:rPr>
          <w:rFonts w:ascii="Arial" w:hAnsi="Arial" w:cs="Arial"/>
          <w:sz w:val="24"/>
          <w:szCs w:val="24"/>
        </w:rPr>
        <w:t xml:space="preserve"> </w:t>
      </w:r>
      <w:proofErr w:type="spellStart"/>
      <w:r w:rsidRPr="009C6747">
        <w:rPr>
          <w:rFonts w:ascii="Arial" w:hAnsi="Arial" w:cs="Arial"/>
          <w:sz w:val="24"/>
          <w:szCs w:val="24"/>
        </w:rPr>
        <w:t>kewenangan</w:t>
      </w:r>
      <w:proofErr w:type="spellEnd"/>
      <w:r w:rsidRPr="009C6747">
        <w:rPr>
          <w:rFonts w:ascii="Arial" w:hAnsi="Arial" w:cs="Arial"/>
          <w:sz w:val="24"/>
          <w:szCs w:val="24"/>
        </w:rPr>
        <w:t xml:space="preserve"> DISPMD, </w:t>
      </w:r>
      <w:proofErr w:type="spellStart"/>
      <w:r w:rsidRPr="009C6747">
        <w:rPr>
          <w:rFonts w:ascii="Arial" w:hAnsi="Arial" w:cs="Arial"/>
          <w:sz w:val="24"/>
          <w:szCs w:val="24"/>
        </w:rPr>
        <w:t>hanya</w:t>
      </w:r>
      <w:proofErr w:type="spellEnd"/>
      <w:r w:rsidRPr="009C6747">
        <w:rPr>
          <w:rFonts w:ascii="Arial" w:hAnsi="Arial" w:cs="Arial"/>
          <w:sz w:val="24"/>
          <w:szCs w:val="24"/>
        </w:rPr>
        <w:t xml:space="preserve"> 3 (Tiga) program yang </w:t>
      </w:r>
      <w:proofErr w:type="spellStart"/>
      <w:r w:rsidRPr="009C6747">
        <w:rPr>
          <w:rFonts w:ascii="Arial" w:hAnsi="Arial" w:cs="Arial"/>
          <w:sz w:val="24"/>
          <w:szCs w:val="24"/>
        </w:rPr>
        <w:t>dijalankan</w:t>
      </w:r>
      <w:proofErr w:type="spellEnd"/>
      <w:r w:rsidRPr="009C6747">
        <w:rPr>
          <w:rFonts w:ascii="Arial" w:hAnsi="Arial" w:cs="Arial"/>
          <w:sz w:val="24"/>
          <w:szCs w:val="24"/>
        </w:rPr>
        <w:t xml:space="preserve"> (2 program </w:t>
      </w:r>
      <w:proofErr w:type="spellStart"/>
      <w:r w:rsidRPr="009C6747">
        <w:rPr>
          <w:rFonts w:ascii="Arial" w:hAnsi="Arial" w:cs="Arial"/>
          <w:sz w:val="24"/>
          <w:szCs w:val="24"/>
        </w:rPr>
        <w:t>terkait</w:t>
      </w:r>
      <w:proofErr w:type="spellEnd"/>
      <w:r w:rsidRPr="009C6747">
        <w:rPr>
          <w:rFonts w:ascii="Arial" w:hAnsi="Arial" w:cs="Arial"/>
          <w:sz w:val="24"/>
          <w:szCs w:val="24"/>
        </w:rPr>
        <w:t xml:space="preserve"> </w:t>
      </w:r>
      <w:proofErr w:type="spellStart"/>
      <w:r w:rsidRPr="009C6747">
        <w:rPr>
          <w:rFonts w:ascii="Arial" w:hAnsi="Arial" w:cs="Arial"/>
          <w:sz w:val="24"/>
          <w:szCs w:val="24"/>
        </w:rPr>
        <w:t>Urusan</w:t>
      </w:r>
      <w:proofErr w:type="spellEnd"/>
      <w:r w:rsidRPr="009C6747">
        <w:rPr>
          <w:rFonts w:ascii="Arial" w:hAnsi="Arial" w:cs="Arial"/>
          <w:sz w:val="24"/>
          <w:szCs w:val="24"/>
        </w:rPr>
        <w:t xml:space="preserve"> </w:t>
      </w:r>
      <w:proofErr w:type="spellStart"/>
      <w:r w:rsidRPr="009C6747">
        <w:rPr>
          <w:rFonts w:ascii="Arial" w:hAnsi="Arial" w:cs="Arial"/>
          <w:sz w:val="24"/>
          <w:szCs w:val="24"/>
        </w:rPr>
        <w:t>Pemberdayaan</w:t>
      </w:r>
      <w:proofErr w:type="spellEnd"/>
      <w:r w:rsidRPr="009C6747">
        <w:rPr>
          <w:rFonts w:ascii="Arial" w:hAnsi="Arial" w:cs="Arial"/>
          <w:sz w:val="24"/>
          <w:szCs w:val="24"/>
        </w:rPr>
        <w:t xml:space="preserve"> Masyarakat dan Desa, dan 1 program </w:t>
      </w:r>
      <w:proofErr w:type="spellStart"/>
      <w:r w:rsidRPr="009C6747">
        <w:rPr>
          <w:rFonts w:ascii="Arial" w:hAnsi="Arial" w:cs="Arial"/>
          <w:sz w:val="24"/>
          <w:szCs w:val="24"/>
        </w:rPr>
        <w:t>penunjang</w:t>
      </w:r>
      <w:proofErr w:type="spellEnd"/>
      <w:r w:rsidRPr="009C6747">
        <w:rPr>
          <w:rFonts w:ascii="Arial" w:hAnsi="Arial" w:cs="Arial"/>
          <w:sz w:val="24"/>
          <w:szCs w:val="24"/>
        </w:rPr>
        <w:t xml:space="preserve"> </w:t>
      </w:r>
      <w:proofErr w:type="spellStart"/>
      <w:r w:rsidRPr="009C6747">
        <w:rPr>
          <w:rFonts w:ascii="Arial" w:hAnsi="Arial" w:cs="Arial"/>
          <w:sz w:val="24"/>
          <w:szCs w:val="24"/>
        </w:rPr>
        <w:t>urusan</w:t>
      </w:r>
      <w:proofErr w:type="spellEnd"/>
      <w:r w:rsidRPr="009C6747">
        <w:rPr>
          <w:rFonts w:ascii="Arial" w:hAnsi="Arial" w:cs="Arial"/>
          <w:sz w:val="24"/>
          <w:szCs w:val="24"/>
        </w:rPr>
        <w:t xml:space="preserve"> </w:t>
      </w:r>
      <w:proofErr w:type="spellStart"/>
      <w:r w:rsidRPr="009C6747">
        <w:rPr>
          <w:rFonts w:ascii="Arial" w:hAnsi="Arial" w:cs="Arial"/>
          <w:sz w:val="24"/>
          <w:szCs w:val="24"/>
        </w:rPr>
        <w:t>pemerintahan</w:t>
      </w:r>
      <w:proofErr w:type="spellEnd"/>
      <w:r w:rsidRPr="009C6747">
        <w:rPr>
          <w:rFonts w:ascii="Arial" w:hAnsi="Arial" w:cs="Arial"/>
          <w:sz w:val="24"/>
          <w:szCs w:val="24"/>
        </w:rPr>
        <w:t xml:space="preserve"> </w:t>
      </w:r>
      <w:proofErr w:type="spellStart"/>
      <w:r w:rsidRPr="009C6747">
        <w:rPr>
          <w:rFonts w:ascii="Arial" w:hAnsi="Arial" w:cs="Arial"/>
          <w:sz w:val="24"/>
          <w:szCs w:val="24"/>
        </w:rPr>
        <w:t>daerah</w:t>
      </w:r>
      <w:proofErr w:type="spellEnd"/>
      <w:r w:rsidRPr="009C6747">
        <w:rPr>
          <w:rFonts w:ascii="Arial" w:hAnsi="Arial" w:cs="Arial"/>
          <w:sz w:val="24"/>
          <w:szCs w:val="24"/>
        </w:rPr>
        <w:t>).</w:t>
      </w:r>
    </w:p>
    <w:p w14:paraId="79D4F604" w14:textId="77777777" w:rsidR="004D3C23" w:rsidRPr="000862CB" w:rsidRDefault="004D3C23" w:rsidP="004D3C23">
      <w:pPr>
        <w:spacing w:line="360" w:lineRule="auto"/>
        <w:jc w:val="both"/>
        <w:rPr>
          <w:rFonts w:ascii="Arial" w:hAnsi="Arial" w:cs="Arial"/>
          <w:sz w:val="24"/>
          <w:szCs w:val="24"/>
        </w:rPr>
      </w:pPr>
      <w:proofErr w:type="spellStart"/>
      <w:r w:rsidRPr="009C6747">
        <w:rPr>
          <w:rFonts w:ascii="Arial" w:hAnsi="Arial" w:cs="Arial"/>
          <w:sz w:val="24"/>
          <w:szCs w:val="24"/>
          <w:lang w:eastAsia="id-ID"/>
        </w:rPr>
        <w:t>Capaian</w:t>
      </w:r>
      <w:proofErr w:type="spellEnd"/>
      <w:r w:rsidRPr="009C6747">
        <w:rPr>
          <w:rFonts w:ascii="Arial" w:hAnsi="Arial" w:cs="Arial"/>
          <w:sz w:val="24"/>
          <w:szCs w:val="24"/>
          <w:lang w:eastAsia="id-ID"/>
        </w:rPr>
        <w:t xml:space="preserve"> </w:t>
      </w:r>
      <w:proofErr w:type="spellStart"/>
      <w:r w:rsidRPr="009C6747">
        <w:rPr>
          <w:rFonts w:ascii="Arial" w:hAnsi="Arial" w:cs="Arial"/>
          <w:sz w:val="24"/>
          <w:szCs w:val="24"/>
          <w:lang w:eastAsia="id-ID"/>
        </w:rPr>
        <w:t>kinerja</w:t>
      </w:r>
      <w:proofErr w:type="spellEnd"/>
      <w:r w:rsidRPr="009C6747">
        <w:rPr>
          <w:rFonts w:ascii="Arial" w:hAnsi="Arial" w:cs="Arial"/>
          <w:sz w:val="24"/>
          <w:szCs w:val="24"/>
          <w:lang w:eastAsia="id-ID"/>
        </w:rPr>
        <w:t xml:space="preserve"> dan </w:t>
      </w:r>
      <w:proofErr w:type="spellStart"/>
      <w:r w:rsidRPr="009C6747">
        <w:rPr>
          <w:rFonts w:ascii="Arial" w:hAnsi="Arial" w:cs="Arial"/>
          <w:sz w:val="24"/>
          <w:szCs w:val="24"/>
          <w:lang w:eastAsia="id-ID"/>
        </w:rPr>
        <w:t>alokasi</w:t>
      </w:r>
      <w:proofErr w:type="spellEnd"/>
      <w:r w:rsidRPr="009C6747">
        <w:rPr>
          <w:rFonts w:ascii="Arial" w:hAnsi="Arial" w:cs="Arial"/>
          <w:sz w:val="24"/>
          <w:szCs w:val="24"/>
          <w:lang w:eastAsia="id-ID"/>
        </w:rPr>
        <w:t xml:space="preserve"> </w:t>
      </w:r>
      <w:proofErr w:type="spellStart"/>
      <w:r w:rsidRPr="009C6747">
        <w:rPr>
          <w:rFonts w:ascii="Arial" w:hAnsi="Arial" w:cs="Arial"/>
          <w:sz w:val="24"/>
          <w:szCs w:val="24"/>
          <w:lang w:eastAsia="id-ID"/>
        </w:rPr>
        <w:t>anggaran</w:t>
      </w:r>
      <w:proofErr w:type="spellEnd"/>
      <w:r w:rsidRPr="009C6747">
        <w:rPr>
          <w:rFonts w:ascii="Arial" w:hAnsi="Arial" w:cs="Arial"/>
          <w:sz w:val="24"/>
          <w:szCs w:val="24"/>
          <w:lang w:eastAsia="id-ID"/>
        </w:rPr>
        <w:t xml:space="preserve"> </w:t>
      </w:r>
      <w:proofErr w:type="spellStart"/>
      <w:r w:rsidRPr="009C6747">
        <w:rPr>
          <w:rFonts w:ascii="Arial" w:hAnsi="Arial" w:cs="Arial"/>
          <w:sz w:val="24"/>
          <w:szCs w:val="24"/>
          <w:lang w:eastAsia="id-ID"/>
        </w:rPr>
        <w:t>terkait</w:t>
      </w:r>
      <w:proofErr w:type="spellEnd"/>
      <w:r w:rsidRPr="009C6747">
        <w:rPr>
          <w:rFonts w:ascii="Arial" w:hAnsi="Arial" w:cs="Arial"/>
          <w:sz w:val="24"/>
          <w:szCs w:val="24"/>
          <w:lang w:eastAsia="id-ID"/>
        </w:rPr>
        <w:t xml:space="preserve"> </w:t>
      </w:r>
      <w:proofErr w:type="spellStart"/>
      <w:r w:rsidRPr="009C6747">
        <w:rPr>
          <w:rFonts w:ascii="Arial" w:hAnsi="Arial" w:cs="Arial"/>
          <w:sz w:val="24"/>
          <w:szCs w:val="24"/>
          <w:lang w:eastAsia="id-ID"/>
        </w:rPr>
        <w:t>urusan</w:t>
      </w:r>
      <w:proofErr w:type="spellEnd"/>
      <w:r w:rsidRPr="009C6747">
        <w:rPr>
          <w:rFonts w:ascii="Arial" w:hAnsi="Arial" w:cs="Arial"/>
          <w:sz w:val="24"/>
          <w:szCs w:val="24"/>
          <w:lang w:eastAsia="id-ID"/>
        </w:rPr>
        <w:t xml:space="preserve"> </w:t>
      </w:r>
      <w:proofErr w:type="spellStart"/>
      <w:r w:rsidRPr="009C6747">
        <w:rPr>
          <w:rFonts w:ascii="Arial" w:hAnsi="Arial" w:cs="Arial"/>
          <w:sz w:val="24"/>
          <w:szCs w:val="24"/>
          <w:lang w:eastAsia="id-ID"/>
        </w:rPr>
        <w:t>penunjang</w:t>
      </w:r>
      <w:proofErr w:type="spellEnd"/>
      <w:r w:rsidRPr="009C6747">
        <w:rPr>
          <w:rFonts w:ascii="Arial" w:hAnsi="Arial" w:cs="Arial"/>
          <w:sz w:val="24"/>
          <w:szCs w:val="24"/>
          <w:lang w:eastAsia="id-ID"/>
        </w:rPr>
        <w:t xml:space="preserve"> </w:t>
      </w:r>
      <w:proofErr w:type="spellStart"/>
      <w:r w:rsidRPr="009C6747">
        <w:rPr>
          <w:rFonts w:ascii="Arial" w:hAnsi="Arial" w:cs="Arial"/>
          <w:sz w:val="24"/>
          <w:szCs w:val="24"/>
          <w:lang w:eastAsia="id-ID"/>
        </w:rPr>
        <w:t>pemerintahan</w:t>
      </w:r>
      <w:proofErr w:type="spellEnd"/>
      <w:r w:rsidRPr="009C6747">
        <w:rPr>
          <w:rFonts w:ascii="Arial" w:hAnsi="Arial" w:cs="Arial"/>
          <w:sz w:val="24"/>
          <w:szCs w:val="24"/>
          <w:lang w:eastAsia="id-ID"/>
        </w:rPr>
        <w:t xml:space="preserve"> </w:t>
      </w:r>
      <w:proofErr w:type="spellStart"/>
      <w:r w:rsidRPr="009C6747">
        <w:rPr>
          <w:rFonts w:ascii="Arial" w:hAnsi="Arial" w:cs="Arial"/>
          <w:sz w:val="24"/>
          <w:szCs w:val="24"/>
          <w:lang w:eastAsia="id-ID"/>
        </w:rPr>
        <w:t>daerah</w:t>
      </w:r>
      <w:proofErr w:type="spellEnd"/>
      <w:r w:rsidRPr="009C6747">
        <w:rPr>
          <w:rFonts w:ascii="Arial" w:hAnsi="Arial" w:cs="Arial"/>
          <w:sz w:val="24"/>
          <w:szCs w:val="24"/>
          <w:lang w:eastAsia="id-ID"/>
        </w:rPr>
        <w:t xml:space="preserve"> pada Dinas </w:t>
      </w:r>
      <w:proofErr w:type="spellStart"/>
      <w:r w:rsidRPr="009C6747">
        <w:rPr>
          <w:rFonts w:ascii="Arial" w:hAnsi="Arial" w:cs="Arial"/>
          <w:sz w:val="24"/>
          <w:szCs w:val="24"/>
          <w:lang w:eastAsia="id-ID"/>
        </w:rPr>
        <w:t>Pemberdayaan</w:t>
      </w:r>
      <w:proofErr w:type="spellEnd"/>
      <w:r w:rsidRPr="009C6747">
        <w:rPr>
          <w:rFonts w:ascii="Arial" w:hAnsi="Arial" w:cs="Arial"/>
          <w:sz w:val="24"/>
          <w:szCs w:val="24"/>
          <w:lang w:eastAsia="id-ID"/>
        </w:rPr>
        <w:t xml:space="preserve"> Masyarakat dan Desa </w:t>
      </w:r>
      <w:proofErr w:type="spellStart"/>
      <w:r w:rsidRPr="009C6747">
        <w:rPr>
          <w:rFonts w:ascii="Arial" w:hAnsi="Arial" w:cs="Arial"/>
          <w:sz w:val="24"/>
          <w:szCs w:val="24"/>
          <w:lang w:eastAsia="id-ID"/>
        </w:rPr>
        <w:t>Tahun</w:t>
      </w:r>
      <w:proofErr w:type="spellEnd"/>
      <w:r w:rsidRPr="009C6747">
        <w:rPr>
          <w:rFonts w:ascii="Arial" w:hAnsi="Arial" w:cs="Arial"/>
          <w:sz w:val="24"/>
          <w:szCs w:val="24"/>
          <w:lang w:eastAsia="id-ID"/>
        </w:rPr>
        <w:t xml:space="preserve"> </w:t>
      </w:r>
      <w:proofErr w:type="spellStart"/>
      <w:r w:rsidRPr="009C6747">
        <w:rPr>
          <w:rFonts w:ascii="Arial" w:hAnsi="Arial" w:cs="Arial"/>
          <w:sz w:val="24"/>
          <w:szCs w:val="24"/>
          <w:lang w:eastAsia="id-ID"/>
        </w:rPr>
        <w:t>anggaran</w:t>
      </w:r>
      <w:proofErr w:type="spellEnd"/>
      <w:r w:rsidRPr="009C6747">
        <w:rPr>
          <w:rFonts w:ascii="Arial" w:hAnsi="Arial" w:cs="Arial"/>
          <w:sz w:val="24"/>
          <w:szCs w:val="24"/>
          <w:lang w:eastAsia="id-ID"/>
        </w:rPr>
        <w:t xml:space="preserve"> 2024 </w:t>
      </w:r>
      <w:proofErr w:type="spellStart"/>
      <w:r w:rsidRPr="009C6747">
        <w:rPr>
          <w:rFonts w:ascii="Arial" w:hAnsi="Arial" w:cs="Arial"/>
          <w:sz w:val="24"/>
          <w:szCs w:val="24"/>
          <w:lang w:eastAsia="id-ID"/>
        </w:rPr>
        <w:t>berdasarkan</w:t>
      </w:r>
      <w:proofErr w:type="spellEnd"/>
      <w:r w:rsidRPr="009C6747">
        <w:rPr>
          <w:rFonts w:ascii="Arial" w:hAnsi="Arial" w:cs="Arial"/>
          <w:sz w:val="24"/>
          <w:szCs w:val="24"/>
          <w:lang w:eastAsia="id-ID"/>
        </w:rPr>
        <w:t xml:space="preserve"> program/</w:t>
      </w:r>
      <w:proofErr w:type="spellStart"/>
      <w:r w:rsidRPr="009C6747">
        <w:rPr>
          <w:rFonts w:ascii="Arial" w:hAnsi="Arial" w:cs="Arial"/>
          <w:sz w:val="24"/>
          <w:szCs w:val="24"/>
          <w:lang w:eastAsia="id-ID"/>
        </w:rPr>
        <w:t>kegiatan</w:t>
      </w:r>
      <w:proofErr w:type="spellEnd"/>
      <w:r>
        <w:rPr>
          <w:rFonts w:ascii="Arial" w:hAnsi="Arial" w:cs="Arial"/>
          <w:sz w:val="24"/>
          <w:szCs w:val="24"/>
          <w:lang w:eastAsia="id-ID"/>
        </w:rPr>
        <w:t>/</w:t>
      </w:r>
      <w:proofErr w:type="spellStart"/>
      <w:r>
        <w:rPr>
          <w:rFonts w:ascii="Arial" w:hAnsi="Arial" w:cs="Arial"/>
          <w:sz w:val="24"/>
          <w:szCs w:val="24"/>
          <w:lang w:eastAsia="id-ID"/>
        </w:rPr>
        <w:t>sub.kegiatan</w:t>
      </w:r>
      <w:proofErr w:type="spellEnd"/>
      <w:r>
        <w:rPr>
          <w:rFonts w:ascii="Arial" w:hAnsi="Arial" w:cs="Arial"/>
          <w:sz w:val="24"/>
          <w:szCs w:val="24"/>
          <w:lang w:eastAsia="id-ID"/>
        </w:rPr>
        <w:t xml:space="preserve"> </w:t>
      </w:r>
      <w:proofErr w:type="spellStart"/>
      <w:proofErr w:type="gramStart"/>
      <w:r>
        <w:rPr>
          <w:rFonts w:ascii="Arial" w:hAnsi="Arial" w:cs="Arial"/>
          <w:sz w:val="24"/>
          <w:szCs w:val="24"/>
          <w:lang w:eastAsia="id-ID"/>
        </w:rPr>
        <w:t>yaitu</w:t>
      </w:r>
      <w:proofErr w:type="spellEnd"/>
      <w:r>
        <w:rPr>
          <w:rFonts w:ascii="Arial" w:hAnsi="Arial" w:cs="Arial"/>
          <w:sz w:val="24"/>
          <w:szCs w:val="24"/>
          <w:lang w:eastAsia="id-ID"/>
        </w:rPr>
        <w:t xml:space="preserve"> :</w:t>
      </w:r>
      <w:proofErr w:type="gramEnd"/>
    </w:p>
    <w:p w14:paraId="20A4CF74" w14:textId="77777777" w:rsidR="004D3C23" w:rsidRPr="00B704DB" w:rsidRDefault="004D3C23" w:rsidP="004D3C23">
      <w:pPr>
        <w:pStyle w:val="NoSpacing"/>
        <w:numPr>
          <w:ilvl w:val="0"/>
          <w:numId w:val="36"/>
        </w:numPr>
        <w:spacing w:line="360" w:lineRule="auto"/>
        <w:ind w:left="360"/>
        <w:jc w:val="both"/>
        <w:rPr>
          <w:rFonts w:ascii="Arial" w:eastAsia="Times New Roman" w:hAnsi="Arial" w:cs="Arial"/>
          <w:b/>
          <w:sz w:val="24"/>
          <w:szCs w:val="24"/>
          <w:lang w:val="en-US" w:eastAsia="id-ID"/>
        </w:rPr>
      </w:pPr>
      <w:bookmarkStart w:id="0" w:name="_Hlk158619574"/>
      <w:r w:rsidRPr="00E4772C">
        <w:rPr>
          <w:rFonts w:ascii="Arial" w:hAnsi="Arial" w:cs="Arial"/>
          <w:b/>
          <w:bCs/>
        </w:rPr>
        <w:t>Program Penunjang Urusan Pemerintahan Daerah Kabupaten/Kota</w:t>
      </w:r>
    </w:p>
    <w:p w14:paraId="6DB75BDF" w14:textId="77777777" w:rsidR="004D3C23" w:rsidRPr="00D2304E" w:rsidRDefault="004D3C23" w:rsidP="004D3C23">
      <w:pPr>
        <w:pStyle w:val="NoSpacing"/>
        <w:numPr>
          <w:ilvl w:val="0"/>
          <w:numId w:val="35"/>
        </w:numPr>
        <w:spacing w:line="360" w:lineRule="auto"/>
        <w:ind w:left="610"/>
        <w:jc w:val="both"/>
        <w:rPr>
          <w:rFonts w:ascii="Arial" w:hAnsi="Arial" w:cs="Arial"/>
          <w:sz w:val="24"/>
          <w:szCs w:val="24"/>
        </w:rPr>
      </w:pP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Perencanaan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Penganggaran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Evaluasi</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Perangkat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Derah</w:t>
      </w:r>
      <w:proofErr w:type="spellEnd"/>
      <w:r w:rsidRPr="00C02CD1">
        <w:rPr>
          <w:rFonts w:ascii="Arial" w:hAnsi="Arial" w:cs="Arial"/>
          <w:sz w:val="24"/>
          <w:szCs w:val="24"/>
          <w:lang w:val="en-US"/>
        </w:rPr>
        <w:t xml:space="preserve"> </w:t>
      </w:r>
      <w:r w:rsidRPr="00C02CD1">
        <w:rPr>
          <w:rFonts w:ascii="Arial" w:hAnsi="Arial" w:cs="Arial"/>
          <w:sz w:val="24"/>
          <w:szCs w:val="24"/>
        </w:rPr>
        <w:t>dengan anggaran sebesar Rp.</w:t>
      </w:r>
      <w:r w:rsidRPr="00C02CD1">
        <w:rPr>
          <w:rFonts w:ascii="Arial" w:hAnsi="Arial" w:cs="Arial"/>
          <w:b/>
          <w:sz w:val="24"/>
          <w:szCs w:val="24"/>
        </w:rPr>
        <w:t xml:space="preserve"> </w:t>
      </w:r>
      <w:r w:rsidRPr="00C55C43">
        <w:rPr>
          <w:rFonts w:ascii="Arial" w:hAnsi="Arial" w:cs="Arial"/>
          <w:bCs/>
          <w:sz w:val="24"/>
          <w:szCs w:val="24"/>
        </w:rPr>
        <w:t>22.</w:t>
      </w:r>
      <w:r>
        <w:rPr>
          <w:rFonts w:ascii="Arial" w:hAnsi="Arial" w:cs="Arial"/>
          <w:sz w:val="24"/>
          <w:szCs w:val="24"/>
        </w:rPr>
        <w:t xml:space="preserve">995.500,- </w:t>
      </w:r>
      <w:r w:rsidRPr="00C02CD1">
        <w:rPr>
          <w:rFonts w:ascii="Arial" w:hAnsi="Arial" w:cs="Arial"/>
          <w:sz w:val="24"/>
          <w:szCs w:val="24"/>
        </w:rPr>
        <w:t xml:space="preserve"> (</w:t>
      </w:r>
      <w:r>
        <w:rPr>
          <w:rFonts w:ascii="Arial" w:hAnsi="Arial" w:cs="Arial"/>
          <w:sz w:val="24"/>
          <w:szCs w:val="24"/>
          <w:lang w:val="en-US"/>
        </w:rPr>
        <w:t xml:space="preserve">Dua </w:t>
      </w:r>
      <w:proofErr w:type="spellStart"/>
      <w:r>
        <w:rPr>
          <w:rFonts w:ascii="Arial" w:hAnsi="Arial" w:cs="Arial"/>
          <w:sz w:val="24"/>
          <w:szCs w:val="24"/>
          <w:lang w:val="en-US"/>
        </w:rPr>
        <w:t>Dua</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Sembilan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Lima </w:t>
      </w:r>
      <w:proofErr w:type="spellStart"/>
      <w:r>
        <w:rPr>
          <w:rFonts w:ascii="Arial" w:hAnsi="Arial" w:cs="Arial"/>
          <w:sz w:val="24"/>
          <w:szCs w:val="24"/>
          <w:lang w:val="en-US"/>
        </w:rPr>
        <w:t>Ribu</w:t>
      </w:r>
      <w:proofErr w:type="spellEnd"/>
      <w:r>
        <w:rPr>
          <w:rFonts w:ascii="Arial" w:hAnsi="Arial" w:cs="Arial"/>
          <w:sz w:val="24"/>
          <w:szCs w:val="24"/>
          <w:lang w:val="en-US"/>
        </w:rPr>
        <w:t xml:space="preserve"> Lima Ratus </w:t>
      </w:r>
      <w:r w:rsidRPr="00C02CD1">
        <w:rPr>
          <w:rFonts w:ascii="Arial" w:hAnsi="Arial" w:cs="Arial"/>
          <w:sz w:val="24"/>
          <w:szCs w:val="24"/>
          <w:lang w:val="en-US"/>
        </w:rPr>
        <w:t xml:space="preserve"> Rupiah</w:t>
      </w:r>
      <w:r w:rsidRPr="00C02CD1">
        <w:rPr>
          <w:rFonts w:ascii="Arial" w:hAnsi="Arial" w:cs="Arial"/>
          <w:sz w:val="24"/>
          <w:szCs w:val="24"/>
        </w:rPr>
        <w:t xml:space="preserve">) </w:t>
      </w:r>
      <w:proofErr w:type="spellStart"/>
      <w:r w:rsidRPr="00C02CD1">
        <w:rPr>
          <w:rFonts w:ascii="Arial" w:hAnsi="Arial" w:cs="Arial"/>
          <w:sz w:val="24"/>
          <w:szCs w:val="24"/>
          <w:lang w:val="en-US"/>
        </w:rPr>
        <w:t>dengan</w:t>
      </w:r>
      <w:proofErr w:type="spellEnd"/>
      <w:r>
        <w:rPr>
          <w:rFonts w:ascii="Arial" w:hAnsi="Arial" w:cs="Arial"/>
          <w:sz w:val="24"/>
          <w:szCs w:val="24"/>
          <w:lang w:val="en-US"/>
        </w:rPr>
        <w:t xml:space="preserve"> </w:t>
      </w:r>
      <w:proofErr w:type="spellStart"/>
      <w:r>
        <w:rPr>
          <w:rFonts w:ascii="Arial" w:hAnsi="Arial" w:cs="Arial"/>
          <w:sz w:val="24"/>
          <w:szCs w:val="24"/>
          <w:lang w:val="en-US"/>
        </w:rPr>
        <w:t>realisasi</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Rp. </w:t>
      </w:r>
      <w:proofErr w:type="gramStart"/>
      <w:r>
        <w:rPr>
          <w:rFonts w:ascii="Arial" w:hAnsi="Arial" w:cs="Arial"/>
          <w:sz w:val="24"/>
          <w:szCs w:val="24"/>
          <w:lang w:val="en-US"/>
        </w:rPr>
        <w:t>17.017.100.00,-</w:t>
      </w:r>
      <w:proofErr w:type="gramEnd"/>
      <w:r w:rsidRPr="00C02CD1">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Belas Juta </w:t>
      </w:r>
      <w:proofErr w:type="spellStart"/>
      <w:r>
        <w:rPr>
          <w:rFonts w:ascii="Arial" w:hAnsi="Arial" w:cs="Arial"/>
          <w:sz w:val="24"/>
          <w:szCs w:val="24"/>
          <w:lang w:val="en-US"/>
        </w:rPr>
        <w:t>Tujuh</w:t>
      </w:r>
      <w:proofErr w:type="spellEnd"/>
      <w:r>
        <w:rPr>
          <w:rFonts w:ascii="Arial" w:hAnsi="Arial" w:cs="Arial"/>
          <w:sz w:val="24"/>
          <w:szCs w:val="24"/>
          <w:lang w:val="en-US"/>
        </w:rPr>
        <w:t xml:space="preserve"> Belas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Seratus</w:t>
      </w:r>
      <w:proofErr w:type="spellEnd"/>
      <w:r>
        <w:rPr>
          <w:rFonts w:ascii="Arial" w:hAnsi="Arial" w:cs="Arial"/>
          <w:sz w:val="24"/>
          <w:szCs w:val="24"/>
          <w:lang w:val="en-US"/>
        </w:rPr>
        <w:t xml:space="preserve"> Rupiah</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Pr>
          <w:rFonts w:ascii="Arial" w:hAnsi="Arial" w:cs="Arial"/>
          <w:sz w:val="24"/>
          <w:szCs w:val="24"/>
          <w:lang w:val="en-US"/>
        </w:rPr>
        <w:t xml:space="preserve"> 74,01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uraian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
    <w:p w14:paraId="2E4C65D6" w14:textId="77777777" w:rsidR="004D3C23" w:rsidRPr="00D2304E" w:rsidRDefault="004D3C23" w:rsidP="004D3C23">
      <w:pPr>
        <w:pStyle w:val="NoSpacing"/>
        <w:numPr>
          <w:ilvl w:val="0"/>
          <w:numId w:val="15"/>
        </w:numPr>
        <w:spacing w:line="360" w:lineRule="auto"/>
        <w:ind w:left="970"/>
        <w:jc w:val="both"/>
        <w:rPr>
          <w:rFonts w:ascii="Arial" w:hAnsi="Arial" w:cs="Arial"/>
          <w:sz w:val="24"/>
          <w:szCs w:val="24"/>
        </w:rPr>
      </w:pPr>
      <w:proofErr w:type="spellStart"/>
      <w:r>
        <w:rPr>
          <w:rFonts w:ascii="Arial" w:hAnsi="Arial" w:cs="Arial"/>
          <w:sz w:val="24"/>
          <w:szCs w:val="24"/>
          <w:lang w:val="en-ID"/>
        </w:rPr>
        <w:t>Penyusunan</w:t>
      </w:r>
      <w:proofErr w:type="spellEnd"/>
      <w:r>
        <w:rPr>
          <w:rFonts w:ascii="Arial" w:hAnsi="Arial" w:cs="Arial"/>
          <w:sz w:val="24"/>
          <w:szCs w:val="24"/>
          <w:lang w:val="en-ID"/>
        </w:rPr>
        <w:t xml:space="preserve"> </w:t>
      </w:r>
      <w:proofErr w:type="spellStart"/>
      <w:r>
        <w:rPr>
          <w:rFonts w:ascii="Arial" w:hAnsi="Arial" w:cs="Arial"/>
          <w:sz w:val="24"/>
          <w:szCs w:val="24"/>
          <w:lang w:val="en-ID"/>
        </w:rPr>
        <w:t>Dokumen</w:t>
      </w:r>
      <w:proofErr w:type="spellEnd"/>
      <w:r>
        <w:rPr>
          <w:rFonts w:ascii="Arial" w:hAnsi="Arial" w:cs="Arial"/>
          <w:sz w:val="24"/>
          <w:szCs w:val="24"/>
          <w:lang w:val="en-ID"/>
        </w:rPr>
        <w:t xml:space="preserve"> </w:t>
      </w:r>
      <w:proofErr w:type="spellStart"/>
      <w:r>
        <w:rPr>
          <w:rFonts w:ascii="Arial" w:hAnsi="Arial" w:cs="Arial"/>
          <w:sz w:val="24"/>
          <w:szCs w:val="24"/>
          <w:lang w:val="en-ID"/>
        </w:rPr>
        <w:t>Perencanaan</w:t>
      </w:r>
      <w:proofErr w:type="spellEnd"/>
      <w:r>
        <w:rPr>
          <w:rFonts w:ascii="Arial" w:hAnsi="Arial" w:cs="Arial"/>
          <w:sz w:val="24"/>
          <w:szCs w:val="24"/>
          <w:lang w:val="en-ID"/>
        </w:rPr>
        <w:t xml:space="preserve"> </w:t>
      </w:r>
      <w:proofErr w:type="spellStart"/>
      <w:r>
        <w:rPr>
          <w:rFonts w:ascii="Arial" w:hAnsi="Arial" w:cs="Arial"/>
          <w:sz w:val="24"/>
          <w:szCs w:val="24"/>
          <w:lang w:val="en-ID"/>
        </w:rPr>
        <w:t>Perangkat</w:t>
      </w:r>
      <w:proofErr w:type="spellEnd"/>
      <w:r>
        <w:rPr>
          <w:rFonts w:ascii="Arial" w:hAnsi="Arial" w:cs="Arial"/>
          <w:sz w:val="24"/>
          <w:szCs w:val="24"/>
          <w:lang w:val="en-ID"/>
        </w:rPr>
        <w:t xml:space="preserve"> Daerah </w:t>
      </w:r>
      <w:proofErr w:type="spellStart"/>
      <w:r>
        <w:rPr>
          <w:rFonts w:ascii="Arial" w:hAnsi="Arial" w:cs="Arial"/>
          <w:sz w:val="24"/>
          <w:szCs w:val="24"/>
          <w:lang w:val="en-ID"/>
        </w:rPr>
        <w:t>dengan</w:t>
      </w:r>
      <w:proofErr w:type="spellEnd"/>
      <w:r>
        <w:rPr>
          <w:rFonts w:ascii="Arial" w:hAnsi="Arial" w:cs="Arial"/>
          <w:sz w:val="24"/>
          <w:szCs w:val="24"/>
          <w:lang w:val="en-ID"/>
        </w:rPr>
        <w:t xml:space="preserve"> </w:t>
      </w:r>
      <w:proofErr w:type="spellStart"/>
      <w:r>
        <w:rPr>
          <w:rFonts w:ascii="Arial" w:hAnsi="Arial" w:cs="Arial"/>
          <w:sz w:val="24"/>
          <w:szCs w:val="24"/>
          <w:lang w:val="en-ID"/>
        </w:rPr>
        <w:t>anggaran</w:t>
      </w:r>
      <w:proofErr w:type="spellEnd"/>
      <w:r>
        <w:rPr>
          <w:rFonts w:ascii="Arial" w:hAnsi="Arial" w:cs="Arial"/>
          <w:sz w:val="24"/>
          <w:szCs w:val="24"/>
          <w:lang w:val="en-ID"/>
        </w:rPr>
        <w:t xml:space="preserve"> </w:t>
      </w:r>
      <w:proofErr w:type="spellStart"/>
      <w:r>
        <w:rPr>
          <w:rFonts w:ascii="Arial" w:hAnsi="Arial" w:cs="Arial"/>
          <w:sz w:val="24"/>
          <w:szCs w:val="24"/>
          <w:lang w:val="en-ID"/>
        </w:rPr>
        <w:t>sebesar</w:t>
      </w:r>
      <w:proofErr w:type="spellEnd"/>
      <w:r>
        <w:rPr>
          <w:rFonts w:ascii="Arial" w:hAnsi="Arial" w:cs="Arial"/>
          <w:sz w:val="24"/>
          <w:szCs w:val="24"/>
          <w:lang w:val="en-ID"/>
        </w:rPr>
        <w:t xml:space="preserve"> Rp. 10.995.500 (</w:t>
      </w:r>
      <w:proofErr w:type="spellStart"/>
      <w:r>
        <w:rPr>
          <w:rFonts w:ascii="Arial" w:hAnsi="Arial" w:cs="Arial"/>
          <w:sz w:val="24"/>
          <w:szCs w:val="24"/>
          <w:lang w:val="en-ID"/>
        </w:rPr>
        <w:t>Sepuluh</w:t>
      </w:r>
      <w:proofErr w:type="spellEnd"/>
      <w:r>
        <w:rPr>
          <w:rFonts w:ascii="Arial" w:hAnsi="Arial" w:cs="Arial"/>
          <w:sz w:val="24"/>
          <w:szCs w:val="24"/>
          <w:lang w:val="en-ID"/>
        </w:rPr>
        <w:t xml:space="preserve"> Juta Sembilan Ratus Sembilan </w:t>
      </w:r>
      <w:proofErr w:type="spellStart"/>
      <w:r>
        <w:rPr>
          <w:rFonts w:ascii="Arial" w:hAnsi="Arial" w:cs="Arial"/>
          <w:sz w:val="24"/>
          <w:szCs w:val="24"/>
          <w:lang w:val="en-ID"/>
        </w:rPr>
        <w:t>Puluh</w:t>
      </w:r>
      <w:proofErr w:type="spellEnd"/>
      <w:r>
        <w:rPr>
          <w:rFonts w:ascii="Arial" w:hAnsi="Arial" w:cs="Arial"/>
          <w:sz w:val="24"/>
          <w:szCs w:val="24"/>
          <w:lang w:val="en-ID"/>
        </w:rPr>
        <w:t xml:space="preserve"> Lima </w:t>
      </w:r>
      <w:proofErr w:type="spellStart"/>
      <w:r>
        <w:rPr>
          <w:rFonts w:ascii="Arial" w:hAnsi="Arial" w:cs="Arial"/>
          <w:sz w:val="24"/>
          <w:szCs w:val="24"/>
          <w:lang w:val="en-ID"/>
        </w:rPr>
        <w:t>Ribu</w:t>
      </w:r>
      <w:proofErr w:type="spellEnd"/>
      <w:r>
        <w:rPr>
          <w:rFonts w:ascii="Arial" w:hAnsi="Arial" w:cs="Arial"/>
          <w:sz w:val="24"/>
          <w:szCs w:val="24"/>
          <w:lang w:val="en-ID"/>
        </w:rPr>
        <w:t xml:space="preserve"> Rupiah) dan </w:t>
      </w:r>
      <w:proofErr w:type="spellStart"/>
      <w:r>
        <w:rPr>
          <w:rFonts w:ascii="Arial" w:hAnsi="Arial" w:cs="Arial"/>
          <w:sz w:val="24"/>
          <w:szCs w:val="24"/>
          <w:lang w:val="en-ID"/>
        </w:rPr>
        <w:t>terealisasi</w:t>
      </w:r>
      <w:proofErr w:type="spellEnd"/>
      <w:r>
        <w:rPr>
          <w:rFonts w:ascii="Arial" w:hAnsi="Arial" w:cs="Arial"/>
          <w:sz w:val="24"/>
          <w:szCs w:val="24"/>
          <w:lang w:val="en-ID"/>
        </w:rPr>
        <w:t xml:space="preserve"> </w:t>
      </w:r>
      <w:proofErr w:type="spellStart"/>
      <w:r>
        <w:rPr>
          <w:rFonts w:ascii="Arial" w:hAnsi="Arial" w:cs="Arial"/>
          <w:sz w:val="24"/>
          <w:szCs w:val="24"/>
          <w:lang w:val="en-ID"/>
        </w:rPr>
        <w:t>sebesar</w:t>
      </w:r>
      <w:proofErr w:type="spellEnd"/>
      <w:r>
        <w:rPr>
          <w:rFonts w:ascii="Arial" w:hAnsi="Arial" w:cs="Arial"/>
          <w:sz w:val="24"/>
          <w:szCs w:val="24"/>
          <w:lang w:val="en-ID"/>
        </w:rPr>
        <w:t xml:space="preserve"> Rp. </w:t>
      </w:r>
      <w:proofErr w:type="gramStart"/>
      <w:r>
        <w:rPr>
          <w:rFonts w:ascii="Arial" w:hAnsi="Arial" w:cs="Arial"/>
          <w:sz w:val="24"/>
          <w:szCs w:val="24"/>
          <w:lang w:val="en-ID"/>
        </w:rPr>
        <w:t>7.148.000,-</w:t>
      </w:r>
      <w:proofErr w:type="gramEnd"/>
      <w:r>
        <w:rPr>
          <w:rFonts w:ascii="Arial" w:hAnsi="Arial" w:cs="Arial"/>
          <w:sz w:val="24"/>
          <w:szCs w:val="24"/>
          <w:lang w:val="en-ID"/>
        </w:rPr>
        <w:t xml:space="preserve">  (</w:t>
      </w:r>
      <w:proofErr w:type="spellStart"/>
      <w:r>
        <w:rPr>
          <w:rFonts w:ascii="Arial" w:hAnsi="Arial" w:cs="Arial"/>
          <w:sz w:val="24"/>
          <w:szCs w:val="24"/>
          <w:lang w:val="en-ID"/>
        </w:rPr>
        <w:t>Tujuh</w:t>
      </w:r>
      <w:proofErr w:type="spellEnd"/>
      <w:r>
        <w:rPr>
          <w:rFonts w:ascii="Arial" w:hAnsi="Arial" w:cs="Arial"/>
          <w:sz w:val="24"/>
          <w:szCs w:val="24"/>
          <w:lang w:val="en-ID"/>
        </w:rPr>
        <w:t xml:space="preserve"> Juta </w:t>
      </w:r>
      <w:proofErr w:type="spellStart"/>
      <w:r>
        <w:rPr>
          <w:rFonts w:ascii="Arial" w:hAnsi="Arial" w:cs="Arial"/>
          <w:sz w:val="24"/>
          <w:szCs w:val="24"/>
          <w:lang w:val="en-ID"/>
        </w:rPr>
        <w:t>Seratus</w:t>
      </w:r>
      <w:proofErr w:type="spellEnd"/>
      <w:r>
        <w:rPr>
          <w:rFonts w:ascii="Arial" w:hAnsi="Arial" w:cs="Arial"/>
          <w:sz w:val="24"/>
          <w:szCs w:val="24"/>
          <w:lang w:val="en-ID"/>
        </w:rPr>
        <w:t xml:space="preserve"> </w:t>
      </w:r>
      <w:proofErr w:type="spellStart"/>
      <w:r>
        <w:rPr>
          <w:rFonts w:ascii="Arial" w:hAnsi="Arial" w:cs="Arial"/>
          <w:sz w:val="24"/>
          <w:szCs w:val="24"/>
          <w:lang w:val="en-ID"/>
        </w:rPr>
        <w:t>Empat</w:t>
      </w:r>
      <w:proofErr w:type="spellEnd"/>
      <w:r>
        <w:rPr>
          <w:rFonts w:ascii="Arial" w:hAnsi="Arial" w:cs="Arial"/>
          <w:sz w:val="24"/>
          <w:szCs w:val="24"/>
          <w:lang w:val="en-ID"/>
        </w:rPr>
        <w:t xml:space="preserve"> </w:t>
      </w:r>
      <w:proofErr w:type="spellStart"/>
      <w:r>
        <w:rPr>
          <w:rFonts w:ascii="Arial" w:hAnsi="Arial" w:cs="Arial"/>
          <w:sz w:val="24"/>
          <w:szCs w:val="24"/>
          <w:lang w:val="en-ID"/>
        </w:rPr>
        <w:t>Puluh</w:t>
      </w:r>
      <w:proofErr w:type="spellEnd"/>
      <w:r>
        <w:rPr>
          <w:rFonts w:ascii="Arial" w:hAnsi="Arial" w:cs="Arial"/>
          <w:sz w:val="24"/>
          <w:szCs w:val="24"/>
          <w:lang w:val="en-ID"/>
        </w:rPr>
        <w:t xml:space="preserve"> </w:t>
      </w:r>
      <w:proofErr w:type="spellStart"/>
      <w:r>
        <w:rPr>
          <w:rFonts w:ascii="Arial" w:hAnsi="Arial" w:cs="Arial"/>
          <w:sz w:val="24"/>
          <w:szCs w:val="24"/>
          <w:lang w:val="en-ID"/>
        </w:rPr>
        <w:t>Delapan</w:t>
      </w:r>
      <w:proofErr w:type="spellEnd"/>
      <w:r>
        <w:rPr>
          <w:rFonts w:ascii="Arial" w:hAnsi="Arial" w:cs="Arial"/>
          <w:sz w:val="24"/>
          <w:szCs w:val="24"/>
          <w:lang w:val="en-ID"/>
        </w:rPr>
        <w:t xml:space="preserve"> </w:t>
      </w:r>
      <w:proofErr w:type="spellStart"/>
      <w:r>
        <w:rPr>
          <w:rFonts w:ascii="Arial" w:hAnsi="Arial" w:cs="Arial"/>
          <w:sz w:val="24"/>
          <w:szCs w:val="24"/>
          <w:lang w:val="en-ID"/>
        </w:rPr>
        <w:t>Ribu</w:t>
      </w:r>
      <w:proofErr w:type="spellEnd"/>
      <w:r>
        <w:rPr>
          <w:rFonts w:ascii="Arial" w:hAnsi="Arial" w:cs="Arial"/>
          <w:sz w:val="24"/>
          <w:szCs w:val="24"/>
          <w:lang w:val="en-ID"/>
        </w:rPr>
        <w:t xml:space="preserve"> Rupiah) </w:t>
      </w:r>
      <w:proofErr w:type="spellStart"/>
      <w:r>
        <w:rPr>
          <w:rFonts w:ascii="Arial" w:hAnsi="Arial" w:cs="Arial"/>
          <w:sz w:val="24"/>
          <w:szCs w:val="24"/>
          <w:lang w:val="en-ID"/>
        </w:rPr>
        <w:t>atau</w:t>
      </w:r>
      <w:proofErr w:type="spellEnd"/>
      <w:r>
        <w:rPr>
          <w:rFonts w:ascii="Arial" w:hAnsi="Arial" w:cs="Arial"/>
          <w:sz w:val="24"/>
          <w:szCs w:val="24"/>
          <w:lang w:val="en-ID"/>
        </w:rPr>
        <w:t xml:space="preserve"> 65,01 % </w:t>
      </w:r>
      <w:proofErr w:type="spellStart"/>
      <w:r>
        <w:rPr>
          <w:rFonts w:ascii="Arial" w:hAnsi="Arial" w:cs="Arial"/>
          <w:sz w:val="24"/>
          <w:szCs w:val="24"/>
          <w:lang w:val="en-ID"/>
        </w:rPr>
        <w:t>dengan</w:t>
      </w:r>
      <w:proofErr w:type="spellEnd"/>
      <w:r>
        <w:rPr>
          <w:rFonts w:ascii="Arial" w:hAnsi="Arial" w:cs="Arial"/>
          <w:sz w:val="24"/>
          <w:szCs w:val="24"/>
          <w:lang w:val="en-ID"/>
        </w:rPr>
        <w:t xml:space="preserve"> output </w:t>
      </w:r>
      <w:proofErr w:type="spellStart"/>
      <w:r>
        <w:rPr>
          <w:rFonts w:ascii="Arial" w:hAnsi="Arial" w:cs="Arial"/>
          <w:sz w:val="24"/>
          <w:szCs w:val="24"/>
          <w:lang w:val="en-ID"/>
        </w:rPr>
        <w:t>tersusunnya</w:t>
      </w:r>
      <w:proofErr w:type="spellEnd"/>
      <w:r>
        <w:rPr>
          <w:rFonts w:ascii="Arial" w:hAnsi="Arial" w:cs="Arial"/>
          <w:sz w:val="24"/>
          <w:szCs w:val="24"/>
          <w:lang w:val="en-ID"/>
        </w:rPr>
        <w:t xml:space="preserve"> </w:t>
      </w:r>
      <w:proofErr w:type="spellStart"/>
      <w:r>
        <w:rPr>
          <w:rFonts w:ascii="Arial" w:hAnsi="Arial" w:cs="Arial"/>
          <w:sz w:val="24"/>
          <w:szCs w:val="24"/>
          <w:lang w:val="en-ID"/>
        </w:rPr>
        <w:t>Dokumen</w:t>
      </w:r>
      <w:proofErr w:type="spellEnd"/>
      <w:r>
        <w:rPr>
          <w:rFonts w:ascii="Arial" w:hAnsi="Arial" w:cs="Arial"/>
          <w:sz w:val="24"/>
          <w:szCs w:val="24"/>
          <w:lang w:val="en-ID"/>
        </w:rPr>
        <w:t xml:space="preserve"> Renja </w:t>
      </w:r>
      <w:proofErr w:type="spellStart"/>
      <w:r>
        <w:rPr>
          <w:rFonts w:ascii="Arial" w:hAnsi="Arial" w:cs="Arial"/>
          <w:sz w:val="24"/>
          <w:szCs w:val="24"/>
          <w:lang w:val="en-ID"/>
        </w:rPr>
        <w:t>Pokok</w:t>
      </w:r>
      <w:proofErr w:type="spellEnd"/>
      <w:r>
        <w:rPr>
          <w:rFonts w:ascii="Arial" w:hAnsi="Arial" w:cs="Arial"/>
          <w:sz w:val="24"/>
          <w:szCs w:val="24"/>
          <w:lang w:val="en-ID"/>
        </w:rPr>
        <w:t xml:space="preserve"> dan Renja </w:t>
      </w:r>
      <w:proofErr w:type="spellStart"/>
      <w:r>
        <w:rPr>
          <w:rFonts w:ascii="Arial" w:hAnsi="Arial" w:cs="Arial"/>
          <w:sz w:val="24"/>
          <w:szCs w:val="24"/>
          <w:lang w:val="en-ID"/>
        </w:rPr>
        <w:t>Perubahan</w:t>
      </w:r>
      <w:proofErr w:type="spellEnd"/>
      <w:r>
        <w:rPr>
          <w:rFonts w:ascii="Arial" w:hAnsi="Arial" w:cs="Arial"/>
          <w:sz w:val="24"/>
          <w:szCs w:val="24"/>
          <w:lang w:val="en-ID"/>
        </w:rPr>
        <w:t xml:space="preserve"> SKPD </w:t>
      </w:r>
    </w:p>
    <w:p w14:paraId="43EB84E7" w14:textId="77777777" w:rsidR="004D3C23" w:rsidRPr="00C02CD1" w:rsidRDefault="004D3C23" w:rsidP="004D3C23">
      <w:pPr>
        <w:pStyle w:val="NoSpacing"/>
        <w:numPr>
          <w:ilvl w:val="0"/>
          <w:numId w:val="15"/>
        </w:numPr>
        <w:spacing w:line="360" w:lineRule="auto"/>
        <w:ind w:left="970"/>
        <w:jc w:val="both"/>
        <w:rPr>
          <w:rFonts w:ascii="Arial" w:hAnsi="Arial" w:cs="Arial"/>
          <w:sz w:val="24"/>
          <w:szCs w:val="24"/>
        </w:rPr>
      </w:pPr>
      <w:proofErr w:type="spellStart"/>
      <w:r>
        <w:rPr>
          <w:rFonts w:ascii="Arial" w:hAnsi="Arial" w:cs="Arial"/>
          <w:sz w:val="24"/>
          <w:szCs w:val="24"/>
          <w:lang w:val="en-US"/>
        </w:rPr>
        <w:t>Pen</w:t>
      </w:r>
      <w:r w:rsidRPr="00C02CD1">
        <w:rPr>
          <w:rFonts w:ascii="Arial" w:hAnsi="Arial" w:cs="Arial"/>
          <w:sz w:val="24"/>
          <w:szCs w:val="24"/>
          <w:lang w:val="en-US"/>
        </w:rPr>
        <w:t>Koordinasi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RKA-SKPD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sidRPr="00C02CD1">
        <w:rPr>
          <w:rFonts w:ascii="Arial" w:hAnsi="Arial" w:cs="Arial"/>
          <w:bCs/>
          <w:sz w:val="24"/>
          <w:szCs w:val="24"/>
          <w:lang w:val="en-US"/>
        </w:rPr>
        <w:t>2</w:t>
      </w:r>
      <w:r>
        <w:rPr>
          <w:rFonts w:ascii="Arial" w:hAnsi="Arial" w:cs="Arial"/>
          <w:bCs/>
          <w:sz w:val="24"/>
          <w:szCs w:val="24"/>
          <w:lang w:val="en-US"/>
        </w:rPr>
        <w:t>.00</w:t>
      </w:r>
      <w:r w:rsidRPr="00C02CD1">
        <w:rPr>
          <w:rFonts w:ascii="Arial" w:hAnsi="Arial" w:cs="Arial"/>
          <w:bCs/>
          <w:sz w:val="24"/>
          <w:szCs w:val="24"/>
          <w:lang w:val="en-US"/>
        </w:rPr>
        <w:t>0.000,-</w:t>
      </w:r>
      <w:proofErr w:type="gramEnd"/>
      <w:r w:rsidRPr="00C02CD1">
        <w:rPr>
          <w:rFonts w:ascii="Arial" w:hAnsi="Arial" w:cs="Arial"/>
          <w:sz w:val="24"/>
          <w:szCs w:val="24"/>
        </w:rPr>
        <w:t xml:space="preserve"> (</w:t>
      </w:r>
      <w:r>
        <w:rPr>
          <w:rFonts w:ascii="Arial" w:hAnsi="Arial" w:cs="Arial"/>
          <w:sz w:val="24"/>
          <w:szCs w:val="24"/>
          <w:lang w:val="en-US"/>
        </w:rPr>
        <w:t>Dua Juta Rupiah</w:t>
      </w:r>
      <w:r w:rsidRPr="00C02CD1">
        <w:rPr>
          <w:rFonts w:ascii="Arial" w:hAnsi="Arial" w:cs="Arial"/>
          <w:sz w:val="24"/>
          <w:szCs w:val="24"/>
          <w:lang w:val="en-US"/>
        </w:rPr>
        <w:t xml:space="preserve">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1.557.200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Juta </w:t>
      </w:r>
      <w:r>
        <w:rPr>
          <w:rFonts w:ascii="Arial" w:hAnsi="Arial" w:cs="Arial"/>
          <w:sz w:val="24"/>
          <w:szCs w:val="24"/>
          <w:lang w:val="en-US"/>
        </w:rPr>
        <w:t xml:space="preserve">Lima Ratus </w:t>
      </w:r>
      <w:r>
        <w:rPr>
          <w:rFonts w:ascii="Arial" w:hAnsi="Arial" w:cs="Arial"/>
          <w:sz w:val="24"/>
          <w:szCs w:val="24"/>
          <w:lang w:val="en-US"/>
        </w:rPr>
        <w:lastRenderedPageBreak/>
        <w:t xml:space="preserve">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Dua Ratus </w:t>
      </w:r>
      <w:r w:rsidRPr="00C02CD1">
        <w:rPr>
          <w:rFonts w:ascii="Arial" w:hAnsi="Arial" w:cs="Arial"/>
          <w:sz w:val="24"/>
          <w:szCs w:val="24"/>
          <w:lang w:val="en-US"/>
        </w:rPr>
        <w:t xml:space="preserve"> </w:t>
      </w:r>
      <w:r w:rsidRPr="00C02CD1">
        <w:rPr>
          <w:rFonts w:ascii="Arial" w:hAnsi="Arial" w:cs="Arial"/>
          <w:sz w:val="24"/>
          <w:szCs w:val="24"/>
        </w:rPr>
        <w:t>Rupiah)</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 xml:space="preserve">82,86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r w:rsidRPr="00C02CD1">
        <w:rPr>
          <w:rFonts w:ascii="Arial" w:hAnsi="Arial" w:cs="Arial"/>
          <w:sz w:val="24"/>
          <w:szCs w:val="24"/>
        </w:rPr>
        <w:t>Tersusunnya Dokumen RKA DIS.PMD</w:t>
      </w:r>
      <w:r w:rsidRPr="00C02CD1">
        <w:rPr>
          <w:rFonts w:ascii="Arial" w:hAnsi="Arial" w:cs="Arial"/>
          <w:sz w:val="24"/>
          <w:szCs w:val="24"/>
          <w:lang w:val="en-US"/>
        </w:rPr>
        <w:t>.</w:t>
      </w:r>
    </w:p>
    <w:p w14:paraId="3D567AAB" w14:textId="77777777" w:rsidR="004D3C23" w:rsidRPr="00C02CD1" w:rsidRDefault="004D3C23" w:rsidP="004D3C23">
      <w:pPr>
        <w:pStyle w:val="NoSpacing"/>
        <w:numPr>
          <w:ilvl w:val="0"/>
          <w:numId w:val="15"/>
        </w:numPr>
        <w:spacing w:line="360" w:lineRule="auto"/>
        <w:ind w:left="970"/>
        <w:jc w:val="both"/>
        <w:rPr>
          <w:rFonts w:ascii="Arial" w:hAnsi="Arial" w:cs="Arial"/>
          <w:sz w:val="24"/>
          <w:szCs w:val="24"/>
        </w:rPr>
      </w:pPr>
      <w:proofErr w:type="spellStart"/>
      <w:r w:rsidRPr="00C02CD1">
        <w:rPr>
          <w:rFonts w:ascii="Arial" w:hAnsi="Arial" w:cs="Arial"/>
          <w:sz w:val="24"/>
          <w:szCs w:val="24"/>
          <w:lang w:val="en-US"/>
        </w:rPr>
        <w:t>Koordinasi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Perubahan</w:t>
      </w:r>
      <w:proofErr w:type="spellEnd"/>
      <w:r w:rsidRPr="00C02CD1">
        <w:rPr>
          <w:rFonts w:ascii="Arial" w:hAnsi="Arial" w:cs="Arial"/>
          <w:sz w:val="24"/>
          <w:szCs w:val="24"/>
          <w:lang w:val="en-US"/>
        </w:rPr>
        <w:t xml:space="preserve"> RKA-SKPD, </w:t>
      </w:r>
      <w:r w:rsidRPr="00C02CD1">
        <w:rPr>
          <w:rFonts w:ascii="Arial" w:hAnsi="Arial" w:cs="Arial"/>
          <w:sz w:val="24"/>
          <w:szCs w:val="24"/>
        </w:rPr>
        <w:t xml:space="preserve">dengan </w:t>
      </w:r>
      <w:proofErr w:type="spellStart"/>
      <w:r w:rsidRPr="00C02CD1">
        <w:rPr>
          <w:rFonts w:ascii="Arial" w:hAnsi="Arial" w:cs="Arial"/>
          <w:sz w:val="24"/>
          <w:szCs w:val="24"/>
          <w:lang w:val="en-US"/>
        </w:rPr>
        <w:t>Anggaran</w:t>
      </w:r>
      <w:proofErr w:type="spellEnd"/>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sidRPr="00C02CD1">
        <w:rPr>
          <w:rFonts w:ascii="Arial" w:hAnsi="Arial" w:cs="Arial"/>
          <w:bCs/>
          <w:sz w:val="24"/>
          <w:szCs w:val="24"/>
          <w:lang w:val="en-US"/>
        </w:rPr>
        <w:t>2</w:t>
      </w:r>
      <w:r>
        <w:rPr>
          <w:rFonts w:ascii="Arial" w:hAnsi="Arial" w:cs="Arial"/>
          <w:bCs/>
          <w:sz w:val="24"/>
          <w:szCs w:val="24"/>
          <w:lang w:val="en-US"/>
        </w:rPr>
        <w:t>.00</w:t>
      </w:r>
      <w:r w:rsidRPr="00C02CD1">
        <w:rPr>
          <w:rFonts w:ascii="Arial" w:hAnsi="Arial" w:cs="Arial"/>
          <w:bCs/>
          <w:sz w:val="24"/>
          <w:szCs w:val="24"/>
          <w:lang w:val="en-US"/>
        </w:rPr>
        <w:t>0.000,-</w:t>
      </w:r>
      <w:proofErr w:type="gramEnd"/>
      <w:r w:rsidRPr="00C02CD1">
        <w:rPr>
          <w:rFonts w:ascii="Arial" w:hAnsi="Arial" w:cs="Arial"/>
          <w:sz w:val="24"/>
          <w:szCs w:val="24"/>
        </w:rPr>
        <w:t xml:space="preserve"> (</w:t>
      </w:r>
      <w:r>
        <w:rPr>
          <w:rFonts w:ascii="Arial" w:hAnsi="Arial" w:cs="Arial"/>
          <w:sz w:val="24"/>
          <w:szCs w:val="24"/>
          <w:lang w:val="en-US"/>
        </w:rPr>
        <w:t xml:space="preserve">Dua Juta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1.591.4</w:t>
      </w:r>
      <w:r w:rsidRPr="00C02CD1">
        <w:rPr>
          <w:rFonts w:ascii="Arial" w:hAnsi="Arial" w:cs="Arial"/>
          <w:bCs/>
          <w:sz w:val="24"/>
          <w:szCs w:val="24"/>
          <w:lang w:val="en-US"/>
        </w:rPr>
        <w:t>00,-</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w:t>
      </w:r>
      <w:r>
        <w:rPr>
          <w:rFonts w:ascii="Arial" w:hAnsi="Arial" w:cs="Arial"/>
          <w:sz w:val="24"/>
          <w:szCs w:val="24"/>
          <w:lang w:val="en-US"/>
        </w:rPr>
        <w:t xml:space="preserve">Juta Lima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w:t>
      </w:r>
      <w:r w:rsidRPr="00C02CD1">
        <w:rPr>
          <w:rFonts w:ascii="Arial" w:hAnsi="Arial" w:cs="Arial"/>
          <w:sz w:val="24"/>
          <w:szCs w:val="24"/>
          <w:lang w:val="en-US"/>
        </w:rPr>
        <w:t xml:space="preserve"> </w:t>
      </w:r>
      <w:r w:rsidRPr="00C02CD1">
        <w:rPr>
          <w:rFonts w:ascii="Arial" w:hAnsi="Arial" w:cs="Arial"/>
          <w:sz w:val="24"/>
          <w:szCs w:val="24"/>
        </w:rPr>
        <w:t>Rupiah)</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79,57</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r w:rsidRPr="00C02CD1">
        <w:rPr>
          <w:rFonts w:ascii="Arial" w:hAnsi="Arial" w:cs="Arial"/>
          <w:sz w:val="24"/>
          <w:szCs w:val="24"/>
        </w:rPr>
        <w:t xml:space="preserve">Tersusunnya Dokumen </w:t>
      </w:r>
      <w:proofErr w:type="spellStart"/>
      <w:r w:rsidRPr="00C02CD1">
        <w:rPr>
          <w:rFonts w:ascii="Arial" w:hAnsi="Arial" w:cs="Arial"/>
          <w:sz w:val="24"/>
          <w:szCs w:val="24"/>
          <w:lang w:val="en-US"/>
        </w:rPr>
        <w:t>Peubahan</w:t>
      </w:r>
      <w:proofErr w:type="spellEnd"/>
      <w:r w:rsidRPr="00C02CD1">
        <w:rPr>
          <w:rFonts w:ascii="Arial" w:hAnsi="Arial" w:cs="Arial"/>
          <w:sz w:val="24"/>
          <w:szCs w:val="24"/>
          <w:lang w:val="en-US"/>
        </w:rPr>
        <w:t xml:space="preserve"> </w:t>
      </w:r>
      <w:r w:rsidRPr="00C02CD1">
        <w:rPr>
          <w:rFonts w:ascii="Arial" w:hAnsi="Arial" w:cs="Arial"/>
          <w:sz w:val="24"/>
          <w:szCs w:val="24"/>
        </w:rPr>
        <w:t>RKA DIS.PMD</w:t>
      </w:r>
      <w:r w:rsidRPr="00C02CD1">
        <w:rPr>
          <w:rFonts w:ascii="Arial" w:hAnsi="Arial" w:cs="Arial"/>
          <w:sz w:val="24"/>
          <w:szCs w:val="24"/>
          <w:lang w:val="en-US"/>
        </w:rPr>
        <w:t>.</w:t>
      </w:r>
    </w:p>
    <w:p w14:paraId="39ACC96A" w14:textId="77777777" w:rsidR="004D3C23" w:rsidRPr="00C02CD1" w:rsidRDefault="004D3C23" w:rsidP="004D3C23">
      <w:pPr>
        <w:pStyle w:val="NoSpacing"/>
        <w:numPr>
          <w:ilvl w:val="0"/>
          <w:numId w:val="15"/>
        </w:numPr>
        <w:spacing w:line="360" w:lineRule="auto"/>
        <w:ind w:left="970"/>
        <w:jc w:val="both"/>
        <w:rPr>
          <w:rFonts w:ascii="Arial" w:hAnsi="Arial" w:cs="Arial"/>
          <w:sz w:val="24"/>
          <w:szCs w:val="24"/>
        </w:rPr>
      </w:pPr>
      <w:proofErr w:type="spellStart"/>
      <w:r w:rsidRPr="00C02CD1">
        <w:rPr>
          <w:rFonts w:ascii="Arial" w:hAnsi="Arial" w:cs="Arial"/>
          <w:sz w:val="24"/>
          <w:szCs w:val="24"/>
          <w:lang w:val="en-US"/>
        </w:rPr>
        <w:t>Koordinasi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DPA-SKPD,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2.00</w:t>
      </w:r>
      <w:r w:rsidRPr="00C02CD1">
        <w:rPr>
          <w:rFonts w:ascii="Arial" w:hAnsi="Arial" w:cs="Arial"/>
          <w:bCs/>
          <w:sz w:val="24"/>
          <w:szCs w:val="24"/>
          <w:lang w:val="en-US"/>
        </w:rPr>
        <w:t>0.000,-</w:t>
      </w:r>
      <w:proofErr w:type="gramEnd"/>
      <w:r w:rsidRPr="00C02CD1">
        <w:rPr>
          <w:rFonts w:ascii="Arial" w:hAnsi="Arial" w:cs="Arial"/>
          <w:sz w:val="24"/>
          <w:szCs w:val="24"/>
        </w:rPr>
        <w:t xml:space="preserve"> (</w:t>
      </w:r>
      <w:r>
        <w:rPr>
          <w:rFonts w:ascii="Arial" w:hAnsi="Arial" w:cs="Arial"/>
          <w:sz w:val="24"/>
          <w:szCs w:val="24"/>
          <w:lang w:val="en-US"/>
        </w:rPr>
        <w:t xml:space="preserve">Dua Juta </w:t>
      </w:r>
      <w:proofErr w:type="spellStart"/>
      <w:r>
        <w:rPr>
          <w:rFonts w:ascii="Arial" w:hAnsi="Arial" w:cs="Arial"/>
          <w:sz w:val="24"/>
          <w:szCs w:val="24"/>
          <w:lang w:val="en-US"/>
        </w:rPr>
        <w:t>Rupian</w:t>
      </w:r>
      <w:proofErr w:type="spellEnd"/>
      <w:r w:rsidRPr="00C02CD1">
        <w:rPr>
          <w:rFonts w:ascii="Arial" w:hAnsi="Arial" w:cs="Arial"/>
          <w:sz w:val="24"/>
          <w:szCs w:val="24"/>
          <w:lang w:val="en-US"/>
        </w:rPr>
        <w:t xml:space="preserve">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1.659.3</w:t>
      </w:r>
      <w:r w:rsidRPr="00C02CD1">
        <w:rPr>
          <w:rFonts w:ascii="Arial" w:hAnsi="Arial" w:cs="Arial"/>
          <w:bCs/>
          <w:sz w:val="24"/>
          <w:szCs w:val="24"/>
          <w:lang w:val="en-US"/>
        </w:rPr>
        <w:t>00,-</w:t>
      </w:r>
      <w:proofErr w:type="gramEnd"/>
      <w:r w:rsidRPr="00C02CD1">
        <w:rPr>
          <w:rFonts w:ascii="Arial" w:hAnsi="Arial" w:cs="Arial"/>
          <w:sz w:val="24"/>
          <w:szCs w:val="24"/>
        </w:rPr>
        <w:t xml:space="preserve"> (</w:t>
      </w:r>
      <w:r>
        <w:rPr>
          <w:rFonts w:ascii="Arial" w:hAnsi="Arial" w:cs="Arial"/>
          <w:sz w:val="24"/>
          <w:szCs w:val="24"/>
          <w:lang w:val="en-US"/>
        </w:rPr>
        <w:t xml:space="preserve">Satu Juta Enam Ratus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w:t>
      </w:r>
      <w:proofErr w:type="spellStart"/>
      <w:r>
        <w:rPr>
          <w:rFonts w:ascii="Arial" w:hAnsi="Arial" w:cs="Arial"/>
          <w:sz w:val="24"/>
          <w:szCs w:val="24"/>
          <w:lang w:val="en-US"/>
        </w:rPr>
        <w:t>Ribu</w:t>
      </w:r>
      <w:proofErr w:type="spellEnd"/>
      <w:r>
        <w:rPr>
          <w:rFonts w:ascii="Arial" w:hAnsi="Arial" w:cs="Arial"/>
          <w:sz w:val="24"/>
          <w:szCs w:val="24"/>
          <w:lang w:val="en-US"/>
        </w:rPr>
        <w:t xml:space="preserve"> Tiga Ratus Rupiah</w:t>
      </w:r>
      <w:r w:rsidRPr="00C02CD1">
        <w:rPr>
          <w:rFonts w:ascii="Arial" w:hAnsi="Arial" w:cs="Arial"/>
          <w:sz w:val="24"/>
          <w:szCs w:val="24"/>
        </w:rPr>
        <w:t>)</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82,97</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r w:rsidRPr="00C02CD1">
        <w:rPr>
          <w:rFonts w:ascii="Arial" w:hAnsi="Arial" w:cs="Arial"/>
          <w:sz w:val="24"/>
          <w:szCs w:val="24"/>
        </w:rPr>
        <w:t>Tersusunnya Dokumen DPA  DIS.PMD</w:t>
      </w:r>
      <w:r>
        <w:rPr>
          <w:rFonts w:ascii="Arial" w:hAnsi="Arial" w:cs="Arial"/>
          <w:sz w:val="24"/>
          <w:szCs w:val="24"/>
          <w:lang w:val="en-US"/>
        </w:rPr>
        <w:t xml:space="preserve"> </w:t>
      </w:r>
      <w:proofErr w:type="spellStart"/>
      <w:r>
        <w:rPr>
          <w:rFonts w:ascii="Arial" w:hAnsi="Arial" w:cs="Arial"/>
          <w:sz w:val="24"/>
          <w:szCs w:val="24"/>
          <w:lang w:val="en-US"/>
        </w:rPr>
        <w:t>Tahun</w:t>
      </w:r>
      <w:proofErr w:type="spellEnd"/>
      <w:r>
        <w:rPr>
          <w:rFonts w:ascii="Arial" w:hAnsi="Arial" w:cs="Arial"/>
          <w:sz w:val="24"/>
          <w:szCs w:val="24"/>
          <w:lang w:val="en-US"/>
        </w:rPr>
        <w:t xml:space="preserve"> 2024</w:t>
      </w:r>
      <w:r w:rsidRPr="00C02CD1">
        <w:rPr>
          <w:rFonts w:ascii="Arial" w:hAnsi="Arial" w:cs="Arial"/>
          <w:sz w:val="24"/>
          <w:szCs w:val="24"/>
        </w:rPr>
        <w:t>.</w:t>
      </w:r>
    </w:p>
    <w:p w14:paraId="34B7B270" w14:textId="77777777" w:rsidR="004D3C23" w:rsidRPr="00C02CD1" w:rsidRDefault="004D3C23" w:rsidP="004D3C23">
      <w:pPr>
        <w:pStyle w:val="NoSpacing"/>
        <w:numPr>
          <w:ilvl w:val="0"/>
          <w:numId w:val="15"/>
        </w:numPr>
        <w:spacing w:line="360" w:lineRule="auto"/>
        <w:ind w:left="970"/>
        <w:jc w:val="both"/>
        <w:rPr>
          <w:rFonts w:ascii="Arial" w:hAnsi="Arial" w:cs="Arial"/>
          <w:sz w:val="24"/>
          <w:szCs w:val="24"/>
        </w:rPr>
      </w:pPr>
      <w:proofErr w:type="spellStart"/>
      <w:r w:rsidRPr="00C02CD1">
        <w:rPr>
          <w:rFonts w:ascii="Arial" w:hAnsi="Arial" w:cs="Arial"/>
          <w:sz w:val="24"/>
          <w:szCs w:val="24"/>
          <w:lang w:val="en-US"/>
        </w:rPr>
        <w:t>Koordinasi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Perubahan</w:t>
      </w:r>
      <w:proofErr w:type="spellEnd"/>
      <w:r w:rsidRPr="00C02CD1">
        <w:rPr>
          <w:rFonts w:ascii="Arial" w:hAnsi="Arial" w:cs="Arial"/>
          <w:sz w:val="24"/>
          <w:szCs w:val="24"/>
          <w:lang w:val="en-US"/>
        </w:rPr>
        <w:t xml:space="preserve"> DPA-SKPD,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sidRPr="00C02CD1">
        <w:rPr>
          <w:rFonts w:ascii="Arial" w:hAnsi="Arial" w:cs="Arial"/>
          <w:bCs/>
          <w:sz w:val="24"/>
          <w:szCs w:val="24"/>
          <w:lang w:val="en-US"/>
        </w:rPr>
        <w:t>2</w:t>
      </w:r>
      <w:r>
        <w:rPr>
          <w:rFonts w:ascii="Arial" w:hAnsi="Arial" w:cs="Arial"/>
          <w:bCs/>
          <w:sz w:val="24"/>
          <w:szCs w:val="24"/>
          <w:lang w:val="en-US"/>
        </w:rPr>
        <w:t>.00</w:t>
      </w:r>
      <w:r w:rsidRPr="00C02CD1">
        <w:rPr>
          <w:rFonts w:ascii="Arial" w:hAnsi="Arial" w:cs="Arial"/>
          <w:bCs/>
          <w:sz w:val="24"/>
          <w:szCs w:val="24"/>
          <w:lang w:val="en-US"/>
        </w:rPr>
        <w:t>0.000,-</w:t>
      </w:r>
      <w:proofErr w:type="gramEnd"/>
      <w:r w:rsidRPr="00C02CD1">
        <w:rPr>
          <w:rFonts w:ascii="Arial" w:hAnsi="Arial" w:cs="Arial"/>
          <w:sz w:val="24"/>
          <w:szCs w:val="24"/>
        </w:rPr>
        <w:t xml:space="preserve"> (</w:t>
      </w:r>
      <w:r>
        <w:rPr>
          <w:rFonts w:ascii="Arial" w:hAnsi="Arial" w:cs="Arial"/>
          <w:sz w:val="24"/>
          <w:szCs w:val="24"/>
          <w:lang w:val="en-US"/>
        </w:rPr>
        <w:t>Dua Juta Rupiah</w:t>
      </w:r>
      <w:r w:rsidRPr="00C02CD1">
        <w:rPr>
          <w:rFonts w:ascii="Arial" w:hAnsi="Arial" w:cs="Arial"/>
          <w:sz w:val="24"/>
          <w:szCs w:val="24"/>
        </w:rPr>
        <w:t>)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1.716.800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Juta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Enam Belas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Rupiah</w:t>
      </w:r>
      <w:r w:rsidRPr="00C02CD1">
        <w:rPr>
          <w:rFonts w:ascii="Arial" w:hAnsi="Arial" w:cs="Arial"/>
          <w:sz w:val="24"/>
          <w:szCs w:val="24"/>
        </w:rPr>
        <w:t>)</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sidRPr="00C02CD1">
        <w:rPr>
          <w:rFonts w:ascii="Arial" w:hAnsi="Arial" w:cs="Arial"/>
          <w:sz w:val="24"/>
          <w:szCs w:val="24"/>
          <w:lang w:val="en-US"/>
        </w:rPr>
        <w:t xml:space="preserve"> </w:t>
      </w:r>
      <w:r>
        <w:rPr>
          <w:rFonts w:ascii="Arial" w:hAnsi="Arial" w:cs="Arial"/>
          <w:sz w:val="24"/>
          <w:szCs w:val="24"/>
          <w:lang w:val="en-US"/>
        </w:rPr>
        <w:t xml:space="preserve">85,84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r w:rsidRPr="00C02CD1">
        <w:rPr>
          <w:rFonts w:ascii="Arial" w:hAnsi="Arial" w:cs="Arial"/>
          <w:sz w:val="24"/>
          <w:szCs w:val="24"/>
        </w:rPr>
        <w:t xml:space="preserve">Tersusunnya Dokumen DPA </w:t>
      </w:r>
      <w:proofErr w:type="spellStart"/>
      <w:r w:rsidRPr="00C02CD1">
        <w:rPr>
          <w:rFonts w:ascii="Arial" w:hAnsi="Arial" w:cs="Arial"/>
          <w:sz w:val="24"/>
          <w:szCs w:val="24"/>
          <w:lang w:val="en-US"/>
        </w:rPr>
        <w:t>Perubahan</w:t>
      </w:r>
      <w:proofErr w:type="spellEnd"/>
      <w:r w:rsidRPr="00C02CD1">
        <w:rPr>
          <w:rFonts w:ascii="Arial" w:hAnsi="Arial" w:cs="Arial"/>
          <w:sz w:val="24"/>
          <w:szCs w:val="24"/>
        </w:rPr>
        <w:t xml:space="preserve"> DIS.PMD</w:t>
      </w:r>
      <w:r>
        <w:rPr>
          <w:rFonts w:ascii="Arial" w:hAnsi="Arial" w:cs="Arial"/>
          <w:sz w:val="24"/>
          <w:szCs w:val="24"/>
          <w:lang w:val="en-US"/>
        </w:rPr>
        <w:t xml:space="preserve"> </w:t>
      </w:r>
      <w:proofErr w:type="spellStart"/>
      <w:r>
        <w:rPr>
          <w:rFonts w:ascii="Arial" w:hAnsi="Arial" w:cs="Arial"/>
          <w:sz w:val="24"/>
          <w:szCs w:val="24"/>
          <w:lang w:val="en-US"/>
        </w:rPr>
        <w:t>Tahun</w:t>
      </w:r>
      <w:proofErr w:type="spellEnd"/>
      <w:r>
        <w:rPr>
          <w:rFonts w:ascii="Arial" w:hAnsi="Arial" w:cs="Arial"/>
          <w:sz w:val="24"/>
          <w:szCs w:val="24"/>
          <w:lang w:val="en-US"/>
        </w:rPr>
        <w:t xml:space="preserve"> 2024</w:t>
      </w:r>
      <w:r w:rsidRPr="00C02CD1">
        <w:rPr>
          <w:rFonts w:ascii="Arial" w:hAnsi="Arial" w:cs="Arial"/>
          <w:sz w:val="24"/>
          <w:szCs w:val="24"/>
        </w:rPr>
        <w:t>.</w:t>
      </w:r>
    </w:p>
    <w:p w14:paraId="06453EBE" w14:textId="77777777" w:rsidR="004D3C23" w:rsidRPr="00C02CD1" w:rsidRDefault="004D3C23" w:rsidP="004D3C23">
      <w:pPr>
        <w:pStyle w:val="NoSpacing"/>
        <w:numPr>
          <w:ilvl w:val="0"/>
          <w:numId w:val="15"/>
        </w:numPr>
        <w:spacing w:line="360" w:lineRule="auto"/>
        <w:ind w:left="970"/>
        <w:jc w:val="both"/>
        <w:rPr>
          <w:rFonts w:ascii="Arial" w:hAnsi="Arial" w:cs="Arial"/>
          <w:sz w:val="24"/>
          <w:szCs w:val="24"/>
        </w:rPr>
      </w:pPr>
      <w:proofErr w:type="spellStart"/>
      <w:r w:rsidRPr="00C02CD1">
        <w:rPr>
          <w:rFonts w:ascii="Arial" w:hAnsi="Arial" w:cs="Arial"/>
          <w:sz w:val="24"/>
          <w:szCs w:val="24"/>
          <w:lang w:val="en-US"/>
        </w:rPr>
        <w:t>Koordinasi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Capaian</w:t>
      </w:r>
      <w:proofErr w:type="spellEnd"/>
      <w:r w:rsidRPr="00C02CD1">
        <w:rPr>
          <w:rFonts w:ascii="Arial" w:hAnsi="Arial" w:cs="Arial"/>
          <w:sz w:val="24"/>
          <w:szCs w:val="24"/>
          <w:lang w:val="en-US"/>
        </w:rPr>
        <w:t xml:space="preserve"> Kinerja dan </w:t>
      </w:r>
      <w:proofErr w:type="spellStart"/>
      <w:r w:rsidRPr="00C02CD1">
        <w:rPr>
          <w:rFonts w:ascii="Arial" w:hAnsi="Arial" w:cs="Arial"/>
          <w:sz w:val="24"/>
          <w:szCs w:val="24"/>
          <w:lang w:val="en-US"/>
        </w:rPr>
        <w:t>Ikhtisar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Realisasi</w:t>
      </w:r>
      <w:proofErr w:type="spellEnd"/>
      <w:r w:rsidRPr="00C02CD1">
        <w:rPr>
          <w:rFonts w:ascii="Arial" w:hAnsi="Arial" w:cs="Arial"/>
          <w:sz w:val="24"/>
          <w:szCs w:val="24"/>
          <w:lang w:val="en-US"/>
        </w:rPr>
        <w:t xml:space="preserve"> Kinerja SKPD,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2.00</w:t>
      </w:r>
      <w:r w:rsidRPr="00C02CD1">
        <w:rPr>
          <w:rFonts w:ascii="Arial" w:hAnsi="Arial" w:cs="Arial"/>
          <w:bCs/>
          <w:sz w:val="24"/>
          <w:szCs w:val="24"/>
          <w:lang w:val="en-US"/>
        </w:rPr>
        <w:t>0.000,-</w:t>
      </w:r>
      <w:proofErr w:type="gramEnd"/>
      <w:r w:rsidRPr="00C02CD1">
        <w:rPr>
          <w:rFonts w:ascii="Arial" w:hAnsi="Arial" w:cs="Arial"/>
          <w:sz w:val="24"/>
          <w:szCs w:val="24"/>
        </w:rPr>
        <w:t xml:space="preserve"> (</w:t>
      </w:r>
      <w:r>
        <w:rPr>
          <w:rFonts w:ascii="Arial" w:hAnsi="Arial" w:cs="Arial"/>
          <w:sz w:val="24"/>
          <w:szCs w:val="24"/>
          <w:lang w:val="en-US"/>
        </w:rPr>
        <w:t>Dua Juta</w:t>
      </w:r>
      <w:r w:rsidRPr="00C02CD1">
        <w:rPr>
          <w:rFonts w:ascii="Arial" w:hAnsi="Arial" w:cs="Arial"/>
          <w:sz w:val="24"/>
          <w:szCs w:val="24"/>
          <w:lang w:val="en-US"/>
        </w:rPr>
        <w:t xml:space="preserve">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r>
        <w:rPr>
          <w:rFonts w:ascii="Arial" w:hAnsi="Arial" w:cs="Arial"/>
          <w:bCs/>
          <w:sz w:val="24"/>
          <w:szCs w:val="24"/>
          <w:lang w:val="en-US"/>
        </w:rPr>
        <w:t>1.598.800</w:t>
      </w:r>
      <w:r w:rsidRPr="00C02CD1">
        <w:rPr>
          <w:rFonts w:ascii="Arial" w:hAnsi="Arial" w:cs="Arial"/>
          <w:bCs/>
          <w:sz w:val="24"/>
          <w:szCs w:val="24"/>
          <w:lang w:val="en-US"/>
        </w:rPr>
        <w:t>-</w:t>
      </w:r>
      <w:r w:rsidRPr="00C02CD1">
        <w:rPr>
          <w:rFonts w:ascii="Arial" w:hAnsi="Arial" w:cs="Arial"/>
          <w:sz w:val="24"/>
          <w:szCs w:val="24"/>
        </w:rPr>
        <w:t xml:space="preserve"> (</w:t>
      </w:r>
      <w:r w:rsidRPr="00C02CD1">
        <w:rPr>
          <w:rFonts w:ascii="Arial" w:hAnsi="Arial" w:cs="Arial"/>
          <w:sz w:val="24"/>
          <w:szCs w:val="24"/>
          <w:lang w:val="en-US"/>
        </w:rPr>
        <w:t xml:space="preserve">Satu Juta </w:t>
      </w:r>
      <w:r>
        <w:rPr>
          <w:rFonts w:ascii="Arial" w:hAnsi="Arial" w:cs="Arial"/>
          <w:sz w:val="24"/>
          <w:szCs w:val="24"/>
          <w:lang w:val="en-US"/>
        </w:rPr>
        <w:t xml:space="preserve">Lima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w:t>
      </w:r>
      <w:r w:rsidRPr="00C02CD1">
        <w:rPr>
          <w:rFonts w:ascii="Arial" w:hAnsi="Arial" w:cs="Arial"/>
          <w:sz w:val="24"/>
          <w:szCs w:val="24"/>
          <w:lang w:val="en-US"/>
        </w:rPr>
        <w:t xml:space="preserve"> </w:t>
      </w:r>
      <w:r w:rsidRPr="00C02CD1">
        <w:rPr>
          <w:rFonts w:ascii="Arial" w:hAnsi="Arial" w:cs="Arial"/>
          <w:sz w:val="24"/>
          <w:szCs w:val="24"/>
        </w:rPr>
        <w:t>Rupiah)</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Pr>
          <w:rFonts w:ascii="Arial" w:hAnsi="Arial" w:cs="Arial"/>
          <w:sz w:val="24"/>
          <w:szCs w:val="24"/>
          <w:lang w:val="en-US"/>
        </w:rPr>
        <w:t xml:space="preserve"> 79,94</w:t>
      </w:r>
      <w:r w:rsidRPr="00C02CD1">
        <w:rPr>
          <w:rFonts w:ascii="Arial" w:hAnsi="Arial" w:cs="Arial"/>
          <w:sz w:val="24"/>
          <w:szCs w:val="24"/>
          <w:lang w:val="en-US"/>
        </w:rPr>
        <w:t xml:space="preserve">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Tersusunnya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Akuntabilitas</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Instansi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202</w:t>
      </w:r>
      <w:r>
        <w:rPr>
          <w:rFonts w:ascii="Arial" w:hAnsi="Arial" w:cs="Arial"/>
          <w:sz w:val="24"/>
          <w:szCs w:val="24"/>
          <w:lang w:val="en-US"/>
        </w:rPr>
        <w:t>3</w:t>
      </w:r>
      <w:r w:rsidRPr="00C02CD1">
        <w:rPr>
          <w:rFonts w:ascii="Arial" w:hAnsi="Arial" w:cs="Arial"/>
          <w:sz w:val="24"/>
          <w:szCs w:val="24"/>
          <w:lang w:val="en-US"/>
        </w:rPr>
        <w:t>.</w:t>
      </w:r>
    </w:p>
    <w:p w14:paraId="2984C083" w14:textId="77777777" w:rsidR="004D3C23" w:rsidRPr="00C02CD1" w:rsidRDefault="004D3C23" w:rsidP="004D3C23">
      <w:pPr>
        <w:pStyle w:val="NoSpacing"/>
        <w:numPr>
          <w:ilvl w:val="0"/>
          <w:numId w:val="15"/>
        </w:numPr>
        <w:spacing w:line="360" w:lineRule="auto"/>
        <w:ind w:left="970"/>
        <w:jc w:val="both"/>
        <w:rPr>
          <w:rFonts w:ascii="Arial" w:hAnsi="Arial" w:cs="Arial"/>
          <w:sz w:val="24"/>
          <w:szCs w:val="24"/>
        </w:rPr>
      </w:pPr>
      <w:proofErr w:type="spellStart"/>
      <w:r w:rsidRPr="00C02CD1">
        <w:rPr>
          <w:rFonts w:ascii="Arial" w:hAnsi="Arial" w:cs="Arial"/>
          <w:sz w:val="24"/>
          <w:szCs w:val="24"/>
          <w:lang w:val="en-US"/>
        </w:rPr>
        <w:t>Evaluasi</w:t>
      </w:r>
      <w:proofErr w:type="spellEnd"/>
      <w:r w:rsidRPr="00C02CD1">
        <w:rPr>
          <w:rFonts w:ascii="Arial" w:hAnsi="Arial" w:cs="Arial"/>
          <w:sz w:val="24"/>
          <w:szCs w:val="24"/>
          <w:lang w:val="en-US"/>
        </w:rPr>
        <w:t xml:space="preserve"> Kinerja </w:t>
      </w:r>
      <w:proofErr w:type="spellStart"/>
      <w:r w:rsidRPr="00C02CD1">
        <w:rPr>
          <w:rFonts w:ascii="Arial" w:hAnsi="Arial" w:cs="Arial"/>
          <w:sz w:val="24"/>
          <w:szCs w:val="24"/>
          <w:lang w:val="en-US"/>
        </w:rPr>
        <w:t>Perangkat</w:t>
      </w:r>
      <w:proofErr w:type="spellEnd"/>
      <w:r w:rsidRPr="00C02CD1">
        <w:rPr>
          <w:rFonts w:ascii="Arial" w:hAnsi="Arial" w:cs="Arial"/>
          <w:sz w:val="24"/>
          <w:szCs w:val="24"/>
          <w:lang w:val="en-US"/>
        </w:rPr>
        <w:t xml:space="preserve"> Daerah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2.0</w:t>
      </w:r>
      <w:r w:rsidRPr="00C02CD1">
        <w:rPr>
          <w:rFonts w:ascii="Arial" w:hAnsi="Arial" w:cs="Arial"/>
          <w:bCs/>
          <w:sz w:val="24"/>
          <w:szCs w:val="24"/>
          <w:lang w:val="en-US"/>
        </w:rPr>
        <w:t>00.000,-</w:t>
      </w:r>
      <w:proofErr w:type="gramEnd"/>
      <w:r w:rsidRPr="00C02CD1">
        <w:rPr>
          <w:rFonts w:ascii="Arial" w:hAnsi="Arial" w:cs="Arial"/>
          <w:sz w:val="24"/>
          <w:szCs w:val="24"/>
        </w:rPr>
        <w:t xml:space="preserve"> (</w:t>
      </w:r>
      <w:r w:rsidRPr="00C02CD1">
        <w:rPr>
          <w:rFonts w:ascii="Arial" w:hAnsi="Arial" w:cs="Arial"/>
          <w:sz w:val="24"/>
          <w:szCs w:val="24"/>
          <w:lang w:val="en-US"/>
        </w:rPr>
        <w:t>Dua Juta</w:t>
      </w:r>
      <w:r>
        <w:rPr>
          <w:rFonts w:ascii="Arial" w:hAnsi="Arial" w:cs="Arial"/>
          <w:sz w:val="24"/>
          <w:szCs w:val="24"/>
          <w:lang w:val="en-US"/>
        </w:rPr>
        <w:t xml:space="preserve">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1.645.800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Satu Juta Enam Ratus </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Lima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w:t>
      </w:r>
      <w:r w:rsidRPr="00C02CD1">
        <w:rPr>
          <w:rFonts w:ascii="Arial" w:hAnsi="Arial" w:cs="Arial"/>
          <w:sz w:val="24"/>
          <w:szCs w:val="24"/>
          <w:lang w:val="en-US"/>
        </w:rPr>
        <w:t xml:space="preserve"> </w:t>
      </w:r>
      <w:r w:rsidRPr="00C02CD1">
        <w:rPr>
          <w:rFonts w:ascii="Arial" w:hAnsi="Arial" w:cs="Arial"/>
          <w:sz w:val="24"/>
          <w:szCs w:val="24"/>
        </w:rPr>
        <w:t>Rupiah)</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sebesar</w:t>
      </w:r>
      <w:proofErr w:type="spellEnd"/>
      <w:r>
        <w:rPr>
          <w:rFonts w:ascii="Arial" w:hAnsi="Arial" w:cs="Arial"/>
          <w:sz w:val="24"/>
          <w:szCs w:val="24"/>
          <w:lang w:val="en-US"/>
        </w:rPr>
        <w:t xml:space="preserve"> 82,28%</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lastRenderedPageBreak/>
        <w:t>Tersusunnya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Dokumen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Penyelenggaraan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Pemerintahan</w:t>
      </w:r>
      <w:proofErr w:type="spellEnd"/>
      <w:r w:rsidRPr="00C02CD1">
        <w:rPr>
          <w:rFonts w:ascii="Arial" w:hAnsi="Arial" w:cs="Arial"/>
          <w:sz w:val="24"/>
          <w:szCs w:val="24"/>
          <w:lang w:val="en-US"/>
        </w:rPr>
        <w:t xml:space="preserve"> Daerah dan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Keterangan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Pert</w:t>
      </w:r>
      <w:r>
        <w:rPr>
          <w:rFonts w:ascii="Arial" w:hAnsi="Arial" w:cs="Arial"/>
          <w:sz w:val="24"/>
          <w:szCs w:val="24"/>
          <w:lang w:val="en-US"/>
        </w:rPr>
        <w:t>anggungjwaban</w:t>
      </w:r>
      <w:proofErr w:type="spellEnd"/>
      <w:r>
        <w:rPr>
          <w:rFonts w:ascii="Arial" w:hAnsi="Arial" w:cs="Arial"/>
          <w:sz w:val="24"/>
          <w:szCs w:val="24"/>
          <w:lang w:val="en-US"/>
        </w:rPr>
        <w:t xml:space="preserve"> </w:t>
      </w:r>
      <w:proofErr w:type="spellStart"/>
      <w:r>
        <w:rPr>
          <w:rFonts w:ascii="Arial" w:hAnsi="Arial" w:cs="Arial"/>
          <w:sz w:val="24"/>
          <w:szCs w:val="24"/>
          <w:lang w:val="en-US"/>
        </w:rPr>
        <w:t>Bupati</w:t>
      </w:r>
      <w:proofErr w:type="spellEnd"/>
      <w:r>
        <w:rPr>
          <w:rFonts w:ascii="Arial" w:hAnsi="Arial" w:cs="Arial"/>
          <w:sz w:val="24"/>
          <w:szCs w:val="24"/>
          <w:lang w:val="en-US"/>
        </w:rPr>
        <w:t xml:space="preserve"> </w:t>
      </w:r>
      <w:proofErr w:type="spellStart"/>
      <w:r>
        <w:rPr>
          <w:rFonts w:ascii="Arial" w:hAnsi="Arial" w:cs="Arial"/>
          <w:sz w:val="24"/>
          <w:szCs w:val="24"/>
          <w:lang w:val="en-US"/>
        </w:rPr>
        <w:t>Tahun</w:t>
      </w:r>
      <w:proofErr w:type="spellEnd"/>
      <w:r>
        <w:rPr>
          <w:rFonts w:ascii="Arial" w:hAnsi="Arial" w:cs="Arial"/>
          <w:sz w:val="24"/>
          <w:szCs w:val="24"/>
          <w:lang w:val="en-US"/>
        </w:rPr>
        <w:t xml:space="preserve"> 2023.</w:t>
      </w:r>
    </w:p>
    <w:p w14:paraId="64DA31FC" w14:textId="77777777" w:rsidR="004D3C23" w:rsidRPr="00C02CD1" w:rsidRDefault="004D3C23" w:rsidP="004D3C23">
      <w:pPr>
        <w:pStyle w:val="NoSpacing"/>
        <w:numPr>
          <w:ilvl w:val="0"/>
          <w:numId w:val="35"/>
        </w:numPr>
        <w:spacing w:line="360" w:lineRule="auto"/>
        <w:ind w:left="610"/>
        <w:jc w:val="both"/>
        <w:rPr>
          <w:rFonts w:ascii="Arial" w:hAnsi="Arial" w:cs="Arial"/>
          <w:sz w:val="24"/>
          <w:szCs w:val="24"/>
        </w:rPr>
      </w:pP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Administrasi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Keuangan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Perangkat</w:t>
      </w:r>
      <w:proofErr w:type="spellEnd"/>
      <w:r w:rsidRPr="00C02CD1">
        <w:rPr>
          <w:rFonts w:ascii="Arial" w:hAnsi="Arial" w:cs="Arial"/>
          <w:sz w:val="24"/>
          <w:szCs w:val="24"/>
          <w:lang w:val="en-US"/>
        </w:rPr>
        <w:t xml:space="preserve"> Daerah, </w:t>
      </w:r>
      <w:r w:rsidRPr="00C02CD1">
        <w:rPr>
          <w:rFonts w:ascii="Arial" w:hAnsi="Arial" w:cs="Arial"/>
          <w:sz w:val="24"/>
          <w:szCs w:val="24"/>
        </w:rPr>
        <w:t>dengan anggaran sebesar Rp.</w:t>
      </w:r>
      <w:r w:rsidRPr="00C02CD1">
        <w:rPr>
          <w:rFonts w:ascii="Arial" w:hAnsi="Arial" w:cs="Arial"/>
          <w:b/>
          <w:sz w:val="24"/>
          <w:szCs w:val="24"/>
        </w:rPr>
        <w:t xml:space="preserve"> </w:t>
      </w:r>
      <w:r w:rsidRPr="00C02CD1">
        <w:rPr>
          <w:rFonts w:ascii="Arial" w:hAnsi="Arial" w:cs="Arial"/>
          <w:bCs/>
          <w:sz w:val="24"/>
          <w:szCs w:val="24"/>
          <w:lang w:val="en-US"/>
        </w:rPr>
        <w:t>1.</w:t>
      </w:r>
      <w:r>
        <w:rPr>
          <w:rFonts w:ascii="Arial" w:hAnsi="Arial" w:cs="Arial"/>
          <w:bCs/>
          <w:sz w:val="24"/>
          <w:szCs w:val="24"/>
          <w:lang w:val="en-US"/>
        </w:rPr>
        <w:t>819.</w:t>
      </w:r>
      <w:proofErr w:type="gramStart"/>
      <w:r>
        <w:rPr>
          <w:rFonts w:ascii="Arial" w:hAnsi="Arial" w:cs="Arial"/>
          <w:bCs/>
          <w:sz w:val="24"/>
          <w:szCs w:val="24"/>
          <w:lang w:val="en-US"/>
        </w:rPr>
        <w:t>460.000,</w:t>
      </w:r>
      <w:r w:rsidRPr="00C02CD1">
        <w:rPr>
          <w:rFonts w:ascii="Arial" w:hAnsi="Arial" w:cs="Arial"/>
          <w:bCs/>
          <w:sz w:val="24"/>
          <w:szCs w:val="24"/>
          <w:lang w:val="en-US"/>
        </w:rPr>
        <w:t>,</w:t>
      </w:r>
      <w:proofErr w:type="gramEnd"/>
      <w:r w:rsidRPr="00C02CD1">
        <w:rPr>
          <w:rFonts w:ascii="Arial" w:hAnsi="Arial" w:cs="Arial"/>
          <w:bCs/>
          <w:sz w:val="24"/>
          <w:szCs w:val="24"/>
          <w:lang w:val="en-US"/>
        </w:rPr>
        <w:t>-</w:t>
      </w:r>
      <w:r w:rsidRPr="00C02CD1">
        <w:rPr>
          <w:rFonts w:ascii="Arial" w:hAnsi="Arial" w:cs="Arial"/>
          <w:sz w:val="24"/>
          <w:szCs w:val="24"/>
        </w:rPr>
        <w:t xml:space="preserve"> (</w:t>
      </w:r>
      <w:r w:rsidRPr="00C02CD1">
        <w:rPr>
          <w:rFonts w:ascii="Arial" w:hAnsi="Arial" w:cs="Arial"/>
          <w:sz w:val="24"/>
          <w:szCs w:val="24"/>
          <w:lang w:val="en-US"/>
        </w:rPr>
        <w:t xml:space="preserve">Satu </w:t>
      </w:r>
      <w:proofErr w:type="spellStart"/>
      <w:r w:rsidRPr="00C02CD1">
        <w:rPr>
          <w:rFonts w:ascii="Arial" w:hAnsi="Arial" w:cs="Arial"/>
          <w:sz w:val="24"/>
          <w:szCs w:val="24"/>
          <w:lang w:val="en-US"/>
        </w:rPr>
        <w:t>Milyar</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Sembilan Belas Juta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sidRPr="00C02CD1">
        <w:rPr>
          <w:rFonts w:ascii="Arial" w:hAnsi="Arial" w:cs="Arial"/>
          <w:bCs/>
          <w:sz w:val="24"/>
          <w:szCs w:val="24"/>
          <w:lang w:val="en-US"/>
        </w:rPr>
        <w:t>1.</w:t>
      </w:r>
      <w:r>
        <w:rPr>
          <w:rFonts w:ascii="Arial" w:hAnsi="Arial" w:cs="Arial"/>
          <w:bCs/>
          <w:sz w:val="24"/>
          <w:szCs w:val="24"/>
          <w:lang w:val="en-US"/>
        </w:rPr>
        <w:t>762.856.851</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w:t>
      </w:r>
      <w:proofErr w:type="spellStart"/>
      <w:r w:rsidRPr="00C02CD1">
        <w:rPr>
          <w:rFonts w:ascii="Arial" w:hAnsi="Arial" w:cs="Arial"/>
          <w:sz w:val="24"/>
          <w:szCs w:val="24"/>
          <w:lang w:val="en-US"/>
        </w:rPr>
        <w:t>Milyar</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Dua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Enam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r w:rsidRPr="00C02CD1">
        <w:rPr>
          <w:rFonts w:ascii="Arial" w:hAnsi="Arial" w:cs="Arial"/>
          <w:sz w:val="24"/>
          <w:szCs w:val="24"/>
          <w:lang w:val="en-US"/>
        </w:rPr>
        <w:t xml:space="preserve"> Rupiah</w:t>
      </w:r>
      <w:r w:rsidRPr="00C02CD1">
        <w:rPr>
          <w:rFonts w:ascii="Arial" w:hAnsi="Arial" w:cs="Arial"/>
          <w:sz w:val="24"/>
          <w:szCs w:val="24"/>
        </w:rPr>
        <w:t xml:space="preserve">) atau </w:t>
      </w:r>
      <w:proofErr w:type="spellStart"/>
      <w:r>
        <w:rPr>
          <w:rFonts w:ascii="Arial" w:hAnsi="Arial" w:cs="Arial"/>
          <w:sz w:val="24"/>
          <w:szCs w:val="24"/>
          <w:lang w:val="en-US"/>
        </w:rPr>
        <w:t>sebesar</w:t>
      </w:r>
      <w:proofErr w:type="spellEnd"/>
      <w:r>
        <w:rPr>
          <w:rFonts w:ascii="Arial" w:hAnsi="Arial" w:cs="Arial"/>
          <w:sz w:val="24"/>
          <w:szCs w:val="24"/>
          <w:lang w:val="en-US"/>
        </w:rPr>
        <w:t xml:space="preserve"> 96, 89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uraian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
    <w:p w14:paraId="21BC8CEE" w14:textId="77777777" w:rsidR="004D3C23" w:rsidRPr="00984B4E" w:rsidRDefault="004D3C23" w:rsidP="004D3C23">
      <w:pPr>
        <w:pStyle w:val="NoSpacing"/>
        <w:numPr>
          <w:ilvl w:val="0"/>
          <w:numId w:val="33"/>
        </w:numPr>
        <w:spacing w:line="360" w:lineRule="auto"/>
        <w:ind w:left="1025"/>
        <w:jc w:val="both"/>
        <w:rPr>
          <w:rFonts w:ascii="Arial" w:hAnsi="Arial" w:cs="Arial"/>
          <w:sz w:val="24"/>
          <w:szCs w:val="24"/>
        </w:rPr>
      </w:pPr>
      <w:proofErr w:type="spellStart"/>
      <w:r w:rsidRPr="00C02CD1">
        <w:rPr>
          <w:rFonts w:ascii="Arial" w:hAnsi="Arial" w:cs="Arial"/>
          <w:sz w:val="24"/>
          <w:szCs w:val="24"/>
          <w:lang w:val="en-US"/>
        </w:rPr>
        <w:t>Penyediaan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gaji</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Tunjangan</w:t>
      </w:r>
      <w:proofErr w:type="spellEnd"/>
      <w:r w:rsidRPr="00C02CD1">
        <w:rPr>
          <w:rFonts w:ascii="Arial" w:hAnsi="Arial" w:cs="Arial"/>
          <w:sz w:val="24"/>
          <w:szCs w:val="24"/>
          <w:lang w:val="en-US"/>
        </w:rPr>
        <w:t xml:space="preserve"> ASN,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1.811.600.000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w:t>
      </w:r>
      <w:proofErr w:type="spellStart"/>
      <w:r w:rsidRPr="00C02CD1">
        <w:rPr>
          <w:rFonts w:ascii="Arial" w:hAnsi="Arial" w:cs="Arial"/>
          <w:sz w:val="24"/>
          <w:szCs w:val="24"/>
          <w:lang w:val="en-US"/>
        </w:rPr>
        <w:t>Milyar</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w:t>
      </w:r>
      <w:proofErr w:type="spellStart"/>
      <w:r>
        <w:rPr>
          <w:rFonts w:ascii="Arial" w:hAnsi="Arial" w:cs="Arial"/>
          <w:sz w:val="24"/>
          <w:szCs w:val="24"/>
          <w:lang w:val="en-US"/>
        </w:rPr>
        <w:t>Sebelas</w:t>
      </w:r>
      <w:proofErr w:type="spellEnd"/>
      <w:r>
        <w:rPr>
          <w:rFonts w:ascii="Arial" w:hAnsi="Arial" w:cs="Arial"/>
          <w:sz w:val="24"/>
          <w:szCs w:val="24"/>
          <w:lang w:val="en-US"/>
        </w:rPr>
        <w:t xml:space="preserve"> Juta Enam Ratus  </w:t>
      </w:r>
      <w:proofErr w:type="spellStart"/>
      <w:r>
        <w:rPr>
          <w:rFonts w:ascii="Arial" w:hAnsi="Arial" w:cs="Arial"/>
          <w:sz w:val="24"/>
          <w:szCs w:val="24"/>
          <w:lang w:val="en-US"/>
        </w:rPr>
        <w:t>Ribu</w:t>
      </w:r>
      <w:proofErr w:type="spellEnd"/>
      <w:r>
        <w:rPr>
          <w:rFonts w:ascii="Arial" w:hAnsi="Arial" w:cs="Arial"/>
          <w:sz w:val="24"/>
          <w:szCs w:val="24"/>
          <w:lang w:val="en-US"/>
        </w:rPr>
        <w:t xml:space="preserve"> Rupiah</w:t>
      </w:r>
      <w:r w:rsidRPr="00C02CD1">
        <w:rPr>
          <w:rFonts w:ascii="Arial" w:hAnsi="Arial" w:cs="Arial"/>
          <w:sz w:val="24"/>
          <w:szCs w:val="24"/>
        </w:rPr>
        <w:t>)</w:t>
      </w:r>
      <w:r>
        <w:rPr>
          <w:rFonts w:ascii="Arial" w:hAnsi="Arial" w:cs="Arial"/>
          <w:sz w:val="24"/>
          <w:szCs w:val="24"/>
          <w:lang w:val="en-ID"/>
        </w:rPr>
        <w:t xml:space="preserve"> </w:t>
      </w:r>
      <w:r w:rsidRPr="00C02CD1">
        <w:rPr>
          <w:rFonts w:ascii="Arial" w:hAnsi="Arial" w:cs="Arial"/>
          <w:sz w:val="24"/>
          <w:szCs w:val="24"/>
        </w:rPr>
        <w:t xml:space="preserve">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sidRPr="00C02CD1">
        <w:rPr>
          <w:rFonts w:ascii="Arial" w:hAnsi="Arial" w:cs="Arial"/>
          <w:bCs/>
          <w:sz w:val="24"/>
          <w:szCs w:val="24"/>
          <w:lang w:val="en-US"/>
        </w:rPr>
        <w:t>1.</w:t>
      </w:r>
      <w:r>
        <w:rPr>
          <w:rFonts w:ascii="Arial" w:hAnsi="Arial" w:cs="Arial"/>
          <w:bCs/>
          <w:sz w:val="24"/>
          <w:szCs w:val="24"/>
          <w:lang w:val="en-US"/>
        </w:rPr>
        <w:t>630.377.071</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 xml:space="preserve">Satu </w:t>
      </w:r>
      <w:proofErr w:type="spellStart"/>
      <w:r w:rsidRPr="00C02CD1">
        <w:rPr>
          <w:rFonts w:ascii="Arial" w:hAnsi="Arial" w:cs="Arial"/>
          <w:sz w:val="24"/>
          <w:szCs w:val="24"/>
          <w:lang w:val="en-US"/>
        </w:rPr>
        <w:t>Milyar</w:t>
      </w:r>
      <w:proofErr w:type="spellEnd"/>
      <w:r w:rsidRPr="00C02CD1">
        <w:rPr>
          <w:rFonts w:ascii="Arial" w:hAnsi="Arial" w:cs="Arial"/>
          <w:sz w:val="24"/>
          <w:szCs w:val="24"/>
          <w:lang w:val="en-US"/>
        </w:rPr>
        <w:t xml:space="preserve"> </w:t>
      </w:r>
      <w:r>
        <w:rPr>
          <w:rFonts w:ascii="Arial" w:hAnsi="Arial" w:cs="Arial"/>
          <w:sz w:val="24"/>
          <w:szCs w:val="24"/>
          <w:lang w:val="en-US"/>
        </w:rPr>
        <w:t xml:space="preserve">Enam Ratus 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Tiga Ratus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r w:rsidRPr="00C02CD1">
        <w:rPr>
          <w:rFonts w:ascii="Arial" w:hAnsi="Arial" w:cs="Arial"/>
          <w:sz w:val="24"/>
          <w:szCs w:val="24"/>
          <w:lang w:val="en-US"/>
        </w:rPr>
        <w:t>Rupiah</w:t>
      </w:r>
      <w:r w:rsidRPr="00C02CD1">
        <w:rPr>
          <w:rFonts w:ascii="Arial" w:hAnsi="Arial" w:cs="Arial"/>
          <w:sz w:val="24"/>
          <w:szCs w:val="24"/>
        </w:rPr>
        <w:t xml:space="preserve">) atau </w:t>
      </w:r>
      <w:proofErr w:type="spellStart"/>
      <w:r>
        <w:rPr>
          <w:rFonts w:ascii="Arial" w:hAnsi="Arial" w:cs="Arial"/>
          <w:sz w:val="24"/>
          <w:szCs w:val="24"/>
          <w:lang w:val="en-US"/>
        </w:rPr>
        <w:t>sebesar</w:t>
      </w:r>
      <w:proofErr w:type="spellEnd"/>
      <w:r>
        <w:rPr>
          <w:rFonts w:ascii="Arial" w:hAnsi="Arial" w:cs="Arial"/>
          <w:sz w:val="24"/>
          <w:szCs w:val="24"/>
          <w:lang w:val="en-US"/>
        </w:rPr>
        <w:t xml:space="preserve"> 90,00</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r>
        <w:rPr>
          <w:rFonts w:ascii="Arial" w:hAnsi="Arial" w:cs="Arial"/>
          <w:sz w:val="24"/>
          <w:szCs w:val="24"/>
          <w:lang w:val="en-US"/>
        </w:rPr>
        <w:t xml:space="preserve"> </w:t>
      </w:r>
      <w:proofErr w:type="spellStart"/>
      <w:r>
        <w:rPr>
          <w:rFonts w:ascii="Arial" w:hAnsi="Arial" w:cs="Arial"/>
          <w:sz w:val="24"/>
          <w:szCs w:val="24"/>
          <w:lang w:val="en-US"/>
        </w:rPr>
        <w:t>Cakupan</w:t>
      </w:r>
      <w:proofErr w:type="spellEnd"/>
      <w:r>
        <w:rPr>
          <w:rFonts w:ascii="Arial" w:hAnsi="Arial" w:cs="Arial"/>
          <w:sz w:val="24"/>
          <w:szCs w:val="24"/>
          <w:lang w:val="en-US"/>
        </w:rPr>
        <w:t xml:space="preserve"> </w:t>
      </w:r>
      <w:proofErr w:type="spellStart"/>
      <w:r>
        <w:rPr>
          <w:rFonts w:ascii="Arial" w:hAnsi="Arial" w:cs="Arial"/>
          <w:sz w:val="24"/>
          <w:szCs w:val="24"/>
          <w:lang w:val="en-US"/>
        </w:rPr>
        <w:t>penyediaan</w:t>
      </w:r>
      <w:proofErr w:type="spellEnd"/>
      <w:r>
        <w:rPr>
          <w:rFonts w:ascii="Arial" w:hAnsi="Arial" w:cs="Arial"/>
          <w:sz w:val="24"/>
          <w:szCs w:val="24"/>
          <w:lang w:val="en-US"/>
        </w:rPr>
        <w:t xml:space="preserve"> </w:t>
      </w:r>
      <w:proofErr w:type="spellStart"/>
      <w:r>
        <w:rPr>
          <w:rFonts w:ascii="Arial" w:hAnsi="Arial" w:cs="Arial"/>
          <w:sz w:val="24"/>
          <w:szCs w:val="24"/>
          <w:lang w:val="en-US"/>
        </w:rPr>
        <w:t>gaji</w:t>
      </w:r>
      <w:proofErr w:type="spellEnd"/>
      <w:r>
        <w:rPr>
          <w:rFonts w:ascii="Arial" w:hAnsi="Arial" w:cs="Arial"/>
          <w:sz w:val="24"/>
          <w:szCs w:val="24"/>
          <w:lang w:val="en-US"/>
        </w:rPr>
        <w:t xml:space="preserve">  </w:t>
      </w:r>
      <w:r w:rsidRPr="00C02CD1">
        <w:rPr>
          <w:rFonts w:ascii="Arial" w:hAnsi="Arial" w:cs="Arial"/>
          <w:sz w:val="24"/>
          <w:szCs w:val="24"/>
          <w:lang w:val="en-US"/>
        </w:rPr>
        <w:t xml:space="preserve">dan </w:t>
      </w:r>
      <w:proofErr w:type="spellStart"/>
      <w:r w:rsidRPr="00C02CD1">
        <w:rPr>
          <w:rFonts w:ascii="Arial" w:hAnsi="Arial" w:cs="Arial"/>
          <w:sz w:val="24"/>
          <w:szCs w:val="24"/>
          <w:lang w:val="en-US"/>
        </w:rPr>
        <w:t>tunjangan</w:t>
      </w:r>
      <w:proofErr w:type="spellEnd"/>
      <w:r w:rsidRPr="00C02CD1">
        <w:rPr>
          <w:rFonts w:ascii="Arial" w:hAnsi="Arial" w:cs="Arial"/>
          <w:sz w:val="24"/>
          <w:szCs w:val="24"/>
          <w:lang w:val="en-US"/>
        </w:rPr>
        <w:t xml:space="preserve"> ASN </w:t>
      </w:r>
      <w:proofErr w:type="spellStart"/>
      <w:r w:rsidRPr="00C02CD1">
        <w:rPr>
          <w:rFonts w:ascii="Arial" w:hAnsi="Arial" w:cs="Arial"/>
          <w:sz w:val="24"/>
          <w:szCs w:val="24"/>
          <w:lang w:val="en-US"/>
        </w:rPr>
        <w:t>selama</w:t>
      </w:r>
      <w:proofErr w:type="spellEnd"/>
      <w:r w:rsidRPr="00C02CD1">
        <w:rPr>
          <w:rFonts w:ascii="Arial" w:hAnsi="Arial" w:cs="Arial"/>
          <w:sz w:val="24"/>
          <w:szCs w:val="24"/>
          <w:lang w:val="en-US"/>
        </w:rPr>
        <w:t xml:space="preserve"> 12 Bulan. </w:t>
      </w:r>
    </w:p>
    <w:p w14:paraId="59774E04" w14:textId="77777777" w:rsidR="004D3C23" w:rsidRPr="008B6A0F" w:rsidRDefault="004D3C23" w:rsidP="004D3C23">
      <w:pPr>
        <w:pStyle w:val="NoSpacing"/>
        <w:numPr>
          <w:ilvl w:val="0"/>
          <w:numId w:val="33"/>
        </w:numPr>
        <w:spacing w:line="360" w:lineRule="auto"/>
        <w:ind w:left="970"/>
        <w:jc w:val="both"/>
        <w:rPr>
          <w:rFonts w:ascii="Arial" w:hAnsi="Arial" w:cs="Arial"/>
          <w:sz w:val="24"/>
          <w:szCs w:val="24"/>
        </w:rPr>
      </w:pPr>
      <w:proofErr w:type="spellStart"/>
      <w:r w:rsidRPr="00C02CD1">
        <w:rPr>
          <w:rFonts w:ascii="Arial" w:hAnsi="Arial" w:cs="Arial"/>
          <w:sz w:val="24"/>
          <w:szCs w:val="24"/>
          <w:lang w:val="en-US"/>
        </w:rPr>
        <w:t>Koordinasi</w:t>
      </w:r>
      <w:proofErr w:type="spellEnd"/>
      <w:r w:rsidRPr="00C02CD1">
        <w:rPr>
          <w:rFonts w:ascii="Arial" w:hAnsi="Arial" w:cs="Arial"/>
          <w:sz w:val="24"/>
          <w:szCs w:val="24"/>
          <w:lang w:val="en-US"/>
        </w:rPr>
        <w:t xml:space="preserve"> dan </w:t>
      </w:r>
      <w:proofErr w:type="spellStart"/>
      <w:proofErr w:type="gramStart"/>
      <w:r w:rsidRPr="00C02CD1">
        <w:rPr>
          <w:rFonts w:ascii="Arial" w:hAnsi="Arial" w:cs="Arial"/>
          <w:sz w:val="24"/>
          <w:szCs w:val="24"/>
          <w:lang w:val="en-US"/>
        </w:rPr>
        <w:t>Penyusunan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proofErr w:type="gram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Keuangan</w:t>
      </w:r>
      <w:proofErr w:type="spellEnd"/>
      <w:r w:rsidRPr="00C02CD1">
        <w:rPr>
          <w:rFonts w:ascii="Arial" w:hAnsi="Arial" w:cs="Arial"/>
          <w:sz w:val="24"/>
          <w:szCs w:val="24"/>
          <w:lang w:val="en-US"/>
        </w:rPr>
        <w:t xml:space="preserve"> Akhir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SKPD, </w:t>
      </w:r>
      <w:r w:rsidRPr="00C02CD1">
        <w:rPr>
          <w:rFonts w:ascii="Arial" w:hAnsi="Arial" w:cs="Arial"/>
          <w:sz w:val="24"/>
          <w:szCs w:val="24"/>
        </w:rPr>
        <w:t>dengan anggaran sebesar Rp.</w:t>
      </w:r>
      <w:r w:rsidRPr="00C02CD1">
        <w:rPr>
          <w:rFonts w:ascii="Arial" w:hAnsi="Arial" w:cs="Arial"/>
          <w:b/>
          <w:sz w:val="24"/>
          <w:szCs w:val="24"/>
        </w:rPr>
        <w:t xml:space="preserve"> </w:t>
      </w:r>
      <w:r>
        <w:rPr>
          <w:rFonts w:ascii="Arial" w:hAnsi="Arial" w:cs="Arial"/>
          <w:bCs/>
          <w:sz w:val="24"/>
          <w:szCs w:val="24"/>
          <w:lang w:val="en-US"/>
        </w:rPr>
        <w:t>2</w:t>
      </w:r>
      <w:r w:rsidRPr="00C02CD1">
        <w:rPr>
          <w:rFonts w:ascii="Arial" w:hAnsi="Arial" w:cs="Arial"/>
          <w:bCs/>
          <w:sz w:val="24"/>
          <w:szCs w:val="24"/>
          <w:lang w:val="en-US"/>
        </w:rPr>
        <w:t>.000.</w:t>
      </w:r>
      <w:proofErr w:type="gramStart"/>
      <w:r w:rsidRPr="00C02CD1">
        <w:rPr>
          <w:rFonts w:ascii="Arial" w:hAnsi="Arial" w:cs="Arial"/>
          <w:bCs/>
          <w:sz w:val="24"/>
          <w:szCs w:val="24"/>
          <w:lang w:val="en-US"/>
        </w:rPr>
        <w:t>000,-</w:t>
      </w:r>
      <w:proofErr w:type="gramEnd"/>
      <w:r w:rsidRPr="00C02CD1">
        <w:rPr>
          <w:rFonts w:ascii="Arial" w:hAnsi="Arial" w:cs="Arial"/>
          <w:sz w:val="24"/>
          <w:szCs w:val="24"/>
        </w:rPr>
        <w:t xml:space="preserve"> (</w:t>
      </w:r>
      <w:r>
        <w:rPr>
          <w:rFonts w:ascii="Arial" w:hAnsi="Arial" w:cs="Arial"/>
          <w:sz w:val="24"/>
          <w:szCs w:val="24"/>
          <w:lang w:val="en-US"/>
        </w:rPr>
        <w:t>Dua</w:t>
      </w:r>
      <w:r w:rsidRPr="00C02CD1">
        <w:rPr>
          <w:rFonts w:ascii="Arial" w:hAnsi="Arial" w:cs="Arial"/>
          <w:sz w:val="24"/>
          <w:szCs w:val="24"/>
          <w:lang w:val="en-US"/>
        </w:rPr>
        <w:t xml:space="preserve"> Juta </w:t>
      </w:r>
      <w:r w:rsidRPr="00C02CD1">
        <w:rPr>
          <w:rFonts w:ascii="Arial" w:hAnsi="Arial" w:cs="Arial"/>
          <w:sz w:val="24"/>
          <w:szCs w:val="24"/>
        </w:rPr>
        <w:t>Rupiah)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 xml:space="preserve">sebesar </w:t>
      </w:r>
      <w:r>
        <w:rPr>
          <w:rFonts w:ascii="Arial" w:hAnsi="Arial" w:cs="Arial"/>
          <w:bCs/>
          <w:sz w:val="24"/>
          <w:szCs w:val="24"/>
          <w:lang w:val="en-US"/>
        </w:rPr>
        <w:t>1.623</w:t>
      </w:r>
      <w:r w:rsidRPr="00C02CD1">
        <w:rPr>
          <w:rFonts w:ascii="Arial" w:hAnsi="Arial" w:cs="Arial"/>
          <w:bCs/>
          <w:sz w:val="24"/>
          <w:szCs w:val="24"/>
          <w:lang w:val="en-US"/>
        </w:rPr>
        <w:t>.</w:t>
      </w:r>
      <w:r>
        <w:rPr>
          <w:rFonts w:ascii="Arial" w:hAnsi="Arial" w:cs="Arial"/>
          <w:bCs/>
          <w:sz w:val="24"/>
          <w:szCs w:val="24"/>
          <w:lang w:val="en-US"/>
        </w:rPr>
        <w:t>9</w:t>
      </w:r>
      <w:r w:rsidRPr="00C02CD1">
        <w:rPr>
          <w:rFonts w:ascii="Arial" w:hAnsi="Arial" w:cs="Arial"/>
          <w:bCs/>
          <w:sz w:val="24"/>
          <w:szCs w:val="24"/>
          <w:lang w:val="en-US"/>
        </w:rPr>
        <w:t>00,-</w:t>
      </w:r>
      <w:r w:rsidRPr="00C02CD1">
        <w:rPr>
          <w:rFonts w:ascii="Arial" w:hAnsi="Arial" w:cs="Arial"/>
          <w:sz w:val="24"/>
          <w:szCs w:val="24"/>
        </w:rPr>
        <w:t xml:space="preserve"> (</w:t>
      </w:r>
      <w:r>
        <w:rPr>
          <w:rFonts w:ascii="Arial" w:hAnsi="Arial" w:cs="Arial"/>
          <w:sz w:val="24"/>
          <w:szCs w:val="24"/>
          <w:lang w:val="en-US"/>
        </w:rPr>
        <w:t xml:space="preserve">Satu Juta Enam Ratus Dua </w:t>
      </w:r>
      <w:proofErr w:type="spellStart"/>
      <w:r>
        <w:rPr>
          <w:rFonts w:ascii="Arial" w:hAnsi="Arial" w:cs="Arial"/>
          <w:sz w:val="24"/>
          <w:szCs w:val="24"/>
          <w:lang w:val="en-US"/>
        </w:rPr>
        <w:t>Puluh</w:t>
      </w:r>
      <w:proofErr w:type="spellEnd"/>
      <w:r>
        <w:rPr>
          <w:rFonts w:ascii="Arial" w:hAnsi="Arial" w:cs="Arial"/>
          <w:sz w:val="24"/>
          <w:szCs w:val="24"/>
          <w:lang w:val="en-US"/>
        </w:rPr>
        <w:t xml:space="preserve"> Tiga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rPr>
        <w:t xml:space="preserve">Rupiah) atau </w:t>
      </w:r>
      <w:proofErr w:type="spellStart"/>
      <w:r>
        <w:rPr>
          <w:rFonts w:ascii="Arial" w:hAnsi="Arial" w:cs="Arial"/>
          <w:sz w:val="24"/>
          <w:szCs w:val="24"/>
          <w:lang w:val="en-US"/>
        </w:rPr>
        <w:t>sebesar</w:t>
      </w:r>
      <w:proofErr w:type="spellEnd"/>
      <w:r>
        <w:rPr>
          <w:rFonts w:ascii="Arial" w:hAnsi="Arial" w:cs="Arial"/>
          <w:sz w:val="24"/>
          <w:szCs w:val="24"/>
          <w:lang w:val="en-US"/>
        </w:rPr>
        <w:t xml:space="preserve"> 81,20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tersusunnya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Laporan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Keuangan</w:t>
      </w:r>
      <w:proofErr w:type="spellEnd"/>
      <w:r w:rsidRPr="00C02CD1">
        <w:rPr>
          <w:rFonts w:ascii="Arial" w:hAnsi="Arial" w:cs="Arial"/>
          <w:sz w:val="24"/>
          <w:szCs w:val="24"/>
          <w:lang w:val="en-US"/>
        </w:rPr>
        <w:t xml:space="preserve"> Akhir </w:t>
      </w:r>
      <w:proofErr w:type="spellStart"/>
      <w:r w:rsidRPr="00C02CD1">
        <w:rPr>
          <w:rFonts w:ascii="Arial" w:hAnsi="Arial" w:cs="Arial"/>
          <w:sz w:val="24"/>
          <w:szCs w:val="24"/>
          <w:lang w:val="en-US"/>
        </w:rPr>
        <w:t>Tahun</w:t>
      </w:r>
      <w:proofErr w:type="spellEnd"/>
      <w:r w:rsidRPr="00C02CD1">
        <w:rPr>
          <w:rFonts w:ascii="Arial" w:hAnsi="Arial" w:cs="Arial"/>
          <w:sz w:val="24"/>
          <w:szCs w:val="24"/>
          <w:lang w:val="en-US"/>
        </w:rPr>
        <w:t xml:space="preserve"> DIS.PMD.</w:t>
      </w:r>
    </w:p>
    <w:p w14:paraId="50F8DB33" w14:textId="77777777" w:rsidR="004D3C23" w:rsidRPr="0008179F" w:rsidRDefault="004D3C23" w:rsidP="004D3C23">
      <w:pPr>
        <w:pStyle w:val="NoSpacing"/>
        <w:numPr>
          <w:ilvl w:val="0"/>
          <w:numId w:val="33"/>
        </w:numPr>
        <w:spacing w:line="360" w:lineRule="auto"/>
        <w:ind w:left="970"/>
        <w:jc w:val="both"/>
        <w:rPr>
          <w:rFonts w:ascii="Arial" w:hAnsi="Arial" w:cs="Arial"/>
          <w:sz w:val="24"/>
          <w:szCs w:val="24"/>
        </w:rPr>
      </w:pPr>
      <w:proofErr w:type="spellStart"/>
      <w:r>
        <w:rPr>
          <w:rFonts w:ascii="Arial" w:hAnsi="Arial" w:cs="Arial"/>
          <w:sz w:val="24"/>
          <w:szCs w:val="24"/>
          <w:lang w:val="en-US"/>
        </w:rPr>
        <w:t>Pengelolaan</w:t>
      </w:r>
      <w:proofErr w:type="spellEnd"/>
      <w:r>
        <w:rPr>
          <w:rFonts w:ascii="Arial" w:hAnsi="Arial" w:cs="Arial"/>
          <w:sz w:val="24"/>
          <w:szCs w:val="24"/>
          <w:lang w:val="en-US"/>
        </w:rPr>
        <w:t xml:space="preserve"> dan </w:t>
      </w:r>
      <w:proofErr w:type="spellStart"/>
      <w:r>
        <w:rPr>
          <w:rFonts w:ascii="Arial" w:hAnsi="Arial" w:cs="Arial"/>
          <w:sz w:val="24"/>
          <w:szCs w:val="24"/>
          <w:lang w:val="en-US"/>
        </w:rPr>
        <w:t>Penyiapan</w:t>
      </w:r>
      <w:proofErr w:type="spellEnd"/>
      <w:r>
        <w:rPr>
          <w:rFonts w:ascii="Arial" w:hAnsi="Arial" w:cs="Arial"/>
          <w:sz w:val="24"/>
          <w:szCs w:val="24"/>
          <w:lang w:val="en-US"/>
        </w:rPr>
        <w:t xml:space="preserve"> Bahan </w:t>
      </w:r>
      <w:proofErr w:type="spellStart"/>
      <w:r>
        <w:rPr>
          <w:rFonts w:ascii="Arial" w:hAnsi="Arial" w:cs="Arial"/>
          <w:sz w:val="24"/>
          <w:szCs w:val="24"/>
          <w:lang w:val="en-US"/>
        </w:rPr>
        <w:t>Tanggapan</w:t>
      </w:r>
      <w:proofErr w:type="spellEnd"/>
      <w:r>
        <w:rPr>
          <w:rFonts w:ascii="Arial" w:hAnsi="Arial" w:cs="Arial"/>
          <w:sz w:val="24"/>
          <w:szCs w:val="24"/>
          <w:lang w:val="en-US"/>
        </w:rPr>
        <w:t xml:space="preserve"> </w:t>
      </w:r>
      <w:proofErr w:type="spellStart"/>
      <w:r>
        <w:rPr>
          <w:rFonts w:ascii="Arial" w:hAnsi="Arial" w:cs="Arial"/>
          <w:sz w:val="24"/>
          <w:szCs w:val="24"/>
          <w:lang w:val="en-US"/>
        </w:rPr>
        <w:t>Pemeriksaan</w:t>
      </w:r>
      <w:proofErr w:type="spellEnd"/>
      <w:r>
        <w:rPr>
          <w:rFonts w:ascii="Arial" w:hAnsi="Arial" w:cs="Arial"/>
          <w:sz w:val="24"/>
          <w:szCs w:val="24"/>
          <w:lang w:val="en-US"/>
        </w:rPr>
        <w:t xml:space="preserve"> </w:t>
      </w:r>
      <w:proofErr w:type="spellStart"/>
      <w:r>
        <w:rPr>
          <w:rFonts w:ascii="Arial" w:hAnsi="Arial" w:cs="Arial"/>
          <w:sz w:val="24"/>
          <w:szCs w:val="24"/>
          <w:lang w:val="en-US"/>
        </w:rPr>
        <w:t>dengan</w:t>
      </w:r>
      <w:proofErr w:type="spellEnd"/>
      <w:r>
        <w:rPr>
          <w:rFonts w:ascii="Arial" w:hAnsi="Arial" w:cs="Arial"/>
          <w:sz w:val="24"/>
          <w:szCs w:val="24"/>
          <w:lang w:val="en-US"/>
        </w:rPr>
        <w:t xml:space="preserve"> </w:t>
      </w:r>
      <w:proofErr w:type="spellStart"/>
      <w:r>
        <w:rPr>
          <w:rFonts w:ascii="Arial" w:hAnsi="Arial" w:cs="Arial"/>
          <w:sz w:val="24"/>
          <w:szCs w:val="24"/>
          <w:lang w:val="en-US"/>
        </w:rPr>
        <w:t>anggaran</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Rp. 2.000. </w:t>
      </w:r>
      <w:proofErr w:type="gramStart"/>
      <w:r>
        <w:rPr>
          <w:rFonts w:ascii="Arial" w:hAnsi="Arial" w:cs="Arial"/>
          <w:sz w:val="24"/>
          <w:szCs w:val="24"/>
          <w:lang w:val="en-US"/>
        </w:rPr>
        <w:t>000,-</w:t>
      </w:r>
      <w:proofErr w:type="gramEnd"/>
      <w:r>
        <w:rPr>
          <w:rFonts w:ascii="Arial" w:hAnsi="Arial" w:cs="Arial"/>
          <w:sz w:val="24"/>
          <w:szCs w:val="24"/>
          <w:lang w:val="en-US"/>
        </w:rPr>
        <w:t xml:space="preserve">  (Dua Juta Rupiah ) </w:t>
      </w:r>
      <w:proofErr w:type="spellStart"/>
      <w:r>
        <w:rPr>
          <w:rFonts w:ascii="Arial" w:hAnsi="Arial" w:cs="Arial"/>
          <w:sz w:val="24"/>
          <w:szCs w:val="24"/>
          <w:lang w:val="en-US"/>
        </w:rPr>
        <w:t>dengan</w:t>
      </w:r>
      <w:proofErr w:type="spellEnd"/>
      <w:r>
        <w:rPr>
          <w:rFonts w:ascii="Arial" w:hAnsi="Arial" w:cs="Arial"/>
          <w:sz w:val="24"/>
          <w:szCs w:val="24"/>
          <w:lang w:val="en-US"/>
        </w:rPr>
        <w:t xml:space="preserve"> </w:t>
      </w:r>
      <w:proofErr w:type="spellStart"/>
      <w:r>
        <w:rPr>
          <w:rFonts w:ascii="Arial" w:hAnsi="Arial" w:cs="Arial"/>
          <w:sz w:val="24"/>
          <w:szCs w:val="24"/>
          <w:lang w:val="en-US"/>
        </w:rPr>
        <w:t>realisasi</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Rp. </w:t>
      </w:r>
      <w:proofErr w:type="gramStart"/>
      <w:r>
        <w:rPr>
          <w:rFonts w:ascii="Arial" w:hAnsi="Arial" w:cs="Arial"/>
          <w:sz w:val="24"/>
          <w:szCs w:val="24"/>
          <w:lang w:val="en-US"/>
        </w:rPr>
        <w:t>1.654.800,-</w:t>
      </w:r>
      <w:proofErr w:type="gramEnd"/>
      <w:r>
        <w:rPr>
          <w:rFonts w:ascii="Arial" w:hAnsi="Arial" w:cs="Arial"/>
          <w:sz w:val="24"/>
          <w:szCs w:val="24"/>
          <w:lang w:val="en-US"/>
        </w:rPr>
        <w:t xml:space="preserve"> ( Satu Enam Ratus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Rupiah) </w:t>
      </w:r>
      <w:proofErr w:type="spellStart"/>
      <w:r>
        <w:rPr>
          <w:rFonts w:ascii="Arial" w:hAnsi="Arial" w:cs="Arial"/>
          <w:sz w:val="24"/>
          <w:szCs w:val="24"/>
          <w:lang w:val="en-US"/>
        </w:rPr>
        <w:t>atau</w:t>
      </w:r>
      <w:proofErr w:type="spellEnd"/>
      <w:r>
        <w:rPr>
          <w:rFonts w:ascii="Arial" w:hAnsi="Arial" w:cs="Arial"/>
          <w:sz w:val="24"/>
          <w:szCs w:val="24"/>
          <w:lang w:val="en-US"/>
        </w:rPr>
        <w:t xml:space="preserve"> </w:t>
      </w:r>
      <w:proofErr w:type="spellStart"/>
      <w:r>
        <w:rPr>
          <w:rFonts w:ascii="Arial" w:hAnsi="Arial" w:cs="Arial"/>
          <w:sz w:val="24"/>
          <w:szCs w:val="24"/>
          <w:lang w:val="en-US"/>
        </w:rPr>
        <w:t>sebesar</w:t>
      </w:r>
      <w:proofErr w:type="spellEnd"/>
      <w:r>
        <w:rPr>
          <w:rFonts w:ascii="Arial" w:hAnsi="Arial" w:cs="Arial"/>
          <w:sz w:val="24"/>
          <w:szCs w:val="24"/>
          <w:lang w:val="en-US"/>
        </w:rPr>
        <w:t xml:space="preserve"> Rp. 82,74 % </w:t>
      </w:r>
      <w:proofErr w:type="spellStart"/>
      <w:r>
        <w:rPr>
          <w:rFonts w:ascii="Arial" w:hAnsi="Arial" w:cs="Arial"/>
          <w:sz w:val="24"/>
          <w:szCs w:val="24"/>
          <w:lang w:val="en-US"/>
        </w:rPr>
        <w:t>dengan</w:t>
      </w:r>
      <w:proofErr w:type="spellEnd"/>
      <w:r>
        <w:rPr>
          <w:rFonts w:ascii="Arial" w:hAnsi="Arial" w:cs="Arial"/>
          <w:sz w:val="24"/>
          <w:szCs w:val="24"/>
          <w:lang w:val="en-US"/>
        </w:rPr>
        <w:t xml:space="preserve"> output </w:t>
      </w:r>
      <w:proofErr w:type="spellStart"/>
      <w:r>
        <w:rPr>
          <w:rFonts w:ascii="Arial" w:hAnsi="Arial" w:cs="Arial"/>
          <w:sz w:val="24"/>
          <w:szCs w:val="24"/>
          <w:lang w:val="en-US"/>
        </w:rPr>
        <w:t>tersedianya</w:t>
      </w:r>
      <w:proofErr w:type="spellEnd"/>
      <w:r>
        <w:rPr>
          <w:rFonts w:ascii="Arial" w:hAnsi="Arial" w:cs="Arial"/>
          <w:sz w:val="24"/>
          <w:szCs w:val="24"/>
          <w:lang w:val="en-US"/>
        </w:rPr>
        <w:t xml:space="preserve"> </w:t>
      </w:r>
      <w:proofErr w:type="spellStart"/>
      <w:r>
        <w:rPr>
          <w:rFonts w:ascii="Arial" w:hAnsi="Arial" w:cs="Arial"/>
          <w:sz w:val="24"/>
          <w:szCs w:val="24"/>
          <w:lang w:val="en-US"/>
        </w:rPr>
        <w:t>Laporan</w:t>
      </w:r>
      <w:proofErr w:type="spellEnd"/>
      <w:r>
        <w:rPr>
          <w:rFonts w:ascii="Arial" w:hAnsi="Arial" w:cs="Arial"/>
          <w:sz w:val="24"/>
          <w:szCs w:val="24"/>
          <w:lang w:val="en-US"/>
        </w:rPr>
        <w:t xml:space="preserve"> </w:t>
      </w:r>
      <w:proofErr w:type="spellStart"/>
      <w:r>
        <w:rPr>
          <w:rFonts w:ascii="Arial" w:hAnsi="Arial" w:cs="Arial"/>
          <w:sz w:val="24"/>
          <w:szCs w:val="24"/>
          <w:lang w:val="en-US"/>
        </w:rPr>
        <w:t>bahan</w:t>
      </w:r>
      <w:proofErr w:type="spellEnd"/>
      <w:r>
        <w:rPr>
          <w:rFonts w:ascii="Arial" w:hAnsi="Arial" w:cs="Arial"/>
          <w:sz w:val="24"/>
          <w:szCs w:val="24"/>
          <w:lang w:val="en-US"/>
        </w:rPr>
        <w:t xml:space="preserve"> </w:t>
      </w:r>
      <w:proofErr w:type="spellStart"/>
      <w:r>
        <w:rPr>
          <w:rFonts w:ascii="Arial" w:hAnsi="Arial" w:cs="Arial"/>
          <w:sz w:val="24"/>
          <w:szCs w:val="24"/>
          <w:lang w:val="en-US"/>
        </w:rPr>
        <w:t>tanggapan</w:t>
      </w:r>
      <w:proofErr w:type="spellEnd"/>
      <w:r>
        <w:rPr>
          <w:rFonts w:ascii="Arial" w:hAnsi="Arial" w:cs="Arial"/>
          <w:sz w:val="24"/>
          <w:szCs w:val="24"/>
          <w:lang w:val="en-US"/>
        </w:rPr>
        <w:t xml:space="preserve"> </w:t>
      </w:r>
      <w:proofErr w:type="spellStart"/>
      <w:r>
        <w:rPr>
          <w:rFonts w:ascii="Arial" w:hAnsi="Arial" w:cs="Arial"/>
          <w:sz w:val="24"/>
          <w:szCs w:val="24"/>
          <w:lang w:val="en-US"/>
        </w:rPr>
        <w:t>dari</w:t>
      </w:r>
      <w:proofErr w:type="spellEnd"/>
      <w:r>
        <w:rPr>
          <w:rFonts w:ascii="Arial" w:hAnsi="Arial" w:cs="Arial"/>
          <w:sz w:val="24"/>
          <w:szCs w:val="24"/>
          <w:lang w:val="en-US"/>
        </w:rPr>
        <w:t xml:space="preserve"> </w:t>
      </w:r>
      <w:proofErr w:type="spellStart"/>
      <w:r>
        <w:rPr>
          <w:rFonts w:ascii="Arial" w:hAnsi="Arial" w:cs="Arial"/>
          <w:sz w:val="24"/>
          <w:szCs w:val="24"/>
          <w:lang w:val="en-US"/>
        </w:rPr>
        <w:t>hasil</w:t>
      </w:r>
      <w:proofErr w:type="spellEnd"/>
      <w:r>
        <w:rPr>
          <w:rFonts w:ascii="Arial" w:hAnsi="Arial" w:cs="Arial"/>
          <w:sz w:val="24"/>
          <w:szCs w:val="24"/>
          <w:lang w:val="en-US"/>
        </w:rPr>
        <w:t xml:space="preserve"> </w:t>
      </w:r>
      <w:proofErr w:type="spellStart"/>
      <w:r>
        <w:rPr>
          <w:rFonts w:ascii="Arial" w:hAnsi="Arial" w:cs="Arial"/>
          <w:sz w:val="24"/>
          <w:szCs w:val="24"/>
          <w:lang w:val="en-US"/>
        </w:rPr>
        <w:t>pemeriksaan</w:t>
      </w:r>
      <w:proofErr w:type="spellEnd"/>
      <w:r>
        <w:rPr>
          <w:rFonts w:ascii="Arial" w:hAnsi="Arial" w:cs="Arial"/>
          <w:sz w:val="24"/>
          <w:szCs w:val="24"/>
          <w:lang w:val="en-US"/>
        </w:rPr>
        <w:t xml:space="preserve"> </w:t>
      </w:r>
    </w:p>
    <w:p w14:paraId="75FE1502" w14:textId="77777777" w:rsidR="004D3C23" w:rsidRPr="00C02CD1" w:rsidRDefault="004D3C23" w:rsidP="004D3C23">
      <w:pPr>
        <w:pStyle w:val="NoSpacing"/>
        <w:numPr>
          <w:ilvl w:val="0"/>
          <w:numId w:val="35"/>
        </w:numPr>
        <w:spacing w:line="360" w:lineRule="auto"/>
        <w:ind w:left="610"/>
        <w:jc w:val="both"/>
        <w:rPr>
          <w:rFonts w:ascii="Arial" w:hAnsi="Arial" w:cs="Arial"/>
          <w:sz w:val="24"/>
          <w:szCs w:val="24"/>
        </w:rPr>
      </w:pP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r w:rsidRPr="00C02CD1">
        <w:rPr>
          <w:rFonts w:ascii="Arial" w:hAnsi="Arial" w:cs="Arial"/>
          <w:sz w:val="24"/>
          <w:szCs w:val="24"/>
        </w:rPr>
        <w:t>Administrasi Umum Perangkat Daerah dengan anggaran sebesar Rp.</w:t>
      </w:r>
      <w:r>
        <w:rPr>
          <w:rFonts w:ascii="Arial" w:hAnsi="Arial" w:cs="Arial"/>
          <w:bCs/>
          <w:sz w:val="24"/>
          <w:szCs w:val="24"/>
          <w:lang w:val="en-US"/>
        </w:rPr>
        <w:t>246.893.500</w:t>
      </w:r>
      <w:r w:rsidRPr="00C02CD1">
        <w:rPr>
          <w:rFonts w:ascii="Arial" w:hAnsi="Arial" w:cs="Arial"/>
          <w:sz w:val="24"/>
          <w:szCs w:val="24"/>
        </w:rPr>
        <w:t xml:space="preserve"> (</w:t>
      </w:r>
      <w:r>
        <w:rPr>
          <w:rFonts w:ascii="Arial" w:hAnsi="Arial" w:cs="Arial"/>
          <w:sz w:val="24"/>
          <w:szCs w:val="24"/>
          <w:lang w:val="en-US"/>
        </w:rPr>
        <w:t xml:space="preserve">Dua Ratus </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Enam Juta </w:t>
      </w:r>
      <w:proofErr w:type="spellStart"/>
      <w:r>
        <w:rPr>
          <w:rFonts w:ascii="Arial" w:hAnsi="Arial" w:cs="Arial"/>
          <w:sz w:val="24"/>
          <w:szCs w:val="24"/>
          <w:lang w:val="en-US"/>
        </w:rPr>
        <w:lastRenderedPageBreak/>
        <w:t>Delapan</w:t>
      </w:r>
      <w:proofErr w:type="spellEnd"/>
      <w:r>
        <w:rPr>
          <w:rFonts w:ascii="Arial" w:hAnsi="Arial" w:cs="Arial"/>
          <w:sz w:val="24"/>
          <w:szCs w:val="24"/>
          <w:lang w:val="en-US"/>
        </w:rPr>
        <w:t xml:space="preserve">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Tiga </w:t>
      </w:r>
      <w:proofErr w:type="spellStart"/>
      <w:r>
        <w:rPr>
          <w:rFonts w:ascii="Arial" w:hAnsi="Arial" w:cs="Arial"/>
          <w:sz w:val="24"/>
          <w:szCs w:val="24"/>
          <w:lang w:val="en-US"/>
        </w:rPr>
        <w:t>Ribu</w:t>
      </w:r>
      <w:proofErr w:type="spellEnd"/>
      <w:r>
        <w:rPr>
          <w:rFonts w:ascii="Arial" w:hAnsi="Arial" w:cs="Arial"/>
          <w:sz w:val="24"/>
          <w:szCs w:val="24"/>
          <w:lang w:val="en-US"/>
        </w:rPr>
        <w:t xml:space="preserve"> Lima Ratus </w:t>
      </w:r>
      <w:r w:rsidRPr="00C02CD1">
        <w:rPr>
          <w:rFonts w:ascii="Arial" w:hAnsi="Arial" w:cs="Arial"/>
          <w:sz w:val="24"/>
          <w:szCs w:val="24"/>
        </w:rPr>
        <w:t>Rupiah) dan realisasinya sebesar Rp</w:t>
      </w:r>
      <w:r w:rsidRPr="00C02CD1">
        <w:rPr>
          <w:rFonts w:ascii="Arial" w:hAnsi="Arial" w:cs="Arial"/>
          <w:sz w:val="24"/>
          <w:szCs w:val="24"/>
          <w:lang w:val="en-US"/>
        </w:rPr>
        <w:t xml:space="preserve">. </w:t>
      </w:r>
      <w:proofErr w:type="gramStart"/>
      <w:r>
        <w:rPr>
          <w:rFonts w:ascii="Arial" w:hAnsi="Arial" w:cs="Arial"/>
          <w:sz w:val="24"/>
          <w:szCs w:val="24"/>
          <w:lang w:val="en-US"/>
        </w:rPr>
        <w:t>238.585.219,-</w:t>
      </w:r>
      <w:proofErr w:type="gramEnd"/>
      <w:r>
        <w:rPr>
          <w:rFonts w:ascii="Arial" w:hAnsi="Arial" w:cs="Arial"/>
          <w:sz w:val="24"/>
          <w:szCs w:val="24"/>
          <w:lang w:val="en-US"/>
        </w:rPr>
        <w:t xml:space="preserve"> </w:t>
      </w:r>
      <w:r w:rsidRPr="00C02CD1">
        <w:rPr>
          <w:rFonts w:ascii="Arial" w:hAnsi="Arial" w:cs="Arial"/>
          <w:sz w:val="24"/>
          <w:szCs w:val="24"/>
        </w:rPr>
        <w:t xml:space="preserve"> (</w:t>
      </w:r>
      <w:r>
        <w:rPr>
          <w:rFonts w:ascii="Arial" w:hAnsi="Arial" w:cs="Arial"/>
          <w:sz w:val="24"/>
          <w:szCs w:val="24"/>
          <w:lang w:val="en-US"/>
        </w:rPr>
        <w:t xml:space="preserve">Dua Ratus 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Lima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Lima </w:t>
      </w:r>
      <w:proofErr w:type="spellStart"/>
      <w:r>
        <w:rPr>
          <w:rFonts w:ascii="Arial" w:hAnsi="Arial" w:cs="Arial"/>
          <w:sz w:val="24"/>
          <w:szCs w:val="24"/>
          <w:lang w:val="en-US"/>
        </w:rPr>
        <w:t>Ribu</w:t>
      </w:r>
      <w:proofErr w:type="spellEnd"/>
      <w:r>
        <w:rPr>
          <w:rFonts w:ascii="Arial" w:hAnsi="Arial" w:cs="Arial"/>
          <w:sz w:val="24"/>
          <w:szCs w:val="24"/>
          <w:lang w:val="en-US"/>
        </w:rPr>
        <w:t xml:space="preserve"> Dua Ratus Sembilan Belas  Rupiah</w:t>
      </w:r>
      <w:r w:rsidRPr="00C02CD1">
        <w:rPr>
          <w:rFonts w:ascii="Arial" w:hAnsi="Arial" w:cs="Arial"/>
          <w:sz w:val="24"/>
          <w:szCs w:val="24"/>
        </w:rPr>
        <w:t>) atau</w:t>
      </w:r>
      <w:r>
        <w:rPr>
          <w:rFonts w:ascii="Arial" w:hAnsi="Arial" w:cs="Arial"/>
          <w:sz w:val="24"/>
          <w:szCs w:val="24"/>
        </w:rPr>
        <w:t xml:space="preserve"> 96,63</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rincian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sebagai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berikut</w:t>
      </w:r>
      <w:proofErr w:type="spellEnd"/>
      <w:r w:rsidRPr="00C02CD1">
        <w:rPr>
          <w:rFonts w:ascii="Arial" w:hAnsi="Arial" w:cs="Arial"/>
          <w:sz w:val="24"/>
          <w:szCs w:val="24"/>
          <w:lang w:val="en-US"/>
        </w:rPr>
        <w:t>:</w:t>
      </w:r>
    </w:p>
    <w:p w14:paraId="2F78D3A1" w14:textId="77777777" w:rsidR="004D3C23" w:rsidRPr="00C02CD1" w:rsidRDefault="004D3C23" w:rsidP="004D3C23">
      <w:pPr>
        <w:pStyle w:val="NoSpacing"/>
        <w:numPr>
          <w:ilvl w:val="0"/>
          <w:numId w:val="13"/>
        </w:numPr>
        <w:spacing w:line="360" w:lineRule="auto"/>
        <w:ind w:left="970"/>
        <w:jc w:val="both"/>
        <w:rPr>
          <w:rFonts w:ascii="Arial" w:hAnsi="Arial" w:cs="Arial"/>
          <w:sz w:val="24"/>
          <w:szCs w:val="24"/>
        </w:rPr>
      </w:pPr>
      <w:r w:rsidRPr="00C02CD1">
        <w:rPr>
          <w:rFonts w:ascii="Arial" w:hAnsi="Arial" w:cs="Arial"/>
          <w:sz w:val="24"/>
          <w:szCs w:val="24"/>
        </w:rPr>
        <w:t xml:space="preserve">Penyediaan </w:t>
      </w:r>
      <w:proofErr w:type="spellStart"/>
      <w:r w:rsidRPr="00C02CD1">
        <w:rPr>
          <w:rFonts w:ascii="Arial" w:hAnsi="Arial" w:cs="Arial"/>
          <w:sz w:val="24"/>
          <w:szCs w:val="24"/>
          <w:lang w:val="en-US"/>
        </w:rPr>
        <w:t>Peralatan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Perlengkapan</w:t>
      </w:r>
      <w:proofErr w:type="spellEnd"/>
      <w:r w:rsidRPr="00C02CD1">
        <w:rPr>
          <w:rFonts w:ascii="Arial" w:hAnsi="Arial" w:cs="Arial"/>
          <w:sz w:val="24"/>
          <w:szCs w:val="24"/>
          <w:lang w:val="en-US"/>
        </w:rPr>
        <w:t xml:space="preserve"> Kantor,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30.108.700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Rupiah</w:t>
      </w:r>
      <w:r w:rsidRPr="00C02CD1">
        <w:rPr>
          <w:rFonts w:ascii="Arial" w:hAnsi="Arial" w:cs="Arial"/>
          <w:sz w:val="24"/>
          <w:szCs w:val="24"/>
        </w:rPr>
        <w:t>)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25.194.000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Dua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lang w:val="en-US"/>
        </w:rPr>
        <w:t>Rupiah</w:t>
      </w:r>
      <w:r w:rsidRPr="00C02CD1">
        <w:rPr>
          <w:rFonts w:ascii="Arial" w:hAnsi="Arial" w:cs="Arial"/>
          <w:sz w:val="24"/>
          <w:szCs w:val="24"/>
        </w:rPr>
        <w:t xml:space="preserve">) atau </w:t>
      </w:r>
      <w:proofErr w:type="spellStart"/>
      <w:r>
        <w:rPr>
          <w:rFonts w:ascii="Arial" w:hAnsi="Arial" w:cs="Arial"/>
          <w:sz w:val="24"/>
          <w:szCs w:val="24"/>
          <w:lang w:val="en-US"/>
        </w:rPr>
        <w:t>sebesar</w:t>
      </w:r>
      <w:proofErr w:type="spellEnd"/>
      <w:r>
        <w:rPr>
          <w:rFonts w:ascii="Arial" w:hAnsi="Arial" w:cs="Arial"/>
          <w:sz w:val="24"/>
          <w:szCs w:val="24"/>
          <w:lang w:val="en-US"/>
        </w:rPr>
        <w:t xml:space="preserve"> 83,68</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tersedianya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Peralatan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Perlengkapan</w:t>
      </w:r>
      <w:proofErr w:type="spellEnd"/>
      <w:r w:rsidRPr="00C02CD1">
        <w:rPr>
          <w:rFonts w:ascii="Arial" w:hAnsi="Arial" w:cs="Arial"/>
          <w:sz w:val="24"/>
          <w:szCs w:val="24"/>
          <w:lang w:val="en-US"/>
        </w:rPr>
        <w:t xml:space="preserve"> Kantor yang </w:t>
      </w:r>
      <w:proofErr w:type="spellStart"/>
      <w:r w:rsidRPr="00C02CD1">
        <w:rPr>
          <w:rFonts w:ascii="Arial" w:hAnsi="Arial" w:cs="Arial"/>
          <w:sz w:val="24"/>
          <w:szCs w:val="24"/>
          <w:lang w:val="en-US"/>
        </w:rPr>
        <w:t>menunjang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lancarnya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aktifitas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kantor</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selama</w:t>
      </w:r>
      <w:proofErr w:type="spellEnd"/>
      <w:r w:rsidRPr="00C02CD1">
        <w:rPr>
          <w:rFonts w:ascii="Arial" w:hAnsi="Arial" w:cs="Arial"/>
          <w:sz w:val="24"/>
          <w:szCs w:val="24"/>
          <w:lang w:val="en-US"/>
        </w:rPr>
        <w:t xml:space="preserve"> 12 Bulan </w:t>
      </w:r>
      <w:proofErr w:type="spellStart"/>
      <w:r w:rsidRPr="00C02CD1">
        <w:rPr>
          <w:rFonts w:ascii="Arial" w:hAnsi="Arial" w:cs="Arial"/>
          <w:sz w:val="24"/>
          <w:szCs w:val="24"/>
          <w:lang w:val="en-US"/>
        </w:rPr>
        <w:t>waktu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w:t>
      </w:r>
    </w:p>
    <w:p w14:paraId="495BA287" w14:textId="77777777" w:rsidR="004D3C23" w:rsidRPr="00C02CD1" w:rsidRDefault="004D3C23" w:rsidP="004D3C23">
      <w:pPr>
        <w:pStyle w:val="NoSpacing"/>
        <w:numPr>
          <w:ilvl w:val="0"/>
          <w:numId w:val="13"/>
        </w:numPr>
        <w:spacing w:line="360" w:lineRule="auto"/>
        <w:ind w:left="970"/>
        <w:jc w:val="both"/>
        <w:rPr>
          <w:rFonts w:ascii="Arial" w:hAnsi="Arial" w:cs="Arial"/>
          <w:sz w:val="24"/>
          <w:szCs w:val="24"/>
        </w:rPr>
      </w:pPr>
      <w:r w:rsidRPr="00C02CD1">
        <w:rPr>
          <w:rFonts w:ascii="Arial" w:hAnsi="Arial" w:cs="Arial"/>
          <w:sz w:val="24"/>
          <w:szCs w:val="24"/>
        </w:rPr>
        <w:t xml:space="preserve">Penyediaan </w:t>
      </w:r>
      <w:proofErr w:type="spellStart"/>
      <w:r w:rsidRPr="00C02CD1">
        <w:rPr>
          <w:rFonts w:ascii="Arial" w:hAnsi="Arial" w:cs="Arial"/>
          <w:sz w:val="24"/>
          <w:szCs w:val="24"/>
          <w:lang w:val="en-US"/>
        </w:rPr>
        <w:t>Peralatan</w:t>
      </w:r>
      <w:proofErr w:type="spellEnd"/>
      <w:r w:rsidRPr="00C02CD1">
        <w:rPr>
          <w:rFonts w:ascii="Arial" w:hAnsi="Arial" w:cs="Arial"/>
          <w:sz w:val="24"/>
          <w:szCs w:val="24"/>
          <w:lang w:val="en-US"/>
        </w:rPr>
        <w:t xml:space="preserve"> Rumah </w:t>
      </w:r>
      <w:proofErr w:type="spellStart"/>
      <w:r w:rsidRPr="00C02CD1">
        <w:rPr>
          <w:rFonts w:ascii="Arial" w:hAnsi="Arial" w:cs="Arial"/>
          <w:sz w:val="24"/>
          <w:szCs w:val="24"/>
          <w:lang w:val="en-US"/>
        </w:rPr>
        <w:t>Tangga</w:t>
      </w:r>
      <w:proofErr w:type="spellEnd"/>
      <w:r w:rsidRPr="00C02CD1">
        <w:rPr>
          <w:rFonts w:ascii="Arial" w:hAnsi="Arial" w:cs="Arial"/>
          <w:sz w:val="24"/>
          <w:szCs w:val="24"/>
          <w:lang w:val="en-US"/>
        </w:rPr>
        <w:t xml:space="preserve">, </w:t>
      </w:r>
      <w:r w:rsidRPr="00C02CD1">
        <w:rPr>
          <w:rFonts w:ascii="Arial" w:hAnsi="Arial" w:cs="Arial"/>
          <w:sz w:val="24"/>
          <w:szCs w:val="24"/>
        </w:rPr>
        <w:t>dengan anggaran sebesar Rp.</w:t>
      </w:r>
      <w:r w:rsidRPr="00C02CD1">
        <w:rPr>
          <w:rFonts w:ascii="Arial" w:hAnsi="Arial" w:cs="Arial"/>
          <w:b/>
          <w:sz w:val="24"/>
          <w:szCs w:val="24"/>
        </w:rPr>
        <w:t xml:space="preserve"> </w:t>
      </w:r>
      <w:r>
        <w:rPr>
          <w:rFonts w:ascii="Arial" w:hAnsi="Arial" w:cs="Arial"/>
          <w:bCs/>
          <w:sz w:val="24"/>
          <w:szCs w:val="24"/>
          <w:lang w:val="en-US"/>
        </w:rPr>
        <w:t>1.685.200</w:t>
      </w:r>
      <w:r w:rsidRPr="00C02CD1">
        <w:rPr>
          <w:rFonts w:ascii="Arial" w:hAnsi="Arial" w:cs="Arial"/>
          <w:bCs/>
          <w:sz w:val="24"/>
          <w:szCs w:val="24"/>
          <w:lang w:val="en-US"/>
        </w:rPr>
        <w:t>-</w:t>
      </w:r>
      <w:r w:rsidRPr="00C02CD1">
        <w:rPr>
          <w:rFonts w:ascii="Arial" w:hAnsi="Arial" w:cs="Arial"/>
          <w:sz w:val="24"/>
          <w:szCs w:val="24"/>
        </w:rPr>
        <w:t xml:space="preserve"> (</w:t>
      </w:r>
      <w:r>
        <w:rPr>
          <w:rFonts w:ascii="Arial" w:hAnsi="Arial" w:cs="Arial"/>
          <w:sz w:val="24"/>
          <w:szCs w:val="24"/>
          <w:lang w:val="en-US"/>
        </w:rPr>
        <w:t xml:space="preserve">Satu Juta Enam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Lima </w:t>
      </w:r>
      <w:proofErr w:type="spellStart"/>
      <w:r>
        <w:rPr>
          <w:rFonts w:ascii="Arial" w:hAnsi="Arial" w:cs="Arial"/>
          <w:sz w:val="24"/>
          <w:szCs w:val="24"/>
          <w:lang w:val="en-US"/>
        </w:rPr>
        <w:t>Ribu</w:t>
      </w:r>
      <w:proofErr w:type="spellEnd"/>
      <w:r>
        <w:rPr>
          <w:rFonts w:ascii="Arial" w:hAnsi="Arial" w:cs="Arial"/>
          <w:sz w:val="24"/>
          <w:szCs w:val="24"/>
          <w:lang w:val="en-US"/>
        </w:rPr>
        <w:t xml:space="preserve"> Dua Ratus </w:t>
      </w:r>
      <w:r w:rsidRPr="00C02CD1">
        <w:rPr>
          <w:rFonts w:ascii="Arial" w:hAnsi="Arial" w:cs="Arial"/>
          <w:sz w:val="24"/>
          <w:szCs w:val="24"/>
          <w:lang w:val="en-US"/>
        </w:rPr>
        <w:t>Rupiah</w:t>
      </w:r>
      <w:r w:rsidRPr="00C02CD1">
        <w:rPr>
          <w:rFonts w:ascii="Arial" w:hAnsi="Arial" w:cs="Arial"/>
          <w:sz w:val="24"/>
          <w:szCs w:val="24"/>
        </w:rPr>
        <w:t>)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 xml:space="preserve">sebesar </w:t>
      </w:r>
      <w:proofErr w:type="gramStart"/>
      <w:r>
        <w:rPr>
          <w:rFonts w:ascii="Arial" w:hAnsi="Arial" w:cs="Arial"/>
          <w:sz w:val="24"/>
          <w:szCs w:val="24"/>
          <w:lang w:val="en-ID"/>
        </w:rPr>
        <w:t>1.496.800,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Satu Juta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Enam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Rupiah</w:t>
      </w:r>
      <w:r w:rsidRPr="00C02CD1">
        <w:rPr>
          <w:rFonts w:ascii="Arial" w:hAnsi="Arial" w:cs="Arial"/>
          <w:sz w:val="24"/>
          <w:szCs w:val="24"/>
        </w:rPr>
        <w:t>)</w:t>
      </w:r>
      <w:r w:rsidRPr="00C02CD1">
        <w:rPr>
          <w:rFonts w:ascii="Arial" w:hAnsi="Arial" w:cs="Arial"/>
          <w:sz w:val="24"/>
          <w:szCs w:val="24"/>
          <w:lang w:val="en-US"/>
        </w:rPr>
        <w:t xml:space="preserve"> </w:t>
      </w:r>
      <w:r w:rsidRPr="00C02CD1">
        <w:rPr>
          <w:rFonts w:ascii="Arial" w:hAnsi="Arial" w:cs="Arial"/>
          <w:sz w:val="24"/>
          <w:szCs w:val="24"/>
        </w:rPr>
        <w:t xml:space="preserve">atau </w:t>
      </w:r>
      <w:proofErr w:type="spellStart"/>
      <w:r w:rsidRPr="00C02CD1">
        <w:rPr>
          <w:rFonts w:ascii="Arial" w:hAnsi="Arial" w:cs="Arial"/>
          <w:sz w:val="24"/>
          <w:szCs w:val="24"/>
          <w:lang w:val="en-US"/>
        </w:rPr>
        <w:t>seb</w:t>
      </w:r>
      <w:r>
        <w:rPr>
          <w:rFonts w:ascii="Arial" w:hAnsi="Arial" w:cs="Arial"/>
          <w:sz w:val="24"/>
          <w:szCs w:val="24"/>
          <w:lang w:val="en-US"/>
        </w:rPr>
        <w:t>esar</w:t>
      </w:r>
      <w:proofErr w:type="spellEnd"/>
      <w:r>
        <w:rPr>
          <w:rFonts w:ascii="Arial" w:hAnsi="Arial" w:cs="Arial"/>
          <w:sz w:val="24"/>
          <w:szCs w:val="24"/>
          <w:lang w:val="en-US"/>
        </w:rPr>
        <w:t xml:space="preserve"> 88,81</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tersedianya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segala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kebutuhan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barang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Peralatan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Perlengkapan</w:t>
      </w:r>
      <w:proofErr w:type="spellEnd"/>
      <w:r w:rsidRPr="00C02CD1">
        <w:rPr>
          <w:rFonts w:ascii="Arial" w:hAnsi="Arial" w:cs="Arial"/>
          <w:sz w:val="24"/>
          <w:szCs w:val="24"/>
          <w:lang w:val="en-US"/>
        </w:rPr>
        <w:t xml:space="preserve"> Rumah </w:t>
      </w:r>
      <w:proofErr w:type="spellStart"/>
      <w:r w:rsidRPr="00C02CD1">
        <w:rPr>
          <w:rFonts w:ascii="Arial" w:hAnsi="Arial" w:cs="Arial"/>
          <w:sz w:val="24"/>
          <w:szCs w:val="24"/>
          <w:lang w:val="en-US"/>
        </w:rPr>
        <w:t>Tangga</w:t>
      </w:r>
      <w:proofErr w:type="spellEnd"/>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menunjang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kelancaran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aktifitas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kantor</w:t>
      </w:r>
      <w:proofErr w:type="spellEnd"/>
      <w:r w:rsidRPr="00C02CD1">
        <w:rPr>
          <w:rFonts w:ascii="Arial" w:hAnsi="Arial" w:cs="Arial"/>
          <w:sz w:val="24"/>
          <w:szCs w:val="24"/>
          <w:lang w:val="en-US"/>
        </w:rPr>
        <w:t>.</w:t>
      </w:r>
    </w:p>
    <w:p w14:paraId="5B76E31E" w14:textId="77777777" w:rsidR="004D3C23" w:rsidRPr="00FA6F4E" w:rsidRDefault="004D3C23" w:rsidP="004D3C23">
      <w:pPr>
        <w:pStyle w:val="NoSpacing"/>
        <w:numPr>
          <w:ilvl w:val="0"/>
          <w:numId w:val="13"/>
        </w:numPr>
        <w:spacing w:line="360" w:lineRule="auto"/>
        <w:ind w:left="970"/>
        <w:jc w:val="both"/>
        <w:rPr>
          <w:rFonts w:ascii="Arial" w:hAnsi="Arial" w:cs="Arial"/>
          <w:sz w:val="24"/>
          <w:szCs w:val="24"/>
        </w:rPr>
      </w:pPr>
      <w:r w:rsidRPr="00C02CD1">
        <w:rPr>
          <w:rFonts w:ascii="Arial" w:hAnsi="Arial" w:cs="Arial"/>
          <w:sz w:val="24"/>
          <w:szCs w:val="24"/>
        </w:rPr>
        <w:t xml:space="preserve">Penyediaan </w:t>
      </w:r>
      <w:r w:rsidRPr="00C02CD1">
        <w:rPr>
          <w:rFonts w:ascii="Arial" w:hAnsi="Arial" w:cs="Arial"/>
          <w:sz w:val="24"/>
          <w:szCs w:val="24"/>
          <w:lang w:val="en-US"/>
        </w:rPr>
        <w:t xml:space="preserve">Barang </w:t>
      </w:r>
      <w:proofErr w:type="spellStart"/>
      <w:r w:rsidRPr="00C02CD1">
        <w:rPr>
          <w:rFonts w:ascii="Arial" w:hAnsi="Arial" w:cs="Arial"/>
          <w:sz w:val="24"/>
          <w:szCs w:val="24"/>
          <w:lang w:val="en-US"/>
        </w:rPr>
        <w:t>Cetakan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Penggandaan</w:t>
      </w:r>
      <w:proofErr w:type="spellEnd"/>
      <w:r w:rsidRPr="00C02CD1">
        <w:rPr>
          <w:rFonts w:ascii="Arial" w:hAnsi="Arial" w:cs="Arial"/>
          <w:sz w:val="24"/>
          <w:szCs w:val="24"/>
          <w:lang w:val="en-US"/>
        </w:rPr>
        <w:t xml:space="preserve">, </w:t>
      </w:r>
      <w:r w:rsidRPr="00C02CD1">
        <w:rPr>
          <w:rFonts w:ascii="Arial" w:hAnsi="Arial" w:cs="Arial"/>
          <w:sz w:val="24"/>
          <w:szCs w:val="24"/>
        </w:rPr>
        <w:t>dengan anggaran sebesar Rp.</w:t>
      </w:r>
      <w:r w:rsidRPr="00C02CD1">
        <w:rPr>
          <w:rFonts w:ascii="Arial" w:hAnsi="Arial" w:cs="Arial"/>
          <w:b/>
          <w:sz w:val="24"/>
          <w:szCs w:val="24"/>
        </w:rPr>
        <w:t xml:space="preserve"> </w:t>
      </w:r>
      <w:proofErr w:type="gramStart"/>
      <w:r>
        <w:rPr>
          <w:rFonts w:ascii="Arial" w:hAnsi="Arial" w:cs="Arial"/>
          <w:bCs/>
          <w:sz w:val="24"/>
          <w:szCs w:val="24"/>
          <w:lang w:val="en-US"/>
        </w:rPr>
        <w:t>7.781.000,</w:t>
      </w:r>
      <w:r w:rsidRPr="00C02CD1">
        <w:rPr>
          <w:rFonts w:ascii="Arial" w:hAnsi="Arial" w:cs="Arial"/>
          <w:bCs/>
          <w:sz w:val="24"/>
          <w:szCs w:val="24"/>
          <w:lang w:val="en-US"/>
        </w:rPr>
        <w:t>-</w:t>
      </w:r>
      <w:proofErr w:type="gramEnd"/>
      <w:r w:rsidRPr="00C02CD1">
        <w:rPr>
          <w:rFonts w:ascii="Arial" w:hAnsi="Arial" w:cs="Arial"/>
          <w:sz w:val="24"/>
          <w:szCs w:val="24"/>
        </w:rPr>
        <w:t xml:space="preserve"> (</w:t>
      </w:r>
      <w:proofErr w:type="spellStart"/>
      <w:r w:rsidRPr="00C02CD1">
        <w:rPr>
          <w:rFonts w:ascii="Arial" w:hAnsi="Arial" w:cs="Arial"/>
          <w:sz w:val="24"/>
          <w:szCs w:val="24"/>
          <w:lang w:val="en-US"/>
        </w:rPr>
        <w:t>Tujuh</w:t>
      </w:r>
      <w:proofErr w:type="spellEnd"/>
      <w:r w:rsidRPr="00C02CD1">
        <w:rPr>
          <w:rFonts w:ascii="Arial" w:hAnsi="Arial" w:cs="Arial"/>
          <w:sz w:val="24"/>
          <w:szCs w:val="24"/>
          <w:lang w:val="en-US"/>
        </w:rPr>
        <w:t xml:space="preserve"> Juta</w:t>
      </w:r>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proofErr w:type="spellStart"/>
      <w:r>
        <w:rPr>
          <w:rFonts w:ascii="Arial" w:hAnsi="Arial" w:cs="Arial"/>
          <w:sz w:val="24"/>
          <w:szCs w:val="24"/>
          <w:lang w:val="en-US"/>
        </w:rPr>
        <w:t>Ribu</w:t>
      </w:r>
      <w:proofErr w:type="spellEnd"/>
      <w:r w:rsidRPr="00C02CD1">
        <w:rPr>
          <w:rFonts w:ascii="Arial" w:hAnsi="Arial" w:cs="Arial"/>
          <w:sz w:val="24"/>
          <w:szCs w:val="24"/>
          <w:lang w:val="en-US"/>
        </w:rPr>
        <w:t xml:space="preserve"> Rupiah</w:t>
      </w:r>
      <w:r w:rsidRPr="00C02CD1">
        <w:rPr>
          <w:rFonts w:ascii="Arial" w:hAnsi="Arial" w:cs="Arial"/>
          <w:sz w:val="24"/>
          <w:szCs w:val="24"/>
        </w:rPr>
        <w:t>)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r>
        <w:rPr>
          <w:rFonts w:ascii="Arial" w:hAnsi="Arial" w:cs="Arial"/>
          <w:bCs/>
          <w:sz w:val="24"/>
          <w:szCs w:val="24"/>
          <w:lang w:val="en-US"/>
        </w:rPr>
        <w:t>5.164.900</w:t>
      </w:r>
      <w:r w:rsidRPr="00C02CD1">
        <w:rPr>
          <w:rFonts w:ascii="Arial" w:hAnsi="Arial" w:cs="Arial"/>
          <w:bCs/>
          <w:sz w:val="24"/>
          <w:szCs w:val="24"/>
          <w:lang w:val="en-US"/>
        </w:rPr>
        <w:t>-</w:t>
      </w:r>
      <w:r w:rsidRPr="00C02CD1">
        <w:rPr>
          <w:rFonts w:ascii="Arial" w:hAnsi="Arial" w:cs="Arial"/>
          <w:sz w:val="24"/>
          <w:szCs w:val="24"/>
        </w:rPr>
        <w:t xml:space="preserve"> (</w:t>
      </w:r>
      <w:r>
        <w:rPr>
          <w:rFonts w:ascii="Arial" w:hAnsi="Arial" w:cs="Arial"/>
          <w:sz w:val="24"/>
          <w:szCs w:val="24"/>
          <w:lang w:val="en-US"/>
        </w:rPr>
        <w:t xml:space="preserve">Lima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Sembilan Ratus Rupiah</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Rupiah</w:t>
      </w:r>
      <w:proofErr w:type="spellEnd"/>
      <w:r w:rsidRPr="00C02CD1">
        <w:rPr>
          <w:rFonts w:ascii="Arial" w:hAnsi="Arial" w:cs="Arial"/>
          <w:sz w:val="24"/>
          <w:szCs w:val="24"/>
        </w:rPr>
        <w:t xml:space="preserve">) atau </w:t>
      </w:r>
      <w:proofErr w:type="spellStart"/>
      <w:r>
        <w:rPr>
          <w:rFonts w:ascii="Arial" w:hAnsi="Arial" w:cs="Arial"/>
          <w:sz w:val="24"/>
          <w:szCs w:val="24"/>
          <w:lang w:val="en-US"/>
        </w:rPr>
        <w:t>sebesar</w:t>
      </w:r>
      <w:proofErr w:type="spellEnd"/>
      <w:r>
        <w:rPr>
          <w:rFonts w:ascii="Arial" w:hAnsi="Arial" w:cs="Arial"/>
          <w:sz w:val="24"/>
          <w:szCs w:val="24"/>
          <w:lang w:val="en-US"/>
        </w:rPr>
        <w:t xml:space="preserve"> 66,38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tersedianya</w:t>
      </w:r>
      <w:proofErr w:type="spellEnd"/>
      <w:r w:rsidRPr="00C02CD1">
        <w:rPr>
          <w:rFonts w:ascii="Arial" w:hAnsi="Arial" w:cs="Arial"/>
          <w:sz w:val="24"/>
          <w:szCs w:val="24"/>
          <w:lang w:val="en-US"/>
        </w:rPr>
        <w:t xml:space="preserve"> Barang </w:t>
      </w:r>
      <w:proofErr w:type="spellStart"/>
      <w:r w:rsidRPr="00C02CD1">
        <w:rPr>
          <w:rFonts w:ascii="Arial" w:hAnsi="Arial" w:cs="Arial"/>
          <w:sz w:val="24"/>
          <w:szCs w:val="24"/>
          <w:lang w:val="en-US"/>
        </w:rPr>
        <w:t>Cetakan</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Penggandaan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rangka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pemenuhan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kebutuhan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administrasi</w:t>
      </w:r>
      <w:proofErr w:type="spellEnd"/>
      <w:r w:rsidRPr="00C02CD1">
        <w:rPr>
          <w:rFonts w:ascii="Arial" w:hAnsi="Arial" w:cs="Arial"/>
          <w:sz w:val="24"/>
          <w:szCs w:val="24"/>
          <w:lang w:val="en-US"/>
        </w:rPr>
        <w:t>.</w:t>
      </w:r>
    </w:p>
    <w:p w14:paraId="7AF3DA13" w14:textId="77777777" w:rsidR="004D3C23" w:rsidRPr="00C02CD1" w:rsidRDefault="004D3C23" w:rsidP="004D3C23">
      <w:pPr>
        <w:pStyle w:val="NoSpacing"/>
        <w:numPr>
          <w:ilvl w:val="0"/>
          <w:numId w:val="13"/>
        </w:numPr>
        <w:spacing w:line="360" w:lineRule="auto"/>
        <w:ind w:left="970"/>
        <w:jc w:val="both"/>
        <w:rPr>
          <w:rFonts w:ascii="Arial" w:hAnsi="Arial" w:cs="Arial"/>
          <w:sz w:val="24"/>
          <w:szCs w:val="24"/>
        </w:rPr>
      </w:pPr>
      <w:proofErr w:type="spellStart"/>
      <w:r w:rsidRPr="00C02CD1">
        <w:rPr>
          <w:rFonts w:ascii="Arial" w:hAnsi="Arial" w:cs="Arial"/>
          <w:sz w:val="24"/>
          <w:szCs w:val="24"/>
          <w:lang w:val="en-US"/>
        </w:rPr>
        <w:t>Fasilitas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Kunjungan</w:t>
      </w:r>
      <w:proofErr w:type="spellEnd"/>
      <w:r w:rsidRPr="00C02CD1">
        <w:rPr>
          <w:rFonts w:ascii="Arial" w:hAnsi="Arial" w:cs="Arial"/>
          <w:sz w:val="24"/>
          <w:szCs w:val="24"/>
          <w:lang w:val="en-US"/>
        </w:rPr>
        <w:t xml:space="preserve"> Tamu, </w:t>
      </w:r>
      <w:r w:rsidRPr="00C02CD1">
        <w:rPr>
          <w:rFonts w:ascii="Arial" w:hAnsi="Arial" w:cs="Arial"/>
          <w:sz w:val="24"/>
          <w:szCs w:val="24"/>
        </w:rPr>
        <w:t>dengan anggaran sebesar Rp.</w:t>
      </w:r>
      <w:r w:rsidRPr="00C02CD1">
        <w:rPr>
          <w:rFonts w:ascii="Arial" w:hAnsi="Arial" w:cs="Arial"/>
          <w:sz w:val="24"/>
          <w:szCs w:val="24"/>
          <w:lang w:val="en-US"/>
        </w:rPr>
        <w:t xml:space="preserve"> </w:t>
      </w:r>
      <w:proofErr w:type="gramStart"/>
      <w:r>
        <w:rPr>
          <w:rFonts w:ascii="Arial" w:hAnsi="Arial" w:cs="Arial"/>
          <w:bCs/>
          <w:sz w:val="24"/>
          <w:szCs w:val="24"/>
          <w:lang w:val="en-US"/>
        </w:rPr>
        <w:t>1.968.000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Satu Juta Sembilan Ratus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lang w:val="en-US"/>
        </w:rPr>
        <w:t xml:space="preserve"> Rupiah</w:t>
      </w:r>
      <w:r w:rsidRPr="00C02CD1">
        <w:rPr>
          <w:rFonts w:ascii="Arial" w:hAnsi="Arial" w:cs="Arial"/>
          <w:sz w:val="24"/>
          <w:szCs w:val="24"/>
        </w:rPr>
        <w:t>) d</w:t>
      </w:r>
      <w:proofErr w:type="spellStart"/>
      <w:r w:rsidRPr="00C02CD1">
        <w:rPr>
          <w:rFonts w:ascii="Arial" w:hAnsi="Arial" w:cs="Arial"/>
          <w:sz w:val="24"/>
          <w:szCs w:val="24"/>
          <w:lang w:val="en-US"/>
        </w:rPr>
        <w:t>engan</w:t>
      </w:r>
      <w:proofErr w:type="spellEnd"/>
      <w:r w:rsidRPr="00C02CD1">
        <w:rPr>
          <w:rFonts w:ascii="Arial" w:hAnsi="Arial" w:cs="Arial"/>
          <w:sz w:val="24"/>
          <w:szCs w:val="24"/>
        </w:rPr>
        <w:t xml:space="preserve"> realisasi</w:t>
      </w:r>
      <w:r w:rsidRPr="00C02CD1">
        <w:rPr>
          <w:rFonts w:ascii="Arial" w:hAnsi="Arial" w:cs="Arial"/>
          <w:sz w:val="24"/>
          <w:szCs w:val="24"/>
          <w:lang w:val="en-US"/>
        </w:rPr>
        <w:t xml:space="preserve"> </w:t>
      </w:r>
      <w:r w:rsidRPr="00C02CD1">
        <w:rPr>
          <w:rFonts w:ascii="Arial" w:hAnsi="Arial" w:cs="Arial"/>
          <w:sz w:val="24"/>
          <w:szCs w:val="24"/>
        </w:rPr>
        <w:t>sebesar Rp.</w:t>
      </w:r>
      <w:r w:rsidRPr="00C02CD1">
        <w:rPr>
          <w:rFonts w:ascii="Arial" w:hAnsi="Arial" w:cs="Arial"/>
          <w:b/>
          <w:sz w:val="24"/>
          <w:szCs w:val="24"/>
        </w:rPr>
        <w:t xml:space="preserve"> </w:t>
      </w:r>
      <w:proofErr w:type="gramStart"/>
      <w:r>
        <w:rPr>
          <w:rFonts w:ascii="Arial" w:hAnsi="Arial" w:cs="Arial"/>
          <w:bCs/>
          <w:sz w:val="24"/>
          <w:szCs w:val="24"/>
          <w:lang w:val="en-US"/>
        </w:rPr>
        <w:t>1.968.000</w:t>
      </w:r>
      <w:r w:rsidRPr="00C02CD1">
        <w:rPr>
          <w:rFonts w:ascii="Arial" w:hAnsi="Arial" w:cs="Arial"/>
          <w:bCs/>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S</w:t>
      </w:r>
      <w:r>
        <w:rPr>
          <w:rFonts w:ascii="Arial" w:hAnsi="Arial" w:cs="Arial"/>
          <w:sz w:val="24"/>
          <w:szCs w:val="24"/>
          <w:lang w:val="en-US"/>
        </w:rPr>
        <w:t xml:space="preserve">atu Juta Sembilan  Ratus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lang w:val="en-US"/>
        </w:rPr>
        <w:t xml:space="preserve"> Rupiah</w:t>
      </w:r>
      <w:r w:rsidRPr="00C02CD1">
        <w:rPr>
          <w:rFonts w:ascii="Arial" w:hAnsi="Arial" w:cs="Arial"/>
          <w:sz w:val="24"/>
          <w:szCs w:val="24"/>
        </w:rPr>
        <w:t xml:space="preserve">) atau </w:t>
      </w:r>
      <w:proofErr w:type="spellStart"/>
      <w:r>
        <w:rPr>
          <w:rFonts w:ascii="Arial" w:hAnsi="Arial" w:cs="Arial"/>
          <w:sz w:val="24"/>
          <w:szCs w:val="24"/>
          <w:lang w:val="en-US"/>
        </w:rPr>
        <w:lastRenderedPageBreak/>
        <w:t>sebesar</w:t>
      </w:r>
      <w:proofErr w:type="spellEnd"/>
      <w:r>
        <w:rPr>
          <w:rFonts w:ascii="Arial" w:hAnsi="Arial" w:cs="Arial"/>
          <w:sz w:val="24"/>
          <w:szCs w:val="24"/>
          <w:lang w:val="en-US"/>
        </w:rPr>
        <w:t xml:space="preserve"> 100</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output </w:t>
      </w:r>
      <w:proofErr w:type="spellStart"/>
      <w:r w:rsidRPr="00C02CD1">
        <w:rPr>
          <w:rFonts w:ascii="Arial" w:hAnsi="Arial" w:cs="Arial"/>
          <w:sz w:val="24"/>
          <w:szCs w:val="24"/>
          <w:lang w:val="en-US"/>
        </w:rPr>
        <w:t>terlaksananya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fasilitasi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setiap</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kunjungan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tamu</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selama</w:t>
      </w:r>
      <w:proofErr w:type="spellEnd"/>
      <w:r w:rsidRPr="00C02CD1">
        <w:rPr>
          <w:rFonts w:ascii="Arial" w:hAnsi="Arial" w:cs="Arial"/>
          <w:sz w:val="24"/>
          <w:szCs w:val="24"/>
          <w:lang w:val="en-US"/>
        </w:rPr>
        <w:t xml:space="preserve"> 12 </w:t>
      </w:r>
      <w:proofErr w:type="spellStart"/>
      <w:r w:rsidRPr="00C02CD1">
        <w:rPr>
          <w:rFonts w:ascii="Arial" w:hAnsi="Arial" w:cs="Arial"/>
          <w:sz w:val="24"/>
          <w:szCs w:val="24"/>
          <w:lang w:val="en-US"/>
        </w:rPr>
        <w:t>bulan</w:t>
      </w:r>
      <w:proofErr w:type="spellEnd"/>
      <w:r w:rsidRPr="00C02CD1">
        <w:rPr>
          <w:rFonts w:ascii="Arial" w:hAnsi="Arial" w:cs="Arial"/>
          <w:sz w:val="24"/>
          <w:szCs w:val="24"/>
          <w:lang w:val="en-US"/>
        </w:rPr>
        <w:t>.</w:t>
      </w:r>
    </w:p>
    <w:p w14:paraId="7802057B" w14:textId="77777777" w:rsidR="004D3C23" w:rsidRPr="00782DC8" w:rsidRDefault="004D3C23" w:rsidP="004D3C23">
      <w:pPr>
        <w:pStyle w:val="NoSpacing"/>
        <w:numPr>
          <w:ilvl w:val="0"/>
          <w:numId w:val="13"/>
        </w:numPr>
        <w:spacing w:line="360" w:lineRule="auto"/>
        <w:ind w:left="970"/>
        <w:jc w:val="both"/>
        <w:rPr>
          <w:rFonts w:ascii="Arial" w:hAnsi="Arial" w:cs="Arial"/>
          <w:sz w:val="24"/>
          <w:szCs w:val="24"/>
        </w:rPr>
      </w:pPr>
      <w:proofErr w:type="spellStart"/>
      <w:r w:rsidRPr="00C02CD1">
        <w:rPr>
          <w:rFonts w:ascii="Arial" w:hAnsi="Arial" w:cs="Arial"/>
          <w:sz w:val="24"/>
          <w:szCs w:val="24"/>
          <w:lang w:val="en-US"/>
        </w:rPr>
        <w:t>Penyelenggaraan</w:t>
      </w:r>
      <w:proofErr w:type="spellEnd"/>
      <w:r w:rsidRPr="00C02CD1">
        <w:rPr>
          <w:rFonts w:ascii="Arial" w:hAnsi="Arial" w:cs="Arial"/>
          <w:sz w:val="24"/>
          <w:szCs w:val="24"/>
          <w:lang w:val="en-US"/>
        </w:rPr>
        <w:t xml:space="preserve"> </w:t>
      </w:r>
      <w:r w:rsidRPr="00C02CD1">
        <w:rPr>
          <w:rFonts w:ascii="Arial" w:hAnsi="Arial" w:cs="Arial"/>
          <w:sz w:val="24"/>
          <w:szCs w:val="24"/>
        </w:rPr>
        <w:t xml:space="preserve">Rapat-rapat Koordinasi </w:t>
      </w:r>
      <w:r w:rsidRPr="00C02CD1">
        <w:rPr>
          <w:rFonts w:ascii="Arial" w:hAnsi="Arial" w:cs="Arial"/>
          <w:sz w:val="24"/>
          <w:szCs w:val="24"/>
          <w:lang w:val="en-US"/>
        </w:rPr>
        <w:t xml:space="preserve">dan </w:t>
      </w:r>
      <w:proofErr w:type="spellStart"/>
      <w:r w:rsidRPr="00C02CD1">
        <w:rPr>
          <w:rFonts w:ascii="Arial" w:hAnsi="Arial" w:cs="Arial"/>
          <w:sz w:val="24"/>
          <w:szCs w:val="24"/>
          <w:lang w:val="en-US"/>
        </w:rPr>
        <w:t>Konsultasi</w:t>
      </w:r>
      <w:proofErr w:type="spellEnd"/>
      <w:r w:rsidRPr="00C02CD1">
        <w:rPr>
          <w:rFonts w:ascii="Arial" w:hAnsi="Arial" w:cs="Arial"/>
          <w:sz w:val="24"/>
          <w:szCs w:val="24"/>
          <w:lang w:val="en-US"/>
        </w:rPr>
        <w:t xml:space="preserve"> SKPD</w:t>
      </w:r>
      <w:r w:rsidRPr="00C02CD1">
        <w:rPr>
          <w:rFonts w:ascii="Arial" w:hAnsi="Arial" w:cs="Arial"/>
          <w:sz w:val="24"/>
          <w:szCs w:val="24"/>
        </w:rPr>
        <w:t xml:space="preserve"> dengan anggaran sebesar Rp. </w:t>
      </w:r>
      <w:proofErr w:type="gramStart"/>
      <w:r>
        <w:rPr>
          <w:rFonts w:ascii="Arial" w:hAnsi="Arial" w:cs="Arial"/>
          <w:sz w:val="24"/>
          <w:szCs w:val="24"/>
          <w:lang w:val="en-US"/>
        </w:rPr>
        <w:t>205.350.600,-</w:t>
      </w:r>
      <w:proofErr w:type="gramEnd"/>
      <w:r w:rsidRPr="00C02CD1">
        <w:rPr>
          <w:rFonts w:ascii="Arial" w:hAnsi="Arial" w:cs="Arial"/>
          <w:sz w:val="24"/>
          <w:szCs w:val="24"/>
        </w:rPr>
        <w:t xml:space="preserve"> (</w:t>
      </w:r>
      <w:r>
        <w:rPr>
          <w:rFonts w:ascii="Arial" w:hAnsi="Arial" w:cs="Arial"/>
          <w:sz w:val="24"/>
          <w:szCs w:val="24"/>
          <w:lang w:val="en-US"/>
        </w:rPr>
        <w:t xml:space="preserve">Dua Ratus Lima Juta Tiga Ratus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Enam Ratus</w:t>
      </w:r>
      <w:r w:rsidRPr="00C02CD1">
        <w:rPr>
          <w:rFonts w:ascii="Arial" w:hAnsi="Arial" w:cs="Arial"/>
          <w:sz w:val="24"/>
          <w:szCs w:val="24"/>
        </w:rPr>
        <w:t xml:space="preserve"> Rupiah) dan realisasi sebesar Rp. </w:t>
      </w:r>
      <w:r>
        <w:rPr>
          <w:rFonts w:ascii="Arial" w:hAnsi="Arial" w:cs="Arial"/>
          <w:sz w:val="24"/>
          <w:szCs w:val="24"/>
          <w:lang w:val="en-US"/>
        </w:rPr>
        <w:t>204.761</w:t>
      </w:r>
      <w:r w:rsidRPr="00C02CD1">
        <w:rPr>
          <w:rFonts w:ascii="Arial" w:hAnsi="Arial" w:cs="Arial"/>
          <w:sz w:val="24"/>
          <w:szCs w:val="24"/>
          <w:lang w:val="en-US"/>
        </w:rPr>
        <w:t>,</w:t>
      </w:r>
      <w:proofErr w:type="gramStart"/>
      <w:r>
        <w:rPr>
          <w:rFonts w:ascii="Arial" w:hAnsi="Arial" w:cs="Arial"/>
          <w:sz w:val="24"/>
          <w:szCs w:val="24"/>
          <w:lang w:val="en-US"/>
        </w:rPr>
        <w:t>719,</w:t>
      </w:r>
      <w:r w:rsidRPr="00C02CD1">
        <w:rPr>
          <w:rFonts w:ascii="Arial" w:hAnsi="Arial" w:cs="Arial"/>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Dua Ratus </w:t>
      </w:r>
      <w:proofErr w:type="spellStart"/>
      <w:r>
        <w:rPr>
          <w:rFonts w:ascii="Arial" w:hAnsi="Arial" w:cs="Arial"/>
          <w:sz w:val="24"/>
          <w:szCs w:val="24"/>
          <w:lang w:val="en-US"/>
        </w:rPr>
        <w:t>Empat</w:t>
      </w:r>
      <w:proofErr w:type="spellEnd"/>
      <w:r>
        <w:rPr>
          <w:rFonts w:ascii="Arial" w:hAnsi="Arial" w:cs="Arial"/>
          <w:sz w:val="24"/>
          <w:szCs w:val="24"/>
          <w:lang w:val="en-US"/>
        </w:rPr>
        <w:t xml:space="preserve"> Juta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Enam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 Sembilan Belas </w:t>
      </w:r>
      <w:r w:rsidRPr="00C02CD1">
        <w:rPr>
          <w:rFonts w:ascii="Arial" w:hAnsi="Arial" w:cs="Arial"/>
          <w:sz w:val="24"/>
          <w:szCs w:val="24"/>
          <w:lang w:val="en-US"/>
        </w:rPr>
        <w:t xml:space="preserve"> Rupiah</w:t>
      </w:r>
      <w:r w:rsidRPr="00C02CD1">
        <w:rPr>
          <w:rFonts w:ascii="Arial" w:hAnsi="Arial" w:cs="Arial"/>
          <w:sz w:val="24"/>
          <w:szCs w:val="24"/>
        </w:rPr>
        <w:t xml:space="preserve">) atau </w:t>
      </w:r>
      <w:r>
        <w:rPr>
          <w:rFonts w:ascii="Arial" w:hAnsi="Arial" w:cs="Arial"/>
          <w:sz w:val="24"/>
          <w:szCs w:val="24"/>
          <w:lang w:val="en-US"/>
        </w:rPr>
        <w:t>99,71</w:t>
      </w:r>
      <w:r w:rsidRPr="00C02CD1">
        <w:rPr>
          <w:rFonts w:ascii="Arial" w:hAnsi="Arial" w:cs="Arial"/>
          <w:sz w:val="24"/>
          <w:szCs w:val="24"/>
        </w:rPr>
        <w:t>%</w:t>
      </w:r>
      <w:r w:rsidRPr="00C02CD1">
        <w:rPr>
          <w:rFonts w:ascii="Arial" w:hAnsi="Arial" w:cs="Arial"/>
          <w:sz w:val="24"/>
          <w:szCs w:val="24"/>
          <w:lang w:val="en-US"/>
        </w:rPr>
        <w:t>.</w:t>
      </w:r>
      <w:r w:rsidRPr="00C02CD1">
        <w:rPr>
          <w:rFonts w:ascii="Arial" w:hAnsi="Arial" w:cs="Arial"/>
          <w:sz w:val="24"/>
          <w:szCs w:val="24"/>
        </w:rPr>
        <w:t xml:space="preserve"> Adapun hasil yang dicapai yaitu rapat-rapat koordinasi dan konsultasi dapat </w:t>
      </w:r>
      <w:proofErr w:type="spellStart"/>
      <w:r w:rsidRPr="00C02CD1">
        <w:rPr>
          <w:rFonts w:ascii="Arial" w:hAnsi="Arial" w:cs="Arial"/>
          <w:sz w:val="24"/>
          <w:szCs w:val="24"/>
          <w:lang w:val="en-US"/>
        </w:rPr>
        <w:t>terlaksana</w:t>
      </w:r>
      <w:proofErr w:type="spellEnd"/>
      <w:r w:rsidRPr="00C02CD1">
        <w:rPr>
          <w:rFonts w:ascii="Arial" w:hAnsi="Arial" w:cs="Arial"/>
          <w:sz w:val="24"/>
          <w:szCs w:val="24"/>
        </w:rPr>
        <w:t xml:space="preserve"> dengan lanc</w:t>
      </w:r>
      <w:r w:rsidRPr="00C02CD1">
        <w:rPr>
          <w:rFonts w:ascii="Arial" w:hAnsi="Arial" w:cs="Arial"/>
          <w:sz w:val="24"/>
          <w:szCs w:val="24"/>
          <w:lang w:val="en-US"/>
        </w:rPr>
        <w:t>a</w:t>
      </w:r>
      <w:r w:rsidRPr="00C02CD1">
        <w:rPr>
          <w:rFonts w:ascii="Arial" w:hAnsi="Arial" w:cs="Arial"/>
          <w:sz w:val="24"/>
          <w:szCs w:val="24"/>
        </w:rPr>
        <w:t>r</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selama</w:t>
      </w:r>
      <w:proofErr w:type="spellEnd"/>
      <w:r w:rsidRPr="00C02CD1">
        <w:rPr>
          <w:rFonts w:ascii="Arial" w:hAnsi="Arial" w:cs="Arial"/>
          <w:sz w:val="24"/>
          <w:szCs w:val="24"/>
          <w:lang w:val="en-US"/>
        </w:rPr>
        <w:t xml:space="preserve"> 12 </w:t>
      </w:r>
      <w:proofErr w:type="spellStart"/>
      <w:r w:rsidRPr="00C02CD1">
        <w:rPr>
          <w:rFonts w:ascii="Arial" w:hAnsi="Arial" w:cs="Arial"/>
          <w:sz w:val="24"/>
          <w:szCs w:val="24"/>
          <w:lang w:val="en-US"/>
        </w:rPr>
        <w:t>bulan</w:t>
      </w:r>
      <w:proofErr w:type="spellEnd"/>
      <w:r w:rsidRPr="00C02CD1">
        <w:rPr>
          <w:rFonts w:ascii="Arial" w:hAnsi="Arial" w:cs="Arial"/>
          <w:sz w:val="24"/>
          <w:szCs w:val="24"/>
          <w:lang w:val="en-US"/>
        </w:rPr>
        <w:t>.</w:t>
      </w:r>
    </w:p>
    <w:p w14:paraId="0099462F" w14:textId="77777777" w:rsidR="004D3C23" w:rsidRPr="00944F5C" w:rsidRDefault="004D3C23" w:rsidP="004D3C23">
      <w:pPr>
        <w:pStyle w:val="NoSpacing"/>
        <w:numPr>
          <w:ilvl w:val="0"/>
          <w:numId w:val="35"/>
        </w:numPr>
        <w:spacing w:line="360" w:lineRule="auto"/>
        <w:ind w:left="610"/>
        <w:jc w:val="both"/>
        <w:rPr>
          <w:rFonts w:ascii="Arial" w:hAnsi="Arial" w:cs="Arial"/>
          <w:sz w:val="24"/>
          <w:szCs w:val="24"/>
        </w:rPr>
      </w:pPr>
      <w:proofErr w:type="spellStart"/>
      <w:r w:rsidRPr="00C02CD1">
        <w:rPr>
          <w:rFonts w:ascii="Arial" w:hAnsi="Arial" w:cs="Arial"/>
          <w:sz w:val="24"/>
          <w:szCs w:val="24"/>
          <w:lang w:val="en-US"/>
        </w:rPr>
        <w:t>Pengadaan</w:t>
      </w:r>
      <w:proofErr w:type="spellEnd"/>
      <w:r w:rsidRPr="00C02CD1">
        <w:rPr>
          <w:rFonts w:ascii="Arial" w:hAnsi="Arial" w:cs="Arial"/>
          <w:sz w:val="24"/>
          <w:szCs w:val="24"/>
          <w:lang w:val="en-US"/>
        </w:rPr>
        <w:t xml:space="preserve"> Barang Milik Daerah </w:t>
      </w:r>
      <w:proofErr w:type="spellStart"/>
      <w:r w:rsidRPr="00C02CD1">
        <w:rPr>
          <w:rFonts w:ascii="Arial" w:hAnsi="Arial" w:cs="Arial"/>
          <w:sz w:val="24"/>
          <w:szCs w:val="24"/>
          <w:lang w:val="en-US"/>
        </w:rPr>
        <w:t>Penunjang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Urusan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w:t>
      </w:r>
      <w:proofErr w:type="spellEnd"/>
      <w:r w:rsidRPr="00C02CD1">
        <w:rPr>
          <w:rFonts w:ascii="Arial" w:hAnsi="Arial" w:cs="Arial"/>
          <w:sz w:val="24"/>
          <w:szCs w:val="24"/>
          <w:lang w:val="en-US"/>
        </w:rPr>
        <w:t xml:space="preserve"> Daerah</w:t>
      </w:r>
      <w:r w:rsidRPr="00C02CD1">
        <w:rPr>
          <w:rFonts w:ascii="Arial" w:hAnsi="Arial" w:cs="Arial"/>
          <w:sz w:val="24"/>
          <w:szCs w:val="24"/>
        </w:rPr>
        <w:t xml:space="preserve"> dengan anggaran sebesar Rp. </w:t>
      </w:r>
      <w:proofErr w:type="gramStart"/>
      <w:r>
        <w:rPr>
          <w:rFonts w:ascii="Arial" w:hAnsi="Arial" w:cs="Arial"/>
          <w:sz w:val="24"/>
          <w:szCs w:val="24"/>
          <w:lang w:val="en-US"/>
        </w:rPr>
        <w:t>30.000.000</w:t>
      </w:r>
      <w:r w:rsidRPr="00C02CD1">
        <w:rPr>
          <w:rFonts w:ascii="Arial" w:hAnsi="Arial" w:cs="Arial"/>
          <w:sz w:val="24"/>
          <w:szCs w:val="24"/>
          <w:lang w:val="en-US"/>
        </w:rPr>
        <w:t>,-</w:t>
      </w:r>
      <w:proofErr w:type="gramEnd"/>
      <w:r w:rsidRPr="00C02CD1">
        <w:rPr>
          <w:rFonts w:ascii="Arial" w:hAnsi="Arial" w:cs="Arial"/>
          <w:sz w:val="24"/>
          <w:szCs w:val="24"/>
        </w:rPr>
        <w:t xml:space="preserve"> (</w:t>
      </w:r>
      <w:r w:rsidRPr="00C02CD1">
        <w:rPr>
          <w:rFonts w:ascii="Arial" w:hAnsi="Arial" w:cs="Arial"/>
          <w:sz w:val="24"/>
          <w:szCs w:val="24"/>
          <w:lang w:val="en-US"/>
        </w:rPr>
        <w:t>T</w:t>
      </w:r>
      <w:r>
        <w:rPr>
          <w:rFonts w:ascii="Arial" w:hAnsi="Arial" w:cs="Arial"/>
          <w:sz w:val="24"/>
          <w:szCs w:val="24"/>
          <w:lang w:val="en-US"/>
        </w:rPr>
        <w:t xml:space="preserve">iga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w:t>
      </w:r>
      <w:r w:rsidRPr="00C02CD1">
        <w:rPr>
          <w:rFonts w:ascii="Arial" w:hAnsi="Arial" w:cs="Arial"/>
          <w:sz w:val="24"/>
          <w:szCs w:val="24"/>
          <w:lang w:val="en-US"/>
        </w:rPr>
        <w:t xml:space="preserve"> Rupiah</w:t>
      </w:r>
      <w:r w:rsidRPr="00C02CD1">
        <w:rPr>
          <w:rFonts w:ascii="Arial" w:hAnsi="Arial" w:cs="Arial"/>
          <w:sz w:val="24"/>
          <w:szCs w:val="24"/>
        </w:rPr>
        <w:t xml:space="preserve">) atau realisasinya sebesar Rp. </w:t>
      </w:r>
      <w:proofErr w:type="gramStart"/>
      <w:r>
        <w:rPr>
          <w:rFonts w:ascii="Arial" w:hAnsi="Arial" w:cs="Arial"/>
          <w:sz w:val="24"/>
          <w:szCs w:val="24"/>
          <w:lang w:val="en-US"/>
        </w:rPr>
        <w:t>29.100.000,</w:t>
      </w:r>
      <w:r w:rsidRPr="00C02CD1">
        <w:rPr>
          <w:rFonts w:ascii="Arial" w:hAnsi="Arial" w:cs="Arial"/>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Dua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lang w:val="en-US"/>
        </w:rPr>
        <w:t xml:space="preserve"> Rupiah</w:t>
      </w:r>
      <w:r w:rsidRPr="00C02CD1">
        <w:rPr>
          <w:rFonts w:ascii="Arial" w:hAnsi="Arial" w:cs="Arial"/>
          <w:sz w:val="24"/>
          <w:szCs w:val="24"/>
        </w:rPr>
        <w:t xml:space="preserve">) atau </w:t>
      </w:r>
      <w:r>
        <w:rPr>
          <w:rFonts w:ascii="Arial" w:hAnsi="Arial" w:cs="Arial"/>
          <w:sz w:val="24"/>
          <w:szCs w:val="24"/>
          <w:lang w:val="en-US"/>
        </w:rPr>
        <w:t>97,00</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rincian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
    <w:p w14:paraId="13262E5A" w14:textId="77777777" w:rsidR="004D3C23" w:rsidRPr="00BB4272" w:rsidRDefault="004D3C23">
      <w:pPr>
        <w:pStyle w:val="NoSpacing"/>
        <w:numPr>
          <w:ilvl w:val="0"/>
          <w:numId w:val="51"/>
        </w:numPr>
        <w:tabs>
          <w:tab w:val="left" w:pos="1276"/>
        </w:tabs>
        <w:spacing w:line="360" w:lineRule="auto"/>
        <w:ind w:left="970"/>
        <w:jc w:val="both"/>
        <w:rPr>
          <w:rFonts w:ascii="Arial" w:hAnsi="Arial" w:cs="Arial"/>
          <w:sz w:val="24"/>
          <w:szCs w:val="24"/>
        </w:rPr>
      </w:pPr>
      <w:proofErr w:type="spellStart"/>
      <w:r w:rsidRPr="009900E5">
        <w:rPr>
          <w:rFonts w:ascii="Arial" w:hAnsi="Arial" w:cs="Arial"/>
          <w:sz w:val="24"/>
          <w:szCs w:val="24"/>
          <w:lang w:val="en-US"/>
        </w:rPr>
        <w:t>Pengadaan</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Peralatan</w:t>
      </w:r>
      <w:proofErr w:type="spellEnd"/>
      <w:r w:rsidRPr="009900E5">
        <w:rPr>
          <w:rFonts w:ascii="Arial" w:hAnsi="Arial" w:cs="Arial"/>
          <w:sz w:val="24"/>
          <w:szCs w:val="24"/>
          <w:lang w:val="en-US"/>
        </w:rPr>
        <w:t xml:space="preserve"> dan </w:t>
      </w:r>
      <w:proofErr w:type="spellStart"/>
      <w:r w:rsidRPr="009900E5">
        <w:rPr>
          <w:rFonts w:ascii="Arial" w:hAnsi="Arial" w:cs="Arial"/>
          <w:sz w:val="24"/>
          <w:szCs w:val="24"/>
          <w:lang w:val="en-US"/>
        </w:rPr>
        <w:t>Mesin</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lainnya</w:t>
      </w:r>
      <w:proofErr w:type="spellEnd"/>
      <w:r w:rsidRPr="009900E5">
        <w:rPr>
          <w:rFonts w:ascii="Arial" w:hAnsi="Arial" w:cs="Arial"/>
          <w:sz w:val="24"/>
          <w:szCs w:val="24"/>
          <w:lang w:val="en-US"/>
        </w:rPr>
        <w:t xml:space="preserve"> </w:t>
      </w:r>
      <w:r w:rsidRPr="009900E5">
        <w:rPr>
          <w:rFonts w:ascii="Arial" w:hAnsi="Arial" w:cs="Arial"/>
          <w:sz w:val="24"/>
          <w:szCs w:val="24"/>
        </w:rPr>
        <w:t xml:space="preserve">dengan anggaran sebesar Rp. </w:t>
      </w:r>
      <w:proofErr w:type="gramStart"/>
      <w:r>
        <w:rPr>
          <w:rFonts w:ascii="Arial" w:hAnsi="Arial" w:cs="Arial"/>
          <w:sz w:val="24"/>
          <w:szCs w:val="24"/>
          <w:lang w:val="en-US"/>
        </w:rPr>
        <w:t>30.000.000</w:t>
      </w:r>
      <w:r w:rsidRPr="009900E5">
        <w:rPr>
          <w:rFonts w:ascii="Arial" w:hAnsi="Arial" w:cs="Arial"/>
          <w:sz w:val="24"/>
          <w:szCs w:val="24"/>
          <w:lang w:val="en-US"/>
        </w:rPr>
        <w:t>,-</w:t>
      </w:r>
      <w:proofErr w:type="gramEnd"/>
      <w:r w:rsidRPr="009900E5">
        <w:rPr>
          <w:rFonts w:ascii="Arial" w:hAnsi="Arial" w:cs="Arial"/>
          <w:sz w:val="24"/>
          <w:szCs w:val="24"/>
        </w:rPr>
        <w:t xml:space="preserve"> (</w:t>
      </w:r>
      <w:r>
        <w:rPr>
          <w:rFonts w:ascii="Arial" w:hAnsi="Arial" w:cs="Arial"/>
          <w:sz w:val="24"/>
          <w:szCs w:val="24"/>
          <w:lang w:val="en-US"/>
        </w:rPr>
        <w:t xml:space="preserve">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Juta Rupiah</w:t>
      </w:r>
      <w:r>
        <w:rPr>
          <w:rFonts w:ascii="Arial" w:hAnsi="Arial" w:cs="Arial"/>
          <w:sz w:val="24"/>
          <w:szCs w:val="24"/>
        </w:rPr>
        <w:t xml:space="preserve">) </w:t>
      </w:r>
      <w:r>
        <w:rPr>
          <w:rFonts w:ascii="Arial" w:hAnsi="Arial" w:cs="Arial"/>
          <w:sz w:val="24"/>
          <w:szCs w:val="24"/>
          <w:lang w:val="en-ID"/>
        </w:rPr>
        <w:t xml:space="preserve">dan </w:t>
      </w:r>
      <w:proofErr w:type="spellStart"/>
      <w:r>
        <w:rPr>
          <w:rFonts w:ascii="Arial" w:hAnsi="Arial" w:cs="Arial"/>
          <w:sz w:val="24"/>
          <w:szCs w:val="24"/>
          <w:lang w:val="en-ID"/>
        </w:rPr>
        <w:t>terealisasi</w:t>
      </w:r>
      <w:proofErr w:type="spellEnd"/>
      <w:r>
        <w:rPr>
          <w:rFonts w:ascii="Arial" w:hAnsi="Arial" w:cs="Arial"/>
          <w:sz w:val="24"/>
          <w:szCs w:val="24"/>
          <w:lang w:val="en-ID"/>
        </w:rPr>
        <w:t xml:space="preserve"> </w:t>
      </w:r>
      <w:r w:rsidRPr="009900E5">
        <w:rPr>
          <w:rFonts w:ascii="Arial" w:hAnsi="Arial" w:cs="Arial"/>
          <w:sz w:val="24"/>
          <w:szCs w:val="24"/>
        </w:rPr>
        <w:t xml:space="preserve">sebesar Rp. </w:t>
      </w:r>
      <w:proofErr w:type="gramStart"/>
      <w:r>
        <w:rPr>
          <w:rFonts w:ascii="Arial" w:hAnsi="Arial" w:cs="Arial"/>
          <w:sz w:val="24"/>
          <w:szCs w:val="24"/>
          <w:lang w:val="en-US"/>
        </w:rPr>
        <w:t>29.100.000</w:t>
      </w:r>
      <w:r w:rsidRPr="009900E5">
        <w:rPr>
          <w:rFonts w:ascii="Arial" w:hAnsi="Arial" w:cs="Arial"/>
          <w:sz w:val="24"/>
          <w:szCs w:val="24"/>
          <w:lang w:val="en-US"/>
        </w:rPr>
        <w:t>,-</w:t>
      </w:r>
      <w:proofErr w:type="gramEnd"/>
      <w:r w:rsidRPr="009900E5">
        <w:rPr>
          <w:rFonts w:ascii="Arial" w:hAnsi="Arial" w:cs="Arial"/>
          <w:sz w:val="24"/>
          <w:szCs w:val="24"/>
        </w:rPr>
        <w:t xml:space="preserve"> (</w:t>
      </w:r>
      <w:r>
        <w:rPr>
          <w:rFonts w:ascii="Arial" w:hAnsi="Arial" w:cs="Arial"/>
          <w:sz w:val="24"/>
          <w:szCs w:val="24"/>
          <w:lang w:val="en-US"/>
        </w:rPr>
        <w:t xml:space="preserve">Dua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sidRPr="009900E5">
        <w:rPr>
          <w:rFonts w:ascii="Arial" w:hAnsi="Arial" w:cs="Arial"/>
          <w:sz w:val="24"/>
          <w:szCs w:val="24"/>
          <w:lang w:val="en-US"/>
        </w:rPr>
        <w:t xml:space="preserve"> Rupiah</w:t>
      </w:r>
      <w:r>
        <w:rPr>
          <w:rFonts w:ascii="Arial" w:hAnsi="Arial" w:cs="Arial"/>
          <w:sz w:val="24"/>
          <w:szCs w:val="24"/>
        </w:rPr>
        <w:t>) atau</w:t>
      </w:r>
      <w:r>
        <w:rPr>
          <w:rFonts w:ascii="Arial" w:hAnsi="Arial" w:cs="Arial"/>
          <w:sz w:val="24"/>
          <w:szCs w:val="24"/>
          <w:lang w:val="en-ID"/>
        </w:rPr>
        <w:t xml:space="preserve"> 97</w:t>
      </w:r>
      <w:r w:rsidRPr="009900E5">
        <w:rPr>
          <w:rFonts w:ascii="Arial" w:hAnsi="Arial" w:cs="Arial"/>
          <w:sz w:val="24"/>
          <w:szCs w:val="24"/>
        </w:rPr>
        <w:t>%</w:t>
      </w:r>
      <w:r w:rsidRPr="009900E5">
        <w:rPr>
          <w:rFonts w:ascii="Arial" w:hAnsi="Arial" w:cs="Arial"/>
          <w:sz w:val="24"/>
          <w:szCs w:val="24"/>
          <w:lang w:val="en-US"/>
        </w:rPr>
        <w:t xml:space="preserve">, </w:t>
      </w:r>
      <w:proofErr w:type="spellStart"/>
      <w:r w:rsidRPr="009900E5">
        <w:rPr>
          <w:rFonts w:ascii="Arial" w:hAnsi="Arial" w:cs="Arial"/>
          <w:sz w:val="24"/>
          <w:szCs w:val="24"/>
          <w:lang w:val="en-US"/>
        </w:rPr>
        <w:t>dengan</w:t>
      </w:r>
      <w:proofErr w:type="spellEnd"/>
      <w:r w:rsidRPr="009900E5">
        <w:rPr>
          <w:rFonts w:ascii="Arial" w:hAnsi="Arial" w:cs="Arial"/>
          <w:sz w:val="24"/>
          <w:szCs w:val="24"/>
          <w:lang w:val="en-US"/>
        </w:rPr>
        <w:t xml:space="preserve"> output </w:t>
      </w:r>
      <w:proofErr w:type="spellStart"/>
      <w:r w:rsidRPr="009900E5">
        <w:rPr>
          <w:rFonts w:ascii="Arial" w:hAnsi="Arial" w:cs="Arial"/>
          <w:sz w:val="24"/>
          <w:szCs w:val="24"/>
          <w:lang w:val="en-US"/>
        </w:rPr>
        <w:t>pengadaan</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perala</w:t>
      </w:r>
      <w:r>
        <w:rPr>
          <w:rFonts w:ascii="Arial" w:hAnsi="Arial" w:cs="Arial"/>
          <w:sz w:val="24"/>
          <w:szCs w:val="24"/>
          <w:lang w:val="en-US"/>
        </w:rPr>
        <w:t>tan</w:t>
      </w:r>
      <w:proofErr w:type="spellEnd"/>
      <w:r>
        <w:rPr>
          <w:rFonts w:ascii="Arial" w:hAnsi="Arial" w:cs="Arial"/>
          <w:sz w:val="24"/>
          <w:szCs w:val="24"/>
          <w:lang w:val="en-US"/>
        </w:rPr>
        <w:t xml:space="preserve"> dan </w:t>
      </w:r>
      <w:proofErr w:type="spellStart"/>
      <w:r>
        <w:rPr>
          <w:rFonts w:ascii="Arial" w:hAnsi="Arial" w:cs="Arial"/>
          <w:sz w:val="24"/>
          <w:szCs w:val="24"/>
          <w:lang w:val="en-US"/>
        </w:rPr>
        <w:t>mesin</w:t>
      </w:r>
      <w:proofErr w:type="spellEnd"/>
      <w:r>
        <w:rPr>
          <w:rFonts w:ascii="Arial" w:hAnsi="Arial" w:cs="Arial"/>
          <w:sz w:val="24"/>
          <w:szCs w:val="24"/>
          <w:lang w:val="en-US"/>
        </w:rPr>
        <w:t xml:space="preserve"> </w:t>
      </w:r>
      <w:proofErr w:type="spellStart"/>
      <w:r>
        <w:rPr>
          <w:rFonts w:ascii="Arial" w:hAnsi="Arial" w:cs="Arial"/>
          <w:sz w:val="24"/>
          <w:szCs w:val="24"/>
          <w:lang w:val="en-US"/>
        </w:rPr>
        <w:t>lainnya</w:t>
      </w:r>
      <w:proofErr w:type="spellEnd"/>
      <w:r>
        <w:rPr>
          <w:rFonts w:ascii="Arial" w:hAnsi="Arial" w:cs="Arial"/>
          <w:sz w:val="24"/>
          <w:szCs w:val="24"/>
          <w:lang w:val="en-US"/>
        </w:rPr>
        <w:t xml:space="preserve"> </w:t>
      </w:r>
      <w:proofErr w:type="spellStart"/>
      <w:r>
        <w:rPr>
          <w:rFonts w:ascii="Arial" w:hAnsi="Arial" w:cs="Arial"/>
          <w:sz w:val="24"/>
          <w:szCs w:val="24"/>
          <w:lang w:val="en-US"/>
        </w:rPr>
        <w:t>sebanyak</w:t>
      </w:r>
      <w:proofErr w:type="spellEnd"/>
      <w:r>
        <w:rPr>
          <w:rFonts w:ascii="Arial" w:hAnsi="Arial" w:cs="Arial"/>
          <w:sz w:val="24"/>
          <w:szCs w:val="24"/>
          <w:lang w:val="en-US"/>
        </w:rPr>
        <w:t xml:space="preserve"> 3</w:t>
      </w:r>
      <w:r w:rsidRPr="009900E5">
        <w:rPr>
          <w:rFonts w:ascii="Arial" w:hAnsi="Arial" w:cs="Arial"/>
          <w:sz w:val="24"/>
          <w:szCs w:val="24"/>
          <w:lang w:val="en-US"/>
        </w:rPr>
        <w:t xml:space="preserve"> unit </w:t>
      </w:r>
      <w:r>
        <w:rPr>
          <w:rFonts w:ascii="Arial" w:hAnsi="Arial" w:cs="Arial"/>
          <w:sz w:val="24"/>
          <w:szCs w:val="24"/>
          <w:lang w:val="en-US"/>
        </w:rPr>
        <w:t xml:space="preserve">laptop </w:t>
      </w:r>
      <w:r w:rsidRPr="009900E5">
        <w:rPr>
          <w:rFonts w:ascii="Arial" w:hAnsi="Arial" w:cs="Arial"/>
          <w:sz w:val="24"/>
          <w:szCs w:val="24"/>
          <w:lang w:val="en-US"/>
        </w:rPr>
        <w:t xml:space="preserve">yang </w:t>
      </w:r>
      <w:proofErr w:type="spellStart"/>
      <w:r w:rsidRPr="009900E5">
        <w:rPr>
          <w:rFonts w:ascii="Arial" w:hAnsi="Arial" w:cs="Arial"/>
          <w:sz w:val="24"/>
          <w:szCs w:val="24"/>
          <w:lang w:val="en-US"/>
        </w:rPr>
        <w:t>akan</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menunjang</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kelancaran</w:t>
      </w:r>
      <w:proofErr w:type="spellEnd"/>
      <w:r w:rsidRPr="009900E5">
        <w:rPr>
          <w:rFonts w:ascii="Arial" w:hAnsi="Arial" w:cs="Arial"/>
          <w:sz w:val="24"/>
          <w:szCs w:val="24"/>
          <w:lang w:val="en-US"/>
        </w:rPr>
        <w:t xml:space="preserve"> </w:t>
      </w:r>
      <w:proofErr w:type="spellStart"/>
      <w:r w:rsidRPr="009900E5">
        <w:rPr>
          <w:rFonts w:ascii="Arial" w:hAnsi="Arial" w:cs="Arial"/>
          <w:sz w:val="24"/>
          <w:szCs w:val="24"/>
          <w:lang w:val="en-US"/>
        </w:rPr>
        <w:t>administrasi</w:t>
      </w:r>
      <w:proofErr w:type="spellEnd"/>
      <w:r w:rsidRPr="009900E5">
        <w:rPr>
          <w:rFonts w:ascii="Arial" w:hAnsi="Arial" w:cs="Arial"/>
          <w:sz w:val="24"/>
          <w:szCs w:val="24"/>
          <w:lang w:val="en-US"/>
        </w:rPr>
        <w:t>.</w:t>
      </w:r>
    </w:p>
    <w:p w14:paraId="3ACCEBCB" w14:textId="77777777" w:rsidR="004D3C23" w:rsidRPr="00C02CD1" w:rsidRDefault="004D3C23" w:rsidP="004D3C23">
      <w:pPr>
        <w:pStyle w:val="NoSpacing"/>
        <w:numPr>
          <w:ilvl w:val="0"/>
          <w:numId w:val="35"/>
        </w:numPr>
        <w:spacing w:line="360" w:lineRule="auto"/>
        <w:ind w:left="610"/>
        <w:jc w:val="both"/>
        <w:rPr>
          <w:rFonts w:ascii="Arial" w:hAnsi="Arial" w:cs="Arial"/>
          <w:color w:val="FF0000"/>
          <w:sz w:val="24"/>
          <w:szCs w:val="24"/>
        </w:rPr>
      </w:pPr>
      <w:proofErr w:type="spellStart"/>
      <w:r w:rsidRPr="00C02CD1">
        <w:rPr>
          <w:rFonts w:ascii="Arial" w:hAnsi="Arial" w:cs="Arial"/>
          <w:sz w:val="24"/>
          <w:szCs w:val="24"/>
          <w:lang w:val="en-US"/>
        </w:rPr>
        <w:t>Penyediaan</w:t>
      </w:r>
      <w:proofErr w:type="spellEnd"/>
      <w:r w:rsidRPr="00C02CD1">
        <w:rPr>
          <w:rFonts w:ascii="Arial" w:hAnsi="Arial" w:cs="Arial"/>
          <w:sz w:val="24"/>
          <w:szCs w:val="24"/>
          <w:lang w:val="en-US"/>
        </w:rPr>
        <w:t xml:space="preserve"> Jasa </w:t>
      </w:r>
      <w:proofErr w:type="spellStart"/>
      <w:r w:rsidRPr="00C02CD1">
        <w:rPr>
          <w:rFonts w:ascii="Arial" w:hAnsi="Arial" w:cs="Arial"/>
          <w:sz w:val="24"/>
          <w:szCs w:val="24"/>
          <w:lang w:val="en-US"/>
        </w:rPr>
        <w:t>Penunjang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Urusan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Pemerintahan</w:t>
      </w:r>
      <w:proofErr w:type="spellEnd"/>
      <w:r w:rsidRPr="00C02CD1">
        <w:rPr>
          <w:rFonts w:ascii="Arial" w:hAnsi="Arial" w:cs="Arial"/>
          <w:sz w:val="24"/>
          <w:szCs w:val="24"/>
          <w:lang w:val="en-US"/>
        </w:rPr>
        <w:t xml:space="preserve"> Daerah </w:t>
      </w:r>
      <w:r w:rsidRPr="00C02CD1">
        <w:rPr>
          <w:rFonts w:ascii="Arial" w:hAnsi="Arial" w:cs="Arial"/>
          <w:sz w:val="24"/>
          <w:szCs w:val="24"/>
        </w:rPr>
        <w:t xml:space="preserve">dengan anggaran sebesar Rp. </w:t>
      </w:r>
      <w:proofErr w:type="gramStart"/>
      <w:r>
        <w:rPr>
          <w:rFonts w:ascii="Arial" w:hAnsi="Arial" w:cs="Arial"/>
          <w:sz w:val="24"/>
          <w:szCs w:val="24"/>
          <w:lang w:val="en-US"/>
        </w:rPr>
        <w:t>198.032.000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Seratus</w:t>
      </w:r>
      <w:proofErr w:type="spellEnd"/>
      <w:r>
        <w:rPr>
          <w:rFonts w:ascii="Arial" w:hAnsi="Arial" w:cs="Arial"/>
          <w:sz w:val="24"/>
          <w:szCs w:val="24"/>
          <w:lang w:val="en-US"/>
        </w:rPr>
        <w:t xml:space="preserve">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Dua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r w:rsidRPr="00C02CD1">
        <w:rPr>
          <w:rFonts w:ascii="Arial" w:hAnsi="Arial" w:cs="Arial"/>
          <w:sz w:val="24"/>
          <w:szCs w:val="24"/>
          <w:lang w:val="en-US"/>
        </w:rPr>
        <w:t>Rupiah</w:t>
      </w:r>
      <w:r w:rsidRPr="00C02CD1">
        <w:rPr>
          <w:rFonts w:ascii="Arial" w:hAnsi="Arial" w:cs="Arial"/>
          <w:sz w:val="24"/>
          <w:szCs w:val="24"/>
        </w:rPr>
        <w:t xml:space="preserve">) atau realisasinya sebesar Rp. </w:t>
      </w:r>
      <w:proofErr w:type="gramStart"/>
      <w:r>
        <w:rPr>
          <w:rFonts w:ascii="Arial" w:hAnsi="Arial" w:cs="Arial"/>
          <w:sz w:val="24"/>
          <w:szCs w:val="24"/>
          <w:lang w:val="en-US"/>
        </w:rPr>
        <w:t>184.587.387,</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Seratus</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Juta Lima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Tiga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r w:rsidRPr="00C02CD1">
        <w:rPr>
          <w:rFonts w:ascii="Arial" w:hAnsi="Arial" w:cs="Arial"/>
          <w:sz w:val="24"/>
          <w:szCs w:val="24"/>
          <w:lang w:val="en-US"/>
        </w:rPr>
        <w:t xml:space="preserve"> Rupiah</w:t>
      </w:r>
      <w:r w:rsidRPr="00C02CD1">
        <w:rPr>
          <w:rFonts w:ascii="Arial" w:hAnsi="Arial" w:cs="Arial"/>
          <w:sz w:val="24"/>
          <w:szCs w:val="24"/>
        </w:rPr>
        <w:t>) atau</w:t>
      </w:r>
      <w:r>
        <w:rPr>
          <w:rFonts w:ascii="Arial" w:hAnsi="Arial" w:cs="Arial"/>
          <w:sz w:val="24"/>
          <w:szCs w:val="24"/>
        </w:rPr>
        <w:t xml:space="preserve"> 93,21</w:t>
      </w:r>
      <w:r>
        <w:rPr>
          <w:rFonts w:ascii="Arial" w:hAnsi="Arial" w:cs="Arial"/>
          <w:sz w:val="24"/>
          <w:szCs w:val="24"/>
          <w:lang w:val="en-US"/>
        </w:rPr>
        <w:t xml:space="preserve">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rincian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
    <w:p w14:paraId="627E9975" w14:textId="77777777" w:rsidR="004D3C23" w:rsidRPr="00166AF1" w:rsidRDefault="004D3C23" w:rsidP="004D3C23">
      <w:pPr>
        <w:pStyle w:val="NoSpacing"/>
        <w:numPr>
          <w:ilvl w:val="0"/>
          <w:numId w:val="34"/>
        </w:numPr>
        <w:spacing w:line="360" w:lineRule="auto"/>
        <w:ind w:left="970"/>
        <w:jc w:val="both"/>
        <w:rPr>
          <w:rFonts w:ascii="Arial" w:hAnsi="Arial" w:cs="Arial"/>
          <w:sz w:val="24"/>
          <w:szCs w:val="24"/>
        </w:rPr>
      </w:pPr>
      <w:proofErr w:type="spellStart"/>
      <w:r w:rsidRPr="00C02CD1">
        <w:rPr>
          <w:rFonts w:ascii="Arial" w:hAnsi="Arial" w:cs="Arial"/>
          <w:sz w:val="24"/>
          <w:szCs w:val="24"/>
          <w:lang w:val="en-US"/>
        </w:rPr>
        <w:t>Penyediaan</w:t>
      </w:r>
      <w:proofErr w:type="spellEnd"/>
      <w:r w:rsidRPr="00C02CD1">
        <w:rPr>
          <w:rFonts w:ascii="Arial" w:hAnsi="Arial" w:cs="Arial"/>
          <w:sz w:val="24"/>
          <w:szCs w:val="24"/>
          <w:lang w:val="en-US"/>
        </w:rPr>
        <w:t xml:space="preserve"> Jasa </w:t>
      </w:r>
      <w:proofErr w:type="spellStart"/>
      <w:r w:rsidRPr="00C02CD1">
        <w:rPr>
          <w:rFonts w:ascii="Arial" w:hAnsi="Arial" w:cs="Arial"/>
          <w:sz w:val="24"/>
          <w:szCs w:val="24"/>
          <w:lang w:val="en-US"/>
        </w:rPr>
        <w:t>Komunikasi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Sumber</w:t>
      </w:r>
      <w:proofErr w:type="spellEnd"/>
      <w:r w:rsidRPr="00C02CD1">
        <w:rPr>
          <w:rFonts w:ascii="Arial" w:hAnsi="Arial" w:cs="Arial"/>
          <w:sz w:val="24"/>
          <w:szCs w:val="24"/>
          <w:lang w:val="en-US"/>
        </w:rPr>
        <w:t xml:space="preserve"> Daya Air dan Listrik </w:t>
      </w:r>
      <w:r w:rsidRPr="00C02CD1">
        <w:rPr>
          <w:rFonts w:ascii="Arial" w:hAnsi="Arial" w:cs="Arial"/>
          <w:sz w:val="24"/>
          <w:szCs w:val="24"/>
        </w:rPr>
        <w:t>dengan anggaran sebesar Rp.</w:t>
      </w:r>
      <w:r w:rsidRPr="00C02CD1">
        <w:rPr>
          <w:rFonts w:ascii="Arial" w:hAnsi="Arial" w:cs="Arial"/>
          <w:sz w:val="24"/>
          <w:szCs w:val="24"/>
          <w:lang w:val="en-US"/>
        </w:rPr>
        <w:t xml:space="preserve"> </w:t>
      </w:r>
      <w:proofErr w:type="gramStart"/>
      <w:r>
        <w:rPr>
          <w:rFonts w:ascii="Arial" w:hAnsi="Arial" w:cs="Arial"/>
          <w:sz w:val="24"/>
          <w:szCs w:val="24"/>
          <w:lang w:val="en-US"/>
        </w:rPr>
        <w:t>84.032.000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Juta 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Dua </w:t>
      </w:r>
      <w:proofErr w:type="spellStart"/>
      <w:r>
        <w:rPr>
          <w:rFonts w:ascii="Arial" w:hAnsi="Arial" w:cs="Arial"/>
          <w:sz w:val="24"/>
          <w:szCs w:val="24"/>
          <w:lang w:val="en-US"/>
        </w:rPr>
        <w:t>Ribu</w:t>
      </w:r>
      <w:proofErr w:type="spellEnd"/>
      <w:r>
        <w:rPr>
          <w:rFonts w:ascii="Arial" w:hAnsi="Arial" w:cs="Arial"/>
          <w:sz w:val="24"/>
          <w:szCs w:val="24"/>
          <w:lang w:val="en-US"/>
        </w:rPr>
        <w:t xml:space="preserve"> Rupiah </w:t>
      </w:r>
      <w:r w:rsidRPr="00C02CD1">
        <w:rPr>
          <w:rFonts w:ascii="Arial" w:hAnsi="Arial" w:cs="Arial"/>
          <w:sz w:val="24"/>
          <w:szCs w:val="24"/>
        </w:rPr>
        <w:t xml:space="preserve">) dan realisasinya sebesar Rp. </w:t>
      </w:r>
      <w:proofErr w:type="gramStart"/>
      <w:r>
        <w:rPr>
          <w:rFonts w:ascii="Arial" w:hAnsi="Arial" w:cs="Arial"/>
          <w:sz w:val="24"/>
          <w:szCs w:val="24"/>
          <w:lang w:val="en-US"/>
        </w:rPr>
        <w:t>75.606.490,-</w:t>
      </w:r>
      <w:proofErr w:type="gramEnd"/>
      <w:r w:rsidRPr="00C02CD1">
        <w:rPr>
          <w:rFonts w:ascii="Arial" w:hAnsi="Arial" w:cs="Arial"/>
          <w:sz w:val="24"/>
          <w:szCs w:val="24"/>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Lima Juta Enam Ratus </w:t>
      </w:r>
      <w:r>
        <w:rPr>
          <w:rFonts w:ascii="Arial" w:hAnsi="Arial" w:cs="Arial"/>
          <w:sz w:val="24"/>
          <w:szCs w:val="24"/>
          <w:lang w:val="en-US"/>
        </w:rPr>
        <w:lastRenderedPageBreak/>
        <w:t xml:space="preserve">Enam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r w:rsidRPr="00C02CD1">
        <w:rPr>
          <w:rFonts w:ascii="Arial" w:hAnsi="Arial" w:cs="Arial"/>
          <w:sz w:val="24"/>
          <w:szCs w:val="24"/>
          <w:lang w:val="en-US"/>
        </w:rPr>
        <w:t>Rupiah</w:t>
      </w:r>
      <w:r w:rsidRPr="00C02CD1">
        <w:rPr>
          <w:rFonts w:ascii="Arial" w:hAnsi="Arial" w:cs="Arial"/>
          <w:sz w:val="24"/>
          <w:szCs w:val="24"/>
        </w:rPr>
        <w:t xml:space="preserve">) atau </w:t>
      </w:r>
      <w:r>
        <w:rPr>
          <w:rFonts w:ascii="Arial" w:hAnsi="Arial" w:cs="Arial"/>
          <w:sz w:val="24"/>
          <w:szCs w:val="24"/>
          <w:lang w:val="en-US"/>
        </w:rPr>
        <w:t xml:space="preserve">89,97 </w:t>
      </w:r>
      <w:r w:rsidRPr="00C02CD1">
        <w:rPr>
          <w:rFonts w:ascii="Arial" w:hAnsi="Arial" w:cs="Arial"/>
          <w:sz w:val="24"/>
          <w:szCs w:val="24"/>
        </w:rPr>
        <w:t>%</w:t>
      </w:r>
      <w:r w:rsidRPr="00C02CD1">
        <w:rPr>
          <w:rFonts w:ascii="Arial" w:hAnsi="Arial" w:cs="Arial"/>
          <w:sz w:val="24"/>
          <w:szCs w:val="24"/>
          <w:lang w:val="en-US"/>
        </w:rPr>
        <w:t>,</w:t>
      </w:r>
      <w:r w:rsidRPr="00C02CD1">
        <w:rPr>
          <w:rFonts w:ascii="Arial" w:hAnsi="Arial" w:cs="Arial"/>
          <w:sz w:val="24"/>
          <w:szCs w:val="24"/>
        </w:rPr>
        <w:t xml:space="preserve"> dengan o</w:t>
      </w:r>
      <w:r w:rsidRPr="00C02CD1">
        <w:rPr>
          <w:rFonts w:ascii="Arial" w:hAnsi="Arial" w:cs="Arial"/>
          <w:sz w:val="24"/>
          <w:szCs w:val="24"/>
          <w:lang w:val="en-US"/>
        </w:rPr>
        <w:t>u</w:t>
      </w:r>
      <w:r w:rsidRPr="00C02CD1">
        <w:rPr>
          <w:rFonts w:ascii="Arial" w:hAnsi="Arial" w:cs="Arial"/>
          <w:sz w:val="24"/>
          <w:szCs w:val="24"/>
        </w:rPr>
        <w:t>tcome lancarnya pelaksanaan aktivitas kantor</w:t>
      </w:r>
      <w:r w:rsidRPr="00C02CD1">
        <w:rPr>
          <w:rFonts w:ascii="Arial" w:hAnsi="Arial" w:cs="Arial"/>
          <w:sz w:val="24"/>
          <w:szCs w:val="24"/>
          <w:lang w:val="en-US"/>
        </w:rPr>
        <w:t>.</w:t>
      </w:r>
    </w:p>
    <w:p w14:paraId="2DD20368" w14:textId="77777777" w:rsidR="004D3C23" w:rsidRPr="00C02CD1" w:rsidRDefault="004D3C23" w:rsidP="004D3C23">
      <w:pPr>
        <w:pStyle w:val="NoSpacing"/>
        <w:numPr>
          <w:ilvl w:val="0"/>
          <w:numId w:val="34"/>
        </w:numPr>
        <w:spacing w:line="360" w:lineRule="auto"/>
        <w:ind w:left="970"/>
        <w:jc w:val="both"/>
        <w:rPr>
          <w:rFonts w:ascii="Arial" w:hAnsi="Arial" w:cs="Arial"/>
          <w:sz w:val="24"/>
          <w:szCs w:val="24"/>
        </w:rPr>
      </w:pPr>
      <w:proofErr w:type="spellStart"/>
      <w:r w:rsidRPr="00C02CD1">
        <w:rPr>
          <w:rFonts w:ascii="Arial" w:hAnsi="Arial" w:cs="Arial"/>
          <w:sz w:val="24"/>
          <w:szCs w:val="24"/>
          <w:lang w:val="en-US"/>
        </w:rPr>
        <w:t>Penyediaan</w:t>
      </w:r>
      <w:proofErr w:type="spellEnd"/>
      <w:r w:rsidRPr="00C02CD1">
        <w:rPr>
          <w:rFonts w:ascii="Arial" w:hAnsi="Arial" w:cs="Arial"/>
          <w:sz w:val="24"/>
          <w:szCs w:val="24"/>
          <w:lang w:val="en-US"/>
        </w:rPr>
        <w:t xml:space="preserve"> Jasa </w:t>
      </w:r>
      <w:proofErr w:type="spellStart"/>
      <w:r w:rsidRPr="00C02CD1">
        <w:rPr>
          <w:rFonts w:ascii="Arial" w:hAnsi="Arial" w:cs="Arial"/>
          <w:sz w:val="24"/>
          <w:szCs w:val="24"/>
          <w:lang w:val="en-US"/>
        </w:rPr>
        <w:t>Pelayanan</w:t>
      </w:r>
      <w:proofErr w:type="spellEnd"/>
      <w:r w:rsidRPr="00C02CD1">
        <w:rPr>
          <w:rFonts w:ascii="Arial" w:hAnsi="Arial" w:cs="Arial"/>
          <w:sz w:val="24"/>
          <w:szCs w:val="24"/>
          <w:lang w:val="en-US"/>
        </w:rPr>
        <w:t xml:space="preserve"> Umum Kantor </w:t>
      </w:r>
      <w:r w:rsidRPr="00C02CD1">
        <w:rPr>
          <w:rFonts w:ascii="Arial" w:hAnsi="Arial" w:cs="Arial"/>
          <w:sz w:val="24"/>
          <w:szCs w:val="24"/>
        </w:rPr>
        <w:t>dengan anggaran sebesar Rp.</w:t>
      </w:r>
      <w:r>
        <w:rPr>
          <w:rFonts w:ascii="Arial" w:hAnsi="Arial" w:cs="Arial"/>
          <w:sz w:val="24"/>
          <w:szCs w:val="24"/>
          <w:lang w:val="en-US"/>
        </w:rPr>
        <w:t xml:space="preserve"> 114.000.000</w:t>
      </w:r>
      <w:r w:rsidRPr="00C02CD1">
        <w:rPr>
          <w:rFonts w:ascii="Arial" w:hAnsi="Arial" w:cs="Arial"/>
          <w:sz w:val="24"/>
          <w:szCs w:val="24"/>
          <w:lang w:val="en-US"/>
        </w:rPr>
        <w:t>-</w:t>
      </w:r>
      <w:r w:rsidRPr="00C02CD1">
        <w:rPr>
          <w:rFonts w:ascii="Arial" w:hAnsi="Arial" w:cs="Arial"/>
          <w:sz w:val="24"/>
          <w:szCs w:val="24"/>
        </w:rPr>
        <w:t xml:space="preserve"> (</w:t>
      </w:r>
      <w:proofErr w:type="spellStart"/>
      <w:r w:rsidRPr="00C02CD1">
        <w:rPr>
          <w:rFonts w:ascii="Arial" w:hAnsi="Arial" w:cs="Arial"/>
          <w:sz w:val="24"/>
          <w:szCs w:val="24"/>
          <w:lang w:val="en-US"/>
        </w:rPr>
        <w:t>Seratus</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Belas </w:t>
      </w:r>
      <w:proofErr w:type="gramStart"/>
      <w:r>
        <w:rPr>
          <w:rFonts w:ascii="Arial" w:hAnsi="Arial" w:cs="Arial"/>
          <w:sz w:val="24"/>
          <w:szCs w:val="24"/>
          <w:lang w:val="en-US"/>
        </w:rPr>
        <w:t xml:space="preserve">Juta </w:t>
      </w:r>
      <w:r w:rsidRPr="00C02CD1">
        <w:rPr>
          <w:rFonts w:ascii="Arial" w:hAnsi="Arial" w:cs="Arial"/>
          <w:sz w:val="24"/>
          <w:szCs w:val="24"/>
          <w:lang w:val="en-US"/>
        </w:rPr>
        <w:t xml:space="preserve"> </w:t>
      </w:r>
      <w:r w:rsidRPr="00C02CD1">
        <w:rPr>
          <w:rFonts w:ascii="Arial" w:hAnsi="Arial" w:cs="Arial"/>
          <w:sz w:val="24"/>
          <w:szCs w:val="24"/>
        </w:rPr>
        <w:t>Rupiah</w:t>
      </w:r>
      <w:proofErr w:type="gramEnd"/>
      <w:r w:rsidRPr="00C02CD1">
        <w:rPr>
          <w:rFonts w:ascii="Arial" w:hAnsi="Arial" w:cs="Arial"/>
          <w:sz w:val="24"/>
          <w:szCs w:val="24"/>
        </w:rPr>
        <w:t xml:space="preserve">) dan realisasinya sebesar Rp. </w:t>
      </w:r>
      <w:r>
        <w:rPr>
          <w:rFonts w:ascii="Arial" w:hAnsi="Arial" w:cs="Arial"/>
          <w:sz w:val="24"/>
          <w:szCs w:val="24"/>
          <w:lang w:val="en-US"/>
        </w:rPr>
        <w:t>108.980.897</w:t>
      </w:r>
      <w:r w:rsidRPr="00C02CD1">
        <w:rPr>
          <w:rFonts w:ascii="Arial" w:hAnsi="Arial" w:cs="Arial"/>
          <w:sz w:val="24"/>
          <w:szCs w:val="24"/>
          <w:lang w:val="en-US"/>
        </w:rPr>
        <w:t>-</w:t>
      </w:r>
      <w:r w:rsidRPr="00C02CD1">
        <w:rPr>
          <w:rFonts w:ascii="Arial" w:hAnsi="Arial" w:cs="Arial"/>
          <w:sz w:val="24"/>
          <w:szCs w:val="24"/>
        </w:rPr>
        <w:t xml:space="preserve"> (</w:t>
      </w:r>
      <w:proofErr w:type="spellStart"/>
      <w:r w:rsidRPr="00C02CD1">
        <w:rPr>
          <w:rFonts w:ascii="Arial" w:hAnsi="Arial" w:cs="Arial"/>
          <w:sz w:val="24"/>
          <w:szCs w:val="24"/>
          <w:lang w:val="en-US"/>
        </w:rPr>
        <w:t>Seratus</w:t>
      </w:r>
      <w:proofErr w:type="spellEnd"/>
      <w:r w:rsidRPr="00C02CD1">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Sembilan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proofErr w:type="gramStart"/>
      <w:r>
        <w:rPr>
          <w:rFonts w:ascii="Arial" w:hAnsi="Arial" w:cs="Arial"/>
          <w:sz w:val="24"/>
          <w:szCs w:val="24"/>
          <w:lang w:val="en-US"/>
        </w:rPr>
        <w:t>Tujuh</w:t>
      </w:r>
      <w:proofErr w:type="spellEnd"/>
      <w:r>
        <w:rPr>
          <w:rFonts w:ascii="Arial" w:hAnsi="Arial" w:cs="Arial"/>
          <w:sz w:val="24"/>
          <w:szCs w:val="24"/>
          <w:lang w:val="en-US"/>
        </w:rPr>
        <w:t xml:space="preserve">  </w:t>
      </w:r>
      <w:r w:rsidRPr="00C02CD1">
        <w:rPr>
          <w:rFonts w:ascii="Arial" w:hAnsi="Arial" w:cs="Arial"/>
          <w:sz w:val="24"/>
          <w:szCs w:val="24"/>
          <w:lang w:val="en-US"/>
        </w:rPr>
        <w:t>Rupiah</w:t>
      </w:r>
      <w:proofErr w:type="gramEnd"/>
      <w:r w:rsidRPr="00C02CD1">
        <w:rPr>
          <w:rFonts w:ascii="Arial" w:hAnsi="Arial" w:cs="Arial"/>
          <w:sz w:val="24"/>
          <w:szCs w:val="24"/>
        </w:rPr>
        <w:t xml:space="preserve">) atau </w:t>
      </w:r>
      <w:r>
        <w:rPr>
          <w:rFonts w:ascii="Arial" w:hAnsi="Arial" w:cs="Arial"/>
          <w:sz w:val="24"/>
          <w:szCs w:val="24"/>
          <w:lang w:val="en-US"/>
        </w:rPr>
        <w:t xml:space="preserve">95,60 </w:t>
      </w:r>
      <w:r w:rsidRPr="00C02CD1">
        <w:rPr>
          <w:rFonts w:ascii="Arial" w:hAnsi="Arial" w:cs="Arial"/>
          <w:sz w:val="24"/>
          <w:szCs w:val="24"/>
        </w:rPr>
        <w:t>%</w:t>
      </w:r>
      <w:r w:rsidRPr="00C02CD1">
        <w:rPr>
          <w:rFonts w:ascii="Arial" w:hAnsi="Arial" w:cs="Arial"/>
          <w:sz w:val="24"/>
          <w:szCs w:val="24"/>
          <w:lang w:val="en-US"/>
        </w:rPr>
        <w:t>,</w:t>
      </w:r>
      <w:r w:rsidRPr="00C02CD1">
        <w:rPr>
          <w:rFonts w:ascii="Arial" w:hAnsi="Arial" w:cs="Arial"/>
          <w:sz w:val="24"/>
          <w:szCs w:val="24"/>
        </w:rPr>
        <w:t xml:space="preserve"> dengan o</w:t>
      </w:r>
      <w:r w:rsidRPr="00C02CD1">
        <w:rPr>
          <w:rFonts w:ascii="Arial" w:hAnsi="Arial" w:cs="Arial"/>
          <w:sz w:val="24"/>
          <w:szCs w:val="24"/>
          <w:lang w:val="en-US"/>
        </w:rPr>
        <w:t>u</w:t>
      </w:r>
      <w:r w:rsidRPr="00C02CD1">
        <w:rPr>
          <w:rFonts w:ascii="Arial" w:hAnsi="Arial" w:cs="Arial"/>
          <w:sz w:val="24"/>
          <w:szCs w:val="24"/>
        </w:rPr>
        <w:t>t</w:t>
      </w:r>
      <w:r w:rsidRPr="00C02CD1">
        <w:rPr>
          <w:rFonts w:ascii="Arial" w:hAnsi="Arial" w:cs="Arial"/>
          <w:sz w:val="24"/>
          <w:szCs w:val="24"/>
          <w:lang w:val="en-US"/>
        </w:rPr>
        <w:t>put</w:t>
      </w:r>
      <w:r w:rsidRPr="00C02CD1">
        <w:rPr>
          <w:rFonts w:ascii="Arial" w:hAnsi="Arial" w:cs="Arial"/>
          <w:sz w:val="24"/>
          <w:szCs w:val="24"/>
        </w:rPr>
        <w:t xml:space="preserve"> lancarnya pelaksanaan aktivitas kantor</w:t>
      </w:r>
      <w:r w:rsidRPr="00C02CD1">
        <w:rPr>
          <w:rFonts w:ascii="Arial" w:hAnsi="Arial" w:cs="Arial"/>
          <w:sz w:val="24"/>
          <w:szCs w:val="24"/>
          <w:lang w:val="en-US"/>
        </w:rPr>
        <w:t>.</w:t>
      </w:r>
    </w:p>
    <w:p w14:paraId="6CD987D1" w14:textId="77777777" w:rsidR="004D3C23" w:rsidRPr="00166AF1" w:rsidRDefault="004D3C23" w:rsidP="004D3C23">
      <w:pPr>
        <w:pStyle w:val="NoSpacing"/>
        <w:numPr>
          <w:ilvl w:val="0"/>
          <w:numId w:val="35"/>
        </w:numPr>
        <w:spacing w:line="360" w:lineRule="auto"/>
        <w:ind w:left="610"/>
        <w:jc w:val="both"/>
        <w:rPr>
          <w:rFonts w:ascii="Arial" w:hAnsi="Arial" w:cs="Arial"/>
          <w:sz w:val="24"/>
          <w:szCs w:val="24"/>
        </w:rPr>
      </w:pPr>
      <w:proofErr w:type="spellStart"/>
      <w:r w:rsidRPr="00C02CD1">
        <w:rPr>
          <w:rFonts w:ascii="Arial" w:hAnsi="Arial" w:cs="Arial"/>
          <w:sz w:val="24"/>
          <w:szCs w:val="24"/>
          <w:lang w:val="en-US"/>
        </w:rPr>
        <w:t>Pemeliharaan</w:t>
      </w:r>
      <w:proofErr w:type="spellEnd"/>
      <w:r w:rsidRPr="00C02CD1">
        <w:rPr>
          <w:rFonts w:ascii="Arial" w:hAnsi="Arial" w:cs="Arial"/>
          <w:sz w:val="24"/>
          <w:szCs w:val="24"/>
          <w:lang w:val="en-US"/>
        </w:rPr>
        <w:t xml:space="preserve"> Barang Milik Daerah </w:t>
      </w:r>
      <w:proofErr w:type="spellStart"/>
      <w:r w:rsidRPr="00C02CD1">
        <w:rPr>
          <w:rFonts w:ascii="Arial" w:hAnsi="Arial" w:cs="Arial"/>
          <w:sz w:val="24"/>
          <w:szCs w:val="24"/>
          <w:lang w:val="en-US"/>
        </w:rPr>
        <w:t>Penunjang</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Urusan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w:t>
      </w:r>
      <w:proofErr w:type="spellEnd"/>
      <w:r w:rsidRPr="00C02CD1">
        <w:rPr>
          <w:rFonts w:ascii="Arial" w:hAnsi="Arial" w:cs="Arial"/>
          <w:sz w:val="24"/>
          <w:szCs w:val="24"/>
          <w:lang w:val="en-US"/>
        </w:rPr>
        <w:t xml:space="preserve"> Daerah</w:t>
      </w:r>
      <w:r w:rsidRPr="00C02CD1">
        <w:rPr>
          <w:rFonts w:ascii="Arial" w:hAnsi="Arial" w:cs="Arial"/>
          <w:sz w:val="24"/>
          <w:szCs w:val="24"/>
        </w:rPr>
        <w:t xml:space="preserve"> dengan anggaran sebesar Rp. </w:t>
      </w:r>
      <w:proofErr w:type="gramStart"/>
      <w:r>
        <w:rPr>
          <w:rFonts w:ascii="Arial" w:hAnsi="Arial" w:cs="Arial"/>
          <w:sz w:val="24"/>
          <w:szCs w:val="24"/>
          <w:lang w:val="en-US"/>
        </w:rPr>
        <w:t>88.279.000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Dua Ratus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w:t>
      </w:r>
      <w:proofErr w:type="spellStart"/>
      <w:r>
        <w:rPr>
          <w:rFonts w:ascii="Arial" w:hAnsi="Arial" w:cs="Arial"/>
          <w:sz w:val="24"/>
          <w:szCs w:val="24"/>
          <w:lang w:val="en-US"/>
        </w:rPr>
        <w:t>Ribu</w:t>
      </w:r>
      <w:proofErr w:type="spellEnd"/>
      <w:r>
        <w:rPr>
          <w:rFonts w:ascii="Arial" w:hAnsi="Arial" w:cs="Arial"/>
          <w:sz w:val="24"/>
          <w:szCs w:val="24"/>
          <w:lang w:val="en-US"/>
        </w:rPr>
        <w:t xml:space="preserve"> Rupiah</w:t>
      </w:r>
      <w:r>
        <w:rPr>
          <w:rFonts w:ascii="Arial" w:hAnsi="Arial" w:cs="Arial"/>
          <w:sz w:val="24"/>
          <w:szCs w:val="24"/>
        </w:rPr>
        <w:t xml:space="preserve">) </w:t>
      </w:r>
      <w:r>
        <w:rPr>
          <w:rFonts w:ascii="Arial" w:hAnsi="Arial" w:cs="Arial"/>
          <w:sz w:val="24"/>
          <w:szCs w:val="24"/>
          <w:lang w:val="en-ID"/>
        </w:rPr>
        <w:t xml:space="preserve">dan </w:t>
      </w:r>
      <w:proofErr w:type="spellStart"/>
      <w:r>
        <w:rPr>
          <w:rFonts w:ascii="Arial" w:hAnsi="Arial" w:cs="Arial"/>
          <w:sz w:val="24"/>
          <w:szCs w:val="24"/>
          <w:lang w:val="en-ID"/>
        </w:rPr>
        <w:t>terealisasi</w:t>
      </w:r>
      <w:proofErr w:type="spellEnd"/>
      <w:r>
        <w:rPr>
          <w:rFonts w:ascii="Arial" w:hAnsi="Arial" w:cs="Arial"/>
          <w:sz w:val="24"/>
          <w:szCs w:val="24"/>
          <w:lang w:val="en-ID"/>
        </w:rPr>
        <w:t xml:space="preserve"> </w:t>
      </w:r>
      <w:r w:rsidRPr="00C02CD1">
        <w:rPr>
          <w:rFonts w:ascii="Arial" w:hAnsi="Arial" w:cs="Arial"/>
          <w:sz w:val="24"/>
          <w:szCs w:val="24"/>
        </w:rPr>
        <w:t xml:space="preserve"> sebesar Rp.</w:t>
      </w:r>
      <w:r>
        <w:rPr>
          <w:rFonts w:ascii="Arial" w:hAnsi="Arial" w:cs="Arial"/>
          <w:sz w:val="24"/>
          <w:szCs w:val="24"/>
          <w:lang w:val="en-US"/>
        </w:rPr>
        <w:t>73.620.380</w:t>
      </w:r>
      <w:r w:rsidRPr="00C02CD1">
        <w:rPr>
          <w:rFonts w:ascii="Arial" w:hAnsi="Arial" w:cs="Arial"/>
          <w:sz w:val="24"/>
          <w:szCs w:val="24"/>
          <w:lang w:val="en-US"/>
        </w:rPr>
        <w:t xml:space="preserve">- </w:t>
      </w:r>
      <w:r w:rsidRPr="00C02CD1">
        <w:rPr>
          <w:rFonts w:ascii="Arial" w:hAnsi="Arial" w:cs="Arial"/>
          <w:sz w:val="24"/>
          <w:szCs w:val="24"/>
        </w:rPr>
        <w:t>(</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Tiga Juta Enam Ratus Dua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Tiga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Rupiah</w:t>
      </w:r>
      <w:r w:rsidRPr="00C02CD1">
        <w:rPr>
          <w:rFonts w:ascii="Arial" w:hAnsi="Arial" w:cs="Arial"/>
          <w:sz w:val="24"/>
          <w:szCs w:val="24"/>
        </w:rPr>
        <w:t xml:space="preserve">) atau </w:t>
      </w:r>
      <w:r>
        <w:rPr>
          <w:rFonts w:ascii="Arial" w:hAnsi="Arial" w:cs="Arial"/>
          <w:sz w:val="24"/>
          <w:szCs w:val="24"/>
          <w:lang w:val="en-US"/>
        </w:rPr>
        <w:t xml:space="preserve"> 83,40 </w:t>
      </w:r>
      <w:r w:rsidRPr="00C02CD1">
        <w:rPr>
          <w:rFonts w:ascii="Arial" w:hAnsi="Arial" w:cs="Arial"/>
          <w:sz w:val="24"/>
          <w:szCs w:val="24"/>
        </w:rPr>
        <w:t>%</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rincian</w:t>
      </w:r>
      <w:proofErr w:type="spellEnd"/>
      <w:r w:rsidRPr="00C02CD1">
        <w:rPr>
          <w:rFonts w:ascii="Arial" w:hAnsi="Arial" w:cs="Arial"/>
          <w:sz w:val="24"/>
          <w:szCs w:val="24"/>
          <w:lang w:val="en-US"/>
        </w:rPr>
        <w:t xml:space="preserve"> sub </w:t>
      </w:r>
      <w:proofErr w:type="spellStart"/>
      <w:r w:rsidRPr="00C02CD1">
        <w:rPr>
          <w:rFonts w:ascii="Arial" w:hAnsi="Arial" w:cs="Arial"/>
          <w:sz w:val="24"/>
          <w:szCs w:val="24"/>
          <w:lang w:val="en-US"/>
        </w:rPr>
        <w:t>kegiatan</w:t>
      </w:r>
      <w:proofErr w:type="spellEnd"/>
      <w:r w:rsidRPr="00C02CD1">
        <w:rPr>
          <w:rFonts w:ascii="Arial" w:hAnsi="Arial" w:cs="Arial"/>
          <w:sz w:val="24"/>
          <w:szCs w:val="24"/>
          <w:lang w:val="en-US"/>
        </w:rPr>
        <w:t xml:space="preserve"> :</w:t>
      </w:r>
    </w:p>
    <w:p w14:paraId="703C515D" w14:textId="77777777" w:rsidR="004D3C23" w:rsidRPr="00C02CD1" w:rsidRDefault="004D3C23" w:rsidP="004D3C23">
      <w:pPr>
        <w:pStyle w:val="NoSpacing"/>
        <w:numPr>
          <w:ilvl w:val="0"/>
          <w:numId w:val="14"/>
        </w:numPr>
        <w:spacing w:line="360" w:lineRule="auto"/>
        <w:ind w:left="970"/>
        <w:jc w:val="both"/>
        <w:rPr>
          <w:rFonts w:ascii="Arial" w:hAnsi="Arial" w:cs="Arial"/>
          <w:sz w:val="24"/>
          <w:szCs w:val="24"/>
        </w:rPr>
      </w:pPr>
      <w:proofErr w:type="spellStart"/>
      <w:r w:rsidRPr="00C02CD1">
        <w:rPr>
          <w:rFonts w:ascii="Arial" w:hAnsi="Arial" w:cs="Arial"/>
          <w:sz w:val="24"/>
          <w:szCs w:val="24"/>
          <w:lang w:val="en-US"/>
        </w:rPr>
        <w:t>Penyediaan</w:t>
      </w:r>
      <w:proofErr w:type="spellEnd"/>
      <w:r w:rsidRPr="00C02CD1">
        <w:rPr>
          <w:rFonts w:ascii="Arial" w:hAnsi="Arial" w:cs="Arial"/>
          <w:sz w:val="24"/>
          <w:szCs w:val="24"/>
          <w:lang w:val="en-US"/>
        </w:rPr>
        <w:t xml:space="preserve"> </w:t>
      </w:r>
      <w:r w:rsidRPr="00C02CD1">
        <w:rPr>
          <w:rFonts w:ascii="Arial" w:hAnsi="Arial" w:cs="Arial"/>
          <w:sz w:val="24"/>
          <w:szCs w:val="24"/>
        </w:rPr>
        <w:t>Jasa Pemeliharaan, Biaya Pemeliharaan dan Pajak Kendaraan Perorangan Dinas atau Kendaraan Dinas Jabatan</w:t>
      </w:r>
      <w:r w:rsidRPr="00C02CD1">
        <w:rPr>
          <w:rFonts w:ascii="Arial" w:hAnsi="Arial" w:cs="Arial"/>
          <w:sz w:val="24"/>
          <w:szCs w:val="24"/>
          <w:lang w:val="en-US"/>
        </w:rPr>
        <w:t xml:space="preserve"> </w:t>
      </w:r>
      <w:r w:rsidRPr="00C02CD1">
        <w:rPr>
          <w:rFonts w:ascii="Arial" w:hAnsi="Arial" w:cs="Arial"/>
          <w:sz w:val="24"/>
          <w:szCs w:val="24"/>
        </w:rPr>
        <w:t xml:space="preserve">dengan anggaran sebesar Rp. </w:t>
      </w:r>
      <w:proofErr w:type="gramStart"/>
      <w:r>
        <w:rPr>
          <w:rFonts w:ascii="Arial" w:hAnsi="Arial" w:cs="Arial"/>
          <w:sz w:val="24"/>
          <w:szCs w:val="24"/>
          <w:lang w:val="en-US"/>
        </w:rPr>
        <w:t>41.130.000,</w:t>
      </w:r>
      <w:r w:rsidRPr="00C02CD1">
        <w:rPr>
          <w:rFonts w:ascii="Arial" w:hAnsi="Arial" w:cs="Arial"/>
          <w:sz w:val="24"/>
          <w:szCs w:val="24"/>
          <w:lang w:val="en-US"/>
        </w:rPr>
        <w:t>-</w:t>
      </w:r>
      <w:proofErr w:type="gramEnd"/>
      <w:r w:rsidRPr="00C02CD1">
        <w:rPr>
          <w:rFonts w:ascii="Arial" w:hAnsi="Arial" w:cs="Arial"/>
          <w:sz w:val="24"/>
          <w:szCs w:val="24"/>
          <w:lang w:val="en-US"/>
        </w:rPr>
        <w:t xml:space="preserve"> </w:t>
      </w:r>
      <w:r w:rsidRPr="00C02CD1">
        <w:rPr>
          <w:rFonts w:ascii="Arial" w:hAnsi="Arial" w:cs="Arial"/>
          <w:sz w:val="24"/>
          <w:szCs w:val="24"/>
        </w:rPr>
        <w:t>(</w:t>
      </w:r>
      <w:proofErr w:type="spellStart"/>
      <w:r>
        <w:rPr>
          <w:rFonts w:ascii="Arial" w:hAnsi="Arial" w:cs="Arial"/>
          <w:sz w:val="24"/>
          <w:szCs w:val="24"/>
          <w:lang w:val="en-US"/>
        </w:rPr>
        <w:t>Empat</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Tiga </w:t>
      </w:r>
      <w:proofErr w:type="spellStart"/>
      <w:r>
        <w:rPr>
          <w:rFonts w:ascii="Arial" w:hAnsi="Arial" w:cs="Arial"/>
          <w:sz w:val="24"/>
          <w:szCs w:val="24"/>
          <w:lang w:val="en-US"/>
        </w:rPr>
        <w:t>Puluh</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Ribu</w:t>
      </w:r>
      <w:proofErr w:type="spellEnd"/>
      <w:r w:rsidRPr="00C02CD1">
        <w:rPr>
          <w:rFonts w:ascii="Arial" w:hAnsi="Arial" w:cs="Arial"/>
          <w:sz w:val="24"/>
          <w:szCs w:val="24"/>
        </w:rPr>
        <w:t xml:space="preserve"> Rupiah) dan realisasi sebesar Rp. </w:t>
      </w:r>
      <w:proofErr w:type="gramStart"/>
      <w:r>
        <w:rPr>
          <w:rFonts w:ascii="Arial" w:hAnsi="Arial" w:cs="Arial"/>
          <w:sz w:val="24"/>
          <w:szCs w:val="24"/>
          <w:lang w:val="en-US"/>
        </w:rPr>
        <w:t>37.431.000</w:t>
      </w:r>
      <w:r w:rsidRPr="00C02CD1">
        <w:rPr>
          <w:rFonts w:ascii="Arial" w:hAnsi="Arial" w:cs="Arial"/>
          <w:sz w:val="24"/>
          <w:szCs w:val="24"/>
        </w:rPr>
        <w:t>,</w:t>
      </w:r>
      <w:r w:rsidRPr="00C02CD1">
        <w:rPr>
          <w:rFonts w:ascii="Arial" w:hAnsi="Arial" w:cs="Arial"/>
          <w:sz w:val="24"/>
          <w:szCs w:val="24"/>
          <w:lang w:val="en-US"/>
        </w:rPr>
        <w:t>-</w:t>
      </w:r>
      <w:proofErr w:type="gramEnd"/>
      <w:r w:rsidRPr="00C02CD1">
        <w:rPr>
          <w:rFonts w:ascii="Arial" w:hAnsi="Arial" w:cs="Arial"/>
          <w:sz w:val="24"/>
          <w:szCs w:val="24"/>
          <w:lang w:val="en-US"/>
        </w:rPr>
        <w:t xml:space="preserve"> </w:t>
      </w:r>
      <w:r w:rsidRPr="00C02CD1">
        <w:rPr>
          <w:rFonts w:ascii="Arial" w:hAnsi="Arial" w:cs="Arial"/>
          <w:sz w:val="24"/>
          <w:szCs w:val="24"/>
        </w:rPr>
        <w:t>(</w:t>
      </w:r>
      <w:r w:rsidRPr="00C02CD1">
        <w:rPr>
          <w:rFonts w:ascii="Arial" w:hAnsi="Arial" w:cs="Arial"/>
          <w:sz w:val="24"/>
          <w:szCs w:val="24"/>
          <w:lang w:val="en-US"/>
        </w:rPr>
        <w:t xml:space="preserve">Tiga </w:t>
      </w:r>
      <w:proofErr w:type="spellStart"/>
      <w:r>
        <w:rPr>
          <w:rFonts w:ascii="Arial" w:hAnsi="Arial" w:cs="Arial"/>
          <w:sz w:val="24"/>
          <w:szCs w:val="24"/>
          <w:lang w:val="en-US"/>
        </w:rPr>
        <w:t>Tujuh</w:t>
      </w:r>
      <w:proofErr w:type="spellEnd"/>
      <w:r>
        <w:rPr>
          <w:rFonts w:ascii="Arial" w:hAnsi="Arial" w:cs="Arial"/>
          <w:sz w:val="24"/>
          <w:szCs w:val="24"/>
          <w:lang w:val="en-US"/>
        </w:rPr>
        <w:t xml:space="preserve"> Juta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Satu </w:t>
      </w:r>
      <w:proofErr w:type="spellStart"/>
      <w:r>
        <w:rPr>
          <w:rFonts w:ascii="Arial" w:hAnsi="Arial" w:cs="Arial"/>
          <w:sz w:val="24"/>
          <w:szCs w:val="24"/>
          <w:lang w:val="en-US"/>
        </w:rPr>
        <w:t>Ribu</w:t>
      </w:r>
      <w:proofErr w:type="spellEnd"/>
      <w:r>
        <w:rPr>
          <w:rFonts w:ascii="Arial" w:hAnsi="Arial" w:cs="Arial"/>
          <w:sz w:val="24"/>
          <w:szCs w:val="24"/>
          <w:lang w:val="en-US"/>
        </w:rPr>
        <w:t xml:space="preserve"> Rupiah</w:t>
      </w:r>
      <w:r w:rsidRPr="00C02CD1">
        <w:rPr>
          <w:rFonts w:ascii="Arial" w:hAnsi="Arial" w:cs="Arial"/>
          <w:sz w:val="24"/>
          <w:szCs w:val="24"/>
        </w:rPr>
        <w:t xml:space="preserve">) atau </w:t>
      </w:r>
      <w:r>
        <w:rPr>
          <w:rFonts w:ascii="Arial" w:hAnsi="Arial" w:cs="Arial"/>
          <w:sz w:val="24"/>
          <w:szCs w:val="24"/>
          <w:lang w:val="en-US"/>
        </w:rPr>
        <w:t>91,01</w:t>
      </w:r>
      <w:r w:rsidRPr="00C02CD1">
        <w:rPr>
          <w:rFonts w:ascii="Arial" w:hAnsi="Arial" w:cs="Arial"/>
          <w:sz w:val="24"/>
          <w:szCs w:val="24"/>
        </w:rPr>
        <w:t xml:space="preserve">%. </w:t>
      </w:r>
      <w:r w:rsidRPr="00C02CD1">
        <w:rPr>
          <w:rFonts w:ascii="Arial" w:hAnsi="Arial" w:cs="Arial"/>
          <w:sz w:val="24"/>
          <w:szCs w:val="24"/>
          <w:lang w:val="en-US"/>
        </w:rPr>
        <w:t>Adapun</w:t>
      </w:r>
      <w:r w:rsidRPr="00C02CD1">
        <w:rPr>
          <w:rFonts w:ascii="Arial" w:hAnsi="Arial" w:cs="Arial"/>
          <w:sz w:val="24"/>
          <w:szCs w:val="24"/>
        </w:rPr>
        <w:t xml:space="preserve"> hasil yang dicapai yaitu tersedianya kendaraan dinas yang layak pakai dan meningkatnya usia pakai</w:t>
      </w:r>
      <w:r w:rsidRPr="00C02CD1">
        <w:rPr>
          <w:rFonts w:ascii="Arial" w:hAnsi="Arial" w:cs="Arial"/>
          <w:sz w:val="24"/>
          <w:szCs w:val="24"/>
          <w:lang w:val="en-US"/>
        </w:rPr>
        <w:t>.</w:t>
      </w:r>
    </w:p>
    <w:p w14:paraId="550A411D" w14:textId="77777777" w:rsidR="004D3C23" w:rsidRPr="00C02CD1" w:rsidRDefault="004D3C23" w:rsidP="004D3C23">
      <w:pPr>
        <w:pStyle w:val="NoSpacing"/>
        <w:numPr>
          <w:ilvl w:val="0"/>
          <w:numId w:val="14"/>
        </w:numPr>
        <w:spacing w:line="360" w:lineRule="auto"/>
        <w:ind w:left="970"/>
        <w:jc w:val="both"/>
        <w:rPr>
          <w:rFonts w:ascii="Arial" w:hAnsi="Arial" w:cs="Arial"/>
          <w:sz w:val="24"/>
          <w:szCs w:val="24"/>
        </w:rPr>
      </w:pPr>
      <w:r w:rsidRPr="00C02CD1">
        <w:rPr>
          <w:rFonts w:ascii="Arial" w:hAnsi="Arial" w:cs="Arial"/>
          <w:sz w:val="24"/>
          <w:szCs w:val="24"/>
        </w:rPr>
        <w:t>Penyediaan Jasa Pemeliharaan, Biaya Pemeliharaan, Pajak, dan Perizinan Kendaraan Dinas Operasional atau Lapangan</w:t>
      </w:r>
      <w:r w:rsidRPr="00C02CD1">
        <w:rPr>
          <w:rFonts w:ascii="Arial" w:hAnsi="Arial" w:cs="Arial"/>
          <w:sz w:val="24"/>
          <w:szCs w:val="24"/>
          <w:lang w:val="en-US"/>
        </w:rPr>
        <w:t xml:space="preserve">, </w:t>
      </w:r>
      <w:r w:rsidRPr="00C02CD1">
        <w:rPr>
          <w:rFonts w:ascii="Arial" w:hAnsi="Arial" w:cs="Arial"/>
          <w:sz w:val="24"/>
          <w:szCs w:val="24"/>
        </w:rPr>
        <w:t xml:space="preserve">dengan anggaran sebesar Rp. </w:t>
      </w:r>
      <w:r>
        <w:rPr>
          <w:rFonts w:ascii="Arial" w:hAnsi="Arial" w:cs="Arial"/>
          <w:sz w:val="24"/>
          <w:szCs w:val="24"/>
          <w:lang w:val="en-US"/>
        </w:rPr>
        <w:t>34.480.000</w:t>
      </w:r>
      <w:r w:rsidRPr="00C02CD1">
        <w:rPr>
          <w:rFonts w:ascii="Arial" w:hAnsi="Arial" w:cs="Arial"/>
          <w:sz w:val="24"/>
          <w:szCs w:val="24"/>
          <w:lang w:val="en-US"/>
        </w:rPr>
        <w:t xml:space="preserve">- </w:t>
      </w:r>
      <w:r w:rsidRPr="00C02CD1">
        <w:rPr>
          <w:rFonts w:ascii="Arial" w:hAnsi="Arial" w:cs="Arial"/>
          <w:sz w:val="24"/>
          <w:szCs w:val="24"/>
        </w:rPr>
        <w:t>(</w:t>
      </w:r>
      <w:r>
        <w:rPr>
          <w:rFonts w:ascii="Arial" w:hAnsi="Arial" w:cs="Arial"/>
          <w:sz w:val="24"/>
          <w:szCs w:val="24"/>
          <w:lang w:val="en-US"/>
        </w:rPr>
        <w:t xml:space="preserve">Tiga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Juta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proofErr w:type="gramStart"/>
      <w:r>
        <w:rPr>
          <w:rFonts w:ascii="Arial" w:hAnsi="Arial" w:cs="Arial"/>
          <w:sz w:val="24"/>
          <w:szCs w:val="24"/>
          <w:lang w:val="en-US"/>
        </w:rPr>
        <w:t>Puluh</w:t>
      </w:r>
      <w:proofErr w:type="spellEnd"/>
      <w:r>
        <w:rPr>
          <w:rFonts w:ascii="Arial" w:hAnsi="Arial" w:cs="Arial"/>
          <w:sz w:val="24"/>
          <w:szCs w:val="24"/>
          <w:lang w:val="en-US"/>
        </w:rPr>
        <w:t xml:space="preserve"> </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Ribu</w:t>
      </w:r>
      <w:proofErr w:type="spellEnd"/>
      <w:proofErr w:type="gramEnd"/>
      <w:r w:rsidRPr="00C02CD1">
        <w:rPr>
          <w:rFonts w:ascii="Arial" w:hAnsi="Arial" w:cs="Arial"/>
          <w:sz w:val="24"/>
          <w:szCs w:val="24"/>
          <w:lang w:val="en-US"/>
        </w:rPr>
        <w:t xml:space="preserve"> </w:t>
      </w:r>
      <w:r w:rsidRPr="00C02CD1">
        <w:rPr>
          <w:rFonts w:ascii="Arial" w:hAnsi="Arial" w:cs="Arial"/>
          <w:sz w:val="24"/>
          <w:szCs w:val="24"/>
        </w:rPr>
        <w:t xml:space="preserve">Rupiah) dan realisasi sebesar Rp. </w:t>
      </w:r>
      <w:proofErr w:type="gramStart"/>
      <w:r>
        <w:rPr>
          <w:rFonts w:ascii="Arial" w:hAnsi="Arial" w:cs="Arial"/>
          <w:sz w:val="24"/>
          <w:szCs w:val="24"/>
          <w:lang w:val="en-US"/>
        </w:rPr>
        <w:t>27.309.380,</w:t>
      </w:r>
      <w:r w:rsidRPr="00C02CD1">
        <w:rPr>
          <w:rFonts w:ascii="Arial" w:hAnsi="Arial" w:cs="Arial"/>
          <w:sz w:val="24"/>
          <w:szCs w:val="24"/>
          <w:lang w:val="en-US"/>
        </w:rPr>
        <w:t>-</w:t>
      </w:r>
      <w:proofErr w:type="gramEnd"/>
      <w:r w:rsidRPr="00C02CD1">
        <w:rPr>
          <w:rFonts w:ascii="Arial" w:hAnsi="Arial" w:cs="Arial"/>
          <w:sz w:val="24"/>
          <w:szCs w:val="24"/>
          <w:lang w:val="en-US"/>
        </w:rPr>
        <w:t xml:space="preserve"> </w:t>
      </w:r>
      <w:r w:rsidRPr="00C02CD1">
        <w:rPr>
          <w:rFonts w:ascii="Arial" w:hAnsi="Arial" w:cs="Arial"/>
          <w:sz w:val="24"/>
          <w:szCs w:val="24"/>
        </w:rPr>
        <w:t>(</w:t>
      </w:r>
      <w:r>
        <w:rPr>
          <w:rFonts w:ascii="Arial" w:hAnsi="Arial" w:cs="Arial"/>
          <w:sz w:val="24"/>
          <w:szCs w:val="24"/>
          <w:lang w:val="en-US"/>
        </w:rPr>
        <w:t xml:space="preserve">Dua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Juta Tiga Ratus Sembilan </w:t>
      </w:r>
      <w:proofErr w:type="spellStart"/>
      <w:r>
        <w:rPr>
          <w:rFonts w:ascii="Arial" w:hAnsi="Arial" w:cs="Arial"/>
          <w:sz w:val="24"/>
          <w:szCs w:val="24"/>
          <w:lang w:val="en-US"/>
        </w:rPr>
        <w:t>Ribu</w:t>
      </w:r>
      <w:proofErr w:type="spellEnd"/>
      <w:r>
        <w:rPr>
          <w:rFonts w:ascii="Arial" w:hAnsi="Arial" w:cs="Arial"/>
          <w:sz w:val="24"/>
          <w:szCs w:val="24"/>
          <w:lang w:val="en-US"/>
        </w:rPr>
        <w:t xml:space="preserve"> Tiga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sidRPr="00C02CD1">
        <w:rPr>
          <w:rFonts w:ascii="Arial" w:hAnsi="Arial" w:cs="Arial"/>
          <w:sz w:val="24"/>
          <w:szCs w:val="24"/>
          <w:lang w:val="en-US"/>
        </w:rPr>
        <w:t xml:space="preserve"> </w:t>
      </w:r>
      <w:r w:rsidRPr="00C02CD1">
        <w:rPr>
          <w:rFonts w:ascii="Arial" w:hAnsi="Arial" w:cs="Arial"/>
          <w:sz w:val="24"/>
          <w:szCs w:val="24"/>
        </w:rPr>
        <w:t xml:space="preserve">Rupiah) atau </w:t>
      </w:r>
      <w:r>
        <w:rPr>
          <w:rFonts w:ascii="Arial" w:hAnsi="Arial" w:cs="Arial"/>
          <w:sz w:val="24"/>
          <w:szCs w:val="24"/>
          <w:lang w:val="en-US"/>
        </w:rPr>
        <w:t>79,20</w:t>
      </w:r>
      <w:r w:rsidRPr="00C02CD1">
        <w:rPr>
          <w:rFonts w:ascii="Arial" w:hAnsi="Arial" w:cs="Arial"/>
          <w:sz w:val="24"/>
          <w:szCs w:val="24"/>
        </w:rPr>
        <w:t xml:space="preserve">%. </w:t>
      </w:r>
      <w:r w:rsidRPr="00C02CD1">
        <w:rPr>
          <w:rFonts w:ascii="Arial" w:hAnsi="Arial" w:cs="Arial"/>
          <w:sz w:val="24"/>
          <w:szCs w:val="24"/>
          <w:lang w:val="en-US"/>
        </w:rPr>
        <w:t>Adapun</w:t>
      </w:r>
      <w:r w:rsidRPr="00C02CD1">
        <w:rPr>
          <w:rFonts w:ascii="Arial" w:hAnsi="Arial" w:cs="Arial"/>
          <w:sz w:val="24"/>
          <w:szCs w:val="24"/>
        </w:rPr>
        <w:t xml:space="preserve"> hasil yang dicapai yaitu tersedianya kendaraan dinas yang layak pakai dan meningkatnya usia pakai</w:t>
      </w:r>
      <w:r w:rsidRPr="00C02CD1">
        <w:rPr>
          <w:rFonts w:ascii="Arial" w:hAnsi="Arial" w:cs="Arial"/>
          <w:sz w:val="24"/>
          <w:szCs w:val="24"/>
          <w:lang w:val="en-US"/>
        </w:rPr>
        <w:t>.</w:t>
      </w:r>
    </w:p>
    <w:p w14:paraId="0570D7C5" w14:textId="77777777" w:rsidR="004D3C23" w:rsidRPr="00C02CD1" w:rsidRDefault="004D3C23" w:rsidP="004D3C23">
      <w:pPr>
        <w:pStyle w:val="NoSpacing"/>
        <w:numPr>
          <w:ilvl w:val="0"/>
          <w:numId w:val="14"/>
        </w:numPr>
        <w:spacing w:line="360" w:lineRule="auto"/>
        <w:ind w:left="970"/>
        <w:jc w:val="both"/>
        <w:rPr>
          <w:rFonts w:ascii="Arial" w:hAnsi="Arial" w:cs="Arial"/>
          <w:sz w:val="24"/>
          <w:szCs w:val="24"/>
        </w:rPr>
      </w:pPr>
      <w:r w:rsidRPr="00C02CD1">
        <w:rPr>
          <w:rFonts w:ascii="Arial" w:hAnsi="Arial" w:cs="Arial"/>
          <w:sz w:val="24"/>
          <w:szCs w:val="24"/>
        </w:rPr>
        <w:lastRenderedPageBreak/>
        <w:t>Pemeliharaan Peralatan dan Mesin Lainnya</w:t>
      </w:r>
      <w:r w:rsidRPr="00C02CD1">
        <w:rPr>
          <w:rFonts w:ascii="Arial" w:hAnsi="Arial" w:cs="Arial"/>
          <w:sz w:val="24"/>
          <w:szCs w:val="24"/>
          <w:lang w:val="en-US"/>
        </w:rPr>
        <w:t xml:space="preserve">, </w:t>
      </w:r>
      <w:r w:rsidRPr="00C02CD1">
        <w:rPr>
          <w:rFonts w:ascii="Arial" w:hAnsi="Arial" w:cs="Arial"/>
          <w:sz w:val="24"/>
          <w:szCs w:val="24"/>
        </w:rPr>
        <w:t xml:space="preserve">dengan anggaran sebesar Rp. </w:t>
      </w:r>
      <w:proofErr w:type="gramStart"/>
      <w:r>
        <w:rPr>
          <w:rFonts w:ascii="Arial" w:hAnsi="Arial" w:cs="Arial"/>
          <w:sz w:val="24"/>
          <w:szCs w:val="24"/>
          <w:lang w:val="en-US"/>
        </w:rPr>
        <w:t>4.470.000,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Juta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w:t>
      </w:r>
      <w:proofErr w:type="spellStart"/>
      <w:r>
        <w:rPr>
          <w:rFonts w:ascii="Arial" w:hAnsi="Arial" w:cs="Arial"/>
          <w:sz w:val="24"/>
          <w:szCs w:val="24"/>
          <w:lang w:val="en-US"/>
        </w:rPr>
        <w:t>Tujuh</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sidRPr="00C02CD1">
        <w:rPr>
          <w:rFonts w:ascii="Arial" w:hAnsi="Arial" w:cs="Arial"/>
          <w:sz w:val="24"/>
          <w:szCs w:val="24"/>
          <w:lang w:val="en-US"/>
        </w:rPr>
        <w:t xml:space="preserve"> Rupiah</w:t>
      </w:r>
      <w:r w:rsidRPr="00C02CD1">
        <w:rPr>
          <w:rFonts w:ascii="Arial" w:hAnsi="Arial" w:cs="Arial"/>
          <w:sz w:val="24"/>
          <w:szCs w:val="24"/>
        </w:rPr>
        <w:t xml:space="preserve">) dan realisasi sebesar Rp. </w:t>
      </w:r>
      <w:proofErr w:type="gramStart"/>
      <w:r>
        <w:rPr>
          <w:rFonts w:ascii="Arial" w:hAnsi="Arial" w:cs="Arial"/>
          <w:sz w:val="24"/>
          <w:szCs w:val="24"/>
          <w:lang w:val="en-US"/>
        </w:rPr>
        <w:t>690.500,</w:t>
      </w:r>
      <w:r w:rsidRPr="00C02CD1">
        <w:rPr>
          <w:rFonts w:ascii="Arial" w:hAnsi="Arial" w:cs="Arial"/>
          <w:sz w:val="24"/>
          <w:szCs w:val="24"/>
          <w:lang w:val="en-US"/>
        </w:rPr>
        <w:t>-</w:t>
      </w:r>
      <w:proofErr w:type="gramEnd"/>
      <w:r w:rsidRPr="00C02CD1">
        <w:rPr>
          <w:rFonts w:ascii="Arial" w:hAnsi="Arial" w:cs="Arial"/>
          <w:sz w:val="24"/>
          <w:szCs w:val="24"/>
        </w:rPr>
        <w:t xml:space="preserve"> (</w:t>
      </w:r>
      <w:r>
        <w:rPr>
          <w:rFonts w:ascii="Arial" w:hAnsi="Arial" w:cs="Arial"/>
          <w:sz w:val="24"/>
          <w:szCs w:val="24"/>
          <w:lang w:val="en-US"/>
        </w:rPr>
        <w:t xml:space="preserve">Enam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Lima Ratus Rupiah) </w:t>
      </w:r>
      <w:proofErr w:type="spellStart"/>
      <w:r>
        <w:rPr>
          <w:rFonts w:ascii="Arial" w:hAnsi="Arial" w:cs="Arial"/>
          <w:sz w:val="24"/>
          <w:szCs w:val="24"/>
          <w:lang w:val="en-US"/>
        </w:rPr>
        <w:t>atau</w:t>
      </w:r>
      <w:proofErr w:type="spellEnd"/>
      <w:r>
        <w:rPr>
          <w:rFonts w:ascii="Arial" w:hAnsi="Arial" w:cs="Arial"/>
          <w:sz w:val="24"/>
          <w:szCs w:val="24"/>
          <w:lang w:val="en-US"/>
        </w:rPr>
        <w:t xml:space="preserve"> 15,45% </w:t>
      </w:r>
      <w:r w:rsidRPr="00C02CD1">
        <w:rPr>
          <w:rFonts w:ascii="Arial" w:hAnsi="Arial" w:cs="Arial"/>
          <w:sz w:val="24"/>
          <w:szCs w:val="24"/>
        </w:rPr>
        <w:t xml:space="preserve">. </w:t>
      </w:r>
      <w:r w:rsidRPr="00C02CD1">
        <w:rPr>
          <w:rFonts w:ascii="Arial" w:hAnsi="Arial" w:cs="Arial"/>
          <w:sz w:val="24"/>
          <w:szCs w:val="24"/>
          <w:lang w:val="en-US"/>
        </w:rPr>
        <w:t>Adapun</w:t>
      </w:r>
      <w:r w:rsidRPr="00C02CD1">
        <w:rPr>
          <w:rFonts w:ascii="Arial" w:hAnsi="Arial" w:cs="Arial"/>
          <w:sz w:val="24"/>
          <w:szCs w:val="24"/>
        </w:rPr>
        <w:t xml:space="preserve"> </w:t>
      </w:r>
      <w:r w:rsidRPr="00C02CD1">
        <w:rPr>
          <w:rFonts w:ascii="Arial" w:hAnsi="Arial" w:cs="Arial"/>
          <w:sz w:val="24"/>
          <w:szCs w:val="24"/>
          <w:lang w:val="en-US"/>
        </w:rPr>
        <w:t>Output</w:t>
      </w:r>
      <w:r w:rsidRPr="00C02CD1">
        <w:rPr>
          <w:rFonts w:ascii="Arial" w:hAnsi="Arial" w:cs="Arial"/>
          <w:sz w:val="24"/>
          <w:szCs w:val="24"/>
        </w:rPr>
        <w:t xml:space="preserve"> </w:t>
      </w:r>
      <w:proofErr w:type="spellStart"/>
      <w:r w:rsidRPr="00C02CD1">
        <w:rPr>
          <w:rFonts w:ascii="Arial" w:hAnsi="Arial" w:cs="Arial"/>
          <w:sz w:val="24"/>
          <w:szCs w:val="24"/>
          <w:lang w:val="en-US"/>
        </w:rPr>
        <w:t>terpeliharanya</w:t>
      </w:r>
      <w:proofErr w:type="spellEnd"/>
      <w:r w:rsidRPr="00C02CD1">
        <w:rPr>
          <w:rFonts w:ascii="Arial" w:hAnsi="Arial" w:cs="Arial"/>
          <w:sz w:val="24"/>
          <w:szCs w:val="24"/>
          <w:lang w:val="en-US"/>
        </w:rPr>
        <w:t xml:space="preserve"> </w:t>
      </w:r>
      <w:r w:rsidRPr="00C02CD1">
        <w:rPr>
          <w:rFonts w:ascii="Arial" w:hAnsi="Arial" w:cs="Arial"/>
          <w:sz w:val="24"/>
          <w:szCs w:val="24"/>
        </w:rPr>
        <w:t>Sarana dan Prasarana</w:t>
      </w:r>
      <w:r w:rsidRPr="00C02CD1">
        <w:rPr>
          <w:rFonts w:ascii="Arial" w:hAnsi="Arial" w:cs="Arial"/>
          <w:sz w:val="24"/>
          <w:szCs w:val="24"/>
          <w:lang w:val="en-US"/>
        </w:rPr>
        <w:t xml:space="preserve"> yang </w:t>
      </w:r>
      <w:proofErr w:type="spellStart"/>
      <w:r w:rsidRPr="00C02CD1">
        <w:rPr>
          <w:rFonts w:ascii="Arial" w:hAnsi="Arial" w:cs="Arial"/>
          <w:sz w:val="24"/>
          <w:szCs w:val="24"/>
          <w:lang w:val="en-US"/>
        </w:rPr>
        <w:t>ada</w:t>
      </w:r>
      <w:proofErr w:type="spellEnd"/>
      <w:r w:rsidRPr="00C02CD1">
        <w:rPr>
          <w:rFonts w:ascii="Arial" w:hAnsi="Arial" w:cs="Arial"/>
          <w:sz w:val="24"/>
          <w:szCs w:val="24"/>
          <w:lang w:val="en-US"/>
        </w:rPr>
        <w:t>.</w:t>
      </w:r>
    </w:p>
    <w:p w14:paraId="55125910" w14:textId="77777777" w:rsidR="004D3C23" w:rsidRPr="001D3C15" w:rsidRDefault="004D3C23" w:rsidP="004D3C23">
      <w:pPr>
        <w:pStyle w:val="NoSpacing"/>
        <w:numPr>
          <w:ilvl w:val="0"/>
          <w:numId w:val="14"/>
        </w:numPr>
        <w:spacing w:line="360" w:lineRule="auto"/>
        <w:ind w:left="970"/>
        <w:jc w:val="both"/>
        <w:rPr>
          <w:rFonts w:ascii="Arial" w:hAnsi="Arial" w:cs="Arial"/>
          <w:sz w:val="24"/>
          <w:szCs w:val="24"/>
        </w:rPr>
      </w:pPr>
      <w:r w:rsidRPr="00C02CD1">
        <w:rPr>
          <w:rFonts w:ascii="Arial" w:hAnsi="Arial" w:cs="Arial"/>
          <w:sz w:val="24"/>
          <w:szCs w:val="24"/>
        </w:rPr>
        <w:t>Pemeliharaan/Rehabilitasi Sarana dan Prasarana Pendukung Gedung Kantor dan Bangunan Lainnya</w:t>
      </w:r>
      <w:r w:rsidRPr="00C02CD1">
        <w:rPr>
          <w:rFonts w:ascii="Arial" w:hAnsi="Arial" w:cs="Arial"/>
          <w:sz w:val="24"/>
          <w:szCs w:val="24"/>
          <w:lang w:val="en-US"/>
        </w:rPr>
        <w:t xml:space="preserve">, </w:t>
      </w:r>
      <w:r w:rsidRPr="00C02CD1">
        <w:rPr>
          <w:rFonts w:ascii="Arial" w:hAnsi="Arial" w:cs="Arial"/>
          <w:sz w:val="24"/>
          <w:szCs w:val="24"/>
        </w:rPr>
        <w:t xml:space="preserve">dengan anggaran sebesar Rp. </w:t>
      </w:r>
      <w:proofErr w:type="gramStart"/>
      <w:r>
        <w:rPr>
          <w:rFonts w:ascii="Arial" w:hAnsi="Arial" w:cs="Arial"/>
          <w:sz w:val="24"/>
          <w:szCs w:val="24"/>
          <w:lang w:val="en-US"/>
        </w:rPr>
        <w:t>8.199.000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w:t>
      </w:r>
      <w:proofErr w:type="spellStart"/>
      <w:r>
        <w:rPr>
          <w:rFonts w:ascii="Arial" w:hAnsi="Arial" w:cs="Arial"/>
          <w:sz w:val="24"/>
          <w:szCs w:val="24"/>
          <w:lang w:val="en-US"/>
        </w:rPr>
        <w:t>Ribu</w:t>
      </w:r>
      <w:proofErr w:type="spellEnd"/>
      <w:r>
        <w:rPr>
          <w:rFonts w:ascii="Arial" w:hAnsi="Arial" w:cs="Arial"/>
          <w:sz w:val="24"/>
          <w:szCs w:val="24"/>
          <w:lang w:val="en-US"/>
        </w:rPr>
        <w:t xml:space="preserve"> Rupiah</w:t>
      </w:r>
      <w:r w:rsidRPr="00C02CD1">
        <w:rPr>
          <w:rFonts w:ascii="Arial" w:hAnsi="Arial" w:cs="Arial"/>
          <w:sz w:val="24"/>
          <w:szCs w:val="24"/>
        </w:rPr>
        <w:t xml:space="preserve">) dan realisasi sebesar Rp. </w:t>
      </w:r>
      <w:proofErr w:type="gramStart"/>
      <w:r>
        <w:rPr>
          <w:rFonts w:ascii="Arial" w:hAnsi="Arial" w:cs="Arial"/>
          <w:sz w:val="24"/>
          <w:szCs w:val="24"/>
          <w:lang w:val="en-US"/>
        </w:rPr>
        <w:t>8.189.500</w:t>
      </w:r>
      <w:r w:rsidRPr="00C02CD1">
        <w:rPr>
          <w:rFonts w:ascii="Arial" w:hAnsi="Arial" w:cs="Arial"/>
          <w:sz w:val="24"/>
          <w:szCs w:val="24"/>
          <w:lang w:val="en-US"/>
        </w:rPr>
        <w:t>,-</w:t>
      </w:r>
      <w:proofErr w:type="gramEnd"/>
      <w:r w:rsidRPr="00C02CD1">
        <w:rPr>
          <w:rFonts w:ascii="Arial" w:hAnsi="Arial" w:cs="Arial"/>
          <w:sz w:val="24"/>
          <w:szCs w:val="24"/>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Juta </w:t>
      </w:r>
      <w:proofErr w:type="spellStart"/>
      <w:r>
        <w:rPr>
          <w:rFonts w:ascii="Arial" w:hAnsi="Arial" w:cs="Arial"/>
          <w:sz w:val="24"/>
          <w:szCs w:val="24"/>
          <w:lang w:val="en-US"/>
        </w:rPr>
        <w:t>Seratus</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w:t>
      </w:r>
      <w:proofErr w:type="spellStart"/>
      <w:r>
        <w:rPr>
          <w:rFonts w:ascii="Arial" w:hAnsi="Arial" w:cs="Arial"/>
          <w:sz w:val="24"/>
          <w:szCs w:val="24"/>
          <w:lang w:val="en-US"/>
        </w:rPr>
        <w:t>Ribu</w:t>
      </w:r>
      <w:proofErr w:type="spellEnd"/>
      <w:r>
        <w:rPr>
          <w:rFonts w:ascii="Arial" w:hAnsi="Arial" w:cs="Arial"/>
          <w:sz w:val="24"/>
          <w:szCs w:val="24"/>
          <w:lang w:val="en-US"/>
        </w:rPr>
        <w:t xml:space="preserve"> Lima Ratus </w:t>
      </w:r>
      <w:r w:rsidRPr="00C02CD1">
        <w:rPr>
          <w:rFonts w:ascii="Arial" w:hAnsi="Arial" w:cs="Arial"/>
          <w:sz w:val="24"/>
          <w:szCs w:val="24"/>
          <w:lang w:val="en-US"/>
        </w:rPr>
        <w:t xml:space="preserve"> </w:t>
      </w:r>
      <w:r w:rsidRPr="00C02CD1">
        <w:rPr>
          <w:rFonts w:ascii="Arial" w:hAnsi="Arial" w:cs="Arial"/>
          <w:sz w:val="24"/>
          <w:szCs w:val="24"/>
        </w:rPr>
        <w:t xml:space="preserve">Rupiah) atau </w:t>
      </w:r>
      <w:r>
        <w:rPr>
          <w:rFonts w:ascii="Arial" w:hAnsi="Arial" w:cs="Arial"/>
          <w:sz w:val="24"/>
          <w:szCs w:val="24"/>
          <w:lang w:val="en-US"/>
        </w:rPr>
        <w:t>99,88</w:t>
      </w:r>
      <w:r w:rsidRPr="00C02CD1">
        <w:rPr>
          <w:rFonts w:ascii="Arial" w:hAnsi="Arial" w:cs="Arial"/>
          <w:sz w:val="24"/>
          <w:szCs w:val="24"/>
        </w:rPr>
        <w:t xml:space="preserve">%. </w:t>
      </w:r>
      <w:r w:rsidRPr="00C02CD1">
        <w:rPr>
          <w:rFonts w:ascii="Arial" w:hAnsi="Arial" w:cs="Arial"/>
          <w:sz w:val="24"/>
          <w:szCs w:val="24"/>
          <w:lang w:val="en-US"/>
        </w:rPr>
        <w:t>Adapun</w:t>
      </w:r>
      <w:r w:rsidRPr="00C02CD1">
        <w:rPr>
          <w:rFonts w:ascii="Arial" w:hAnsi="Arial" w:cs="Arial"/>
          <w:sz w:val="24"/>
          <w:szCs w:val="24"/>
        </w:rPr>
        <w:t xml:space="preserve"> </w:t>
      </w:r>
      <w:r w:rsidRPr="00C02CD1">
        <w:rPr>
          <w:rFonts w:ascii="Arial" w:hAnsi="Arial" w:cs="Arial"/>
          <w:sz w:val="24"/>
          <w:szCs w:val="24"/>
          <w:lang w:val="en-US"/>
        </w:rPr>
        <w:t>Output</w:t>
      </w:r>
      <w:r>
        <w:rPr>
          <w:rFonts w:ascii="Arial" w:hAnsi="Arial" w:cs="Arial"/>
          <w:sz w:val="24"/>
          <w:szCs w:val="24"/>
          <w:lang w:val="en-US"/>
        </w:rPr>
        <w:t xml:space="preserve">, </w:t>
      </w:r>
      <w:proofErr w:type="spellStart"/>
      <w:r w:rsidRPr="00C02CD1">
        <w:rPr>
          <w:rFonts w:ascii="Arial" w:hAnsi="Arial" w:cs="Arial"/>
          <w:sz w:val="24"/>
          <w:szCs w:val="24"/>
          <w:lang w:val="en-US"/>
        </w:rPr>
        <w:t>terpeliharanya</w:t>
      </w:r>
      <w:proofErr w:type="spellEnd"/>
      <w:r w:rsidRPr="00C02CD1">
        <w:rPr>
          <w:rFonts w:ascii="Arial" w:hAnsi="Arial" w:cs="Arial"/>
          <w:sz w:val="24"/>
          <w:szCs w:val="24"/>
          <w:lang w:val="en-US"/>
        </w:rPr>
        <w:t xml:space="preserve"> </w:t>
      </w:r>
      <w:r>
        <w:rPr>
          <w:rFonts w:ascii="Arial" w:hAnsi="Arial" w:cs="Arial"/>
          <w:sz w:val="24"/>
          <w:szCs w:val="24"/>
          <w:lang w:val="en-US"/>
        </w:rPr>
        <w:t xml:space="preserve">teras </w:t>
      </w:r>
      <w:proofErr w:type="spellStart"/>
      <w:r>
        <w:rPr>
          <w:rFonts w:ascii="Arial" w:hAnsi="Arial" w:cs="Arial"/>
          <w:sz w:val="24"/>
          <w:szCs w:val="24"/>
          <w:lang w:val="en-US"/>
        </w:rPr>
        <w:t>kantor</w:t>
      </w:r>
      <w:proofErr w:type="spellEnd"/>
      <w:r>
        <w:rPr>
          <w:rFonts w:ascii="Arial" w:hAnsi="Arial" w:cs="Arial"/>
          <w:sz w:val="24"/>
          <w:szCs w:val="24"/>
          <w:lang w:val="en-US"/>
        </w:rPr>
        <w:t xml:space="preserve"> dan </w:t>
      </w:r>
      <w:proofErr w:type="spellStart"/>
      <w:r>
        <w:rPr>
          <w:rFonts w:ascii="Arial" w:hAnsi="Arial" w:cs="Arial"/>
          <w:sz w:val="24"/>
          <w:szCs w:val="24"/>
          <w:lang w:val="en-US"/>
        </w:rPr>
        <w:t>ventilasi</w:t>
      </w:r>
      <w:proofErr w:type="spellEnd"/>
      <w:r>
        <w:rPr>
          <w:rFonts w:ascii="Arial" w:hAnsi="Arial" w:cs="Arial"/>
          <w:sz w:val="24"/>
          <w:szCs w:val="24"/>
          <w:lang w:val="en-US"/>
        </w:rPr>
        <w:t xml:space="preserve"> </w:t>
      </w:r>
      <w:proofErr w:type="spellStart"/>
      <w:r>
        <w:rPr>
          <w:rFonts w:ascii="Arial" w:hAnsi="Arial" w:cs="Arial"/>
          <w:sz w:val="24"/>
          <w:szCs w:val="24"/>
          <w:lang w:val="en-US"/>
        </w:rPr>
        <w:t>ruangan</w:t>
      </w:r>
      <w:proofErr w:type="spellEnd"/>
      <w:r>
        <w:rPr>
          <w:rFonts w:ascii="Arial" w:hAnsi="Arial" w:cs="Arial"/>
          <w:sz w:val="24"/>
          <w:szCs w:val="24"/>
          <w:lang w:val="en-US"/>
        </w:rPr>
        <w:t xml:space="preserve"> </w:t>
      </w:r>
      <w:proofErr w:type="spellStart"/>
      <w:r>
        <w:rPr>
          <w:rFonts w:ascii="Arial" w:hAnsi="Arial" w:cs="Arial"/>
          <w:sz w:val="24"/>
          <w:szCs w:val="24"/>
          <w:lang w:val="en-US"/>
        </w:rPr>
        <w:t>kantor</w:t>
      </w:r>
      <w:proofErr w:type="spellEnd"/>
      <w:r>
        <w:rPr>
          <w:rFonts w:ascii="Arial" w:hAnsi="Arial" w:cs="Arial"/>
          <w:sz w:val="24"/>
          <w:szCs w:val="24"/>
          <w:lang w:val="en-US"/>
        </w:rPr>
        <w:t>.</w:t>
      </w:r>
    </w:p>
    <w:p w14:paraId="3BEF9301" w14:textId="77777777" w:rsidR="004D3C23" w:rsidRPr="00C02CD1" w:rsidRDefault="004D3C23" w:rsidP="004D3C23">
      <w:pPr>
        <w:pStyle w:val="NoSpacing"/>
        <w:spacing w:line="360" w:lineRule="auto"/>
        <w:ind w:left="873"/>
        <w:jc w:val="both"/>
        <w:rPr>
          <w:rFonts w:ascii="Arial" w:hAnsi="Arial" w:cs="Arial"/>
          <w:sz w:val="24"/>
          <w:szCs w:val="24"/>
        </w:rPr>
      </w:pPr>
    </w:p>
    <w:p w14:paraId="70E75F2F" w14:textId="77777777" w:rsidR="004D3C23" w:rsidRPr="00B704DB" w:rsidRDefault="004D3C23" w:rsidP="004D3C23">
      <w:pPr>
        <w:pStyle w:val="NoSpacing"/>
        <w:numPr>
          <w:ilvl w:val="0"/>
          <w:numId w:val="36"/>
        </w:numPr>
        <w:spacing w:line="360" w:lineRule="auto"/>
        <w:ind w:left="468"/>
        <w:jc w:val="both"/>
        <w:rPr>
          <w:rFonts w:ascii="Arial" w:hAnsi="Arial" w:cs="Arial"/>
          <w:sz w:val="24"/>
          <w:szCs w:val="24"/>
        </w:rPr>
      </w:pPr>
      <w:r w:rsidRPr="00C02CD1">
        <w:rPr>
          <w:rFonts w:ascii="Arial" w:hAnsi="Arial" w:cs="Arial"/>
          <w:b/>
          <w:sz w:val="24"/>
          <w:szCs w:val="24"/>
          <w:lang w:val="en-US"/>
        </w:rPr>
        <w:t xml:space="preserve">Program </w:t>
      </w:r>
      <w:proofErr w:type="spellStart"/>
      <w:r w:rsidRPr="00C02CD1">
        <w:rPr>
          <w:rFonts w:ascii="Arial" w:hAnsi="Arial" w:cs="Arial"/>
          <w:b/>
          <w:sz w:val="24"/>
          <w:szCs w:val="24"/>
          <w:lang w:val="en-US"/>
        </w:rPr>
        <w:t>Administrasi</w:t>
      </w:r>
      <w:proofErr w:type="spellEnd"/>
      <w:r w:rsidRPr="00C02CD1">
        <w:rPr>
          <w:rFonts w:ascii="Arial" w:hAnsi="Arial" w:cs="Arial"/>
          <w:b/>
          <w:sz w:val="24"/>
          <w:szCs w:val="24"/>
          <w:lang w:val="en-US"/>
        </w:rPr>
        <w:t xml:space="preserve"> </w:t>
      </w:r>
      <w:proofErr w:type="spellStart"/>
      <w:r w:rsidRPr="00C02CD1">
        <w:rPr>
          <w:rFonts w:ascii="Arial" w:hAnsi="Arial" w:cs="Arial"/>
          <w:b/>
          <w:sz w:val="24"/>
          <w:szCs w:val="24"/>
          <w:lang w:val="en-US"/>
        </w:rPr>
        <w:t>Pemerintahan</w:t>
      </w:r>
      <w:proofErr w:type="spellEnd"/>
      <w:r w:rsidRPr="00C02CD1">
        <w:rPr>
          <w:rFonts w:ascii="Arial" w:hAnsi="Arial" w:cs="Arial"/>
          <w:b/>
          <w:sz w:val="24"/>
          <w:szCs w:val="24"/>
          <w:lang w:val="en-US"/>
        </w:rPr>
        <w:t xml:space="preserve"> Desa,</w:t>
      </w:r>
      <w:r w:rsidRPr="00C02CD1">
        <w:rPr>
          <w:rFonts w:ascii="Arial" w:hAnsi="Arial" w:cs="Arial"/>
          <w:sz w:val="24"/>
          <w:szCs w:val="24"/>
          <w:lang w:val="en-US"/>
        </w:rPr>
        <w:t xml:space="preserve"> </w:t>
      </w:r>
    </w:p>
    <w:p w14:paraId="773B7566" w14:textId="77777777" w:rsidR="004D3C23" w:rsidRDefault="004D3C23" w:rsidP="004D3C23">
      <w:pPr>
        <w:pStyle w:val="NoSpacing"/>
        <w:spacing w:line="360" w:lineRule="auto"/>
        <w:ind w:left="414" w:firstLine="545"/>
        <w:jc w:val="both"/>
        <w:rPr>
          <w:rFonts w:ascii="Arial" w:hAnsi="Arial" w:cs="Arial"/>
          <w:sz w:val="24"/>
          <w:szCs w:val="24"/>
        </w:rPr>
      </w:pPr>
      <w:r w:rsidRPr="003423FE">
        <w:rPr>
          <w:rFonts w:ascii="Arial" w:hAnsi="Arial" w:cs="Arial"/>
          <w:sz w:val="24"/>
          <w:szCs w:val="24"/>
        </w:rPr>
        <w:t xml:space="preserve">Program </w:t>
      </w:r>
      <w:r>
        <w:rPr>
          <w:rFonts w:ascii="Arial" w:hAnsi="Arial" w:cs="Arial"/>
          <w:sz w:val="24"/>
          <w:szCs w:val="24"/>
        </w:rPr>
        <w:t xml:space="preserve">ini terdiri dari  1 Kegiatan yaitu Kegiatan Pembinaan dan Pengawasan  Administrasi Desa dengan alokasi anggaran sebesar Rp.245.858.300,- ( Dua Ratus Empat Puluh Lima Juta Delapan Ratus Lima Puluh Delapan Juta Tiga Ratus Rupiah) dan terealisasi sebesar Rp. 241.985.800,- ( Dua Ratus Empat Puluh Satu Juta Sembilan Ratus Delapan Puluh Lima Ribu Delapan Ratus Rupiah ) atau 98,41%, dengan Sub Kegiatan sebagai berikut : </w:t>
      </w:r>
    </w:p>
    <w:p w14:paraId="3F13B67A" w14:textId="77777777" w:rsidR="004D3C23" w:rsidRDefault="004D3C23">
      <w:pPr>
        <w:pStyle w:val="NoSpacing"/>
        <w:numPr>
          <w:ilvl w:val="0"/>
          <w:numId w:val="50"/>
        </w:numPr>
        <w:spacing w:line="360" w:lineRule="auto"/>
        <w:ind w:left="774"/>
        <w:jc w:val="both"/>
        <w:rPr>
          <w:rFonts w:ascii="Arial" w:hAnsi="Arial" w:cs="Arial"/>
          <w:b/>
          <w:bCs/>
          <w:sz w:val="24"/>
          <w:szCs w:val="24"/>
        </w:rPr>
      </w:pPr>
      <w:r>
        <w:rPr>
          <w:rFonts w:ascii="Arial" w:hAnsi="Arial" w:cs="Arial"/>
          <w:sz w:val="24"/>
          <w:szCs w:val="24"/>
        </w:rPr>
        <w:t xml:space="preserve">Fasilitasi Penyelenggaraan Administrasi Pemerintahan Desa, dengan anggaran sebesar Rp. 49.893.000,- ( Empat Puluh Sembilan Juta Delapan Ratus Sembilan Puluh Tiga Ribu)  dan terealisasi sebesar Rp. 49.432.500,- (Empat Puluh Sembilan Juta Empat Ratus Tiga Puluh Dua Ribu Lima Ratus Rupiah) atau 99,08 % dengan ouput 81 Desa yang tertata Administrasi Pemerintahannya. </w:t>
      </w:r>
    </w:p>
    <w:p w14:paraId="724C39DD" w14:textId="77777777" w:rsidR="004D3C23" w:rsidRPr="00B704DB" w:rsidRDefault="004D3C23">
      <w:pPr>
        <w:pStyle w:val="NoSpacing"/>
        <w:numPr>
          <w:ilvl w:val="0"/>
          <w:numId w:val="50"/>
        </w:numPr>
        <w:spacing w:line="360" w:lineRule="auto"/>
        <w:ind w:left="774"/>
        <w:jc w:val="both"/>
        <w:rPr>
          <w:rFonts w:ascii="Arial" w:hAnsi="Arial" w:cs="Arial"/>
          <w:b/>
          <w:bCs/>
          <w:sz w:val="24"/>
          <w:szCs w:val="24"/>
        </w:rPr>
      </w:pPr>
      <w:r w:rsidRPr="00B704DB">
        <w:rPr>
          <w:rFonts w:ascii="Arial" w:hAnsi="Arial" w:cs="Arial"/>
          <w:sz w:val="24"/>
          <w:szCs w:val="24"/>
        </w:rPr>
        <w:t xml:space="preserve">Fasilitasi Penyusunan Produk Hukum Desa dengan anggaran sebesar Rp. 10.528.000,- ( Sepuluh Juta Lima Ratus Dua Puluh Delapan Ribu Rupiah ) dan terealisasi sebesar Rp. 9.737.000,- ( </w:t>
      </w:r>
      <w:r w:rsidRPr="00B704DB">
        <w:rPr>
          <w:rFonts w:ascii="Arial" w:hAnsi="Arial" w:cs="Arial"/>
          <w:sz w:val="24"/>
          <w:szCs w:val="24"/>
        </w:rPr>
        <w:lastRenderedPageBreak/>
        <w:t xml:space="preserve">Sembilan Juta Tujuh Ratus Tiga Puluh Tujuh Ribu Rupiah ) atau </w:t>
      </w:r>
      <w:r w:rsidRPr="00B704DB">
        <w:rPr>
          <w:rFonts w:ascii="Arial" w:hAnsi="Arial" w:cs="Arial"/>
        </w:rPr>
        <w:t xml:space="preserve">92,49 </w:t>
      </w:r>
      <w:r w:rsidRPr="00B704DB">
        <w:rPr>
          <w:rFonts w:ascii="Arial" w:hAnsi="Arial" w:cs="Arial"/>
          <w:sz w:val="24"/>
          <w:szCs w:val="24"/>
        </w:rPr>
        <w:t>% dengan output kegiatan 3 (tiga) Produk Hukum Desa antara lain :</w:t>
      </w:r>
    </w:p>
    <w:p w14:paraId="7154C16D" w14:textId="77777777" w:rsidR="004D3C23" w:rsidRDefault="004D3C23">
      <w:pPr>
        <w:pStyle w:val="NoSpacing"/>
        <w:numPr>
          <w:ilvl w:val="0"/>
          <w:numId w:val="49"/>
        </w:numPr>
        <w:spacing w:line="360" w:lineRule="auto"/>
        <w:ind w:left="1446"/>
        <w:jc w:val="both"/>
        <w:rPr>
          <w:rFonts w:ascii="Arial" w:hAnsi="Arial" w:cs="Arial"/>
          <w:sz w:val="24"/>
          <w:szCs w:val="24"/>
        </w:rPr>
      </w:pPr>
      <w:bookmarkStart w:id="1" w:name="_Hlk190073179"/>
      <w:r>
        <w:rPr>
          <w:rFonts w:ascii="Arial" w:hAnsi="Arial" w:cs="Arial"/>
          <w:sz w:val="24"/>
          <w:szCs w:val="24"/>
        </w:rPr>
        <w:t xml:space="preserve">Peraturan Bupati Kepulauan Selayar Nomor 16 Tahun 2024 tentang Pedoman Penyusunan Anggaran Pendapatan dan Belanja Desa Tahun 2024, tanggal 29 Februari 2024. </w:t>
      </w:r>
    </w:p>
    <w:p w14:paraId="5B8D7366" w14:textId="77777777" w:rsidR="004D3C23" w:rsidRDefault="004D3C23">
      <w:pPr>
        <w:pStyle w:val="NoSpacing"/>
        <w:numPr>
          <w:ilvl w:val="0"/>
          <w:numId w:val="49"/>
        </w:numPr>
        <w:spacing w:line="360" w:lineRule="auto"/>
        <w:ind w:left="1446"/>
        <w:jc w:val="both"/>
        <w:rPr>
          <w:rFonts w:ascii="Arial" w:hAnsi="Arial" w:cs="Arial"/>
          <w:sz w:val="24"/>
          <w:szCs w:val="24"/>
        </w:rPr>
      </w:pPr>
      <w:r>
        <w:rPr>
          <w:rFonts w:ascii="Arial" w:hAnsi="Arial" w:cs="Arial"/>
          <w:sz w:val="24"/>
          <w:szCs w:val="24"/>
        </w:rPr>
        <w:t>Surat Keputusan Bupati Kepulauan Selayar tentang Standar Harga Satuan Biaya Lingkup Desa Kabupaten Kepulauan Selayar Nomor 61/I/Tahun 2024, tanggal 26 Januari 2024.</w:t>
      </w:r>
    </w:p>
    <w:p w14:paraId="5C90F32F" w14:textId="77777777" w:rsidR="004D3C23" w:rsidRDefault="004D3C23">
      <w:pPr>
        <w:pStyle w:val="NoSpacing"/>
        <w:numPr>
          <w:ilvl w:val="0"/>
          <w:numId w:val="49"/>
        </w:numPr>
        <w:spacing w:line="360" w:lineRule="auto"/>
        <w:ind w:left="1446"/>
        <w:jc w:val="both"/>
        <w:rPr>
          <w:rFonts w:ascii="Arial" w:hAnsi="Arial" w:cs="Arial"/>
          <w:sz w:val="24"/>
          <w:szCs w:val="24"/>
        </w:rPr>
      </w:pPr>
      <w:r w:rsidRPr="004E11B9">
        <w:rPr>
          <w:rFonts w:ascii="Arial" w:hAnsi="Arial" w:cs="Arial"/>
          <w:sz w:val="24"/>
          <w:szCs w:val="24"/>
        </w:rPr>
        <w:t xml:space="preserve">Peraturan Bupati Kepulauan Selayar Nomor 54 Tahun 2024 Tentang Perubahan Atas Peraturan Bupati Kepulauan Selayar Nomor 5 Tahun 2023 Tentang Tata Cara Pengalokasian Dan Pembagian Alokasi Dana Desa, </w:t>
      </w:r>
      <w:r>
        <w:rPr>
          <w:rFonts w:ascii="Arial" w:hAnsi="Arial" w:cs="Arial"/>
          <w:sz w:val="24"/>
          <w:szCs w:val="24"/>
        </w:rPr>
        <w:t>t</w:t>
      </w:r>
      <w:r w:rsidRPr="004E11B9">
        <w:rPr>
          <w:rFonts w:ascii="Arial" w:hAnsi="Arial" w:cs="Arial"/>
          <w:sz w:val="24"/>
          <w:szCs w:val="24"/>
        </w:rPr>
        <w:t>anggal 29 November 2024</w:t>
      </w:r>
    </w:p>
    <w:bookmarkEnd w:id="1"/>
    <w:p w14:paraId="3FCE37D4" w14:textId="77777777" w:rsidR="004D3C23" w:rsidRDefault="004D3C23">
      <w:pPr>
        <w:pStyle w:val="NoSpacing"/>
        <w:numPr>
          <w:ilvl w:val="0"/>
          <w:numId w:val="49"/>
        </w:numPr>
        <w:spacing w:line="360" w:lineRule="auto"/>
        <w:ind w:left="650"/>
        <w:jc w:val="both"/>
        <w:rPr>
          <w:rFonts w:ascii="Arial" w:hAnsi="Arial" w:cs="Arial"/>
          <w:sz w:val="24"/>
          <w:szCs w:val="24"/>
        </w:rPr>
      </w:pPr>
      <w:r>
        <w:rPr>
          <w:rFonts w:ascii="Arial" w:hAnsi="Arial" w:cs="Arial"/>
          <w:sz w:val="24"/>
          <w:szCs w:val="24"/>
        </w:rPr>
        <w:t xml:space="preserve">Fasilitasi Pengelolaan Keuangan Desa dengan alokasi anggaran sebesar Rp. 14.579.000,- dan realisasi sebesar Rp. 13.773.000,- atau 94,47 % dengan output kegiatan adalah telah  di fasilitasi 81 Desa terkait  Pengelolaan Keuangan. </w:t>
      </w:r>
    </w:p>
    <w:p w14:paraId="65408D1D" w14:textId="77777777" w:rsidR="004D3C23" w:rsidRPr="00ED0A09" w:rsidRDefault="004D3C23">
      <w:pPr>
        <w:pStyle w:val="NoSpacing"/>
        <w:numPr>
          <w:ilvl w:val="0"/>
          <w:numId w:val="49"/>
        </w:numPr>
        <w:spacing w:line="360" w:lineRule="auto"/>
        <w:ind w:left="650"/>
        <w:jc w:val="both"/>
        <w:rPr>
          <w:rFonts w:ascii="Arial" w:hAnsi="Arial" w:cs="Arial"/>
          <w:sz w:val="24"/>
          <w:szCs w:val="24"/>
        </w:rPr>
      </w:pPr>
      <w:r w:rsidRPr="00B704DB">
        <w:rPr>
          <w:rFonts w:ascii="Arial" w:hAnsi="Arial" w:cs="Arial"/>
          <w:sz w:val="24"/>
          <w:szCs w:val="24"/>
        </w:rPr>
        <w:t xml:space="preserve">Pembinaan dan Pemberdayaan  BUMDesa dan Lembaga Kerja Sama Antar Desa dengan output kegiatan telah melakukan pembinaan BUMDes  dan Lembaga Kerjasama Antar Desa di 15 Desa </w:t>
      </w:r>
      <w:r>
        <w:rPr>
          <w:rFonts w:ascii="Arial" w:hAnsi="Arial" w:cs="Arial"/>
          <w:sz w:val="24"/>
          <w:szCs w:val="24"/>
        </w:rPr>
        <w:t xml:space="preserve">yaitu </w:t>
      </w:r>
      <w:r w:rsidRPr="00384679">
        <w:rPr>
          <w:rFonts w:ascii="Arial" w:hAnsi="Arial" w:cs="Arial"/>
          <w:sz w:val="24"/>
          <w:szCs w:val="24"/>
          <w:lang w:val="en-US"/>
        </w:rPr>
        <w:t xml:space="preserve">Desa </w:t>
      </w:r>
      <w:proofErr w:type="spellStart"/>
      <w:r w:rsidRPr="00384679">
        <w:rPr>
          <w:rFonts w:ascii="Arial" w:hAnsi="Arial" w:cs="Arial"/>
          <w:sz w:val="24"/>
          <w:szCs w:val="24"/>
          <w:lang w:val="en-US"/>
        </w:rPr>
        <w:t>Patilereng</w:t>
      </w:r>
      <w:proofErr w:type="spellEnd"/>
      <w:r w:rsidRPr="00384679">
        <w:rPr>
          <w:rFonts w:ascii="Arial" w:hAnsi="Arial" w:cs="Arial"/>
          <w:sz w:val="24"/>
          <w:szCs w:val="24"/>
          <w:lang w:val="en-US"/>
        </w:rPr>
        <w:t xml:space="preserve">, Desa Buki, Desa </w:t>
      </w:r>
      <w:proofErr w:type="spellStart"/>
      <w:r w:rsidRPr="00384679">
        <w:rPr>
          <w:rFonts w:ascii="Arial" w:hAnsi="Arial" w:cs="Arial"/>
          <w:sz w:val="24"/>
          <w:szCs w:val="24"/>
          <w:lang w:val="en-US"/>
        </w:rPr>
        <w:t>Mekar</w:t>
      </w:r>
      <w:proofErr w:type="spellEnd"/>
      <w:r w:rsidRPr="00384679">
        <w:rPr>
          <w:rFonts w:ascii="Arial" w:hAnsi="Arial" w:cs="Arial"/>
          <w:sz w:val="24"/>
          <w:szCs w:val="24"/>
          <w:lang w:val="en-US"/>
        </w:rPr>
        <w:t xml:space="preserve"> Indah, Desa </w:t>
      </w:r>
      <w:proofErr w:type="spellStart"/>
      <w:r w:rsidRPr="00384679">
        <w:rPr>
          <w:rFonts w:ascii="Arial" w:hAnsi="Arial" w:cs="Arial"/>
          <w:sz w:val="24"/>
          <w:szCs w:val="24"/>
          <w:lang w:val="en-US"/>
        </w:rPr>
        <w:t>Patikarya</w:t>
      </w:r>
      <w:proofErr w:type="spellEnd"/>
      <w:r w:rsidRPr="00384679">
        <w:rPr>
          <w:rFonts w:ascii="Arial" w:hAnsi="Arial" w:cs="Arial"/>
          <w:sz w:val="24"/>
          <w:szCs w:val="24"/>
          <w:lang w:val="en-US"/>
        </w:rPr>
        <w:t xml:space="preserve">, Desa </w:t>
      </w:r>
      <w:proofErr w:type="spellStart"/>
      <w:r w:rsidRPr="00384679">
        <w:rPr>
          <w:rFonts w:ascii="Arial" w:hAnsi="Arial" w:cs="Arial"/>
          <w:sz w:val="24"/>
          <w:szCs w:val="24"/>
          <w:lang w:val="en-US"/>
        </w:rPr>
        <w:t>Binangasombaya</w:t>
      </w:r>
      <w:proofErr w:type="spellEnd"/>
      <w:r w:rsidRPr="00384679">
        <w:rPr>
          <w:rFonts w:ascii="Arial" w:hAnsi="Arial" w:cs="Arial"/>
          <w:sz w:val="24"/>
          <w:szCs w:val="24"/>
          <w:lang w:val="en-US"/>
        </w:rPr>
        <w:t xml:space="preserve">, Desa Lowa, Desa Parak, Desa Kohala, Desa </w:t>
      </w:r>
      <w:proofErr w:type="spellStart"/>
      <w:r w:rsidRPr="00384679">
        <w:rPr>
          <w:rFonts w:ascii="Arial" w:hAnsi="Arial" w:cs="Arial"/>
          <w:sz w:val="24"/>
          <w:szCs w:val="24"/>
          <w:lang w:val="en-US"/>
        </w:rPr>
        <w:t>Bungaiya</w:t>
      </w:r>
      <w:proofErr w:type="spellEnd"/>
      <w:r w:rsidRPr="00384679">
        <w:rPr>
          <w:rFonts w:ascii="Arial" w:hAnsi="Arial" w:cs="Arial"/>
          <w:sz w:val="24"/>
          <w:szCs w:val="24"/>
          <w:lang w:val="en-US"/>
        </w:rPr>
        <w:t xml:space="preserve">, Desa Jambuiya, Desa </w:t>
      </w:r>
      <w:proofErr w:type="spellStart"/>
      <w:r w:rsidRPr="00384679">
        <w:rPr>
          <w:rFonts w:ascii="Arial" w:hAnsi="Arial" w:cs="Arial"/>
          <w:sz w:val="24"/>
          <w:szCs w:val="24"/>
          <w:lang w:val="en-US"/>
        </w:rPr>
        <w:t>Bontosunggu</w:t>
      </w:r>
      <w:proofErr w:type="spellEnd"/>
      <w:r w:rsidRPr="00384679">
        <w:rPr>
          <w:rFonts w:ascii="Arial" w:hAnsi="Arial" w:cs="Arial"/>
          <w:sz w:val="24"/>
          <w:szCs w:val="24"/>
          <w:lang w:val="en-US"/>
        </w:rPr>
        <w:t xml:space="preserve">, Desa Kayu Bauk, Desa </w:t>
      </w:r>
      <w:proofErr w:type="spellStart"/>
      <w:r w:rsidRPr="00384679">
        <w:rPr>
          <w:rFonts w:ascii="Arial" w:hAnsi="Arial" w:cs="Arial"/>
          <w:sz w:val="24"/>
          <w:szCs w:val="24"/>
          <w:lang w:val="en-US"/>
        </w:rPr>
        <w:t>Desa</w:t>
      </w:r>
      <w:proofErr w:type="spellEnd"/>
      <w:r w:rsidRPr="00384679">
        <w:rPr>
          <w:rFonts w:ascii="Arial" w:hAnsi="Arial" w:cs="Arial"/>
          <w:sz w:val="24"/>
          <w:szCs w:val="24"/>
          <w:lang w:val="en-US"/>
        </w:rPr>
        <w:t xml:space="preserve"> </w:t>
      </w:r>
      <w:proofErr w:type="spellStart"/>
      <w:r w:rsidRPr="00384679">
        <w:rPr>
          <w:rFonts w:ascii="Arial" w:hAnsi="Arial" w:cs="Arial"/>
          <w:sz w:val="24"/>
          <w:szCs w:val="24"/>
          <w:lang w:val="en-US"/>
        </w:rPr>
        <w:t>Bontotangnga</w:t>
      </w:r>
      <w:proofErr w:type="spellEnd"/>
      <w:r w:rsidRPr="00384679">
        <w:rPr>
          <w:rFonts w:ascii="Arial" w:hAnsi="Arial" w:cs="Arial"/>
          <w:sz w:val="24"/>
          <w:szCs w:val="24"/>
          <w:lang w:val="en-US"/>
        </w:rPr>
        <w:t xml:space="preserve">, Desa </w:t>
      </w:r>
      <w:proofErr w:type="spellStart"/>
      <w:r w:rsidRPr="00384679">
        <w:rPr>
          <w:rFonts w:ascii="Arial" w:hAnsi="Arial" w:cs="Arial"/>
          <w:sz w:val="24"/>
          <w:szCs w:val="24"/>
          <w:lang w:val="en-US"/>
        </w:rPr>
        <w:t>Maharayya</w:t>
      </w:r>
      <w:proofErr w:type="spellEnd"/>
      <w:r w:rsidRPr="00384679">
        <w:rPr>
          <w:rFonts w:ascii="Arial" w:hAnsi="Arial" w:cs="Arial"/>
          <w:sz w:val="24"/>
          <w:szCs w:val="24"/>
          <w:lang w:val="en-US"/>
        </w:rPr>
        <w:t xml:space="preserve">, Desa Barat </w:t>
      </w:r>
      <w:proofErr w:type="spellStart"/>
      <w:r w:rsidRPr="00384679">
        <w:rPr>
          <w:rFonts w:ascii="Arial" w:hAnsi="Arial" w:cs="Arial"/>
          <w:sz w:val="24"/>
          <w:szCs w:val="24"/>
          <w:lang w:val="en-US"/>
        </w:rPr>
        <w:t>Lambongan</w:t>
      </w:r>
      <w:proofErr w:type="spellEnd"/>
      <w:r w:rsidRPr="00384679">
        <w:rPr>
          <w:rFonts w:ascii="Arial" w:hAnsi="Arial" w:cs="Arial"/>
          <w:sz w:val="24"/>
          <w:szCs w:val="24"/>
          <w:lang w:val="en-US"/>
        </w:rPr>
        <w:t>, dan Desa Buki Timur</w:t>
      </w:r>
      <w:r>
        <w:rPr>
          <w:rFonts w:ascii="Arial" w:hAnsi="Arial" w:cs="Arial"/>
          <w:sz w:val="24"/>
          <w:szCs w:val="24"/>
          <w:lang w:val="en-US"/>
        </w:rPr>
        <w:t>.</w:t>
      </w:r>
      <w:r w:rsidRPr="00384679">
        <w:rPr>
          <w:rFonts w:ascii="Arial" w:hAnsi="Arial" w:cs="Arial"/>
          <w:sz w:val="24"/>
          <w:szCs w:val="24"/>
          <w:lang w:val="en-US"/>
        </w:rPr>
        <w:t xml:space="preserve"> </w:t>
      </w:r>
    </w:p>
    <w:p w14:paraId="78728E36" w14:textId="77777777" w:rsidR="004D3C23" w:rsidRDefault="004D3C23" w:rsidP="004D3C23">
      <w:pPr>
        <w:pStyle w:val="NoSpacing"/>
        <w:spacing w:line="360" w:lineRule="auto"/>
        <w:ind w:left="650"/>
        <w:jc w:val="both"/>
        <w:rPr>
          <w:rFonts w:ascii="Arial" w:hAnsi="Arial" w:cs="Arial"/>
          <w:sz w:val="24"/>
          <w:szCs w:val="24"/>
        </w:rPr>
      </w:pPr>
      <w:r>
        <w:rPr>
          <w:rFonts w:ascii="Arial" w:hAnsi="Arial" w:cs="Arial"/>
          <w:sz w:val="24"/>
          <w:szCs w:val="24"/>
        </w:rPr>
        <w:t>Dari hasil pembinaan BUMDES, terdapat beberapa desa yang Bumdesnya belum berkembang  disebabkan tidak adanya anggaran/penyertaan modal dari pemerintah desa. Disamping itu, beberapa Bumdes juga masih kekurangan pengurus yang kompeten.</w:t>
      </w:r>
    </w:p>
    <w:p w14:paraId="5DC6B769" w14:textId="77777777" w:rsidR="004D3C23" w:rsidRDefault="004D3C23" w:rsidP="004D3C23">
      <w:pPr>
        <w:pStyle w:val="NoSpacing"/>
        <w:spacing w:line="360" w:lineRule="auto"/>
        <w:ind w:left="650"/>
        <w:jc w:val="both"/>
        <w:rPr>
          <w:rFonts w:ascii="Arial" w:hAnsi="Arial" w:cs="Arial"/>
          <w:sz w:val="24"/>
          <w:szCs w:val="24"/>
        </w:rPr>
      </w:pPr>
      <w:r>
        <w:rPr>
          <w:rFonts w:ascii="Arial" w:hAnsi="Arial" w:cs="Arial"/>
          <w:sz w:val="24"/>
          <w:szCs w:val="24"/>
        </w:rPr>
        <w:lastRenderedPageBreak/>
        <w:t>Dari 81 Bumdes yang ada dikabupaten Kepulauan Selayar, di tahun 2024, terdapat 57 bumdes yang aktif, dimana pada tahun sebelumnya hanya sebanyak 44 bumdes, sedangkan masih terdapat 24 bumdes yang tidak aktif. Rincian bumdes yang ada di Kepulauan Selayar dapat dilihat pada tabel berikut :</w:t>
      </w:r>
    </w:p>
    <w:p w14:paraId="2B77127C" w14:textId="77777777" w:rsidR="004D3C23" w:rsidRDefault="004D3C23" w:rsidP="004D3C23">
      <w:pPr>
        <w:pStyle w:val="NoSpacing"/>
        <w:spacing w:line="360" w:lineRule="auto"/>
        <w:ind w:left="650"/>
        <w:jc w:val="both"/>
        <w:rPr>
          <w:rFonts w:ascii="Arial" w:hAnsi="Arial" w:cs="Arial"/>
          <w:sz w:val="24"/>
          <w:szCs w:val="24"/>
        </w:rPr>
      </w:pPr>
    </w:p>
    <w:p w14:paraId="120CE2A3" w14:textId="77777777" w:rsidR="004D3C23" w:rsidRPr="006A246B" w:rsidRDefault="004D3C23" w:rsidP="004D3C23">
      <w:pPr>
        <w:pStyle w:val="Footer"/>
        <w:jc w:val="center"/>
        <w:rPr>
          <w:rFonts w:ascii="Arial" w:hAnsi="Arial" w:cs="Arial"/>
          <w:b/>
          <w:sz w:val="24"/>
        </w:rPr>
      </w:pPr>
      <w:r w:rsidRPr="006A246B">
        <w:rPr>
          <w:rFonts w:ascii="Arial" w:hAnsi="Arial" w:cs="Arial"/>
          <w:b/>
          <w:sz w:val="24"/>
        </w:rPr>
        <w:t>Tabel 2.</w:t>
      </w:r>
      <w:r>
        <w:rPr>
          <w:rFonts w:ascii="Arial" w:hAnsi="Arial" w:cs="Arial"/>
          <w:b/>
          <w:sz w:val="24"/>
        </w:rPr>
        <w:t>2</w:t>
      </w:r>
    </w:p>
    <w:p w14:paraId="135F348D" w14:textId="77777777" w:rsidR="004D3C23" w:rsidRDefault="004D3C23" w:rsidP="004D3C23">
      <w:pPr>
        <w:pStyle w:val="Footer"/>
        <w:jc w:val="center"/>
        <w:rPr>
          <w:rFonts w:ascii="Arial" w:hAnsi="Arial" w:cs="Arial"/>
          <w:b/>
          <w:sz w:val="24"/>
        </w:rPr>
      </w:pPr>
      <w:r>
        <w:rPr>
          <w:rFonts w:ascii="Arial" w:hAnsi="Arial" w:cs="Arial"/>
          <w:b/>
          <w:sz w:val="24"/>
        </w:rPr>
        <w:t>Jumlah dan Klasifikasi BUMDES Berdasarkan Status Keaktifan</w:t>
      </w:r>
    </w:p>
    <w:p w14:paraId="466FB494" w14:textId="77777777" w:rsidR="004D3C23" w:rsidRPr="006A246B" w:rsidRDefault="004D3C23" w:rsidP="004D3C23">
      <w:pPr>
        <w:pStyle w:val="Footer"/>
        <w:jc w:val="center"/>
        <w:rPr>
          <w:rFonts w:ascii="Arial" w:hAnsi="Arial" w:cs="Arial"/>
          <w:b/>
          <w:sz w:val="24"/>
        </w:rPr>
      </w:pPr>
      <w:r>
        <w:rPr>
          <w:rFonts w:ascii="Arial" w:hAnsi="Arial" w:cs="Arial"/>
          <w:b/>
          <w:sz w:val="24"/>
        </w:rPr>
        <w:t xml:space="preserve">Di Kabupaten Kepulauan Selayar </w:t>
      </w:r>
    </w:p>
    <w:p w14:paraId="466F63D0" w14:textId="77777777" w:rsidR="004D3C23" w:rsidRDefault="004D3C23" w:rsidP="004D3C23">
      <w:pPr>
        <w:pStyle w:val="Footer"/>
        <w:jc w:val="center"/>
        <w:rPr>
          <w:rFonts w:ascii="Arial" w:hAnsi="Arial" w:cs="Arial"/>
          <w:b/>
          <w:sz w:val="24"/>
        </w:rPr>
      </w:pPr>
      <w:r w:rsidRPr="006A246B">
        <w:rPr>
          <w:rFonts w:ascii="Arial" w:hAnsi="Arial" w:cs="Arial"/>
          <w:b/>
          <w:sz w:val="24"/>
        </w:rPr>
        <w:t>Dinas Pemberdayaa</w:t>
      </w:r>
      <w:r>
        <w:rPr>
          <w:rFonts w:ascii="Arial" w:hAnsi="Arial" w:cs="Arial"/>
          <w:b/>
          <w:sz w:val="24"/>
        </w:rPr>
        <w:t>n Masyarakan dan Desa Tahun 2024</w:t>
      </w:r>
    </w:p>
    <w:p w14:paraId="3A54F86E" w14:textId="77777777" w:rsidR="004D3C23" w:rsidRDefault="004D3C23" w:rsidP="004D3C23">
      <w:pPr>
        <w:pStyle w:val="Footer"/>
        <w:jc w:val="center"/>
        <w:rPr>
          <w:rFonts w:ascii="Arial" w:hAnsi="Arial" w:cs="Arial"/>
          <w:b/>
          <w:sz w:val="24"/>
        </w:rPr>
      </w:pPr>
    </w:p>
    <w:tbl>
      <w:tblPr>
        <w:tblW w:w="8425" w:type="dxa"/>
        <w:tblInd w:w="113" w:type="dxa"/>
        <w:tblLook w:val="04A0" w:firstRow="1" w:lastRow="0" w:firstColumn="1" w:lastColumn="0" w:noHBand="0" w:noVBand="1"/>
      </w:tblPr>
      <w:tblGrid>
        <w:gridCol w:w="570"/>
        <w:gridCol w:w="1845"/>
        <w:gridCol w:w="2176"/>
        <w:gridCol w:w="1899"/>
        <w:gridCol w:w="48"/>
        <w:gridCol w:w="801"/>
        <w:gridCol w:w="46"/>
        <w:gridCol w:w="974"/>
        <w:gridCol w:w="66"/>
      </w:tblGrid>
      <w:tr w:rsidR="004D3C23" w:rsidRPr="00181720" w14:paraId="256A9632" w14:textId="77777777" w:rsidTr="008B651C">
        <w:trPr>
          <w:gridAfter w:val="1"/>
          <w:wAfter w:w="66" w:type="dxa"/>
          <w:trHeight w:val="300"/>
          <w:tblHeader/>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B73F1" w14:textId="77777777" w:rsidR="004D3C23" w:rsidRPr="00181720" w:rsidRDefault="004D3C23" w:rsidP="00677997">
            <w:pPr>
              <w:jc w:val="center"/>
              <w:rPr>
                <w:rFonts w:ascii="Cambria" w:hAnsi="Cambria" w:cs="Calibri"/>
                <w:b/>
                <w:bCs/>
                <w:color w:val="000000"/>
                <w:lang w:val="en-ID" w:eastAsia="en-ID"/>
              </w:rPr>
            </w:pPr>
            <w:r w:rsidRPr="00181720">
              <w:rPr>
                <w:rFonts w:ascii="Cambria" w:hAnsi="Cambria" w:cs="Calibri"/>
                <w:b/>
                <w:bCs/>
                <w:color w:val="000000"/>
                <w:lang w:val="en-ID" w:eastAsia="en-ID"/>
              </w:rPr>
              <w:t>NO.</w:t>
            </w:r>
          </w:p>
        </w:tc>
        <w:tc>
          <w:tcPr>
            <w:tcW w:w="1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2BD88A" w14:textId="77777777" w:rsidR="004D3C23" w:rsidRPr="00181720" w:rsidRDefault="004D3C23" w:rsidP="00677997">
            <w:pPr>
              <w:jc w:val="center"/>
              <w:rPr>
                <w:rFonts w:ascii="Cambria" w:hAnsi="Cambria" w:cs="Calibri"/>
                <w:b/>
                <w:bCs/>
                <w:color w:val="000000"/>
                <w:lang w:val="en-ID" w:eastAsia="en-ID"/>
              </w:rPr>
            </w:pPr>
            <w:r w:rsidRPr="00181720">
              <w:rPr>
                <w:rFonts w:ascii="Cambria" w:hAnsi="Cambria" w:cs="Calibri"/>
                <w:b/>
                <w:bCs/>
                <w:color w:val="000000"/>
                <w:lang w:val="en-ID" w:eastAsia="en-ID"/>
              </w:rPr>
              <w:t>KECAMATAN</w:t>
            </w:r>
          </w:p>
        </w:tc>
        <w:tc>
          <w:tcPr>
            <w:tcW w:w="2176" w:type="dxa"/>
            <w:vMerge w:val="restart"/>
            <w:tcBorders>
              <w:top w:val="single" w:sz="4" w:space="0" w:color="auto"/>
              <w:left w:val="nil"/>
              <w:bottom w:val="single" w:sz="4" w:space="0" w:color="000000"/>
              <w:right w:val="single" w:sz="4" w:space="0" w:color="auto"/>
            </w:tcBorders>
            <w:shd w:val="clear" w:color="auto" w:fill="auto"/>
            <w:vAlign w:val="center"/>
            <w:hideMark/>
          </w:tcPr>
          <w:p w14:paraId="0D1F06DE" w14:textId="77777777" w:rsidR="004D3C23" w:rsidRPr="00181720" w:rsidRDefault="004D3C23" w:rsidP="00677997">
            <w:pPr>
              <w:jc w:val="center"/>
              <w:rPr>
                <w:rFonts w:ascii="Cambria" w:hAnsi="Cambria" w:cs="Calibri"/>
                <w:b/>
                <w:bCs/>
                <w:color w:val="000000"/>
                <w:lang w:val="en-ID" w:eastAsia="en-ID"/>
              </w:rPr>
            </w:pPr>
            <w:r w:rsidRPr="00181720">
              <w:rPr>
                <w:rFonts w:ascii="Cambria" w:hAnsi="Cambria" w:cs="Calibri"/>
                <w:b/>
                <w:bCs/>
                <w:color w:val="000000"/>
                <w:lang w:val="en-ID" w:eastAsia="en-ID"/>
              </w:rPr>
              <w:t>DESA</w:t>
            </w:r>
          </w:p>
        </w:tc>
        <w:tc>
          <w:tcPr>
            <w:tcW w:w="1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57393A" w14:textId="77777777" w:rsidR="004D3C23" w:rsidRPr="00181720" w:rsidRDefault="004D3C23" w:rsidP="00677997">
            <w:pPr>
              <w:jc w:val="center"/>
              <w:rPr>
                <w:rFonts w:ascii="Cambria" w:hAnsi="Cambria" w:cs="Calibri"/>
                <w:b/>
                <w:bCs/>
                <w:color w:val="000000"/>
                <w:lang w:val="en-ID" w:eastAsia="en-ID"/>
              </w:rPr>
            </w:pPr>
            <w:r w:rsidRPr="00181720">
              <w:rPr>
                <w:rFonts w:ascii="Cambria" w:hAnsi="Cambria" w:cs="Calibri"/>
                <w:b/>
                <w:bCs/>
                <w:color w:val="000000"/>
                <w:lang w:val="en-ID" w:eastAsia="en-ID"/>
              </w:rPr>
              <w:t>NAMA BUMDES</w:t>
            </w:r>
          </w:p>
        </w:tc>
        <w:tc>
          <w:tcPr>
            <w:tcW w:w="1869" w:type="dxa"/>
            <w:gridSpan w:val="4"/>
            <w:tcBorders>
              <w:top w:val="single" w:sz="4" w:space="0" w:color="auto"/>
              <w:left w:val="nil"/>
              <w:bottom w:val="single" w:sz="4" w:space="0" w:color="auto"/>
              <w:right w:val="single" w:sz="4" w:space="0" w:color="auto"/>
            </w:tcBorders>
            <w:shd w:val="clear" w:color="auto" w:fill="auto"/>
            <w:vAlign w:val="center"/>
            <w:hideMark/>
          </w:tcPr>
          <w:p w14:paraId="7F3B6A51" w14:textId="77777777" w:rsidR="004D3C23" w:rsidRPr="00181720" w:rsidRDefault="004D3C23" w:rsidP="00677997">
            <w:pPr>
              <w:jc w:val="center"/>
              <w:rPr>
                <w:rFonts w:ascii="Cambria" w:hAnsi="Cambria" w:cs="Calibri"/>
                <w:b/>
                <w:bCs/>
                <w:color w:val="000000"/>
                <w:lang w:val="en-ID" w:eastAsia="en-ID"/>
              </w:rPr>
            </w:pPr>
            <w:r w:rsidRPr="00181720">
              <w:rPr>
                <w:rFonts w:ascii="Cambria" w:hAnsi="Cambria" w:cs="Calibri"/>
                <w:b/>
                <w:bCs/>
                <w:color w:val="000000"/>
                <w:lang w:val="en-ID" w:eastAsia="en-ID"/>
              </w:rPr>
              <w:t>STATUS</w:t>
            </w:r>
          </w:p>
        </w:tc>
      </w:tr>
      <w:tr w:rsidR="004D3C23" w:rsidRPr="00181720" w14:paraId="06105CD1" w14:textId="77777777" w:rsidTr="008B651C">
        <w:trPr>
          <w:gridAfter w:val="1"/>
          <w:wAfter w:w="66" w:type="dxa"/>
          <w:trHeight w:val="300"/>
          <w:tblHeader/>
        </w:trPr>
        <w:tc>
          <w:tcPr>
            <w:tcW w:w="570" w:type="dxa"/>
            <w:vMerge/>
            <w:tcBorders>
              <w:top w:val="single" w:sz="4" w:space="0" w:color="auto"/>
              <w:left w:val="single" w:sz="4" w:space="0" w:color="auto"/>
              <w:bottom w:val="single" w:sz="4" w:space="0" w:color="auto"/>
              <w:right w:val="single" w:sz="4" w:space="0" w:color="auto"/>
            </w:tcBorders>
            <w:vAlign w:val="center"/>
            <w:hideMark/>
          </w:tcPr>
          <w:p w14:paraId="0510BDE1" w14:textId="77777777" w:rsidR="004D3C23" w:rsidRPr="00181720" w:rsidRDefault="004D3C23" w:rsidP="00677997">
            <w:pPr>
              <w:rPr>
                <w:rFonts w:ascii="Cambria" w:hAnsi="Cambria" w:cs="Calibri"/>
                <w:b/>
                <w:bCs/>
                <w:color w:val="000000"/>
                <w:lang w:val="en-ID" w:eastAsia="en-ID"/>
              </w:rPr>
            </w:pPr>
          </w:p>
        </w:tc>
        <w:tc>
          <w:tcPr>
            <w:tcW w:w="1845" w:type="dxa"/>
            <w:vMerge/>
            <w:tcBorders>
              <w:top w:val="single" w:sz="4" w:space="0" w:color="auto"/>
              <w:left w:val="single" w:sz="4" w:space="0" w:color="auto"/>
              <w:bottom w:val="single" w:sz="4" w:space="0" w:color="auto"/>
              <w:right w:val="single" w:sz="4" w:space="0" w:color="auto"/>
            </w:tcBorders>
            <w:vAlign w:val="center"/>
            <w:hideMark/>
          </w:tcPr>
          <w:p w14:paraId="6E511FAD" w14:textId="77777777" w:rsidR="004D3C23" w:rsidRPr="00181720" w:rsidRDefault="004D3C23" w:rsidP="00677997">
            <w:pPr>
              <w:rPr>
                <w:rFonts w:ascii="Cambria" w:hAnsi="Cambria" w:cs="Calibri"/>
                <w:b/>
                <w:bCs/>
                <w:color w:val="000000"/>
                <w:lang w:val="en-ID" w:eastAsia="en-ID"/>
              </w:rPr>
            </w:pPr>
          </w:p>
        </w:tc>
        <w:tc>
          <w:tcPr>
            <w:tcW w:w="2176" w:type="dxa"/>
            <w:vMerge/>
            <w:tcBorders>
              <w:top w:val="single" w:sz="4" w:space="0" w:color="auto"/>
              <w:left w:val="nil"/>
              <w:bottom w:val="single" w:sz="4" w:space="0" w:color="000000"/>
              <w:right w:val="single" w:sz="4" w:space="0" w:color="auto"/>
            </w:tcBorders>
            <w:vAlign w:val="center"/>
            <w:hideMark/>
          </w:tcPr>
          <w:p w14:paraId="39391FDE" w14:textId="77777777" w:rsidR="004D3C23" w:rsidRPr="00181720" w:rsidRDefault="004D3C23" w:rsidP="00677997">
            <w:pPr>
              <w:rPr>
                <w:rFonts w:ascii="Cambria" w:hAnsi="Cambria" w:cs="Calibri"/>
                <w:b/>
                <w:bCs/>
                <w:color w:val="000000"/>
                <w:lang w:val="en-ID" w:eastAsia="en-ID"/>
              </w:rPr>
            </w:pPr>
          </w:p>
        </w:tc>
        <w:tc>
          <w:tcPr>
            <w:tcW w:w="1899" w:type="dxa"/>
            <w:vMerge/>
            <w:tcBorders>
              <w:top w:val="single" w:sz="4" w:space="0" w:color="auto"/>
              <w:left w:val="single" w:sz="4" w:space="0" w:color="auto"/>
              <w:bottom w:val="single" w:sz="4" w:space="0" w:color="auto"/>
              <w:right w:val="single" w:sz="4" w:space="0" w:color="auto"/>
            </w:tcBorders>
            <w:vAlign w:val="center"/>
            <w:hideMark/>
          </w:tcPr>
          <w:p w14:paraId="5F885067" w14:textId="77777777" w:rsidR="004D3C23" w:rsidRPr="00181720" w:rsidRDefault="004D3C23" w:rsidP="00677997">
            <w:pPr>
              <w:rPr>
                <w:rFonts w:ascii="Cambria" w:hAnsi="Cambria" w:cs="Calibri"/>
                <w:b/>
                <w:bCs/>
                <w:color w:val="000000"/>
                <w:lang w:val="en-ID" w:eastAsia="en-ID"/>
              </w:rPr>
            </w:pPr>
          </w:p>
        </w:tc>
        <w:tc>
          <w:tcPr>
            <w:tcW w:w="849" w:type="dxa"/>
            <w:gridSpan w:val="2"/>
            <w:tcBorders>
              <w:top w:val="nil"/>
              <w:left w:val="nil"/>
              <w:bottom w:val="single" w:sz="4" w:space="0" w:color="auto"/>
              <w:right w:val="single" w:sz="4" w:space="0" w:color="auto"/>
            </w:tcBorders>
            <w:shd w:val="clear" w:color="auto" w:fill="auto"/>
            <w:vAlign w:val="center"/>
            <w:hideMark/>
          </w:tcPr>
          <w:p w14:paraId="0B816792" w14:textId="77777777" w:rsidR="004D3C23" w:rsidRPr="00181720" w:rsidRDefault="004D3C23" w:rsidP="00677997">
            <w:pPr>
              <w:jc w:val="center"/>
              <w:rPr>
                <w:rFonts w:ascii="Cambria" w:hAnsi="Cambria" w:cs="Calibri"/>
                <w:b/>
                <w:bCs/>
                <w:color w:val="000000"/>
                <w:lang w:val="en-ID" w:eastAsia="en-ID"/>
              </w:rPr>
            </w:pPr>
            <w:r w:rsidRPr="00181720">
              <w:rPr>
                <w:rFonts w:ascii="Cambria" w:hAnsi="Cambria" w:cs="Calibri"/>
                <w:b/>
                <w:bCs/>
                <w:color w:val="000000"/>
                <w:lang w:val="en-ID" w:eastAsia="en-ID"/>
              </w:rPr>
              <w:t>AKTIF</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E6F11F2" w14:textId="77777777" w:rsidR="004D3C23" w:rsidRPr="00181720" w:rsidRDefault="004D3C23" w:rsidP="00677997">
            <w:pPr>
              <w:jc w:val="center"/>
              <w:rPr>
                <w:rFonts w:ascii="Cambria" w:hAnsi="Cambria" w:cs="Calibri"/>
                <w:b/>
                <w:bCs/>
                <w:color w:val="000000"/>
                <w:lang w:val="en-ID" w:eastAsia="en-ID"/>
              </w:rPr>
            </w:pPr>
            <w:r w:rsidRPr="00181720">
              <w:rPr>
                <w:rFonts w:ascii="Cambria" w:hAnsi="Cambria" w:cs="Calibri"/>
                <w:b/>
                <w:bCs/>
                <w:color w:val="000000"/>
                <w:lang w:val="en-ID" w:eastAsia="en-ID"/>
              </w:rPr>
              <w:t>TIDAK AKTIF</w:t>
            </w:r>
          </w:p>
        </w:tc>
      </w:tr>
      <w:tr w:rsidR="004D3C23" w:rsidRPr="00181720" w14:paraId="452C62CD" w14:textId="77777777" w:rsidTr="008B651C">
        <w:trPr>
          <w:gridAfter w:val="1"/>
          <w:wAfter w:w="66" w:type="dxa"/>
          <w:trHeight w:val="300"/>
          <w:tblHeader/>
        </w:trPr>
        <w:tc>
          <w:tcPr>
            <w:tcW w:w="570" w:type="dxa"/>
            <w:tcBorders>
              <w:top w:val="nil"/>
              <w:left w:val="single" w:sz="4" w:space="0" w:color="auto"/>
              <w:bottom w:val="nil"/>
              <w:right w:val="single" w:sz="4" w:space="0" w:color="auto"/>
            </w:tcBorders>
            <w:shd w:val="clear" w:color="000000" w:fill="DDEBF7"/>
            <w:vAlign w:val="center"/>
            <w:hideMark/>
          </w:tcPr>
          <w:p w14:paraId="3CC5609E" w14:textId="77777777" w:rsidR="004D3C23" w:rsidRPr="00181720" w:rsidRDefault="004D3C23" w:rsidP="00677997">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1</w:t>
            </w:r>
          </w:p>
        </w:tc>
        <w:tc>
          <w:tcPr>
            <w:tcW w:w="1845" w:type="dxa"/>
            <w:tcBorders>
              <w:top w:val="nil"/>
              <w:left w:val="nil"/>
              <w:bottom w:val="nil"/>
              <w:right w:val="single" w:sz="4" w:space="0" w:color="auto"/>
            </w:tcBorders>
            <w:shd w:val="clear" w:color="000000" w:fill="DDEBF7"/>
            <w:vAlign w:val="center"/>
            <w:hideMark/>
          </w:tcPr>
          <w:p w14:paraId="7B186B0E" w14:textId="77777777" w:rsidR="004D3C23" w:rsidRPr="00181720" w:rsidRDefault="004D3C23" w:rsidP="00677997">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2</w:t>
            </w:r>
          </w:p>
        </w:tc>
        <w:tc>
          <w:tcPr>
            <w:tcW w:w="2176" w:type="dxa"/>
            <w:tcBorders>
              <w:top w:val="nil"/>
              <w:left w:val="nil"/>
              <w:bottom w:val="nil"/>
              <w:right w:val="single" w:sz="4" w:space="0" w:color="auto"/>
            </w:tcBorders>
            <w:shd w:val="clear" w:color="000000" w:fill="DDEBF7"/>
            <w:vAlign w:val="center"/>
            <w:hideMark/>
          </w:tcPr>
          <w:p w14:paraId="72CFFA3C" w14:textId="77777777" w:rsidR="004D3C23" w:rsidRPr="00181720" w:rsidRDefault="004D3C23" w:rsidP="00677997">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 </w:t>
            </w:r>
          </w:p>
        </w:tc>
        <w:tc>
          <w:tcPr>
            <w:tcW w:w="1899" w:type="dxa"/>
            <w:tcBorders>
              <w:top w:val="nil"/>
              <w:left w:val="nil"/>
              <w:bottom w:val="nil"/>
              <w:right w:val="single" w:sz="4" w:space="0" w:color="auto"/>
            </w:tcBorders>
            <w:shd w:val="clear" w:color="000000" w:fill="DDEBF7"/>
            <w:vAlign w:val="center"/>
            <w:hideMark/>
          </w:tcPr>
          <w:p w14:paraId="2FBFBD45" w14:textId="77777777" w:rsidR="004D3C23" w:rsidRPr="00181720" w:rsidRDefault="004D3C23" w:rsidP="00677997">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4</w:t>
            </w:r>
          </w:p>
        </w:tc>
        <w:tc>
          <w:tcPr>
            <w:tcW w:w="849" w:type="dxa"/>
            <w:gridSpan w:val="2"/>
            <w:tcBorders>
              <w:top w:val="nil"/>
              <w:left w:val="nil"/>
              <w:bottom w:val="nil"/>
              <w:right w:val="single" w:sz="4" w:space="0" w:color="auto"/>
            </w:tcBorders>
            <w:shd w:val="clear" w:color="000000" w:fill="DDEBF7"/>
            <w:vAlign w:val="center"/>
            <w:hideMark/>
          </w:tcPr>
          <w:p w14:paraId="69CCC213" w14:textId="77777777" w:rsidR="004D3C23" w:rsidRPr="00181720" w:rsidRDefault="004D3C23" w:rsidP="00677997">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6</w:t>
            </w:r>
          </w:p>
        </w:tc>
        <w:tc>
          <w:tcPr>
            <w:tcW w:w="1020" w:type="dxa"/>
            <w:gridSpan w:val="2"/>
            <w:tcBorders>
              <w:top w:val="nil"/>
              <w:left w:val="nil"/>
              <w:bottom w:val="nil"/>
              <w:right w:val="single" w:sz="4" w:space="0" w:color="auto"/>
            </w:tcBorders>
            <w:shd w:val="clear" w:color="000000" w:fill="DDEBF7"/>
            <w:vAlign w:val="center"/>
            <w:hideMark/>
          </w:tcPr>
          <w:p w14:paraId="6F3E5413" w14:textId="77777777" w:rsidR="004D3C23" w:rsidRPr="00181720" w:rsidRDefault="004D3C23" w:rsidP="00677997">
            <w:pPr>
              <w:jc w:val="center"/>
              <w:rPr>
                <w:rFonts w:ascii="Cambria" w:hAnsi="Cambria" w:cs="Calibri"/>
                <w:b/>
                <w:bCs/>
                <w:i/>
                <w:iCs/>
                <w:color w:val="000000"/>
                <w:lang w:val="en-ID" w:eastAsia="en-ID"/>
              </w:rPr>
            </w:pPr>
            <w:r w:rsidRPr="00181720">
              <w:rPr>
                <w:rFonts w:ascii="Cambria" w:hAnsi="Cambria" w:cs="Calibri"/>
                <w:b/>
                <w:bCs/>
                <w:i/>
                <w:iCs/>
                <w:color w:val="000000"/>
                <w:lang w:val="en-ID" w:eastAsia="en-ID"/>
              </w:rPr>
              <w:t>7</w:t>
            </w:r>
          </w:p>
        </w:tc>
      </w:tr>
      <w:tr w:rsidR="004D3C23" w:rsidRPr="00181720" w14:paraId="5B8B3BEE" w14:textId="77777777" w:rsidTr="008B651C">
        <w:trPr>
          <w:gridAfter w:val="1"/>
          <w:wAfter w:w="66" w:type="dxa"/>
          <w:trHeight w:val="300"/>
        </w:trPr>
        <w:tc>
          <w:tcPr>
            <w:tcW w:w="570" w:type="dxa"/>
            <w:tcBorders>
              <w:top w:val="single" w:sz="4" w:space="0" w:color="auto"/>
              <w:left w:val="single" w:sz="4" w:space="0" w:color="auto"/>
              <w:bottom w:val="single" w:sz="4" w:space="0" w:color="auto"/>
              <w:right w:val="single" w:sz="4" w:space="0" w:color="auto"/>
            </w:tcBorders>
            <w:shd w:val="clear" w:color="auto" w:fill="auto"/>
            <w:noWrap/>
            <w:hideMark/>
          </w:tcPr>
          <w:p w14:paraId="52D71CB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1</w:t>
            </w:r>
          </w:p>
        </w:tc>
        <w:tc>
          <w:tcPr>
            <w:tcW w:w="1845"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14:paraId="2175E5A3"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BONTOHARU</w:t>
            </w:r>
          </w:p>
        </w:tc>
        <w:tc>
          <w:tcPr>
            <w:tcW w:w="2176" w:type="dxa"/>
            <w:tcBorders>
              <w:top w:val="single" w:sz="4" w:space="0" w:color="auto"/>
              <w:left w:val="nil"/>
              <w:bottom w:val="single" w:sz="4" w:space="0" w:color="auto"/>
              <w:right w:val="single" w:sz="4" w:space="0" w:color="auto"/>
            </w:tcBorders>
            <w:shd w:val="clear" w:color="auto" w:fill="auto"/>
            <w:noWrap/>
            <w:hideMark/>
          </w:tcPr>
          <w:p w14:paraId="42F75E6E"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BONTOTANGNGA</w:t>
            </w:r>
          </w:p>
        </w:tc>
        <w:tc>
          <w:tcPr>
            <w:tcW w:w="1899" w:type="dxa"/>
            <w:tcBorders>
              <w:top w:val="single" w:sz="4" w:space="0" w:color="auto"/>
              <w:left w:val="nil"/>
              <w:bottom w:val="single" w:sz="4" w:space="0" w:color="auto"/>
              <w:right w:val="single" w:sz="4" w:space="0" w:color="auto"/>
            </w:tcBorders>
            <w:shd w:val="clear" w:color="auto" w:fill="auto"/>
            <w:noWrap/>
            <w:hideMark/>
          </w:tcPr>
          <w:p w14:paraId="26EE6EFD"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Tatanan</w:t>
            </w:r>
            <w:proofErr w:type="spellEnd"/>
            <w:r w:rsidRPr="00181720">
              <w:rPr>
                <w:rFonts w:ascii="Cambria" w:hAnsi="Cambria" w:cs="Calibri"/>
                <w:color w:val="000000"/>
                <w:lang w:val="en-ID" w:eastAsia="en-ID"/>
              </w:rPr>
              <w:t xml:space="preserve"> Baru</w:t>
            </w:r>
          </w:p>
        </w:tc>
        <w:tc>
          <w:tcPr>
            <w:tcW w:w="849"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24AF4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645E8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16334DF"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786FFF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2</w:t>
            </w:r>
          </w:p>
        </w:tc>
        <w:tc>
          <w:tcPr>
            <w:tcW w:w="1845" w:type="dxa"/>
            <w:vMerge/>
            <w:tcBorders>
              <w:top w:val="single" w:sz="4" w:space="0" w:color="auto"/>
              <w:left w:val="single" w:sz="4" w:space="0" w:color="auto"/>
              <w:bottom w:val="single" w:sz="4" w:space="0" w:color="000000"/>
              <w:right w:val="single" w:sz="4" w:space="0" w:color="auto"/>
            </w:tcBorders>
            <w:vAlign w:val="center"/>
            <w:hideMark/>
          </w:tcPr>
          <w:p w14:paraId="61166CC9"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345854D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BONTOSUNGGU</w:t>
            </w:r>
          </w:p>
        </w:tc>
        <w:tc>
          <w:tcPr>
            <w:tcW w:w="1899" w:type="dxa"/>
            <w:tcBorders>
              <w:top w:val="nil"/>
              <w:left w:val="nil"/>
              <w:bottom w:val="single" w:sz="4" w:space="0" w:color="auto"/>
              <w:right w:val="single" w:sz="4" w:space="0" w:color="auto"/>
            </w:tcBorders>
            <w:shd w:val="clear" w:color="auto" w:fill="auto"/>
            <w:noWrap/>
            <w:hideMark/>
          </w:tcPr>
          <w:p w14:paraId="3BBC165F"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BUMDes</w:t>
            </w:r>
            <w:proofErr w:type="spellEnd"/>
            <w:r w:rsidRPr="00181720">
              <w:rPr>
                <w:rFonts w:ascii="Cambria" w:hAnsi="Cambria" w:cs="Calibri"/>
                <w:color w:val="000000"/>
                <w:lang w:val="en-ID" w:eastAsia="en-ID"/>
              </w:rPr>
              <w:t xml:space="preserve"> Lestari</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9B318EC"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26CFEA7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7654D7D"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5F00DB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3</w:t>
            </w:r>
          </w:p>
        </w:tc>
        <w:tc>
          <w:tcPr>
            <w:tcW w:w="1845" w:type="dxa"/>
            <w:vMerge/>
            <w:tcBorders>
              <w:top w:val="single" w:sz="4" w:space="0" w:color="auto"/>
              <w:left w:val="single" w:sz="4" w:space="0" w:color="auto"/>
              <w:bottom w:val="single" w:sz="4" w:space="0" w:color="000000"/>
              <w:right w:val="single" w:sz="4" w:space="0" w:color="auto"/>
            </w:tcBorders>
            <w:vAlign w:val="center"/>
            <w:hideMark/>
          </w:tcPr>
          <w:p w14:paraId="054B73B0"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3AA1D59E"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KALEPADANG</w:t>
            </w:r>
          </w:p>
        </w:tc>
        <w:tc>
          <w:tcPr>
            <w:tcW w:w="1899" w:type="dxa"/>
            <w:tcBorders>
              <w:top w:val="nil"/>
              <w:left w:val="nil"/>
              <w:bottom w:val="single" w:sz="4" w:space="0" w:color="auto"/>
              <w:right w:val="single" w:sz="4" w:space="0" w:color="auto"/>
            </w:tcBorders>
            <w:shd w:val="clear" w:color="auto" w:fill="auto"/>
            <w:noWrap/>
            <w:vAlign w:val="bottom"/>
            <w:hideMark/>
          </w:tcPr>
          <w:p w14:paraId="6D8CEE74"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Usaha Ekonomi Rakyat</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52A4D31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184342C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591B342A"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345AB10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4</w:t>
            </w:r>
          </w:p>
        </w:tc>
        <w:tc>
          <w:tcPr>
            <w:tcW w:w="1845" w:type="dxa"/>
            <w:vMerge/>
            <w:tcBorders>
              <w:top w:val="single" w:sz="4" w:space="0" w:color="auto"/>
              <w:left w:val="single" w:sz="4" w:space="0" w:color="auto"/>
              <w:bottom w:val="single" w:sz="4" w:space="0" w:color="000000"/>
              <w:right w:val="single" w:sz="4" w:space="0" w:color="auto"/>
            </w:tcBorders>
            <w:vAlign w:val="center"/>
            <w:hideMark/>
          </w:tcPr>
          <w:p w14:paraId="1645C2EB"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center"/>
            <w:hideMark/>
          </w:tcPr>
          <w:p w14:paraId="0D536A65"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BONTOBORUSU</w:t>
            </w:r>
          </w:p>
        </w:tc>
        <w:tc>
          <w:tcPr>
            <w:tcW w:w="1899" w:type="dxa"/>
            <w:tcBorders>
              <w:top w:val="nil"/>
              <w:left w:val="nil"/>
              <w:bottom w:val="single" w:sz="4" w:space="0" w:color="auto"/>
              <w:right w:val="single" w:sz="4" w:space="0" w:color="auto"/>
            </w:tcBorders>
            <w:shd w:val="clear" w:color="auto" w:fill="auto"/>
            <w:noWrap/>
            <w:vAlign w:val="center"/>
            <w:hideMark/>
          </w:tcPr>
          <w:p w14:paraId="542560EF"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Maccini </w:t>
            </w:r>
            <w:proofErr w:type="spellStart"/>
            <w:r w:rsidRPr="00181720">
              <w:rPr>
                <w:rFonts w:ascii="Cambria" w:hAnsi="Cambria" w:cs="Calibri"/>
                <w:color w:val="000000"/>
                <w:lang w:val="en-ID" w:eastAsia="en-ID"/>
              </w:rPr>
              <w:t>Sombala</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9048C2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E81EAD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2B468721"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3AD050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5</w:t>
            </w:r>
          </w:p>
        </w:tc>
        <w:tc>
          <w:tcPr>
            <w:tcW w:w="1845" w:type="dxa"/>
            <w:vMerge/>
            <w:tcBorders>
              <w:top w:val="single" w:sz="4" w:space="0" w:color="auto"/>
              <w:left w:val="single" w:sz="4" w:space="0" w:color="auto"/>
              <w:bottom w:val="single" w:sz="4" w:space="0" w:color="000000"/>
              <w:right w:val="single" w:sz="4" w:space="0" w:color="auto"/>
            </w:tcBorders>
            <w:vAlign w:val="center"/>
            <w:hideMark/>
          </w:tcPr>
          <w:p w14:paraId="1FA79CBD"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7C34D067"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KAHU-KAHU</w:t>
            </w:r>
          </w:p>
        </w:tc>
        <w:tc>
          <w:tcPr>
            <w:tcW w:w="1899" w:type="dxa"/>
            <w:tcBorders>
              <w:top w:val="nil"/>
              <w:left w:val="nil"/>
              <w:bottom w:val="single" w:sz="4" w:space="0" w:color="auto"/>
              <w:right w:val="single" w:sz="4" w:space="0" w:color="auto"/>
            </w:tcBorders>
            <w:shd w:val="clear" w:color="auto" w:fill="auto"/>
            <w:noWrap/>
            <w:vAlign w:val="bottom"/>
            <w:hideMark/>
          </w:tcPr>
          <w:p w14:paraId="112C0624"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Je'ne</w:t>
            </w:r>
            <w:proofErr w:type="spellEnd"/>
            <w:r w:rsidRPr="00181720">
              <w:rPr>
                <w:rFonts w:ascii="Cambria" w:hAnsi="Cambria" w:cs="Calibri"/>
                <w:color w:val="000000"/>
                <w:lang w:val="en-ID" w:eastAsia="en-ID"/>
              </w:rPr>
              <w:t xml:space="preserve"> Kahu-Kahu</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60F45D5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19AD5FF2"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232C526E"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BBACA0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6</w:t>
            </w:r>
          </w:p>
        </w:tc>
        <w:tc>
          <w:tcPr>
            <w:tcW w:w="1845" w:type="dxa"/>
            <w:vMerge/>
            <w:tcBorders>
              <w:top w:val="single" w:sz="4" w:space="0" w:color="auto"/>
              <w:left w:val="single" w:sz="4" w:space="0" w:color="auto"/>
              <w:bottom w:val="single" w:sz="4" w:space="0" w:color="000000"/>
              <w:right w:val="single" w:sz="4" w:space="0" w:color="auto"/>
            </w:tcBorders>
            <w:vAlign w:val="center"/>
            <w:hideMark/>
          </w:tcPr>
          <w:p w14:paraId="57E4CACD"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7F450205"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BONTOLEBANG</w:t>
            </w:r>
          </w:p>
        </w:tc>
        <w:tc>
          <w:tcPr>
            <w:tcW w:w="1899" w:type="dxa"/>
            <w:tcBorders>
              <w:top w:val="nil"/>
              <w:left w:val="nil"/>
              <w:bottom w:val="single" w:sz="4" w:space="0" w:color="auto"/>
              <w:right w:val="single" w:sz="4" w:space="0" w:color="auto"/>
            </w:tcBorders>
            <w:shd w:val="clear" w:color="auto" w:fill="auto"/>
            <w:noWrap/>
            <w:hideMark/>
          </w:tcPr>
          <w:p w14:paraId="156B7B12"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Gusung</w:t>
            </w:r>
            <w:proofErr w:type="spellEnd"/>
            <w:r w:rsidRPr="00181720">
              <w:rPr>
                <w:rFonts w:ascii="Cambria" w:hAnsi="Cambria" w:cs="Calibri"/>
                <w:color w:val="000000"/>
                <w:lang w:val="en-ID" w:eastAsia="en-ID"/>
              </w:rPr>
              <w:t xml:space="preserve"> Jaya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575D21C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2AE4B62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FCE97D0"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7663072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7</w:t>
            </w:r>
          </w:p>
        </w:tc>
        <w:tc>
          <w:tcPr>
            <w:tcW w:w="1845" w:type="dxa"/>
            <w:vMerge w:val="restart"/>
            <w:tcBorders>
              <w:top w:val="nil"/>
              <w:left w:val="single" w:sz="4" w:space="0" w:color="auto"/>
              <w:bottom w:val="single" w:sz="4" w:space="0" w:color="000000"/>
              <w:right w:val="single" w:sz="4" w:space="0" w:color="auto"/>
            </w:tcBorders>
            <w:shd w:val="clear" w:color="auto" w:fill="auto"/>
            <w:noWrap/>
            <w:hideMark/>
          </w:tcPr>
          <w:p w14:paraId="501617B1"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BONTOSIKUYU</w:t>
            </w:r>
          </w:p>
        </w:tc>
        <w:tc>
          <w:tcPr>
            <w:tcW w:w="2176" w:type="dxa"/>
            <w:tcBorders>
              <w:top w:val="nil"/>
              <w:left w:val="nil"/>
              <w:bottom w:val="single" w:sz="4" w:space="0" w:color="auto"/>
              <w:right w:val="single" w:sz="4" w:space="0" w:color="auto"/>
            </w:tcBorders>
            <w:shd w:val="clear" w:color="auto" w:fill="auto"/>
            <w:noWrap/>
            <w:vAlign w:val="bottom"/>
            <w:hideMark/>
          </w:tcPr>
          <w:p w14:paraId="7A97C7E0"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HARAPAN</w:t>
            </w:r>
          </w:p>
        </w:tc>
        <w:tc>
          <w:tcPr>
            <w:tcW w:w="1899" w:type="dxa"/>
            <w:tcBorders>
              <w:top w:val="nil"/>
              <w:left w:val="nil"/>
              <w:bottom w:val="single" w:sz="4" w:space="0" w:color="auto"/>
              <w:right w:val="single" w:sz="4" w:space="0" w:color="auto"/>
            </w:tcBorders>
            <w:shd w:val="clear" w:color="auto" w:fill="auto"/>
            <w:noWrap/>
            <w:vAlign w:val="bottom"/>
            <w:hideMark/>
          </w:tcPr>
          <w:p w14:paraId="2BDBCFC4"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Berkah Harapan</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ABE618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64B145C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20C4CB7E"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3A3136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8</w:t>
            </w:r>
          </w:p>
        </w:tc>
        <w:tc>
          <w:tcPr>
            <w:tcW w:w="1845" w:type="dxa"/>
            <w:vMerge/>
            <w:tcBorders>
              <w:top w:val="nil"/>
              <w:left w:val="single" w:sz="4" w:space="0" w:color="auto"/>
              <w:bottom w:val="single" w:sz="4" w:space="0" w:color="000000"/>
              <w:right w:val="single" w:sz="4" w:space="0" w:color="auto"/>
            </w:tcBorders>
            <w:vAlign w:val="center"/>
            <w:hideMark/>
          </w:tcPr>
          <w:p w14:paraId="122D2906"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center"/>
            <w:hideMark/>
          </w:tcPr>
          <w:p w14:paraId="698B784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LOWA</w:t>
            </w:r>
          </w:p>
        </w:tc>
        <w:tc>
          <w:tcPr>
            <w:tcW w:w="1899" w:type="dxa"/>
            <w:tcBorders>
              <w:top w:val="nil"/>
              <w:left w:val="nil"/>
              <w:bottom w:val="single" w:sz="4" w:space="0" w:color="auto"/>
              <w:right w:val="single" w:sz="4" w:space="0" w:color="auto"/>
            </w:tcBorders>
            <w:shd w:val="clear" w:color="auto" w:fill="auto"/>
            <w:noWrap/>
            <w:vAlign w:val="center"/>
            <w:hideMark/>
          </w:tcPr>
          <w:p w14:paraId="26926FB3"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Benteng</w:t>
            </w:r>
            <w:proofErr w:type="spellEnd"/>
            <w:r w:rsidRPr="00181720">
              <w:rPr>
                <w:rFonts w:ascii="Cambria" w:hAnsi="Cambria" w:cs="Calibri"/>
                <w:color w:val="000000"/>
                <w:lang w:val="en-ID" w:eastAsia="en-ID"/>
              </w:rPr>
              <w:t xml:space="preserve"> </w:t>
            </w:r>
            <w:proofErr w:type="spellStart"/>
            <w:r w:rsidRPr="00181720">
              <w:rPr>
                <w:rFonts w:ascii="Cambria" w:hAnsi="Cambria" w:cs="Calibri"/>
                <w:color w:val="000000"/>
                <w:lang w:val="en-ID" w:eastAsia="en-ID"/>
              </w:rPr>
              <w:t>Sudu-Sudu</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5AD3DE1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CFB53A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0E5ED9AB"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8BF5F7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9</w:t>
            </w:r>
          </w:p>
        </w:tc>
        <w:tc>
          <w:tcPr>
            <w:tcW w:w="1845" w:type="dxa"/>
            <w:vMerge/>
            <w:tcBorders>
              <w:top w:val="nil"/>
              <w:left w:val="single" w:sz="4" w:space="0" w:color="auto"/>
              <w:bottom w:val="single" w:sz="4" w:space="0" w:color="000000"/>
              <w:right w:val="single" w:sz="4" w:space="0" w:color="auto"/>
            </w:tcBorders>
            <w:vAlign w:val="center"/>
            <w:hideMark/>
          </w:tcPr>
          <w:p w14:paraId="20BF1986"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5E42FEB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APPATANAH</w:t>
            </w:r>
          </w:p>
        </w:tc>
        <w:tc>
          <w:tcPr>
            <w:tcW w:w="1899" w:type="dxa"/>
            <w:tcBorders>
              <w:top w:val="nil"/>
              <w:left w:val="nil"/>
              <w:bottom w:val="single" w:sz="4" w:space="0" w:color="auto"/>
              <w:right w:val="single" w:sz="4" w:space="0" w:color="auto"/>
            </w:tcBorders>
            <w:shd w:val="clear" w:color="auto" w:fill="auto"/>
            <w:noWrap/>
            <w:hideMark/>
          </w:tcPr>
          <w:p w14:paraId="4B32DF44"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Sipakullong</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9AC084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7C7283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21505016"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67D1291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10</w:t>
            </w:r>
          </w:p>
        </w:tc>
        <w:tc>
          <w:tcPr>
            <w:tcW w:w="1845" w:type="dxa"/>
            <w:vMerge/>
            <w:tcBorders>
              <w:top w:val="nil"/>
              <w:left w:val="single" w:sz="4" w:space="0" w:color="auto"/>
              <w:bottom w:val="single" w:sz="4" w:space="0" w:color="000000"/>
              <w:right w:val="single" w:sz="4" w:space="0" w:color="auto"/>
            </w:tcBorders>
            <w:vAlign w:val="center"/>
            <w:hideMark/>
          </w:tcPr>
          <w:p w14:paraId="5E236659"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0F1A473E"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LAIYOLO BARU</w:t>
            </w:r>
          </w:p>
        </w:tc>
        <w:tc>
          <w:tcPr>
            <w:tcW w:w="1899" w:type="dxa"/>
            <w:tcBorders>
              <w:top w:val="nil"/>
              <w:left w:val="nil"/>
              <w:bottom w:val="single" w:sz="4" w:space="0" w:color="auto"/>
              <w:right w:val="single" w:sz="4" w:space="0" w:color="auto"/>
            </w:tcBorders>
            <w:shd w:val="clear" w:color="auto" w:fill="auto"/>
            <w:noWrap/>
            <w:vAlign w:val="bottom"/>
            <w:hideMark/>
          </w:tcPr>
          <w:p w14:paraId="7E2BC001"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Laybar</w:t>
            </w:r>
            <w:proofErr w:type="spellEnd"/>
            <w:r w:rsidRPr="00181720">
              <w:rPr>
                <w:rFonts w:ascii="Cambria" w:hAnsi="Cambria" w:cs="Calibri"/>
                <w:color w:val="000000"/>
                <w:lang w:val="en-ID" w:eastAsia="en-ID"/>
              </w:rPr>
              <w:t xml:space="preserve"> Jaya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6F71E630" w14:textId="77777777" w:rsidR="004D3C23" w:rsidRPr="00181720" w:rsidRDefault="004D3C23" w:rsidP="00677997">
            <w:pPr>
              <w:jc w:val="right"/>
              <w:rPr>
                <w:rFonts w:ascii="Cambria" w:hAnsi="Cambria" w:cs="Calibri"/>
                <w:color w:val="000000"/>
                <w:lang w:val="en-ID" w:eastAsia="en-ID"/>
              </w:rPr>
            </w:pPr>
            <w:r w:rsidRPr="00181720">
              <w:rPr>
                <w:rFonts w:ascii="Cambria" w:hAnsi="Cambria" w:cs="Calibri"/>
                <w:color w:val="000000"/>
                <w:lang w:val="en-ID" w:eastAsia="en-ID"/>
              </w:rPr>
              <w:t> </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F98BB2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E7C8C0E"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11D272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11</w:t>
            </w:r>
          </w:p>
        </w:tc>
        <w:tc>
          <w:tcPr>
            <w:tcW w:w="1845" w:type="dxa"/>
            <w:vMerge/>
            <w:tcBorders>
              <w:top w:val="nil"/>
              <w:left w:val="single" w:sz="4" w:space="0" w:color="auto"/>
              <w:bottom w:val="single" w:sz="4" w:space="0" w:color="000000"/>
              <w:right w:val="single" w:sz="4" w:space="0" w:color="auto"/>
            </w:tcBorders>
            <w:vAlign w:val="center"/>
            <w:hideMark/>
          </w:tcPr>
          <w:p w14:paraId="76739765"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4B83FF8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LANTIBONGAN</w:t>
            </w:r>
          </w:p>
        </w:tc>
        <w:tc>
          <w:tcPr>
            <w:tcW w:w="1899" w:type="dxa"/>
            <w:tcBorders>
              <w:top w:val="nil"/>
              <w:left w:val="nil"/>
              <w:bottom w:val="single" w:sz="4" w:space="0" w:color="auto"/>
              <w:right w:val="single" w:sz="4" w:space="0" w:color="auto"/>
            </w:tcBorders>
            <w:shd w:val="clear" w:color="auto" w:fill="auto"/>
            <w:noWrap/>
            <w:vAlign w:val="bottom"/>
            <w:hideMark/>
          </w:tcPr>
          <w:p w14:paraId="21EF4918"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Baji'minasa</w:t>
            </w:r>
            <w:proofErr w:type="spellEnd"/>
            <w:r w:rsidRPr="00181720">
              <w:rPr>
                <w:rFonts w:ascii="Cambria" w:hAnsi="Cambria" w:cs="Calibri"/>
                <w:color w:val="000000"/>
                <w:lang w:val="en-ID" w:eastAsia="en-ID"/>
              </w:rPr>
              <w:t xml:space="preserve"> </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3D3F02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24B0676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2A0FB75C"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B15A53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12</w:t>
            </w:r>
          </w:p>
        </w:tc>
        <w:tc>
          <w:tcPr>
            <w:tcW w:w="1845" w:type="dxa"/>
            <w:vMerge/>
            <w:tcBorders>
              <w:top w:val="nil"/>
              <w:left w:val="single" w:sz="4" w:space="0" w:color="auto"/>
              <w:bottom w:val="single" w:sz="4" w:space="0" w:color="000000"/>
              <w:right w:val="single" w:sz="4" w:space="0" w:color="auto"/>
            </w:tcBorders>
            <w:vAlign w:val="center"/>
            <w:hideMark/>
          </w:tcPr>
          <w:p w14:paraId="786F13CD"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585798D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PATIKARYA</w:t>
            </w:r>
          </w:p>
        </w:tc>
        <w:tc>
          <w:tcPr>
            <w:tcW w:w="1899" w:type="dxa"/>
            <w:tcBorders>
              <w:top w:val="nil"/>
              <w:left w:val="nil"/>
              <w:bottom w:val="single" w:sz="4" w:space="0" w:color="auto"/>
              <w:right w:val="single" w:sz="4" w:space="0" w:color="auto"/>
            </w:tcBorders>
            <w:shd w:val="clear" w:color="auto" w:fill="auto"/>
            <w:noWrap/>
            <w:vAlign w:val="bottom"/>
            <w:hideMark/>
          </w:tcPr>
          <w:p w14:paraId="338FED4A"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Terang</w:t>
            </w:r>
            <w:proofErr w:type="spellEnd"/>
            <w:r w:rsidRPr="00181720">
              <w:rPr>
                <w:rFonts w:ascii="Cambria" w:hAnsi="Cambria" w:cs="Calibri"/>
                <w:color w:val="000000"/>
                <w:lang w:val="en-ID" w:eastAsia="en-ID"/>
              </w:rPr>
              <w:t xml:space="preserve"> Surya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38F00A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1018FF8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3EB32DA7"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37FA0BA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13</w:t>
            </w:r>
          </w:p>
        </w:tc>
        <w:tc>
          <w:tcPr>
            <w:tcW w:w="1845" w:type="dxa"/>
            <w:vMerge/>
            <w:tcBorders>
              <w:top w:val="nil"/>
              <w:left w:val="single" w:sz="4" w:space="0" w:color="auto"/>
              <w:bottom w:val="single" w:sz="4" w:space="0" w:color="000000"/>
              <w:right w:val="single" w:sz="4" w:space="0" w:color="auto"/>
            </w:tcBorders>
            <w:vAlign w:val="center"/>
            <w:hideMark/>
          </w:tcPr>
          <w:p w14:paraId="0E9EE216"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0054319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PATILERENG</w:t>
            </w:r>
          </w:p>
        </w:tc>
        <w:tc>
          <w:tcPr>
            <w:tcW w:w="1899" w:type="dxa"/>
            <w:tcBorders>
              <w:top w:val="nil"/>
              <w:left w:val="nil"/>
              <w:bottom w:val="single" w:sz="4" w:space="0" w:color="auto"/>
              <w:right w:val="single" w:sz="4" w:space="0" w:color="auto"/>
            </w:tcBorders>
            <w:shd w:val="clear" w:color="auto" w:fill="auto"/>
            <w:noWrap/>
            <w:hideMark/>
          </w:tcPr>
          <w:p w14:paraId="38FF78A0"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Baloka</w:t>
            </w:r>
            <w:proofErr w:type="spellEnd"/>
            <w:r w:rsidRPr="00181720">
              <w:rPr>
                <w:rFonts w:ascii="Cambria" w:hAnsi="Cambria" w:cs="Calibri"/>
                <w:color w:val="000000"/>
                <w:lang w:val="en-ID" w:eastAsia="en-ID"/>
              </w:rPr>
              <w:t xml:space="preserve"> </w:t>
            </w:r>
            <w:proofErr w:type="spellStart"/>
            <w:r w:rsidRPr="00181720">
              <w:rPr>
                <w:rFonts w:ascii="Cambria" w:hAnsi="Cambria" w:cs="Calibri"/>
                <w:color w:val="000000"/>
                <w:lang w:val="en-ID" w:eastAsia="en-ID"/>
              </w:rPr>
              <w:t>Mandiri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BC354E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F9C6A9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285FC248"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7AEB3BF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lastRenderedPageBreak/>
              <w:t>14</w:t>
            </w:r>
          </w:p>
        </w:tc>
        <w:tc>
          <w:tcPr>
            <w:tcW w:w="1845" w:type="dxa"/>
            <w:vMerge/>
            <w:tcBorders>
              <w:top w:val="nil"/>
              <w:left w:val="single" w:sz="4" w:space="0" w:color="auto"/>
              <w:bottom w:val="single" w:sz="4" w:space="0" w:color="000000"/>
              <w:right w:val="single" w:sz="4" w:space="0" w:color="auto"/>
            </w:tcBorders>
            <w:vAlign w:val="center"/>
            <w:hideMark/>
          </w:tcPr>
          <w:p w14:paraId="2D68DDA2"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2B0B546A"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BINANGA SOMBAIYA</w:t>
            </w:r>
          </w:p>
        </w:tc>
        <w:tc>
          <w:tcPr>
            <w:tcW w:w="1899" w:type="dxa"/>
            <w:tcBorders>
              <w:top w:val="nil"/>
              <w:left w:val="nil"/>
              <w:bottom w:val="single" w:sz="4" w:space="0" w:color="auto"/>
              <w:right w:val="single" w:sz="4" w:space="0" w:color="auto"/>
            </w:tcBorders>
            <w:shd w:val="clear" w:color="auto" w:fill="auto"/>
            <w:noWrap/>
            <w:vAlign w:val="bottom"/>
            <w:hideMark/>
          </w:tcPr>
          <w:p w14:paraId="6CB221B3"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Jaya </w:t>
            </w:r>
            <w:proofErr w:type="spellStart"/>
            <w:r w:rsidRPr="00181720">
              <w:rPr>
                <w:rFonts w:ascii="Cambria" w:hAnsi="Cambria" w:cs="Calibri"/>
                <w:color w:val="000000"/>
                <w:lang w:val="en-ID" w:eastAsia="en-ID"/>
              </w:rPr>
              <w:t>Bhineka</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8C3BCE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8329A8C"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D418B5C"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7CACFA5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15</w:t>
            </w:r>
          </w:p>
        </w:tc>
        <w:tc>
          <w:tcPr>
            <w:tcW w:w="1845" w:type="dxa"/>
            <w:vMerge/>
            <w:tcBorders>
              <w:top w:val="nil"/>
              <w:left w:val="single" w:sz="4" w:space="0" w:color="auto"/>
              <w:bottom w:val="single" w:sz="4" w:space="0" w:color="000000"/>
              <w:right w:val="single" w:sz="4" w:space="0" w:color="auto"/>
            </w:tcBorders>
            <w:vAlign w:val="center"/>
            <w:hideMark/>
          </w:tcPr>
          <w:p w14:paraId="130C4EDF"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5A3A7948"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LAIYOLO</w:t>
            </w:r>
          </w:p>
        </w:tc>
        <w:tc>
          <w:tcPr>
            <w:tcW w:w="1899" w:type="dxa"/>
            <w:tcBorders>
              <w:top w:val="nil"/>
              <w:left w:val="nil"/>
              <w:bottom w:val="single" w:sz="4" w:space="0" w:color="auto"/>
              <w:right w:val="single" w:sz="4" w:space="0" w:color="auto"/>
            </w:tcBorders>
            <w:shd w:val="clear" w:color="auto" w:fill="auto"/>
            <w:noWrap/>
            <w:vAlign w:val="bottom"/>
            <w:hideMark/>
          </w:tcPr>
          <w:p w14:paraId="104BA8CF"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Batu Putih</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4197C50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66E370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011477CA"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568C52D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16</w:t>
            </w:r>
          </w:p>
        </w:tc>
        <w:tc>
          <w:tcPr>
            <w:tcW w:w="1845" w:type="dxa"/>
            <w:vMerge/>
            <w:tcBorders>
              <w:top w:val="nil"/>
              <w:left w:val="single" w:sz="4" w:space="0" w:color="auto"/>
              <w:bottom w:val="single" w:sz="4" w:space="0" w:color="000000"/>
              <w:right w:val="single" w:sz="4" w:space="0" w:color="auto"/>
            </w:tcBorders>
            <w:vAlign w:val="center"/>
            <w:hideMark/>
          </w:tcPr>
          <w:p w14:paraId="6051E248"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4062D380"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TAMBOLONGAN</w:t>
            </w:r>
          </w:p>
        </w:tc>
        <w:tc>
          <w:tcPr>
            <w:tcW w:w="1899" w:type="dxa"/>
            <w:tcBorders>
              <w:top w:val="nil"/>
              <w:left w:val="nil"/>
              <w:bottom w:val="single" w:sz="4" w:space="0" w:color="auto"/>
              <w:right w:val="single" w:sz="4" w:space="0" w:color="auto"/>
            </w:tcBorders>
            <w:shd w:val="clear" w:color="auto" w:fill="auto"/>
            <w:noWrap/>
            <w:vAlign w:val="bottom"/>
            <w:hideMark/>
          </w:tcPr>
          <w:p w14:paraId="2A58AC3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Bonto </w:t>
            </w:r>
            <w:proofErr w:type="spellStart"/>
            <w:r w:rsidRPr="00181720">
              <w:rPr>
                <w:rFonts w:ascii="Cambria" w:hAnsi="Cambria" w:cs="Calibri"/>
                <w:color w:val="000000"/>
                <w:lang w:val="en-ID" w:eastAsia="en-ID"/>
              </w:rPr>
              <w:t>Bulaeng</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6D2B3B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C4513C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E6C08A8"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9442062"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17</w:t>
            </w:r>
          </w:p>
        </w:tc>
        <w:tc>
          <w:tcPr>
            <w:tcW w:w="1845" w:type="dxa"/>
            <w:vMerge/>
            <w:tcBorders>
              <w:top w:val="nil"/>
              <w:left w:val="single" w:sz="4" w:space="0" w:color="auto"/>
              <w:bottom w:val="single" w:sz="4" w:space="0" w:color="000000"/>
              <w:right w:val="single" w:sz="4" w:space="0" w:color="auto"/>
            </w:tcBorders>
            <w:vAlign w:val="center"/>
            <w:hideMark/>
          </w:tcPr>
          <w:p w14:paraId="159AF239"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744B308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POLASSI</w:t>
            </w:r>
          </w:p>
        </w:tc>
        <w:tc>
          <w:tcPr>
            <w:tcW w:w="1899" w:type="dxa"/>
            <w:tcBorders>
              <w:top w:val="nil"/>
              <w:left w:val="nil"/>
              <w:bottom w:val="single" w:sz="4" w:space="0" w:color="auto"/>
              <w:right w:val="single" w:sz="4" w:space="0" w:color="auto"/>
            </w:tcBorders>
            <w:shd w:val="clear" w:color="auto" w:fill="auto"/>
            <w:noWrap/>
            <w:vAlign w:val="bottom"/>
            <w:hideMark/>
          </w:tcPr>
          <w:p w14:paraId="0391E655"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Surya </w:t>
            </w:r>
            <w:proofErr w:type="spellStart"/>
            <w:r w:rsidRPr="00181720">
              <w:rPr>
                <w:rFonts w:ascii="Cambria" w:hAnsi="Cambria" w:cs="Calibri"/>
                <w:color w:val="000000"/>
                <w:lang w:val="en-ID" w:eastAsia="en-ID"/>
              </w:rPr>
              <w:t>Mandiri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F3DEBA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5851B1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FB96611"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194F8B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18</w:t>
            </w:r>
          </w:p>
        </w:tc>
        <w:tc>
          <w:tcPr>
            <w:tcW w:w="1845" w:type="dxa"/>
            <w:vMerge/>
            <w:tcBorders>
              <w:top w:val="nil"/>
              <w:left w:val="single" w:sz="4" w:space="0" w:color="auto"/>
              <w:bottom w:val="single" w:sz="4" w:space="0" w:color="000000"/>
              <w:right w:val="single" w:sz="4" w:space="0" w:color="auto"/>
            </w:tcBorders>
            <w:vAlign w:val="center"/>
            <w:hideMark/>
          </w:tcPr>
          <w:p w14:paraId="0B1541E5"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498DAC6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KHUSUS BAHULUANG</w:t>
            </w:r>
          </w:p>
        </w:tc>
        <w:tc>
          <w:tcPr>
            <w:tcW w:w="1899" w:type="dxa"/>
            <w:tcBorders>
              <w:top w:val="nil"/>
              <w:left w:val="nil"/>
              <w:bottom w:val="single" w:sz="4" w:space="0" w:color="auto"/>
              <w:right w:val="single" w:sz="4" w:space="0" w:color="auto"/>
            </w:tcBorders>
            <w:shd w:val="clear" w:color="auto" w:fill="auto"/>
            <w:noWrap/>
            <w:vAlign w:val="bottom"/>
            <w:hideMark/>
          </w:tcPr>
          <w:p w14:paraId="5B1AFC4C"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Jaya Abadi</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54DE18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7D0C8F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CE8A157"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368D93E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19</w:t>
            </w:r>
          </w:p>
        </w:tc>
        <w:tc>
          <w:tcPr>
            <w:tcW w:w="1845" w:type="dxa"/>
            <w:vMerge w:val="restart"/>
            <w:tcBorders>
              <w:top w:val="nil"/>
              <w:left w:val="single" w:sz="4" w:space="0" w:color="auto"/>
              <w:bottom w:val="single" w:sz="4" w:space="0" w:color="000000"/>
              <w:right w:val="single" w:sz="4" w:space="0" w:color="auto"/>
            </w:tcBorders>
            <w:shd w:val="clear" w:color="auto" w:fill="auto"/>
            <w:noWrap/>
            <w:hideMark/>
          </w:tcPr>
          <w:p w14:paraId="7071181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BONTOMANAI</w:t>
            </w:r>
          </w:p>
        </w:tc>
        <w:tc>
          <w:tcPr>
            <w:tcW w:w="2176" w:type="dxa"/>
            <w:tcBorders>
              <w:top w:val="nil"/>
              <w:left w:val="nil"/>
              <w:bottom w:val="single" w:sz="4" w:space="0" w:color="auto"/>
              <w:right w:val="single" w:sz="4" w:space="0" w:color="auto"/>
            </w:tcBorders>
            <w:shd w:val="clear" w:color="auto" w:fill="auto"/>
            <w:noWrap/>
            <w:hideMark/>
          </w:tcPr>
          <w:p w14:paraId="3DB6AD4F"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POLEBUNGONG</w:t>
            </w:r>
          </w:p>
        </w:tc>
        <w:tc>
          <w:tcPr>
            <w:tcW w:w="1899" w:type="dxa"/>
            <w:tcBorders>
              <w:top w:val="nil"/>
              <w:left w:val="nil"/>
              <w:bottom w:val="single" w:sz="4" w:space="0" w:color="auto"/>
              <w:right w:val="single" w:sz="4" w:space="0" w:color="auto"/>
            </w:tcBorders>
            <w:shd w:val="clear" w:color="auto" w:fill="auto"/>
            <w:noWrap/>
            <w:hideMark/>
          </w:tcPr>
          <w:p w14:paraId="24237FF3"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Karya Bersama</w:t>
            </w:r>
          </w:p>
        </w:tc>
        <w:tc>
          <w:tcPr>
            <w:tcW w:w="849" w:type="dxa"/>
            <w:gridSpan w:val="2"/>
            <w:tcBorders>
              <w:top w:val="nil"/>
              <w:left w:val="nil"/>
              <w:bottom w:val="single" w:sz="4" w:space="0" w:color="auto"/>
              <w:right w:val="single" w:sz="4" w:space="0" w:color="auto"/>
            </w:tcBorders>
            <w:shd w:val="clear" w:color="auto" w:fill="auto"/>
            <w:noWrap/>
            <w:hideMark/>
          </w:tcPr>
          <w:p w14:paraId="00F0555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1F077A3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5A92CDB8"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3827AA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20</w:t>
            </w:r>
          </w:p>
        </w:tc>
        <w:tc>
          <w:tcPr>
            <w:tcW w:w="1845" w:type="dxa"/>
            <w:vMerge/>
            <w:tcBorders>
              <w:top w:val="nil"/>
              <w:left w:val="single" w:sz="4" w:space="0" w:color="auto"/>
              <w:bottom w:val="single" w:sz="4" w:space="0" w:color="000000"/>
              <w:right w:val="single" w:sz="4" w:space="0" w:color="auto"/>
            </w:tcBorders>
            <w:vAlign w:val="center"/>
            <w:hideMark/>
          </w:tcPr>
          <w:p w14:paraId="3FA76A00"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149A50FA"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MARE-MARE</w:t>
            </w:r>
          </w:p>
        </w:tc>
        <w:tc>
          <w:tcPr>
            <w:tcW w:w="1899" w:type="dxa"/>
            <w:tcBorders>
              <w:top w:val="nil"/>
              <w:left w:val="nil"/>
              <w:bottom w:val="single" w:sz="4" w:space="0" w:color="auto"/>
              <w:right w:val="single" w:sz="4" w:space="0" w:color="auto"/>
            </w:tcBorders>
            <w:shd w:val="clear" w:color="auto" w:fill="auto"/>
            <w:noWrap/>
            <w:hideMark/>
          </w:tcPr>
          <w:p w14:paraId="7F214B87"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Panca</w:t>
            </w:r>
            <w:proofErr w:type="spellEnd"/>
            <w:r w:rsidRPr="00181720">
              <w:rPr>
                <w:rFonts w:ascii="Cambria" w:hAnsi="Cambria" w:cs="Calibri"/>
                <w:color w:val="000000"/>
                <w:lang w:val="en-ID" w:eastAsia="en-ID"/>
              </w:rPr>
              <w:t xml:space="preserve"> Usaha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B5B698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3CEC916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38289FA0" w14:textId="77777777" w:rsidTr="008B651C">
        <w:trPr>
          <w:gridAfter w:val="1"/>
          <w:wAfter w:w="66" w:type="dxa"/>
          <w:trHeight w:val="76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CEAF99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21</w:t>
            </w:r>
          </w:p>
        </w:tc>
        <w:tc>
          <w:tcPr>
            <w:tcW w:w="1845" w:type="dxa"/>
            <w:vMerge/>
            <w:tcBorders>
              <w:top w:val="nil"/>
              <w:left w:val="single" w:sz="4" w:space="0" w:color="auto"/>
              <w:bottom w:val="single" w:sz="4" w:space="0" w:color="000000"/>
              <w:right w:val="single" w:sz="4" w:space="0" w:color="auto"/>
            </w:tcBorders>
            <w:vAlign w:val="center"/>
            <w:hideMark/>
          </w:tcPr>
          <w:p w14:paraId="6D76D9D8"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03901D3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BONEA MAKMUR</w:t>
            </w:r>
          </w:p>
        </w:tc>
        <w:tc>
          <w:tcPr>
            <w:tcW w:w="1899" w:type="dxa"/>
            <w:tcBorders>
              <w:top w:val="nil"/>
              <w:left w:val="nil"/>
              <w:bottom w:val="single" w:sz="4" w:space="0" w:color="auto"/>
              <w:right w:val="single" w:sz="4" w:space="0" w:color="auto"/>
            </w:tcBorders>
            <w:shd w:val="clear" w:color="auto" w:fill="auto"/>
            <w:noWrap/>
            <w:hideMark/>
          </w:tcPr>
          <w:p w14:paraId="4ABCC607"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Harapan </w:t>
            </w:r>
          </w:p>
        </w:tc>
        <w:tc>
          <w:tcPr>
            <w:tcW w:w="849" w:type="dxa"/>
            <w:gridSpan w:val="2"/>
            <w:tcBorders>
              <w:top w:val="nil"/>
              <w:left w:val="nil"/>
              <w:bottom w:val="single" w:sz="4" w:space="0" w:color="auto"/>
              <w:right w:val="single" w:sz="4" w:space="0" w:color="auto"/>
            </w:tcBorders>
            <w:shd w:val="clear" w:color="auto" w:fill="auto"/>
            <w:noWrap/>
            <w:hideMark/>
          </w:tcPr>
          <w:p w14:paraId="4705E39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7F90B0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D125D08"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09808AA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22</w:t>
            </w:r>
          </w:p>
        </w:tc>
        <w:tc>
          <w:tcPr>
            <w:tcW w:w="1845" w:type="dxa"/>
            <w:vMerge/>
            <w:tcBorders>
              <w:top w:val="nil"/>
              <w:left w:val="single" w:sz="4" w:space="0" w:color="auto"/>
              <w:bottom w:val="single" w:sz="4" w:space="0" w:color="000000"/>
              <w:right w:val="single" w:sz="4" w:space="0" w:color="auto"/>
            </w:tcBorders>
            <w:vAlign w:val="center"/>
            <w:hideMark/>
          </w:tcPr>
          <w:p w14:paraId="2354E89D"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0B6C99BE"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JAMBUIYA</w:t>
            </w:r>
          </w:p>
        </w:tc>
        <w:tc>
          <w:tcPr>
            <w:tcW w:w="1899" w:type="dxa"/>
            <w:tcBorders>
              <w:top w:val="nil"/>
              <w:left w:val="nil"/>
              <w:bottom w:val="single" w:sz="4" w:space="0" w:color="auto"/>
              <w:right w:val="single" w:sz="4" w:space="0" w:color="auto"/>
            </w:tcBorders>
            <w:shd w:val="clear" w:color="auto" w:fill="auto"/>
            <w:noWrap/>
            <w:vAlign w:val="bottom"/>
            <w:hideMark/>
          </w:tcPr>
          <w:p w14:paraId="6052C52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Abadi Jaya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6262F6D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9A43F0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511531A3"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488014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23</w:t>
            </w:r>
          </w:p>
        </w:tc>
        <w:tc>
          <w:tcPr>
            <w:tcW w:w="1845" w:type="dxa"/>
            <w:vMerge/>
            <w:tcBorders>
              <w:top w:val="nil"/>
              <w:left w:val="single" w:sz="4" w:space="0" w:color="auto"/>
              <w:bottom w:val="single" w:sz="4" w:space="0" w:color="000000"/>
              <w:right w:val="single" w:sz="4" w:space="0" w:color="auto"/>
            </w:tcBorders>
            <w:vAlign w:val="center"/>
            <w:hideMark/>
          </w:tcPr>
          <w:p w14:paraId="30A5E6EC"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6798B550"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BONTOMARANNU</w:t>
            </w:r>
          </w:p>
        </w:tc>
        <w:tc>
          <w:tcPr>
            <w:tcW w:w="1899" w:type="dxa"/>
            <w:tcBorders>
              <w:top w:val="nil"/>
              <w:left w:val="nil"/>
              <w:bottom w:val="single" w:sz="4" w:space="0" w:color="auto"/>
              <w:right w:val="single" w:sz="4" w:space="0" w:color="auto"/>
            </w:tcBorders>
            <w:shd w:val="clear" w:color="auto" w:fill="auto"/>
            <w:noWrap/>
            <w:vAlign w:val="bottom"/>
            <w:hideMark/>
          </w:tcPr>
          <w:p w14:paraId="6870A623"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Marannu</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44A2720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26FCF37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D45ECBF"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51E1B6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24</w:t>
            </w:r>
          </w:p>
        </w:tc>
        <w:tc>
          <w:tcPr>
            <w:tcW w:w="1845" w:type="dxa"/>
            <w:vMerge/>
            <w:tcBorders>
              <w:top w:val="nil"/>
              <w:left w:val="single" w:sz="4" w:space="0" w:color="auto"/>
              <w:bottom w:val="single" w:sz="4" w:space="0" w:color="000000"/>
              <w:right w:val="single" w:sz="4" w:space="0" w:color="auto"/>
            </w:tcBorders>
            <w:vAlign w:val="center"/>
            <w:hideMark/>
          </w:tcPr>
          <w:p w14:paraId="5F0DE215"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32A72B27"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BONEA TIMUR</w:t>
            </w:r>
          </w:p>
        </w:tc>
        <w:tc>
          <w:tcPr>
            <w:tcW w:w="1899" w:type="dxa"/>
            <w:tcBorders>
              <w:top w:val="nil"/>
              <w:left w:val="nil"/>
              <w:bottom w:val="single" w:sz="4" w:space="0" w:color="auto"/>
              <w:right w:val="single" w:sz="4" w:space="0" w:color="auto"/>
            </w:tcBorders>
            <w:shd w:val="clear" w:color="auto" w:fill="auto"/>
            <w:noWrap/>
            <w:hideMark/>
          </w:tcPr>
          <w:p w14:paraId="522F43BE"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Bintang Timur</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A46C24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7986AC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00101DA0"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7E98570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25</w:t>
            </w:r>
          </w:p>
        </w:tc>
        <w:tc>
          <w:tcPr>
            <w:tcW w:w="1845" w:type="dxa"/>
            <w:vMerge/>
            <w:tcBorders>
              <w:top w:val="nil"/>
              <w:left w:val="single" w:sz="4" w:space="0" w:color="auto"/>
              <w:bottom w:val="single" w:sz="4" w:space="0" w:color="000000"/>
              <w:right w:val="single" w:sz="4" w:space="0" w:color="auto"/>
            </w:tcBorders>
            <w:vAlign w:val="center"/>
            <w:hideMark/>
          </w:tcPr>
          <w:p w14:paraId="354F2991"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38FA75E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BARUGAIYA</w:t>
            </w:r>
          </w:p>
        </w:tc>
        <w:tc>
          <w:tcPr>
            <w:tcW w:w="1899" w:type="dxa"/>
            <w:tcBorders>
              <w:top w:val="nil"/>
              <w:left w:val="nil"/>
              <w:bottom w:val="single" w:sz="4" w:space="0" w:color="auto"/>
              <w:right w:val="single" w:sz="4" w:space="0" w:color="auto"/>
            </w:tcBorders>
            <w:shd w:val="clear" w:color="auto" w:fill="auto"/>
            <w:noWrap/>
            <w:vAlign w:val="bottom"/>
            <w:hideMark/>
          </w:tcPr>
          <w:p w14:paraId="7B8A94D4"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Baruga</w:t>
            </w:r>
            <w:proofErr w:type="spellEnd"/>
            <w:r w:rsidRPr="00181720">
              <w:rPr>
                <w:rFonts w:ascii="Cambria" w:hAnsi="Cambria" w:cs="Calibri"/>
                <w:color w:val="000000"/>
                <w:lang w:val="en-ID" w:eastAsia="en-ID"/>
              </w:rPr>
              <w:t xml:space="preserve"> Bersatu</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E7C8EC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B7DB18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45E39F64"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54D429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26</w:t>
            </w:r>
          </w:p>
        </w:tc>
        <w:tc>
          <w:tcPr>
            <w:tcW w:w="1845" w:type="dxa"/>
            <w:vMerge/>
            <w:tcBorders>
              <w:top w:val="nil"/>
              <w:left w:val="single" w:sz="4" w:space="0" w:color="auto"/>
              <w:bottom w:val="single" w:sz="4" w:space="0" w:color="000000"/>
              <w:right w:val="single" w:sz="4" w:space="0" w:color="auto"/>
            </w:tcBorders>
            <w:vAlign w:val="center"/>
            <w:hideMark/>
          </w:tcPr>
          <w:p w14:paraId="00006EEE"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2BAC59F4"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PARAK</w:t>
            </w:r>
          </w:p>
        </w:tc>
        <w:tc>
          <w:tcPr>
            <w:tcW w:w="1899" w:type="dxa"/>
            <w:tcBorders>
              <w:top w:val="nil"/>
              <w:left w:val="nil"/>
              <w:bottom w:val="single" w:sz="4" w:space="0" w:color="auto"/>
              <w:right w:val="single" w:sz="4" w:space="0" w:color="auto"/>
            </w:tcBorders>
            <w:shd w:val="clear" w:color="auto" w:fill="auto"/>
            <w:noWrap/>
            <w:vAlign w:val="bottom"/>
            <w:hideMark/>
          </w:tcPr>
          <w:p w14:paraId="0E039D7C"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Mitra Jaya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BBD63D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6BAC23B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856D41E"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8668CE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27</w:t>
            </w:r>
          </w:p>
        </w:tc>
        <w:tc>
          <w:tcPr>
            <w:tcW w:w="1845" w:type="dxa"/>
            <w:vMerge/>
            <w:tcBorders>
              <w:top w:val="nil"/>
              <w:left w:val="single" w:sz="4" w:space="0" w:color="auto"/>
              <w:bottom w:val="single" w:sz="4" w:space="0" w:color="000000"/>
              <w:right w:val="single" w:sz="4" w:space="0" w:color="auto"/>
            </w:tcBorders>
            <w:vAlign w:val="center"/>
            <w:hideMark/>
          </w:tcPr>
          <w:p w14:paraId="21376D81"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6670B891"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BONTOKORAANG</w:t>
            </w:r>
          </w:p>
        </w:tc>
        <w:tc>
          <w:tcPr>
            <w:tcW w:w="1899" w:type="dxa"/>
            <w:tcBorders>
              <w:top w:val="nil"/>
              <w:left w:val="nil"/>
              <w:bottom w:val="single" w:sz="4" w:space="0" w:color="auto"/>
              <w:right w:val="single" w:sz="4" w:space="0" w:color="auto"/>
            </w:tcBorders>
            <w:shd w:val="clear" w:color="auto" w:fill="auto"/>
            <w:noWrap/>
            <w:vAlign w:val="bottom"/>
            <w:hideMark/>
          </w:tcPr>
          <w:p w14:paraId="0D657031"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Masagena</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78DAF4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618A792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 </w:t>
            </w:r>
          </w:p>
        </w:tc>
      </w:tr>
      <w:tr w:rsidR="004D3C23" w:rsidRPr="00181720" w14:paraId="6FE43E8F" w14:textId="77777777" w:rsidTr="008B651C">
        <w:trPr>
          <w:gridAfter w:val="1"/>
          <w:wAfter w:w="66" w:type="dxa"/>
          <w:trHeight w:val="510"/>
        </w:trPr>
        <w:tc>
          <w:tcPr>
            <w:tcW w:w="570" w:type="dxa"/>
            <w:tcBorders>
              <w:top w:val="nil"/>
              <w:left w:val="single" w:sz="4" w:space="0" w:color="auto"/>
              <w:bottom w:val="single" w:sz="4" w:space="0" w:color="auto"/>
              <w:right w:val="single" w:sz="4" w:space="0" w:color="auto"/>
            </w:tcBorders>
            <w:shd w:val="clear" w:color="auto" w:fill="auto"/>
            <w:noWrap/>
            <w:hideMark/>
          </w:tcPr>
          <w:p w14:paraId="56143B8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28</w:t>
            </w:r>
          </w:p>
        </w:tc>
        <w:tc>
          <w:tcPr>
            <w:tcW w:w="1845" w:type="dxa"/>
            <w:vMerge/>
            <w:tcBorders>
              <w:top w:val="nil"/>
              <w:left w:val="single" w:sz="4" w:space="0" w:color="auto"/>
              <w:bottom w:val="single" w:sz="4" w:space="0" w:color="000000"/>
              <w:right w:val="single" w:sz="4" w:space="0" w:color="auto"/>
            </w:tcBorders>
            <w:vAlign w:val="center"/>
            <w:hideMark/>
          </w:tcPr>
          <w:p w14:paraId="613D299F"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0272A8B5"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KABURU</w:t>
            </w:r>
          </w:p>
        </w:tc>
        <w:tc>
          <w:tcPr>
            <w:tcW w:w="1899" w:type="dxa"/>
            <w:tcBorders>
              <w:top w:val="nil"/>
              <w:left w:val="nil"/>
              <w:bottom w:val="single" w:sz="4" w:space="0" w:color="auto"/>
              <w:right w:val="single" w:sz="4" w:space="0" w:color="auto"/>
            </w:tcBorders>
            <w:shd w:val="clear" w:color="auto" w:fill="auto"/>
            <w:noWrap/>
            <w:hideMark/>
          </w:tcPr>
          <w:p w14:paraId="03BEE978"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Bukit Harapan</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4E0F5F8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3ED0EB6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6A4C675"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240FA3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29</w:t>
            </w:r>
          </w:p>
        </w:tc>
        <w:tc>
          <w:tcPr>
            <w:tcW w:w="1845" w:type="dxa"/>
            <w:vMerge w:val="restart"/>
            <w:tcBorders>
              <w:top w:val="nil"/>
              <w:left w:val="single" w:sz="4" w:space="0" w:color="auto"/>
              <w:bottom w:val="single" w:sz="4" w:space="0" w:color="000000"/>
              <w:right w:val="single" w:sz="4" w:space="0" w:color="auto"/>
            </w:tcBorders>
            <w:shd w:val="clear" w:color="auto" w:fill="auto"/>
            <w:noWrap/>
            <w:hideMark/>
          </w:tcPr>
          <w:p w14:paraId="31CC235E"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 U K I</w:t>
            </w:r>
          </w:p>
        </w:tc>
        <w:tc>
          <w:tcPr>
            <w:tcW w:w="2176" w:type="dxa"/>
            <w:tcBorders>
              <w:top w:val="nil"/>
              <w:left w:val="nil"/>
              <w:bottom w:val="single" w:sz="4" w:space="0" w:color="auto"/>
              <w:right w:val="single" w:sz="4" w:space="0" w:color="auto"/>
            </w:tcBorders>
            <w:shd w:val="clear" w:color="auto" w:fill="auto"/>
            <w:noWrap/>
            <w:vAlign w:val="bottom"/>
            <w:hideMark/>
          </w:tcPr>
          <w:p w14:paraId="7F758BA3"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BUKI</w:t>
            </w:r>
          </w:p>
        </w:tc>
        <w:tc>
          <w:tcPr>
            <w:tcW w:w="1899" w:type="dxa"/>
            <w:tcBorders>
              <w:top w:val="nil"/>
              <w:left w:val="nil"/>
              <w:bottom w:val="single" w:sz="4" w:space="0" w:color="auto"/>
              <w:right w:val="single" w:sz="4" w:space="0" w:color="auto"/>
            </w:tcBorders>
            <w:shd w:val="clear" w:color="auto" w:fill="auto"/>
            <w:noWrap/>
            <w:vAlign w:val="bottom"/>
            <w:hideMark/>
          </w:tcPr>
          <w:p w14:paraId="5B7AD8C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Buki </w:t>
            </w:r>
            <w:proofErr w:type="spellStart"/>
            <w:r w:rsidRPr="00181720">
              <w:rPr>
                <w:rFonts w:ascii="Cambria" w:hAnsi="Cambria" w:cs="Calibri"/>
                <w:color w:val="000000"/>
                <w:lang w:val="en-ID" w:eastAsia="en-ID"/>
              </w:rPr>
              <w:t>Mandiri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12DB788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8AAAC6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24E8896"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A5E449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30</w:t>
            </w:r>
          </w:p>
        </w:tc>
        <w:tc>
          <w:tcPr>
            <w:tcW w:w="1845" w:type="dxa"/>
            <w:vMerge/>
            <w:tcBorders>
              <w:top w:val="nil"/>
              <w:left w:val="single" w:sz="4" w:space="0" w:color="auto"/>
              <w:bottom w:val="single" w:sz="4" w:space="0" w:color="000000"/>
              <w:right w:val="single" w:sz="4" w:space="0" w:color="auto"/>
            </w:tcBorders>
            <w:vAlign w:val="center"/>
            <w:hideMark/>
          </w:tcPr>
          <w:p w14:paraId="1D79C5F2"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63ABA92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LALANG BATA</w:t>
            </w:r>
          </w:p>
        </w:tc>
        <w:tc>
          <w:tcPr>
            <w:tcW w:w="1899" w:type="dxa"/>
            <w:tcBorders>
              <w:top w:val="nil"/>
              <w:left w:val="nil"/>
              <w:bottom w:val="single" w:sz="4" w:space="0" w:color="auto"/>
              <w:right w:val="single" w:sz="4" w:space="0" w:color="auto"/>
            </w:tcBorders>
            <w:shd w:val="clear" w:color="auto" w:fill="auto"/>
            <w:noWrap/>
            <w:vAlign w:val="bottom"/>
            <w:hideMark/>
          </w:tcPr>
          <w:p w14:paraId="4B845D7C"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Pesona</w:t>
            </w:r>
            <w:proofErr w:type="spellEnd"/>
            <w:r w:rsidRPr="00181720">
              <w:rPr>
                <w:rFonts w:ascii="Cambria" w:hAnsi="Cambria" w:cs="Calibri"/>
                <w:color w:val="000000"/>
                <w:lang w:val="en-ID" w:eastAsia="en-ID"/>
              </w:rPr>
              <w:t xml:space="preserve"> Bakti</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003399C"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6C5EE2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C9EA8C2"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49DADFB2"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31</w:t>
            </w:r>
          </w:p>
        </w:tc>
        <w:tc>
          <w:tcPr>
            <w:tcW w:w="1845" w:type="dxa"/>
            <w:vMerge/>
            <w:tcBorders>
              <w:top w:val="nil"/>
              <w:left w:val="single" w:sz="4" w:space="0" w:color="auto"/>
              <w:bottom w:val="single" w:sz="4" w:space="0" w:color="000000"/>
              <w:right w:val="single" w:sz="4" w:space="0" w:color="auto"/>
            </w:tcBorders>
            <w:vAlign w:val="center"/>
            <w:hideMark/>
          </w:tcPr>
          <w:p w14:paraId="6CC49D95"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4DDE48E0"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BALANG BUTUNG</w:t>
            </w:r>
          </w:p>
        </w:tc>
        <w:tc>
          <w:tcPr>
            <w:tcW w:w="1899" w:type="dxa"/>
            <w:tcBorders>
              <w:top w:val="nil"/>
              <w:left w:val="nil"/>
              <w:bottom w:val="single" w:sz="4" w:space="0" w:color="auto"/>
              <w:right w:val="single" w:sz="4" w:space="0" w:color="auto"/>
            </w:tcBorders>
            <w:shd w:val="clear" w:color="auto" w:fill="auto"/>
            <w:noWrap/>
            <w:vAlign w:val="bottom"/>
            <w:hideMark/>
          </w:tcPr>
          <w:p w14:paraId="639E9B01"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Karya Bersama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56AD693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5A9C2A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33EDED59"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DBD1DF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32</w:t>
            </w:r>
          </w:p>
        </w:tc>
        <w:tc>
          <w:tcPr>
            <w:tcW w:w="1845" w:type="dxa"/>
            <w:vMerge/>
            <w:tcBorders>
              <w:top w:val="nil"/>
              <w:left w:val="single" w:sz="4" w:space="0" w:color="auto"/>
              <w:bottom w:val="single" w:sz="4" w:space="0" w:color="000000"/>
              <w:right w:val="single" w:sz="4" w:space="0" w:color="auto"/>
            </w:tcBorders>
            <w:vAlign w:val="center"/>
            <w:hideMark/>
          </w:tcPr>
          <w:p w14:paraId="7B33D144"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0DF0088E"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KOHALA</w:t>
            </w:r>
          </w:p>
        </w:tc>
        <w:tc>
          <w:tcPr>
            <w:tcW w:w="1899" w:type="dxa"/>
            <w:tcBorders>
              <w:top w:val="nil"/>
              <w:left w:val="nil"/>
              <w:bottom w:val="single" w:sz="4" w:space="0" w:color="auto"/>
              <w:right w:val="single" w:sz="4" w:space="0" w:color="auto"/>
            </w:tcBorders>
            <w:shd w:val="clear" w:color="auto" w:fill="auto"/>
            <w:noWrap/>
            <w:vAlign w:val="bottom"/>
            <w:hideMark/>
          </w:tcPr>
          <w:p w14:paraId="4C84E3F6"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Minasatekne</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12A2CE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6A0A9B1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A94C878"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9B7373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33</w:t>
            </w:r>
          </w:p>
        </w:tc>
        <w:tc>
          <w:tcPr>
            <w:tcW w:w="1845" w:type="dxa"/>
            <w:vMerge/>
            <w:tcBorders>
              <w:top w:val="nil"/>
              <w:left w:val="single" w:sz="4" w:space="0" w:color="auto"/>
              <w:bottom w:val="single" w:sz="4" w:space="0" w:color="000000"/>
              <w:right w:val="single" w:sz="4" w:space="0" w:color="auto"/>
            </w:tcBorders>
            <w:vAlign w:val="center"/>
            <w:hideMark/>
          </w:tcPr>
          <w:p w14:paraId="14CD0DB3"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199336AA"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BONTOLEMPANGAN</w:t>
            </w:r>
          </w:p>
        </w:tc>
        <w:tc>
          <w:tcPr>
            <w:tcW w:w="1899" w:type="dxa"/>
            <w:tcBorders>
              <w:top w:val="nil"/>
              <w:left w:val="nil"/>
              <w:bottom w:val="single" w:sz="4" w:space="0" w:color="auto"/>
              <w:right w:val="single" w:sz="4" w:space="0" w:color="auto"/>
            </w:tcBorders>
            <w:shd w:val="clear" w:color="auto" w:fill="auto"/>
            <w:noWrap/>
            <w:hideMark/>
          </w:tcPr>
          <w:p w14:paraId="3FA4D8CC"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Assamaturu</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21DD71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3DD04932"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2B12888F"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38DBA47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lastRenderedPageBreak/>
              <w:t>34</w:t>
            </w:r>
          </w:p>
        </w:tc>
        <w:tc>
          <w:tcPr>
            <w:tcW w:w="1845" w:type="dxa"/>
            <w:vMerge/>
            <w:tcBorders>
              <w:top w:val="nil"/>
              <w:left w:val="single" w:sz="4" w:space="0" w:color="auto"/>
              <w:bottom w:val="single" w:sz="4" w:space="0" w:color="000000"/>
              <w:right w:val="single" w:sz="4" w:space="0" w:color="auto"/>
            </w:tcBorders>
            <w:vAlign w:val="center"/>
            <w:hideMark/>
          </w:tcPr>
          <w:p w14:paraId="5D41799E"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33E37D10"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MEKAR INDAH</w:t>
            </w:r>
          </w:p>
        </w:tc>
        <w:tc>
          <w:tcPr>
            <w:tcW w:w="1899" w:type="dxa"/>
            <w:tcBorders>
              <w:top w:val="nil"/>
              <w:left w:val="nil"/>
              <w:bottom w:val="single" w:sz="4" w:space="0" w:color="auto"/>
              <w:right w:val="single" w:sz="4" w:space="0" w:color="auto"/>
            </w:tcBorders>
            <w:shd w:val="clear" w:color="auto" w:fill="auto"/>
            <w:noWrap/>
            <w:hideMark/>
          </w:tcPr>
          <w:p w14:paraId="3941A069"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Semangat</w:t>
            </w:r>
            <w:proofErr w:type="spellEnd"/>
            <w:r w:rsidRPr="00181720">
              <w:rPr>
                <w:rFonts w:ascii="Cambria" w:hAnsi="Cambria" w:cs="Calibri"/>
                <w:color w:val="000000"/>
                <w:lang w:val="en-ID" w:eastAsia="en-ID"/>
              </w:rPr>
              <w:t xml:space="preserve"> Baru</w:t>
            </w:r>
          </w:p>
        </w:tc>
        <w:tc>
          <w:tcPr>
            <w:tcW w:w="849" w:type="dxa"/>
            <w:gridSpan w:val="2"/>
            <w:tcBorders>
              <w:top w:val="nil"/>
              <w:left w:val="nil"/>
              <w:bottom w:val="single" w:sz="4" w:space="0" w:color="auto"/>
              <w:right w:val="single" w:sz="4" w:space="0" w:color="auto"/>
            </w:tcBorders>
            <w:shd w:val="clear" w:color="auto" w:fill="auto"/>
            <w:noWrap/>
            <w:hideMark/>
          </w:tcPr>
          <w:p w14:paraId="25B3AE9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hideMark/>
          </w:tcPr>
          <w:p w14:paraId="793CC30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426C912B"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10DA59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35</w:t>
            </w:r>
          </w:p>
        </w:tc>
        <w:tc>
          <w:tcPr>
            <w:tcW w:w="1845" w:type="dxa"/>
            <w:vMerge/>
            <w:tcBorders>
              <w:top w:val="nil"/>
              <w:left w:val="single" w:sz="4" w:space="0" w:color="auto"/>
              <w:bottom w:val="single" w:sz="4" w:space="0" w:color="000000"/>
              <w:right w:val="single" w:sz="4" w:space="0" w:color="auto"/>
            </w:tcBorders>
            <w:vAlign w:val="center"/>
            <w:hideMark/>
          </w:tcPr>
          <w:p w14:paraId="0396BBA6"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48A9735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BUKI TIMUR</w:t>
            </w:r>
          </w:p>
        </w:tc>
        <w:tc>
          <w:tcPr>
            <w:tcW w:w="1899" w:type="dxa"/>
            <w:tcBorders>
              <w:top w:val="nil"/>
              <w:left w:val="nil"/>
              <w:bottom w:val="single" w:sz="4" w:space="0" w:color="auto"/>
              <w:right w:val="single" w:sz="4" w:space="0" w:color="auto"/>
            </w:tcBorders>
            <w:shd w:val="clear" w:color="auto" w:fill="auto"/>
            <w:noWrap/>
            <w:vAlign w:val="bottom"/>
            <w:hideMark/>
          </w:tcPr>
          <w:p w14:paraId="27BAEA78"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Buki </w:t>
            </w:r>
            <w:proofErr w:type="spellStart"/>
            <w:r w:rsidRPr="00181720">
              <w:rPr>
                <w:rFonts w:ascii="Cambria" w:hAnsi="Cambria" w:cs="Calibri"/>
                <w:color w:val="000000"/>
                <w:lang w:val="en-ID" w:eastAsia="en-ID"/>
              </w:rPr>
              <w:t>Mandiri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48C1BC9C"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B6D7D4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2199E592"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A0A002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36</w:t>
            </w:r>
          </w:p>
        </w:tc>
        <w:tc>
          <w:tcPr>
            <w:tcW w:w="1845" w:type="dxa"/>
            <w:vMerge w:val="restart"/>
            <w:tcBorders>
              <w:top w:val="nil"/>
              <w:left w:val="single" w:sz="4" w:space="0" w:color="auto"/>
              <w:bottom w:val="single" w:sz="4" w:space="0" w:color="000000"/>
              <w:right w:val="single" w:sz="4" w:space="0" w:color="auto"/>
            </w:tcBorders>
            <w:shd w:val="clear" w:color="auto" w:fill="auto"/>
            <w:noWrap/>
            <w:hideMark/>
          </w:tcPr>
          <w:p w14:paraId="4CB5AB38"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BONTOMATENE</w:t>
            </w:r>
          </w:p>
        </w:tc>
        <w:tc>
          <w:tcPr>
            <w:tcW w:w="2176" w:type="dxa"/>
            <w:tcBorders>
              <w:top w:val="nil"/>
              <w:left w:val="nil"/>
              <w:bottom w:val="single" w:sz="4" w:space="0" w:color="auto"/>
              <w:right w:val="single" w:sz="4" w:space="0" w:color="auto"/>
            </w:tcBorders>
            <w:shd w:val="clear" w:color="auto" w:fill="auto"/>
            <w:noWrap/>
            <w:hideMark/>
          </w:tcPr>
          <w:p w14:paraId="70765A4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BARAT LAMBONGAN</w:t>
            </w:r>
          </w:p>
        </w:tc>
        <w:tc>
          <w:tcPr>
            <w:tcW w:w="1899" w:type="dxa"/>
            <w:tcBorders>
              <w:top w:val="nil"/>
              <w:left w:val="nil"/>
              <w:bottom w:val="single" w:sz="4" w:space="0" w:color="auto"/>
              <w:right w:val="single" w:sz="4" w:space="0" w:color="auto"/>
            </w:tcBorders>
            <w:shd w:val="clear" w:color="auto" w:fill="auto"/>
            <w:noWrap/>
            <w:hideMark/>
          </w:tcPr>
          <w:p w14:paraId="07718AC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Tanjung Harapan</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9E6481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2696D7C"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C650DB9"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2808DC5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37</w:t>
            </w:r>
          </w:p>
        </w:tc>
        <w:tc>
          <w:tcPr>
            <w:tcW w:w="1845" w:type="dxa"/>
            <w:vMerge/>
            <w:tcBorders>
              <w:top w:val="nil"/>
              <w:left w:val="single" w:sz="4" w:space="0" w:color="auto"/>
              <w:bottom w:val="single" w:sz="4" w:space="0" w:color="000000"/>
              <w:right w:val="single" w:sz="4" w:space="0" w:color="auto"/>
            </w:tcBorders>
            <w:vAlign w:val="center"/>
            <w:hideMark/>
          </w:tcPr>
          <w:p w14:paraId="76FAFA2E"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155CB677"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BONTONA SALUK</w:t>
            </w:r>
          </w:p>
        </w:tc>
        <w:tc>
          <w:tcPr>
            <w:tcW w:w="1899" w:type="dxa"/>
            <w:tcBorders>
              <w:top w:val="nil"/>
              <w:left w:val="nil"/>
              <w:bottom w:val="single" w:sz="4" w:space="0" w:color="auto"/>
              <w:right w:val="single" w:sz="4" w:space="0" w:color="auto"/>
            </w:tcBorders>
            <w:shd w:val="clear" w:color="auto" w:fill="auto"/>
            <w:noWrap/>
            <w:vAlign w:val="bottom"/>
            <w:hideMark/>
          </w:tcPr>
          <w:p w14:paraId="20D0C188"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Sejahtera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39D5122"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14:paraId="453E26D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5922352E"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BCC699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38</w:t>
            </w:r>
          </w:p>
        </w:tc>
        <w:tc>
          <w:tcPr>
            <w:tcW w:w="1845" w:type="dxa"/>
            <w:vMerge/>
            <w:tcBorders>
              <w:top w:val="nil"/>
              <w:left w:val="single" w:sz="4" w:space="0" w:color="auto"/>
              <w:bottom w:val="single" w:sz="4" w:space="0" w:color="000000"/>
              <w:right w:val="single" w:sz="4" w:space="0" w:color="auto"/>
            </w:tcBorders>
            <w:vAlign w:val="center"/>
            <w:hideMark/>
          </w:tcPr>
          <w:p w14:paraId="7BFAC726"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5EB6F716"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PAMATATA</w:t>
            </w:r>
          </w:p>
        </w:tc>
        <w:tc>
          <w:tcPr>
            <w:tcW w:w="1899" w:type="dxa"/>
            <w:tcBorders>
              <w:top w:val="nil"/>
              <w:left w:val="nil"/>
              <w:bottom w:val="single" w:sz="4" w:space="0" w:color="auto"/>
              <w:right w:val="single" w:sz="4" w:space="0" w:color="auto"/>
            </w:tcBorders>
            <w:shd w:val="clear" w:color="auto" w:fill="auto"/>
            <w:noWrap/>
            <w:hideMark/>
          </w:tcPr>
          <w:p w14:paraId="2C31F19E"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Tanah </w:t>
            </w:r>
            <w:proofErr w:type="spellStart"/>
            <w:r w:rsidRPr="00181720">
              <w:rPr>
                <w:rFonts w:ascii="Cambria" w:hAnsi="Cambria" w:cs="Calibri"/>
                <w:color w:val="000000"/>
                <w:lang w:val="en-ID" w:eastAsia="en-ID"/>
              </w:rPr>
              <w:t>Pesisir</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130F001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182FC9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3E89293" w14:textId="77777777" w:rsidTr="008B651C">
        <w:trPr>
          <w:gridAfter w:val="1"/>
          <w:wAfter w:w="66" w:type="dxa"/>
          <w:trHeight w:val="102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05F024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39</w:t>
            </w:r>
          </w:p>
        </w:tc>
        <w:tc>
          <w:tcPr>
            <w:tcW w:w="1845" w:type="dxa"/>
            <w:vMerge/>
            <w:tcBorders>
              <w:top w:val="nil"/>
              <w:left w:val="single" w:sz="4" w:space="0" w:color="auto"/>
              <w:bottom w:val="single" w:sz="4" w:space="0" w:color="000000"/>
              <w:right w:val="single" w:sz="4" w:space="0" w:color="auto"/>
            </w:tcBorders>
            <w:vAlign w:val="center"/>
            <w:hideMark/>
          </w:tcPr>
          <w:p w14:paraId="27E6113E"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40302FA5"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ONTO</w:t>
            </w:r>
          </w:p>
        </w:tc>
        <w:tc>
          <w:tcPr>
            <w:tcW w:w="1899" w:type="dxa"/>
            <w:tcBorders>
              <w:top w:val="nil"/>
              <w:left w:val="nil"/>
              <w:bottom w:val="single" w:sz="4" w:space="0" w:color="auto"/>
              <w:right w:val="single" w:sz="4" w:space="0" w:color="auto"/>
            </w:tcBorders>
            <w:shd w:val="clear" w:color="auto" w:fill="auto"/>
            <w:noWrap/>
            <w:hideMark/>
          </w:tcPr>
          <w:p w14:paraId="13A0A8A8"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Passiana</w:t>
            </w:r>
            <w:proofErr w:type="spellEnd"/>
            <w:r w:rsidRPr="00181720">
              <w:rPr>
                <w:rFonts w:ascii="Cambria" w:hAnsi="Cambria" w:cs="Calibri"/>
                <w:color w:val="000000"/>
                <w:lang w:val="en-ID" w:eastAsia="en-ID"/>
              </w:rPr>
              <w:t>'</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1572F51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6317F2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35AFFC2D" w14:textId="77777777" w:rsidTr="008B651C">
        <w:trPr>
          <w:gridAfter w:val="1"/>
          <w:wAfter w:w="66" w:type="dxa"/>
          <w:trHeight w:val="510"/>
        </w:trPr>
        <w:tc>
          <w:tcPr>
            <w:tcW w:w="570" w:type="dxa"/>
            <w:tcBorders>
              <w:top w:val="nil"/>
              <w:left w:val="single" w:sz="4" w:space="0" w:color="auto"/>
              <w:bottom w:val="single" w:sz="4" w:space="0" w:color="auto"/>
              <w:right w:val="single" w:sz="4" w:space="0" w:color="auto"/>
            </w:tcBorders>
            <w:shd w:val="clear" w:color="auto" w:fill="auto"/>
            <w:noWrap/>
            <w:hideMark/>
          </w:tcPr>
          <w:p w14:paraId="6C4BF84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40</w:t>
            </w:r>
          </w:p>
        </w:tc>
        <w:tc>
          <w:tcPr>
            <w:tcW w:w="1845" w:type="dxa"/>
            <w:vMerge/>
            <w:tcBorders>
              <w:top w:val="nil"/>
              <w:left w:val="single" w:sz="4" w:space="0" w:color="auto"/>
              <w:bottom w:val="single" w:sz="4" w:space="0" w:color="000000"/>
              <w:right w:val="single" w:sz="4" w:space="0" w:color="auto"/>
            </w:tcBorders>
            <w:vAlign w:val="center"/>
            <w:hideMark/>
          </w:tcPr>
          <w:p w14:paraId="3980A4B1"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173AFF88"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MAHARAYYA</w:t>
            </w:r>
          </w:p>
        </w:tc>
        <w:tc>
          <w:tcPr>
            <w:tcW w:w="1899" w:type="dxa"/>
            <w:tcBorders>
              <w:top w:val="nil"/>
              <w:left w:val="nil"/>
              <w:bottom w:val="single" w:sz="4" w:space="0" w:color="auto"/>
              <w:right w:val="single" w:sz="4" w:space="0" w:color="auto"/>
            </w:tcBorders>
            <w:shd w:val="clear" w:color="auto" w:fill="auto"/>
            <w:noWrap/>
            <w:hideMark/>
          </w:tcPr>
          <w:p w14:paraId="4D69C718"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Suka Maju</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6E07B08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380BBF2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48789098"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B6A241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41</w:t>
            </w:r>
          </w:p>
        </w:tc>
        <w:tc>
          <w:tcPr>
            <w:tcW w:w="1845" w:type="dxa"/>
            <w:vMerge/>
            <w:tcBorders>
              <w:top w:val="nil"/>
              <w:left w:val="single" w:sz="4" w:space="0" w:color="auto"/>
              <w:bottom w:val="single" w:sz="4" w:space="0" w:color="000000"/>
              <w:right w:val="single" w:sz="4" w:space="0" w:color="auto"/>
            </w:tcBorders>
            <w:vAlign w:val="center"/>
            <w:hideMark/>
          </w:tcPr>
          <w:p w14:paraId="71F8373C"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5A6BFCA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TANETE</w:t>
            </w:r>
          </w:p>
        </w:tc>
        <w:tc>
          <w:tcPr>
            <w:tcW w:w="1899" w:type="dxa"/>
            <w:tcBorders>
              <w:top w:val="nil"/>
              <w:left w:val="nil"/>
              <w:bottom w:val="single" w:sz="4" w:space="0" w:color="auto"/>
              <w:right w:val="single" w:sz="4" w:space="0" w:color="auto"/>
            </w:tcBorders>
            <w:shd w:val="clear" w:color="auto" w:fill="auto"/>
            <w:noWrap/>
            <w:hideMark/>
          </w:tcPr>
          <w:p w14:paraId="7BC92055"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Bumdes</w:t>
            </w:r>
            <w:proofErr w:type="spellEnd"/>
            <w:r w:rsidRPr="00181720">
              <w:rPr>
                <w:rFonts w:ascii="Cambria" w:hAnsi="Cambria" w:cs="Calibri"/>
                <w:color w:val="000000"/>
                <w:lang w:val="en-ID" w:eastAsia="en-ID"/>
              </w:rPr>
              <w:t xml:space="preserve"> </w:t>
            </w:r>
            <w:proofErr w:type="spellStart"/>
            <w:r w:rsidRPr="00181720">
              <w:rPr>
                <w:rFonts w:ascii="Cambria" w:hAnsi="Cambria" w:cs="Calibri"/>
                <w:color w:val="000000"/>
                <w:lang w:val="en-ID" w:eastAsia="en-ID"/>
              </w:rPr>
              <w:t>Tanete</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6DEA528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16C72A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3933197E" w14:textId="77777777" w:rsidTr="008B651C">
        <w:trPr>
          <w:gridAfter w:val="1"/>
          <w:wAfter w:w="66" w:type="dxa"/>
          <w:trHeight w:val="51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44FFC12"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42</w:t>
            </w:r>
          </w:p>
        </w:tc>
        <w:tc>
          <w:tcPr>
            <w:tcW w:w="1845" w:type="dxa"/>
            <w:vMerge/>
            <w:tcBorders>
              <w:top w:val="nil"/>
              <w:left w:val="single" w:sz="4" w:space="0" w:color="auto"/>
              <w:bottom w:val="single" w:sz="4" w:space="0" w:color="000000"/>
              <w:right w:val="single" w:sz="4" w:space="0" w:color="auto"/>
            </w:tcBorders>
            <w:vAlign w:val="center"/>
            <w:hideMark/>
          </w:tcPr>
          <w:p w14:paraId="1B862B1D"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0530B295"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MENARA INDAH</w:t>
            </w:r>
          </w:p>
        </w:tc>
        <w:tc>
          <w:tcPr>
            <w:tcW w:w="1899" w:type="dxa"/>
            <w:tcBorders>
              <w:top w:val="nil"/>
              <w:left w:val="nil"/>
              <w:bottom w:val="single" w:sz="4" w:space="0" w:color="auto"/>
              <w:right w:val="single" w:sz="4" w:space="0" w:color="auto"/>
            </w:tcBorders>
            <w:shd w:val="clear" w:color="auto" w:fill="auto"/>
            <w:noWrap/>
            <w:hideMark/>
          </w:tcPr>
          <w:p w14:paraId="383FB6B3"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Mercusuar</w:t>
            </w:r>
            <w:proofErr w:type="spellEnd"/>
            <w:r w:rsidRPr="00181720">
              <w:rPr>
                <w:rFonts w:ascii="Cambria" w:hAnsi="Cambria" w:cs="Calibri"/>
                <w:color w:val="000000"/>
                <w:lang w:val="en-ID" w:eastAsia="en-ID"/>
              </w:rPr>
              <w:t xml:space="preserve"> </w:t>
            </w:r>
            <w:proofErr w:type="spellStart"/>
            <w:r w:rsidRPr="00181720">
              <w:rPr>
                <w:rFonts w:ascii="Cambria" w:hAnsi="Cambria" w:cs="Calibri"/>
                <w:color w:val="000000"/>
                <w:lang w:val="en-ID" w:eastAsia="en-ID"/>
              </w:rPr>
              <w:t>Mandiri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F50D02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A4F8F2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401BD52"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7865C03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43</w:t>
            </w:r>
          </w:p>
        </w:tc>
        <w:tc>
          <w:tcPr>
            <w:tcW w:w="1845" w:type="dxa"/>
            <w:vMerge/>
            <w:tcBorders>
              <w:top w:val="nil"/>
              <w:left w:val="single" w:sz="4" w:space="0" w:color="auto"/>
              <w:bottom w:val="single" w:sz="4" w:space="0" w:color="000000"/>
              <w:right w:val="single" w:sz="4" w:space="0" w:color="auto"/>
            </w:tcBorders>
            <w:vAlign w:val="center"/>
            <w:hideMark/>
          </w:tcPr>
          <w:p w14:paraId="728B6507"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68AFAB2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BUNGAIYA</w:t>
            </w:r>
          </w:p>
        </w:tc>
        <w:tc>
          <w:tcPr>
            <w:tcW w:w="1899" w:type="dxa"/>
            <w:tcBorders>
              <w:top w:val="nil"/>
              <w:left w:val="nil"/>
              <w:bottom w:val="single" w:sz="4" w:space="0" w:color="auto"/>
              <w:right w:val="single" w:sz="4" w:space="0" w:color="auto"/>
            </w:tcBorders>
            <w:shd w:val="clear" w:color="auto" w:fill="auto"/>
            <w:noWrap/>
            <w:vAlign w:val="bottom"/>
            <w:hideMark/>
          </w:tcPr>
          <w:p w14:paraId="36463A35"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Pesona</w:t>
            </w:r>
            <w:proofErr w:type="spellEnd"/>
            <w:r w:rsidRPr="00181720">
              <w:rPr>
                <w:rFonts w:ascii="Cambria" w:hAnsi="Cambria" w:cs="Calibri"/>
                <w:color w:val="000000"/>
                <w:lang w:val="en-ID" w:eastAsia="en-ID"/>
              </w:rPr>
              <w:t xml:space="preserve"> </w:t>
            </w:r>
            <w:proofErr w:type="spellStart"/>
            <w:r w:rsidRPr="00181720">
              <w:rPr>
                <w:rFonts w:ascii="Cambria" w:hAnsi="Cambria" w:cs="Calibri"/>
                <w:color w:val="000000"/>
                <w:lang w:val="en-ID" w:eastAsia="en-ID"/>
              </w:rPr>
              <w:t>Mandiri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F33D5D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29EDFE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9770F6D"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1C8E96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44</w:t>
            </w:r>
          </w:p>
        </w:tc>
        <w:tc>
          <w:tcPr>
            <w:tcW w:w="1845" w:type="dxa"/>
            <w:vMerge/>
            <w:tcBorders>
              <w:top w:val="nil"/>
              <w:left w:val="single" w:sz="4" w:space="0" w:color="auto"/>
              <w:bottom w:val="single" w:sz="4" w:space="0" w:color="000000"/>
              <w:right w:val="single" w:sz="4" w:space="0" w:color="auto"/>
            </w:tcBorders>
            <w:vAlign w:val="center"/>
            <w:hideMark/>
          </w:tcPr>
          <w:p w14:paraId="03AEDC81"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664DEA4C"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KAYU BAUK</w:t>
            </w:r>
          </w:p>
        </w:tc>
        <w:tc>
          <w:tcPr>
            <w:tcW w:w="1899" w:type="dxa"/>
            <w:tcBorders>
              <w:top w:val="nil"/>
              <w:left w:val="nil"/>
              <w:bottom w:val="single" w:sz="4" w:space="0" w:color="auto"/>
              <w:right w:val="single" w:sz="4" w:space="0" w:color="auto"/>
            </w:tcBorders>
            <w:shd w:val="clear" w:color="auto" w:fill="auto"/>
            <w:noWrap/>
            <w:hideMark/>
          </w:tcPr>
          <w:p w14:paraId="5622509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Kaili </w:t>
            </w:r>
            <w:proofErr w:type="spellStart"/>
            <w:r w:rsidRPr="00181720">
              <w:rPr>
                <w:rFonts w:ascii="Cambria" w:hAnsi="Cambria" w:cs="Calibri"/>
                <w:color w:val="000000"/>
                <w:lang w:val="en-ID" w:eastAsia="en-ID"/>
              </w:rPr>
              <w:t>Mandiri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D7B32D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A59FE2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3654326A"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797C7E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45</w:t>
            </w:r>
          </w:p>
        </w:tc>
        <w:tc>
          <w:tcPr>
            <w:tcW w:w="1845" w:type="dxa"/>
            <w:vMerge/>
            <w:tcBorders>
              <w:top w:val="nil"/>
              <w:left w:val="single" w:sz="4" w:space="0" w:color="auto"/>
              <w:bottom w:val="single" w:sz="4" w:space="0" w:color="000000"/>
              <w:right w:val="single" w:sz="4" w:space="0" w:color="auto"/>
            </w:tcBorders>
            <w:vAlign w:val="center"/>
            <w:hideMark/>
          </w:tcPr>
          <w:p w14:paraId="34DCB3B3"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11E69825"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TAMALANREA</w:t>
            </w:r>
          </w:p>
        </w:tc>
        <w:tc>
          <w:tcPr>
            <w:tcW w:w="1899" w:type="dxa"/>
            <w:tcBorders>
              <w:top w:val="nil"/>
              <w:left w:val="nil"/>
              <w:bottom w:val="single" w:sz="4" w:space="0" w:color="auto"/>
              <w:right w:val="single" w:sz="4" w:space="0" w:color="auto"/>
            </w:tcBorders>
            <w:shd w:val="clear" w:color="auto" w:fill="auto"/>
            <w:noWrap/>
            <w:vAlign w:val="bottom"/>
            <w:hideMark/>
          </w:tcPr>
          <w:p w14:paraId="56678D2B"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Semangat</w:t>
            </w:r>
            <w:proofErr w:type="spellEnd"/>
            <w:r w:rsidRPr="00181720">
              <w:rPr>
                <w:rFonts w:ascii="Cambria" w:hAnsi="Cambria" w:cs="Calibri"/>
                <w:color w:val="000000"/>
                <w:lang w:val="en-ID" w:eastAsia="en-ID"/>
              </w:rPr>
              <w:t xml:space="preserve"> Baru</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5D9FA0A2"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FE243E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60E650D"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571ECE2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46</w:t>
            </w:r>
          </w:p>
        </w:tc>
        <w:tc>
          <w:tcPr>
            <w:tcW w:w="1845" w:type="dxa"/>
            <w:vMerge w:val="restart"/>
            <w:tcBorders>
              <w:top w:val="nil"/>
              <w:left w:val="single" w:sz="4" w:space="0" w:color="auto"/>
              <w:bottom w:val="single" w:sz="4" w:space="0" w:color="000000"/>
              <w:right w:val="single" w:sz="4" w:space="0" w:color="auto"/>
            </w:tcBorders>
            <w:shd w:val="clear" w:color="auto" w:fill="auto"/>
            <w:noWrap/>
            <w:hideMark/>
          </w:tcPr>
          <w:p w14:paraId="53D73FC6"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PASIMASUNGGU</w:t>
            </w:r>
          </w:p>
        </w:tc>
        <w:tc>
          <w:tcPr>
            <w:tcW w:w="2176" w:type="dxa"/>
            <w:tcBorders>
              <w:top w:val="nil"/>
              <w:left w:val="nil"/>
              <w:bottom w:val="single" w:sz="4" w:space="0" w:color="auto"/>
              <w:right w:val="single" w:sz="4" w:space="0" w:color="auto"/>
            </w:tcBorders>
            <w:shd w:val="clear" w:color="auto" w:fill="auto"/>
            <w:noWrap/>
            <w:hideMark/>
          </w:tcPr>
          <w:p w14:paraId="03B68313"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KEMBANG RAGI</w:t>
            </w:r>
          </w:p>
        </w:tc>
        <w:tc>
          <w:tcPr>
            <w:tcW w:w="1899" w:type="dxa"/>
            <w:tcBorders>
              <w:top w:val="nil"/>
              <w:left w:val="nil"/>
              <w:bottom w:val="single" w:sz="4" w:space="0" w:color="auto"/>
              <w:right w:val="single" w:sz="4" w:space="0" w:color="auto"/>
            </w:tcBorders>
            <w:shd w:val="clear" w:color="auto" w:fill="auto"/>
            <w:noWrap/>
            <w:hideMark/>
          </w:tcPr>
          <w:p w14:paraId="0BCF11D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Kembang Ragi Jaya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1EC702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698269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56D6852F"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1475B8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47</w:t>
            </w:r>
          </w:p>
        </w:tc>
        <w:tc>
          <w:tcPr>
            <w:tcW w:w="1845" w:type="dxa"/>
            <w:vMerge/>
            <w:tcBorders>
              <w:top w:val="nil"/>
              <w:left w:val="single" w:sz="4" w:space="0" w:color="auto"/>
              <w:bottom w:val="single" w:sz="4" w:space="0" w:color="000000"/>
              <w:right w:val="single" w:sz="4" w:space="0" w:color="auto"/>
            </w:tcBorders>
            <w:vAlign w:val="center"/>
            <w:hideMark/>
          </w:tcPr>
          <w:p w14:paraId="698FC9B2"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4C39A893"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MAMINASA</w:t>
            </w:r>
          </w:p>
        </w:tc>
        <w:tc>
          <w:tcPr>
            <w:tcW w:w="1899" w:type="dxa"/>
            <w:tcBorders>
              <w:top w:val="nil"/>
              <w:left w:val="nil"/>
              <w:bottom w:val="single" w:sz="4" w:space="0" w:color="auto"/>
              <w:right w:val="single" w:sz="4" w:space="0" w:color="auto"/>
            </w:tcBorders>
            <w:shd w:val="clear" w:color="auto" w:fill="auto"/>
            <w:noWrap/>
            <w:vAlign w:val="bottom"/>
            <w:hideMark/>
          </w:tcPr>
          <w:p w14:paraId="5B04F35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Baji' </w:t>
            </w:r>
            <w:proofErr w:type="spellStart"/>
            <w:r w:rsidRPr="00181720">
              <w:rPr>
                <w:rFonts w:ascii="Cambria" w:hAnsi="Cambria" w:cs="Calibri"/>
                <w:color w:val="000000"/>
                <w:lang w:val="en-ID" w:eastAsia="en-ID"/>
              </w:rPr>
              <w:t>Minasa</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67F8CFBC"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F464BC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5C947655" w14:textId="77777777" w:rsidTr="008B651C">
        <w:trPr>
          <w:gridAfter w:val="1"/>
          <w:wAfter w:w="66" w:type="dxa"/>
          <w:trHeight w:val="102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7EC03F2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48</w:t>
            </w:r>
          </w:p>
        </w:tc>
        <w:tc>
          <w:tcPr>
            <w:tcW w:w="1845" w:type="dxa"/>
            <w:vMerge/>
            <w:tcBorders>
              <w:top w:val="nil"/>
              <w:left w:val="single" w:sz="4" w:space="0" w:color="auto"/>
              <w:bottom w:val="single" w:sz="4" w:space="0" w:color="000000"/>
              <w:right w:val="single" w:sz="4" w:space="0" w:color="auto"/>
            </w:tcBorders>
            <w:vAlign w:val="center"/>
            <w:hideMark/>
          </w:tcPr>
          <w:p w14:paraId="3042B3C6"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09F7843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TANAMALALA</w:t>
            </w:r>
          </w:p>
        </w:tc>
        <w:tc>
          <w:tcPr>
            <w:tcW w:w="1899" w:type="dxa"/>
            <w:tcBorders>
              <w:top w:val="nil"/>
              <w:left w:val="nil"/>
              <w:bottom w:val="single" w:sz="4" w:space="0" w:color="auto"/>
              <w:right w:val="single" w:sz="4" w:space="0" w:color="auto"/>
            </w:tcBorders>
            <w:shd w:val="clear" w:color="auto" w:fill="auto"/>
            <w:noWrap/>
            <w:hideMark/>
          </w:tcPr>
          <w:p w14:paraId="779881FA"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Sentosa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30BF5D0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38602C6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394AA73"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468C91F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49</w:t>
            </w:r>
          </w:p>
        </w:tc>
        <w:tc>
          <w:tcPr>
            <w:tcW w:w="1845" w:type="dxa"/>
            <w:vMerge/>
            <w:tcBorders>
              <w:top w:val="nil"/>
              <w:left w:val="single" w:sz="4" w:space="0" w:color="auto"/>
              <w:bottom w:val="single" w:sz="4" w:space="0" w:color="000000"/>
              <w:right w:val="single" w:sz="4" w:space="0" w:color="auto"/>
            </w:tcBorders>
            <w:vAlign w:val="center"/>
            <w:hideMark/>
          </w:tcPr>
          <w:p w14:paraId="19C79615"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18D55AB4"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LABUANG PAMAJANG</w:t>
            </w:r>
          </w:p>
        </w:tc>
        <w:tc>
          <w:tcPr>
            <w:tcW w:w="1899" w:type="dxa"/>
            <w:tcBorders>
              <w:top w:val="nil"/>
              <w:left w:val="nil"/>
              <w:bottom w:val="single" w:sz="4" w:space="0" w:color="auto"/>
              <w:right w:val="single" w:sz="4" w:space="0" w:color="auto"/>
            </w:tcBorders>
            <w:shd w:val="clear" w:color="auto" w:fill="auto"/>
            <w:noWrap/>
            <w:vAlign w:val="bottom"/>
            <w:hideMark/>
          </w:tcPr>
          <w:p w14:paraId="4C057246"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Teluk</w:t>
            </w:r>
            <w:proofErr w:type="spellEnd"/>
            <w:r w:rsidRPr="00181720">
              <w:rPr>
                <w:rFonts w:ascii="Cambria" w:hAnsi="Cambria" w:cs="Calibri"/>
                <w:color w:val="000000"/>
                <w:lang w:val="en-ID" w:eastAsia="en-ID"/>
              </w:rPr>
              <w:t xml:space="preserve"> Harapan</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7FDBAD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2BF510D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373804B"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95BF88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50</w:t>
            </w:r>
          </w:p>
        </w:tc>
        <w:tc>
          <w:tcPr>
            <w:tcW w:w="1845" w:type="dxa"/>
            <w:vMerge/>
            <w:tcBorders>
              <w:top w:val="nil"/>
              <w:left w:val="single" w:sz="4" w:space="0" w:color="auto"/>
              <w:bottom w:val="single" w:sz="4" w:space="0" w:color="000000"/>
              <w:right w:val="single" w:sz="4" w:space="0" w:color="auto"/>
            </w:tcBorders>
            <w:vAlign w:val="center"/>
            <w:hideMark/>
          </w:tcPr>
          <w:p w14:paraId="48598172"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2CC7D3AC"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MASSUNGKE</w:t>
            </w:r>
          </w:p>
        </w:tc>
        <w:tc>
          <w:tcPr>
            <w:tcW w:w="1899" w:type="dxa"/>
            <w:tcBorders>
              <w:top w:val="nil"/>
              <w:left w:val="nil"/>
              <w:bottom w:val="single" w:sz="4" w:space="0" w:color="auto"/>
              <w:right w:val="single" w:sz="4" w:space="0" w:color="auto"/>
            </w:tcBorders>
            <w:shd w:val="clear" w:color="auto" w:fill="auto"/>
            <w:noWrap/>
            <w:vAlign w:val="bottom"/>
            <w:hideMark/>
          </w:tcPr>
          <w:p w14:paraId="09103E7C"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Mitra </w:t>
            </w:r>
            <w:proofErr w:type="spellStart"/>
            <w:r w:rsidRPr="00181720">
              <w:rPr>
                <w:rFonts w:ascii="Cambria" w:hAnsi="Cambria" w:cs="Calibri"/>
                <w:color w:val="000000"/>
                <w:lang w:val="en-ID" w:eastAsia="en-ID"/>
              </w:rPr>
              <w:t>Sejati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4F39DC1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9BD04F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ACADCD8"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610DA91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lastRenderedPageBreak/>
              <w:t>51</w:t>
            </w:r>
          </w:p>
        </w:tc>
        <w:tc>
          <w:tcPr>
            <w:tcW w:w="1845" w:type="dxa"/>
            <w:vMerge/>
            <w:tcBorders>
              <w:top w:val="nil"/>
              <w:left w:val="single" w:sz="4" w:space="0" w:color="auto"/>
              <w:bottom w:val="single" w:sz="4" w:space="0" w:color="000000"/>
              <w:right w:val="single" w:sz="4" w:space="0" w:color="auto"/>
            </w:tcBorders>
            <w:vAlign w:val="center"/>
            <w:hideMark/>
          </w:tcPr>
          <w:p w14:paraId="641BD9A0"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1B78B0E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BONTOSAILE</w:t>
            </w:r>
          </w:p>
        </w:tc>
        <w:tc>
          <w:tcPr>
            <w:tcW w:w="1899" w:type="dxa"/>
            <w:tcBorders>
              <w:top w:val="nil"/>
              <w:left w:val="nil"/>
              <w:bottom w:val="single" w:sz="4" w:space="0" w:color="auto"/>
              <w:right w:val="single" w:sz="4" w:space="0" w:color="auto"/>
            </w:tcBorders>
            <w:shd w:val="clear" w:color="auto" w:fill="auto"/>
            <w:noWrap/>
            <w:hideMark/>
          </w:tcPr>
          <w:p w14:paraId="00278FB3"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Cahaya Maju</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8C06A3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8B7B5E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02C7EE8C"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738704E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52</w:t>
            </w:r>
          </w:p>
        </w:tc>
        <w:tc>
          <w:tcPr>
            <w:tcW w:w="1845" w:type="dxa"/>
            <w:vMerge/>
            <w:tcBorders>
              <w:top w:val="nil"/>
              <w:left w:val="single" w:sz="4" w:space="0" w:color="auto"/>
              <w:bottom w:val="single" w:sz="4" w:space="0" w:color="000000"/>
              <w:right w:val="single" w:sz="4" w:space="0" w:color="auto"/>
            </w:tcBorders>
            <w:vAlign w:val="center"/>
            <w:hideMark/>
          </w:tcPr>
          <w:p w14:paraId="1DD45290"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757011C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TELUK KAMPE</w:t>
            </w:r>
          </w:p>
        </w:tc>
        <w:tc>
          <w:tcPr>
            <w:tcW w:w="1899" w:type="dxa"/>
            <w:tcBorders>
              <w:top w:val="nil"/>
              <w:left w:val="nil"/>
              <w:bottom w:val="single" w:sz="4" w:space="0" w:color="auto"/>
              <w:right w:val="single" w:sz="4" w:space="0" w:color="auto"/>
            </w:tcBorders>
            <w:shd w:val="clear" w:color="auto" w:fill="auto"/>
            <w:noWrap/>
            <w:hideMark/>
          </w:tcPr>
          <w:p w14:paraId="6767440D"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Anugrah Jaya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FAAA69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0C7244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40FFC9F"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4B17252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53</w:t>
            </w:r>
          </w:p>
        </w:tc>
        <w:tc>
          <w:tcPr>
            <w:tcW w:w="1845" w:type="dxa"/>
            <w:vMerge w:val="restart"/>
            <w:tcBorders>
              <w:top w:val="nil"/>
              <w:left w:val="single" w:sz="4" w:space="0" w:color="auto"/>
              <w:bottom w:val="single" w:sz="4" w:space="0" w:color="000000"/>
              <w:right w:val="single" w:sz="4" w:space="0" w:color="auto"/>
            </w:tcBorders>
            <w:shd w:val="clear" w:color="auto" w:fill="auto"/>
            <w:noWrap/>
            <w:hideMark/>
          </w:tcPr>
          <w:p w14:paraId="51F9677E"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PASIMASUNGGU TIMUR</w:t>
            </w:r>
          </w:p>
        </w:tc>
        <w:tc>
          <w:tcPr>
            <w:tcW w:w="2176" w:type="dxa"/>
            <w:tcBorders>
              <w:top w:val="nil"/>
              <w:left w:val="nil"/>
              <w:bottom w:val="single" w:sz="4" w:space="0" w:color="auto"/>
              <w:right w:val="single" w:sz="4" w:space="0" w:color="auto"/>
            </w:tcBorders>
            <w:shd w:val="clear" w:color="auto" w:fill="auto"/>
            <w:noWrap/>
            <w:vAlign w:val="bottom"/>
            <w:hideMark/>
          </w:tcPr>
          <w:p w14:paraId="6804363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BONTOBULAENG</w:t>
            </w:r>
          </w:p>
        </w:tc>
        <w:tc>
          <w:tcPr>
            <w:tcW w:w="1899" w:type="dxa"/>
            <w:tcBorders>
              <w:top w:val="nil"/>
              <w:left w:val="nil"/>
              <w:bottom w:val="single" w:sz="4" w:space="0" w:color="auto"/>
              <w:right w:val="single" w:sz="4" w:space="0" w:color="auto"/>
            </w:tcBorders>
            <w:shd w:val="clear" w:color="auto" w:fill="auto"/>
            <w:noWrap/>
            <w:vAlign w:val="bottom"/>
            <w:hideMark/>
          </w:tcPr>
          <w:p w14:paraId="04A00BD0"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Maju Bersama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AF1D06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9D4CED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33335419" w14:textId="77777777" w:rsidTr="008B651C">
        <w:trPr>
          <w:gridAfter w:val="1"/>
          <w:wAfter w:w="66" w:type="dxa"/>
          <w:trHeight w:val="51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45B5CF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54</w:t>
            </w:r>
          </w:p>
        </w:tc>
        <w:tc>
          <w:tcPr>
            <w:tcW w:w="1845" w:type="dxa"/>
            <w:vMerge/>
            <w:tcBorders>
              <w:top w:val="nil"/>
              <w:left w:val="single" w:sz="4" w:space="0" w:color="auto"/>
              <w:bottom w:val="single" w:sz="4" w:space="0" w:color="000000"/>
              <w:right w:val="single" w:sz="4" w:space="0" w:color="auto"/>
            </w:tcBorders>
            <w:vAlign w:val="center"/>
            <w:hideMark/>
          </w:tcPr>
          <w:p w14:paraId="600A5DA6"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08B7950E"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BONTOBARU</w:t>
            </w:r>
          </w:p>
        </w:tc>
        <w:tc>
          <w:tcPr>
            <w:tcW w:w="1899" w:type="dxa"/>
            <w:tcBorders>
              <w:top w:val="nil"/>
              <w:left w:val="nil"/>
              <w:bottom w:val="single" w:sz="4" w:space="0" w:color="auto"/>
              <w:right w:val="single" w:sz="4" w:space="0" w:color="auto"/>
            </w:tcBorders>
            <w:shd w:val="clear" w:color="auto" w:fill="auto"/>
            <w:noWrap/>
            <w:hideMark/>
          </w:tcPr>
          <w:p w14:paraId="05DDF535"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Baji' </w:t>
            </w:r>
            <w:proofErr w:type="spellStart"/>
            <w:r w:rsidRPr="00181720">
              <w:rPr>
                <w:rFonts w:ascii="Cambria" w:hAnsi="Cambria" w:cs="Calibri"/>
                <w:color w:val="000000"/>
                <w:lang w:val="en-ID" w:eastAsia="en-ID"/>
              </w:rPr>
              <w:t>Pa'mai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F14B1C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7F593C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091EE187"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532E00E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55</w:t>
            </w:r>
          </w:p>
        </w:tc>
        <w:tc>
          <w:tcPr>
            <w:tcW w:w="1845" w:type="dxa"/>
            <w:vMerge/>
            <w:tcBorders>
              <w:top w:val="nil"/>
              <w:left w:val="single" w:sz="4" w:space="0" w:color="auto"/>
              <w:bottom w:val="single" w:sz="4" w:space="0" w:color="000000"/>
              <w:right w:val="single" w:sz="4" w:space="0" w:color="auto"/>
            </w:tcBorders>
            <w:vAlign w:val="center"/>
            <w:hideMark/>
          </w:tcPr>
          <w:p w14:paraId="26E54BC7"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4598CB10"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BONTOMALLING</w:t>
            </w:r>
          </w:p>
        </w:tc>
        <w:tc>
          <w:tcPr>
            <w:tcW w:w="1899" w:type="dxa"/>
            <w:tcBorders>
              <w:top w:val="nil"/>
              <w:left w:val="nil"/>
              <w:bottom w:val="single" w:sz="4" w:space="0" w:color="auto"/>
              <w:right w:val="single" w:sz="4" w:space="0" w:color="auto"/>
            </w:tcBorders>
            <w:shd w:val="clear" w:color="auto" w:fill="auto"/>
            <w:noWrap/>
            <w:vAlign w:val="bottom"/>
            <w:hideMark/>
          </w:tcPr>
          <w:p w14:paraId="11B30061"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Usaha Baru</w:t>
            </w:r>
          </w:p>
        </w:tc>
        <w:tc>
          <w:tcPr>
            <w:tcW w:w="849" w:type="dxa"/>
            <w:gridSpan w:val="2"/>
            <w:tcBorders>
              <w:top w:val="nil"/>
              <w:left w:val="nil"/>
              <w:bottom w:val="single" w:sz="4" w:space="0" w:color="auto"/>
              <w:right w:val="single" w:sz="4" w:space="0" w:color="auto"/>
            </w:tcBorders>
            <w:shd w:val="clear" w:color="auto" w:fill="auto"/>
            <w:noWrap/>
            <w:vAlign w:val="bottom"/>
            <w:hideMark/>
          </w:tcPr>
          <w:p w14:paraId="1B223B5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B4C4C7C"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1F08D8C"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0BEBF8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56</w:t>
            </w:r>
          </w:p>
        </w:tc>
        <w:tc>
          <w:tcPr>
            <w:tcW w:w="1845" w:type="dxa"/>
            <w:vMerge/>
            <w:tcBorders>
              <w:top w:val="nil"/>
              <w:left w:val="single" w:sz="4" w:space="0" w:color="auto"/>
              <w:bottom w:val="single" w:sz="4" w:space="0" w:color="000000"/>
              <w:right w:val="single" w:sz="4" w:space="0" w:color="auto"/>
            </w:tcBorders>
            <w:vAlign w:val="center"/>
            <w:hideMark/>
          </w:tcPr>
          <w:p w14:paraId="30C65C76"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44D5DA1C"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LEMBANG BAJI</w:t>
            </w:r>
          </w:p>
        </w:tc>
        <w:tc>
          <w:tcPr>
            <w:tcW w:w="1899" w:type="dxa"/>
            <w:tcBorders>
              <w:top w:val="nil"/>
              <w:left w:val="nil"/>
              <w:bottom w:val="single" w:sz="4" w:space="0" w:color="auto"/>
              <w:right w:val="single" w:sz="4" w:space="0" w:color="auto"/>
            </w:tcBorders>
            <w:shd w:val="clear" w:color="auto" w:fill="auto"/>
            <w:noWrap/>
            <w:vAlign w:val="bottom"/>
            <w:hideMark/>
          </w:tcPr>
          <w:p w14:paraId="5B1D2ED6"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Bonesialla</w:t>
            </w:r>
            <w:proofErr w:type="spellEnd"/>
          </w:p>
        </w:tc>
        <w:tc>
          <w:tcPr>
            <w:tcW w:w="849" w:type="dxa"/>
            <w:gridSpan w:val="2"/>
            <w:tcBorders>
              <w:top w:val="nil"/>
              <w:left w:val="nil"/>
              <w:bottom w:val="single" w:sz="4" w:space="0" w:color="auto"/>
              <w:right w:val="single" w:sz="4" w:space="0" w:color="auto"/>
            </w:tcBorders>
            <w:shd w:val="clear" w:color="auto" w:fill="auto"/>
            <w:noWrap/>
            <w:vAlign w:val="bottom"/>
            <w:hideMark/>
          </w:tcPr>
          <w:p w14:paraId="099AB4F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F1E214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44197182" w14:textId="77777777" w:rsidTr="008B651C">
        <w:trPr>
          <w:gridAfter w:val="1"/>
          <w:wAfter w:w="66" w:type="dxa"/>
          <w:trHeight w:val="33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5472F00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57</w:t>
            </w:r>
          </w:p>
        </w:tc>
        <w:tc>
          <w:tcPr>
            <w:tcW w:w="1845" w:type="dxa"/>
            <w:vMerge/>
            <w:tcBorders>
              <w:top w:val="nil"/>
              <w:left w:val="single" w:sz="4" w:space="0" w:color="auto"/>
              <w:bottom w:val="single" w:sz="4" w:space="0" w:color="000000"/>
              <w:right w:val="single" w:sz="4" w:space="0" w:color="auto"/>
            </w:tcBorders>
            <w:vAlign w:val="center"/>
            <w:hideMark/>
          </w:tcPr>
          <w:p w14:paraId="586F10E9"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37E8A8B7"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BONTOJATI</w:t>
            </w:r>
          </w:p>
        </w:tc>
        <w:tc>
          <w:tcPr>
            <w:tcW w:w="1899" w:type="dxa"/>
            <w:tcBorders>
              <w:top w:val="nil"/>
              <w:left w:val="nil"/>
              <w:bottom w:val="single" w:sz="4" w:space="0" w:color="auto"/>
              <w:right w:val="single" w:sz="4" w:space="0" w:color="auto"/>
            </w:tcBorders>
            <w:shd w:val="clear" w:color="auto" w:fill="auto"/>
            <w:noWrap/>
            <w:vAlign w:val="bottom"/>
            <w:hideMark/>
          </w:tcPr>
          <w:p w14:paraId="739D47CC"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Maju Bersama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3D85CB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14:paraId="4E6998D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492F5366" w14:textId="77777777" w:rsidTr="008B651C">
        <w:trPr>
          <w:gridAfter w:val="1"/>
          <w:wAfter w:w="66" w:type="dxa"/>
          <w:trHeight w:val="570"/>
        </w:trPr>
        <w:tc>
          <w:tcPr>
            <w:tcW w:w="570" w:type="dxa"/>
            <w:tcBorders>
              <w:top w:val="nil"/>
              <w:left w:val="single" w:sz="4" w:space="0" w:color="auto"/>
              <w:bottom w:val="single" w:sz="4" w:space="0" w:color="auto"/>
              <w:right w:val="single" w:sz="4" w:space="0" w:color="auto"/>
            </w:tcBorders>
            <w:shd w:val="clear" w:color="auto" w:fill="auto"/>
            <w:noWrap/>
            <w:hideMark/>
          </w:tcPr>
          <w:p w14:paraId="1F24564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58</w:t>
            </w:r>
          </w:p>
        </w:tc>
        <w:tc>
          <w:tcPr>
            <w:tcW w:w="1845" w:type="dxa"/>
            <w:vMerge/>
            <w:tcBorders>
              <w:top w:val="nil"/>
              <w:left w:val="single" w:sz="4" w:space="0" w:color="auto"/>
              <w:bottom w:val="single" w:sz="4" w:space="0" w:color="000000"/>
              <w:right w:val="single" w:sz="4" w:space="0" w:color="auto"/>
            </w:tcBorders>
            <w:vAlign w:val="center"/>
            <w:hideMark/>
          </w:tcPr>
          <w:p w14:paraId="500FAC27"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044C2864"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UJUNG</w:t>
            </w:r>
          </w:p>
        </w:tc>
        <w:tc>
          <w:tcPr>
            <w:tcW w:w="1899" w:type="dxa"/>
            <w:tcBorders>
              <w:top w:val="nil"/>
              <w:left w:val="nil"/>
              <w:bottom w:val="single" w:sz="4" w:space="0" w:color="auto"/>
              <w:right w:val="single" w:sz="4" w:space="0" w:color="auto"/>
            </w:tcBorders>
            <w:shd w:val="clear" w:color="auto" w:fill="auto"/>
            <w:noWrap/>
            <w:hideMark/>
          </w:tcPr>
          <w:p w14:paraId="78B63E18"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Cahaya Ujung</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27920A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BE6329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07F3837"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79F55BC"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59</w:t>
            </w:r>
          </w:p>
        </w:tc>
        <w:tc>
          <w:tcPr>
            <w:tcW w:w="1845" w:type="dxa"/>
            <w:vMerge w:val="restart"/>
            <w:tcBorders>
              <w:top w:val="nil"/>
              <w:left w:val="single" w:sz="4" w:space="0" w:color="auto"/>
              <w:bottom w:val="single" w:sz="4" w:space="0" w:color="000000"/>
              <w:right w:val="single" w:sz="4" w:space="0" w:color="auto"/>
            </w:tcBorders>
            <w:shd w:val="clear" w:color="auto" w:fill="auto"/>
            <w:noWrap/>
            <w:hideMark/>
          </w:tcPr>
          <w:p w14:paraId="76A8D36D"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PASILAMBENA</w:t>
            </w:r>
          </w:p>
        </w:tc>
        <w:tc>
          <w:tcPr>
            <w:tcW w:w="2176" w:type="dxa"/>
            <w:tcBorders>
              <w:top w:val="nil"/>
              <w:left w:val="nil"/>
              <w:bottom w:val="single" w:sz="4" w:space="0" w:color="auto"/>
              <w:right w:val="single" w:sz="4" w:space="0" w:color="auto"/>
            </w:tcBorders>
            <w:shd w:val="clear" w:color="auto" w:fill="auto"/>
            <w:noWrap/>
            <w:vAlign w:val="bottom"/>
            <w:hideMark/>
          </w:tcPr>
          <w:p w14:paraId="45C3FD66"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KALAOTOA</w:t>
            </w:r>
          </w:p>
        </w:tc>
        <w:tc>
          <w:tcPr>
            <w:tcW w:w="1899" w:type="dxa"/>
            <w:tcBorders>
              <w:top w:val="nil"/>
              <w:left w:val="nil"/>
              <w:bottom w:val="single" w:sz="4" w:space="0" w:color="auto"/>
              <w:right w:val="single" w:sz="4" w:space="0" w:color="auto"/>
            </w:tcBorders>
            <w:shd w:val="clear" w:color="auto" w:fill="auto"/>
            <w:noWrap/>
            <w:vAlign w:val="bottom"/>
            <w:hideMark/>
          </w:tcPr>
          <w:p w14:paraId="0ADD1530"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Kalaotoa</w:t>
            </w:r>
            <w:proofErr w:type="spellEnd"/>
            <w:r w:rsidRPr="00181720">
              <w:rPr>
                <w:rFonts w:ascii="Cambria" w:hAnsi="Cambria" w:cs="Calibri"/>
                <w:color w:val="000000"/>
                <w:lang w:val="en-ID" w:eastAsia="en-ID"/>
              </w:rPr>
              <w:t xml:space="preserve"> Jaya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5E8291D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2213F1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3718778"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B9C796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60</w:t>
            </w:r>
          </w:p>
        </w:tc>
        <w:tc>
          <w:tcPr>
            <w:tcW w:w="1845" w:type="dxa"/>
            <w:vMerge/>
            <w:tcBorders>
              <w:top w:val="nil"/>
              <w:left w:val="single" w:sz="4" w:space="0" w:color="auto"/>
              <w:bottom w:val="single" w:sz="4" w:space="0" w:color="000000"/>
              <w:right w:val="single" w:sz="4" w:space="0" w:color="auto"/>
            </w:tcBorders>
            <w:vAlign w:val="center"/>
            <w:hideMark/>
          </w:tcPr>
          <w:p w14:paraId="0CEA8C69"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1D1954C4"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LEMBANG MATENE</w:t>
            </w:r>
          </w:p>
        </w:tc>
        <w:tc>
          <w:tcPr>
            <w:tcW w:w="1899" w:type="dxa"/>
            <w:tcBorders>
              <w:top w:val="nil"/>
              <w:left w:val="nil"/>
              <w:bottom w:val="single" w:sz="4" w:space="0" w:color="auto"/>
              <w:right w:val="single" w:sz="4" w:space="0" w:color="auto"/>
            </w:tcBorders>
            <w:shd w:val="clear" w:color="auto" w:fill="auto"/>
            <w:noWrap/>
            <w:vAlign w:val="bottom"/>
            <w:hideMark/>
          </w:tcPr>
          <w:p w14:paraId="6FD594A7"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Muda </w:t>
            </w:r>
            <w:proofErr w:type="spellStart"/>
            <w:r w:rsidRPr="00181720">
              <w:rPr>
                <w:rFonts w:ascii="Cambria" w:hAnsi="Cambria" w:cs="Calibri"/>
                <w:color w:val="000000"/>
                <w:lang w:val="en-ID" w:eastAsia="en-ID"/>
              </w:rPr>
              <w:t>Mandiri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6FB4C65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52B268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39771C3"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1566E78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61</w:t>
            </w:r>
          </w:p>
        </w:tc>
        <w:tc>
          <w:tcPr>
            <w:tcW w:w="1845" w:type="dxa"/>
            <w:vMerge/>
            <w:tcBorders>
              <w:top w:val="nil"/>
              <w:left w:val="single" w:sz="4" w:space="0" w:color="auto"/>
              <w:bottom w:val="single" w:sz="4" w:space="0" w:color="000000"/>
              <w:right w:val="single" w:sz="4" w:space="0" w:color="auto"/>
            </w:tcBorders>
            <w:vAlign w:val="center"/>
            <w:hideMark/>
          </w:tcPr>
          <w:p w14:paraId="27CDE7B6"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213F02A4"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GARAUPA</w:t>
            </w:r>
          </w:p>
        </w:tc>
        <w:tc>
          <w:tcPr>
            <w:tcW w:w="1899" w:type="dxa"/>
            <w:tcBorders>
              <w:top w:val="nil"/>
              <w:left w:val="nil"/>
              <w:bottom w:val="single" w:sz="4" w:space="0" w:color="auto"/>
              <w:right w:val="single" w:sz="4" w:space="0" w:color="auto"/>
            </w:tcBorders>
            <w:shd w:val="clear" w:color="auto" w:fill="auto"/>
            <w:noWrap/>
            <w:vAlign w:val="bottom"/>
            <w:hideMark/>
          </w:tcPr>
          <w:p w14:paraId="09551909"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Mandiri</w:t>
            </w:r>
            <w:proofErr w:type="spellEnd"/>
            <w:r w:rsidRPr="00181720">
              <w:rPr>
                <w:rFonts w:ascii="Cambria" w:hAnsi="Cambria" w:cs="Calibri"/>
                <w:color w:val="000000"/>
                <w:lang w:val="en-ID" w:eastAsia="en-ID"/>
              </w:rPr>
              <w:t xml:space="preserve"> Bersama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0AE1E6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2D013E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0303256B"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3F4033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62</w:t>
            </w:r>
          </w:p>
        </w:tc>
        <w:tc>
          <w:tcPr>
            <w:tcW w:w="1845" w:type="dxa"/>
            <w:vMerge/>
            <w:tcBorders>
              <w:top w:val="nil"/>
              <w:left w:val="single" w:sz="4" w:space="0" w:color="auto"/>
              <w:bottom w:val="single" w:sz="4" w:space="0" w:color="000000"/>
              <w:right w:val="single" w:sz="4" w:space="0" w:color="auto"/>
            </w:tcBorders>
            <w:vAlign w:val="center"/>
            <w:hideMark/>
          </w:tcPr>
          <w:p w14:paraId="332BD907"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3431B40A"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PULO MADU</w:t>
            </w:r>
          </w:p>
        </w:tc>
        <w:tc>
          <w:tcPr>
            <w:tcW w:w="1899" w:type="dxa"/>
            <w:tcBorders>
              <w:top w:val="nil"/>
              <w:left w:val="nil"/>
              <w:bottom w:val="single" w:sz="4" w:space="0" w:color="auto"/>
              <w:right w:val="single" w:sz="4" w:space="0" w:color="auto"/>
            </w:tcBorders>
            <w:shd w:val="clear" w:color="auto" w:fill="auto"/>
            <w:noWrap/>
            <w:vAlign w:val="bottom"/>
            <w:hideMark/>
          </w:tcPr>
          <w:p w14:paraId="71D4BCF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Bumi Putra </w:t>
            </w:r>
            <w:proofErr w:type="spellStart"/>
            <w:r w:rsidRPr="00181720">
              <w:rPr>
                <w:rFonts w:ascii="Cambria" w:hAnsi="Cambria" w:cs="Calibri"/>
                <w:color w:val="000000"/>
                <w:lang w:val="en-ID" w:eastAsia="en-ID"/>
              </w:rPr>
              <w:t>Mandiri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9617D8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C19C0B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A9819CF"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ABF33F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63</w:t>
            </w:r>
          </w:p>
        </w:tc>
        <w:tc>
          <w:tcPr>
            <w:tcW w:w="1845" w:type="dxa"/>
            <w:vMerge/>
            <w:tcBorders>
              <w:top w:val="nil"/>
              <w:left w:val="single" w:sz="4" w:space="0" w:color="auto"/>
              <w:bottom w:val="single" w:sz="4" w:space="0" w:color="000000"/>
              <w:right w:val="single" w:sz="4" w:space="0" w:color="auto"/>
            </w:tcBorders>
            <w:vAlign w:val="center"/>
            <w:hideMark/>
          </w:tcPr>
          <w:p w14:paraId="043875A1"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05055A23"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KARUMPA</w:t>
            </w:r>
          </w:p>
        </w:tc>
        <w:tc>
          <w:tcPr>
            <w:tcW w:w="1899" w:type="dxa"/>
            <w:tcBorders>
              <w:top w:val="nil"/>
              <w:left w:val="nil"/>
              <w:bottom w:val="single" w:sz="4" w:space="0" w:color="auto"/>
              <w:right w:val="single" w:sz="4" w:space="0" w:color="auto"/>
            </w:tcBorders>
            <w:shd w:val="clear" w:color="auto" w:fill="auto"/>
            <w:noWrap/>
            <w:hideMark/>
          </w:tcPr>
          <w:p w14:paraId="395FB07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Karya </w:t>
            </w:r>
            <w:proofErr w:type="spellStart"/>
            <w:r w:rsidRPr="00181720">
              <w:rPr>
                <w:rFonts w:ascii="Cambria" w:hAnsi="Cambria" w:cs="Calibri"/>
                <w:color w:val="000000"/>
                <w:lang w:val="en-ID" w:eastAsia="en-ID"/>
              </w:rPr>
              <w:t>Mandiri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702284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18CF7A6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4EB52AF1"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68230A3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64</w:t>
            </w:r>
          </w:p>
        </w:tc>
        <w:tc>
          <w:tcPr>
            <w:tcW w:w="1845" w:type="dxa"/>
            <w:vMerge/>
            <w:tcBorders>
              <w:top w:val="nil"/>
              <w:left w:val="single" w:sz="4" w:space="0" w:color="auto"/>
              <w:bottom w:val="single" w:sz="4" w:space="0" w:color="000000"/>
              <w:right w:val="single" w:sz="4" w:space="0" w:color="auto"/>
            </w:tcBorders>
            <w:vAlign w:val="center"/>
            <w:hideMark/>
          </w:tcPr>
          <w:p w14:paraId="234BCF07"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2E51FA5D"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GARAUPA RAYA</w:t>
            </w:r>
          </w:p>
        </w:tc>
        <w:tc>
          <w:tcPr>
            <w:tcW w:w="1899" w:type="dxa"/>
            <w:tcBorders>
              <w:top w:val="nil"/>
              <w:left w:val="nil"/>
              <w:bottom w:val="single" w:sz="4" w:space="0" w:color="auto"/>
              <w:right w:val="single" w:sz="4" w:space="0" w:color="auto"/>
            </w:tcBorders>
            <w:shd w:val="clear" w:color="auto" w:fill="auto"/>
            <w:noWrap/>
            <w:vAlign w:val="bottom"/>
            <w:hideMark/>
          </w:tcPr>
          <w:p w14:paraId="19FE8BD1" w14:textId="77777777" w:rsidR="004D3C23" w:rsidRPr="00181720" w:rsidRDefault="004D3C23" w:rsidP="00677997">
            <w:pPr>
              <w:rPr>
                <w:rFonts w:ascii="Cambria" w:hAnsi="Cambria" w:cs="Calibri"/>
                <w:color w:val="000000"/>
                <w:lang w:val="en-ID" w:eastAsia="en-ID"/>
              </w:rPr>
            </w:pPr>
            <w:r>
              <w:rPr>
                <w:rFonts w:ascii="Cambria" w:hAnsi="Cambria" w:cs="Calibri"/>
                <w:color w:val="000000"/>
                <w:lang w:val="en-ID" w:eastAsia="en-ID"/>
              </w:rPr>
              <w:t>Berkah Abadi</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5546961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FF89692"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9BE0D0F" w14:textId="77777777" w:rsidTr="008B651C">
        <w:trPr>
          <w:gridAfter w:val="1"/>
          <w:wAfter w:w="66" w:type="dxa"/>
          <w:trHeight w:val="58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73D397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65</w:t>
            </w:r>
          </w:p>
        </w:tc>
        <w:tc>
          <w:tcPr>
            <w:tcW w:w="1845" w:type="dxa"/>
            <w:vMerge w:val="restart"/>
            <w:tcBorders>
              <w:top w:val="nil"/>
              <w:left w:val="single" w:sz="4" w:space="0" w:color="auto"/>
              <w:bottom w:val="single" w:sz="4" w:space="0" w:color="000000"/>
              <w:right w:val="single" w:sz="4" w:space="0" w:color="auto"/>
            </w:tcBorders>
            <w:shd w:val="clear" w:color="auto" w:fill="auto"/>
            <w:noWrap/>
            <w:hideMark/>
          </w:tcPr>
          <w:p w14:paraId="22D262DF"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TAKABONERATE</w:t>
            </w:r>
          </w:p>
        </w:tc>
        <w:tc>
          <w:tcPr>
            <w:tcW w:w="2176" w:type="dxa"/>
            <w:tcBorders>
              <w:top w:val="nil"/>
              <w:left w:val="nil"/>
              <w:bottom w:val="single" w:sz="4" w:space="0" w:color="auto"/>
              <w:right w:val="single" w:sz="4" w:space="0" w:color="auto"/>
            </w:tcBorders>
            <w:shd w:val="clear" w:color="auto" w:fill="auto"/>
            <w:noWrap/>
            <w:hideMark/>
          </w:tcPr>
          <w:p w14:paraId="7C27DA47"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KAYUADI</w:t>
            </w:r>
          </w:p>
        </w:tc>
        <w:tc>
          <w:tcPr>
            <w:tcW w:w="1899" w:type="dxa"/>
            <w:tcBorders>
              <w:top w:val="nil"/>
              <w:left w:val="nil"/>
              <w:bottom w:val="single" w:sz="4" w:space="0" w:color="auto"/>
              <w:right w:val="single" w:sz="4" w:space="0" w:color="auto"/>
            </w:tcBorders>
            <w:shd w:val="clear" w:color="auto" w:fill="auto"/>
            <w:noWrap/>
            <w:hideMark/>
          </w:tcPr>
          <w:p w14:paraId="1FEDCAC2"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Masoong</w:t>
            </w:r>
            <w:proofErr w:type="spellEnd"/>
            <w:r w:rsidRPr="00181720">
              <w:rPr>
                <w:rFonts w:ascii="Cambria" w:hAnsi="Cambria" w:cs="Calibri"/>
                <w:color w:val="000000"/>
                <w:lang w:val="en-ID" w:eastAsia="en-ID"/>
              </w:rPr>
              <w:t xml:space="preserve"> Baji</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0883CC9"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590A95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6ED48B3"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B07C73C"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66</w:t>
            </w:r>
          </w:p>
        </w:tc>
        <w:tc>
          <w:tcPr>
            <w:tcW w:w="1845" w:type="dxa"/>
            <w:vMerge/>
            <w:tcBorders>
              <w:top w:val="nil"/>
              <w:left w:val="single" w:sz="4" w:space="0" w:color="auto"/>
              <w:bottom w:val="single" w:sz="4" w:space="0" w:color="000000"/>
              <w:right w:val="single" w:sz="4" w:space="0" w:color="auto"/>
            </w:tcBorders>
            <w:vAlign w:val="center"/>
            <w:hideMark/>
          </w:tcPr>
          <w:p w14:paraId="647307A4"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2BF90F7F"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JINATO</w:t>
            </w:r>
          </w:p>
        </w:tc>
        <w:tc>
          <w:tcPr>
            <w:tcW w:w="1899" w:type="dxa"/>
            <w:tcBorders>
              <w:top w:val="nil"/>
              <w:left w:val="nil"/>
              <w:bottom w:val="single" w:sz="4" w:space="0" w:color="auto"/>
              <w:right w:val="single" w:sz="4" w:space="0" w:color="auto"/>
            </w:tcBorders>
            <w:shd w:val="clear" w:color="auto" w:fill="auto"/>
            <w:noWrap/>
            <w:vAlign w:val="bottom"/>
            <w:hideMark/>
          </w:tcPr>
          <w:p w14:paraId="0CD44AB7"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Sifamase</w:t>
            </w:r>
            <w:proofErr w:type="spellEnd"/>
            <w:r w:rsidRPr="00181720">
              <w:rPr>
                <w:rFonts w:ascii="Cambria" w:hAnsi="Cambria" w:cs="Calibri"/>
                <w:color w:val="000000"/>
                <w:lang w:val="en-ID" w:eastAsia="en-ID"/>
              </w:rPr>
              <w:t xml:space="preserve"> Mase</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4742FE3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01F2C2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FD3D4AC"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080B035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67</w:t>
            </w:r>
          </w:p>
        </w:tc>
        <w:tc>
          <w:tcPr>
            <w:tcW w:w="1845" w:type="dxa"/>
            <w:vMerge/>
            <w:tcBorders>
              <w:top w:val="nil"/>
              <w:left w:val="single" w:sz="4" w:space="0" w:color="auto"/>
              <w:bottom w:val="single" w:sz="4" w:space="0" w:color="000000"/>
              <w:right w:val="single" w:sz="4" w:space="0" w:color="auto"/>
            </w:tcBorders>
            <w:vAlign w:val="center"/>
            <w:hideMark/>
          </w:tcPr>
          <w:p w14:paraId="298B4A37"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5FAAE94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TARUPA</w:t>
            </w:r>
          </w:p>
        </w:tc>
        <w:tc>
          <w:tcPr>
            <w:tcW w:w="1899" w:type="dxa"/>
            <w:tcBorders>
              <w:top w:val="nil"/>
              <w:left w:val="nil"/>
              <w:bottom w:val="single" w:sz="4" w:space="0" w:color="auto"/>
              <w:right w:val="single" w:sz="4" w:space="0" w:color="auto"/>
            </w:tcBorders>
            <w:shd w:val="clear" w:color="auto" w:fill="auto"/>
            <w:noWrap/>
            <w:hideMark/>
          </w:tcPr>
          <w:p w14:paraId="3AC37B8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Harapan Maju</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86752E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2EE4EFE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53EB9E82"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C9291F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68</w:t>
            </w:r>
          </w:p>
        </w:tc>
        <w:tc>
          <w:tcPr>
            <w:tcW w:w="1845" w:type="dxa"/>
            <w:vMerge/>
            <w:tcBorders>
              <w:top w:val="nil"/>
              <w:left w:val="single" w:sz="4" w:space="0" w:color="auto"/>
              <w:bottom w:val="single" w:sz="4" w:space="0" w:color="000000"/>
              <w:right w:val="single" w:sz="4" w:space="0" w:color="auto"/>
            </w:tcBorders>
            <w:vAlign w:val="center"/>
            <w:hideMark/>
          </w:tcPr>
          <w:p w14:paraId="3DF69582"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37D281D5"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NYIUR INDAH</w:t>
            </w:r>
          </w:p>
        </w:tc>
        <w:tc>
          <w:tcPr>
            <w:tcW w:w="1899" w:type="dxa"/>
            <w:tcBorders>
              <w:top w:val="nil"/>
              <w:left w:val="nil"/>
              <w:bottom w:val="single" w:sz="4" w:space="0" w:color="auto"/>
              <w:right w:val="single" w:sz="4" w:space="0" w:color="auto"/>
            </w:tcBorders>
            <w:shd w:val="clear" w:color="auto" w:fill="auto"/>
            <w:noWrap/>
            <w:vAlign w:val="bottom"/>
            <w:hideMark/>
          </w:tcPr>
          <w:p w14:paraId="21CB878C"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Passengkaang</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181BBE0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14:paraId="7B5701C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5D4885D2"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112CC70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69</w:t>
            </w:r>
          </w:p>
        </w:tc>
        <w:tc>
          <w:tcPr>
            <w:tcW w:w="1845" w:type="dxa"/>
            <w:vMerge/>
            <w:tcBorders>
              <w:top w:val="nil"/>
              <w:left w:val="single" w:sz="4" w:space="0" w:color="auto"/>
              <w:bottom w:val="single" w:sz="4" w:space="0" w:color="000000"/>
              <w:right w:val="single" w:sz="4" w:space="0" w:color="auto"/>
            </w:tcBorders>
            <w:vAlign w:val="center"/>
            <w:hideMark/>
          </w:tcPr>
          <w:p w14:paraId="7DDD3827"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2AC028B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LATONDU</w:t>
            </w:r>
          </w:p>
        </w:tc>
        <w:tc>
          <w:tcPr>
            <w:tcW w:w="1899" w:type="dxa"/>
            <w:tcBorders>
              <w:top w:val="nil"/>
              <w:left w:val="nil"/>
              <w:bottom w:val="single" w:sz="4" w:space="0" w:color="auto"/>
              <w:right w:val="single" w:sz="4" w:space="0" w:color="auto"/>
            </w:tcBorders>
            <w:shd w:val="clear" w:color="auto" w:fill="auto"/>
            <w:noWrap/>
            <w:vAlign w:val="bottom"/>
            <w:hideMark/>
          </w:tcPr>
          <w:p w14:paraId="28E74B74"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Sipatuo</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4C46597C"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1E3DAA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0CC60BB"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4242AFD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70</w:t>
            </w:r>
          </w:p>
        </w:tc>
        <w:tc>
          <w:tcPr>
            <w:tcW w:w="1845" w:type="dxa"/>
            <w:vMerge/>
            <w:tcBorders>
              <w:top w:val="nil"/>
              <w:left w:val="single" w:sz="4" w:space="0" w:color="auto"/>
              <w:bottom w:val="single" w:sz="4" w:space="0" w:color="000000"/>
              <w:right w:val="single" w:sz="4" w:space="0" w:color="auto"/>
            </w:tcBorders>
            <w:vAlign w:val="center"/>
            <w:hideMark/>
          </w:tcPr>
          <w:p w14:paraId="1361A4AE"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23F75033"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RAJUNI</w:t>
            </w:r>
          </w:p>
        </w:tc>
        <w:tc>
          <w:tcPr>
            <w:tcW w:w="1899" w:type="dxa"/>
            <w:tcBorders>
              <w:top w:val="nil"/>
              <w:left w:val="nil"/>
              <w:bottom w:val="single" w:sz="4" w:space="0" w:color="auto"/>
              <w:right w:val="single" w:sz="4" w:space="0" w:color="auto"/>
            </w:tcBorders>
            <w:shd w:val="clear" w:color="auto" w:fill="auto"/>
            <w:noWrap/>
            <w:vAlign w:val="bottom"/>
            <w:hideMark/>
          </w:tcPr>
          <w:p w14:paraId="61CC75B7"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Tunas Mulia</w:t>
            </w:r>
          </w:p>
        </w:tc>
        <w:tc>
          <w:tcPr>
            <w:tcW w:w="849" w:type="dxa"/>
            <w:gridSpan w:val="2"/>
            <w:tcBorders>
              <w:top w:val="nil"/>
              <w:left w:val="nil"/>
              <w:bottom w:val="single" w:sz="4" w:space="0" w:color="auto"/>
              <w:right w:val="single" w:sz="4" w:space="0" w:color="auto"/>
            </w:tcBorders>
            <w:shd w:val="clear" w:color="auto" w:fill="auto"/>
            <w:noWrap/>
            <w:hideMark/>
          </w:tcPr>
          <w:p w14:paraId="7BCCC85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7A2FA4A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8944686"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0BA7931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71</w:t>
            </w:r>
          </w:p>
        </w:tc>
        <w:tc>
          <w:tcPr>
            <w:tcW w:w="1845" w:type="dxa"/>
            <w:vMerge/>
            <w:tcBorders>
              <w:top w:val="nil"/>
              <w:left w:val="single" w:sz="4" w:space="0" w:color="auto"/>
              <w:bottom w:val="single" w:sz="4" w:space="0" w:color="000000"/>
              <w:right w:val="single" w:sz="4" w:space="0" w:color="auto"/>
            </w:tcBorders>
            <w:vAlign w:val="center"/>
            <w:hideMark/>
          </w:tcPr>
          <w:p w14:paraId="36C3ADAE"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0BEAC681"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BATANG</w:t>
            </w:r>
          </w:p>
        </w:tc>
        <w:tc>
          <w:tcPr>
            <w:tcW w:w="1899" w:type="dxa"/>
            <w:tcBorders>
              <w:top w:val="nil"/>
              <w:left w:val="nil"/>
              <w:bottom w:val="single" w:sz="4" w:space="0" w:color="auto"/>
              <w:right w:val="single" w:sz="4" w:space="0" w:color="auto"/>
            </w:tcBorders>
            <w:shd w:val="clear" w:color="auto" w:fill="auto"/>
            <w:noWrap/>
            <w:vAlign w:val="bottom"/>
            <w:hideMark/>
          </w:tcPr>
          <w:p w14:paraId="48CDF19E"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Passamaturukang</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1FBB216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bottom"/>
            <w:hideMark/>
          </w:tcPr>
          <w:p w14:paraId="68FE2312"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0F97D981"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6B626C7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lastRenderedPageBreak/>
              <w:t>72</w:t>
            </w:r>
          </w:p>
        </w:tc>
        <w:tc>
          <w:tcPr>
            <w:tcW w:w="1845" w:type="dxa"/>
            <w:vMerge/>
            <w:tcBorders>
              <w:top w:val="nil"/>
              <w:left w:val="single" w:sz="4" w:space="0" w:color="auto"/>
              <w:bottom w:val="single" w:sz="4" w:space="0" w:color="000000"/>
              <w:right w:val="single" w:sz="4" w:space="0" w:color="auto"/>
            </w:tcBorders>
            <w:vAlign w:val="center"/>
            <w:hideMark/>
          </w:tcPr>
          <w:p w14:paraId="39E87071"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252E7D16"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TAMBUNA</w:t>
            </w:r>
          </w:p>
        </w:tc>
        <w:tc>
          <w:tcPr>
            <w:tcW w:w="1899" w:type="dxa"/>
            <w:tcBorders>
              <w:top w:val="nil"/>
              <w:left w:val="nil"/>
              <w:bottom w:val="single" w:sz="4" w:space="0" w:color="auto"/>
              <w:right w:val="single" w:sz="4" w:space="0" w:color="auto"/>
            </w:tcBorders>
            <w:shd w:val="clear" w:color="auto" w:fill="auto"/>
            <w:noWrap/>
            <w:vAlign w:val="bottom"/>
            <w:hideMark/>
          </w:tcPr>
          <w:p w14:paraId="03818D43"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Pasir</w:t>
            </w:r>
            <w:proofErr w:type="spellEnd"/>
            <w:r w:rsidRPr="00181720">
              <w:rPr>
                <w:rFonts w:ascii="Cambria" w:hAnsi="Cambria" w:cs="Calibri"/>
                <w:color w:val="000000"/>
                <w:lang w:val="en-ID" w:eastAsia="en-ID"/>
              </w:rPr>
              <w:t xml:space="preserve"> Putih</w:t>
            </w:r>
          </w:p>
        </w:tc>
        <w:tc>
          <w:tcPr>
            <w:tcW w:w="849" w:type="dxa"/>
            <w:gridSpan w:val="2"/>
            <w:tcBorders>
              <w:top w:val="nil"/>
              <w:left w:val="nil"/>
              <w:bottom w:val="single" w:sz="4" w:space="0" w:color="auto"/>
              <w:right w:val="single" w:sz="4" w:space="0" w:color="auto"/>
            </w:tcBorders>
            <w:shd w:val="clear" w:color="auto" w:fill="auto"/>
            <w:noWrap/>
            <w:hideMark/>
          </w:tcPr>
          <w:p w14:paraId="1C14F5C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6B25436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FFDDE0B"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hideMark/>
          </w:tcPr>
          <w:p w14:paraId="4F7FF2E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73</w:t>
            </w:r>
          </w:p>
        </w:tc>
        <w:tc>
          <w:tcPr>
            <w:tcW w:w="1845" w:type="dxa"/>
            <w:vMerge/>
            <w:tcBorders>
              <w:top w:val="nil"/>
              <w:left w:val="single" w:sz="4" w:space="0" w:color="auto"/>
              <w:bottom w:val="single" w:sz="4" w:space="0" w:color="000000"/>
              <w:right w:val="single" w:sz="4" w:space="0" w:color="auto"/>
            </w:tcBorders>
            <w:vAlign w:val="center"/>
            <w:hideMark/>
          </w:tcPr>
          <w:p w14:paraId="7A96FF07"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0DC2B1B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KHUSUS PASITALLU</w:t>
            </w:r>
          </w:p>
        </w:tc>
        <w:tc>
          <w:tcPr>
            <w:tcW w:w="1899" w:type="dxa"/>
            <w:tcBorders>
              <w:top w:val="nil"/>
              <w:left w:val="nil"/>
              <w:bottom w:val="single" w:sz="4" w:space="0" w:color="auto"/>
              <w:right w:val="single" w:sz="4" w:space="0" w:color="auto"/>
            </w:tcBorders>
            <w:shd w:val="clear" w:color="auto" w:fill="auto"/>
            <w:noWrap/>
            <w:hideMark/>
          </w:tcPr>
          <w:p w14:paraId="0127C0C6"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Barakke</w:t>
            </w:r>
            <w:proofErr w:type="spellEnd"/>
            <w:r w:rsidRPr="00181720">
              <w:rPr>
                <w:rFonts w:ascii="Cambria" w:hAnsi="Cambria" w:cs="Calibri"/>
                <w:color w:val="000000"/>
                <w:lang w:val="en-ID" w:eastAsia="en-ID"/>
              </w:rPr>
              <w:t>'</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6D1B2DD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6BB717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19AD455F"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693C1BB8"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74</w:t>
            </w:r>
          </w:p>
        </w:tc>
        <w:tc>
          <w:tcPr>
            <w:tcW w:w="1845" w:type="dxa"/>
            <w:vMerge w:val="restart"/>
            <w:tcBorders>
              <w:top w:val="nil"/>
              <w:left w:val="single" w:sz="4" w:space="0" w:color="auto"/>
              <w:bottom w:val="single" w:sz="4" w:space="0" w:color="000000"/>
              <w:right w:val="single" w:sz="4" w:space="0" w:color="auto"/>
            </w:tcBorders>
            <w:shd w:val="clear" w:color="auto" w:fill="auto"/>
            <w:noWrap/>
            <w:hideMark/>
          </w:tcPr>
          <w:p w14:paraId="420045E0"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PASIMARANNU</w:t>
            </w:r>
          </w:p>
        </w:tc>
        <w:tc>
          <w:tcPr>
            <w:tcW w:w="2176" w:type="dxa"/>
            <w:tcBorders>
              <w:top w:val="nil"/>
              <w:left w:val="nil"/>
              <w:bottom w:val="single" w:sz="4" w:space="0" w:color="auto"/>
              <w:right w:val="single" w:sz="4" w:space="0" w:color="auto"/>
            </w:tcBorders>
            <w:shd w:val="clear" w:color="auto" w:fill="auto"/>
            <w:noWrap/>
            <w:vAlign w:val="bottom"/>
            <w:hideMark/>
          </w:tcPr>
          <w:p w14:paraId="1F8568A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BONEA</w:t>
            </w:r>
          </w:p>
        </w:tc>
        <w:tc>
          <w:tcPr>
            <w:tcW w:w="1899" w:type="dxa"/>
            <w:tcBorders>
              <w:top w:val="nil"/>
              <w:left w:val="nil"/>
              <w:bottom w:val="single" w:sz="4" w:space="0" w:color="auto"/>
              <w:right w:val="single" w:sz="4" w:space="0" w:color="auto"/>
            </w:tcBorders>
            <w:shd w:val="clear" w:color="auto" w:fill="auto"/>
            <w:noWrap/>
            <w:vAlign w:val="bottom"/>
            <w:hideMark/>
          </w:tcPr>
          <w:p w14:paraId="5C0CDD68"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Taka Bassi</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7496B99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555ADBC0"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03A2F16C"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74B0137"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75</w:t>
            </w:r>
          </w:p>
        </w:tc>
        <w:tc>
          <w:tcPr>
            <w:tcW w:w="1845" w:type="dxa"/>
            <w:vMerge/>
            <w:tcBorders>
              <w:top w:val="nil"/>
              <w:left w:val="single" w:sz="4" w:space="0" w:color="auto"/>
              <w:bottom w:val="single" w:sz="4" w:space="0" w:color="000000"/>
              <w:right w:val="single" w:sz="4" w:space="0" w:color="auto"/>
            </w:tcBorders>
            <w:vAlign w:val="center"/>
            <w:hideMark/>
          </w:tcPr>
          <w:p w14:paraId="037A5B33"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08095A3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BATU BINGKUNG</w:t>
            </w:r>
          </w:p>
        </w:tc>
        <w:tc>
          <w:tcPr>
            <w:tcW w:w="1899" w:type="dxa"/>
            <w:tcBorders>
              <w:top w:val="nil"/>
              <w:left w:val="nil"/>
              <w:bottom w:val="single" w:sz="4" w:space="0" w:color="auto"/>
              <w:right w:val="single" w:sz="4" w:space="0" w:color="auto"/>
            </w:tcBorders>
            <w:shd w:val="clear" w:color="auto" w:fill="auto"/>
            <w:noWrap/>
            <w:hideMark/>
          </w:tcPr>
          <w:p w14:paraId="69D5D926"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Anugerah</w:t>
            </w:r>
            <w:proofErr w:type="spellEnd"/>
            <w:r w:rsidRPr="00181720">
              <w:rPr>
                <w:rFonts w:ascii="Cambria" w:hAnsi="Cambria" w:cs="Calibri"/>
                <w:color w:val="000000"/>
                <w:lang w:val="en-ID" w:eastAsia="en-ID"/>
              </w:rPr>
              <w:t xml:space="preserve"> Sejahtera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4BF86E5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14AE73F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41BDA83E" w14:textId="77777777" w:rsidTr="008B651C">
        <w:trPr>
          <w:gridAfter w:val="1"/>
          <w:wAfter w:w="66" w:type="dxa"/>
          <w:trHeight w:val="570"/>
        </w:trPr>
        <w:tc>
          <w:tcPr>
            <w:tcW w:w="570" w:type="dxa"/>
            <w:tcBorders>
              <w:top w:val="nil"/>
              <w:left w:val="single" w:sz="4" w:space="0" w:color="auto"/>
              <w:bottom w:val="single" w:sz="4" w:space="0" w:color="auto"/>
              <w:right w:val="single" w:sz="4" w:space="0" w:color="auto"/>
            </w:tcBorders>
            <w:shd w:val="clear" w:color="auto" w:fill="auto"/>
            <w:noWrap/>
            <w:hideMark/>
          </w:tcPr>
          <w:p w14:paraId="1D145BEE"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76</w:t>
            </w:r>
          </w:p>
        </w:tc>
        <w:tc>
          <w:tcPr>
            <w:tcW w:w="1845" w:type="dxa"/>
            <w:vMerge/>
            <w:tcBorders>
              <w:top w:val="nil"/>
              <w:left w:val="single" w:sz="4" w:space="0" w:color="auto"/>
              <w:bottom w:val="single" w:sz="4" w:space="0" w:color="000000"/>
              <w:right w:val="single" w:sz="4" w:space="0" w:color="auto"/>
            </w:tcBorders>
            <w:vAlign w:val="center"/>
            <w:hideMark/>
          </w:tcPr>
          <w:p w14:paraId="31178CEF"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6F866DA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LAMBEGO</w:t>
            </w:r>
          </w:p>
        </w:tc>
        <w:tc>
          <w:tcPr>
            <w:tcW w:w="1899" w:type="dxa"/>
            <w:tcBorders>
              <w:top w:val="nil"/>
              <w:left w:val="nil"/>
              <w:bottom w:val="single" w:sz="4" w:space="0" w:color="auto"/>
              <w:right w:val="single" w:sz="4" w:space="0" w:color="auto"/>
            </w:tcBorders>
            <w:shd w:val="clear" w:color="auto" w:fill="auto"/>
            <w:noWrap/>
            <w:hideMark/>
          </w:tcPr>
          <w:p w14:paraId="1328E4A1"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Kalao </w:t>
            </w:r>
            <w:proofErr w:type="spellStart"/>
            <w:r w:rsidRPr="00181720">
              <w:rPr>
                <w:rFonts w:ascii="Cambria" w:hAnsi="Cambria" w:cs="Calibri"/>
                <w:color w:val="000000"/>
                <w:lang w:val="en-ID" w:eastAsia="en-ID"/>
              </w:rPr>
              <w:t>Lambego</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2D7A2DF"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5900932"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66A0AFF4"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23EC2DA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77</w:t>
            </w:r>
          </w:p>
        </w:tc>
        <w:tc>
          <w:tcPr>
            <w:tcW w:w="1845" w:type="dxa"/>
            <w:vMerge/>
            <w:tcBorders>
              <w:top w:val="nil"/>
              <w:left w:val="single" w:sz="4" w:space="0" w:color="auto"/>
              <w:bottom w:val="single" w:sz="4" w:space="0" w:color="000000"/>
              <w:right w:val="single" w:sz="4" w:space="0" w:color="auto"/>
            </w:tcBorders>
            <w:vAlign w:val="center"/>
            <w:hideMark/>
          </w:tcPr>
          <w:p w14:paraId="369F9B42"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2414130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MAJAPAHIT</w:t>
            </w:r>
          </w:p>
        </w:tc>
        <w:tc>
          <w:tcPr>
            <w:tcW w:w="1899" w:type="dxa"/>
            <w:tcBorders>
              <w:top w:val="nil"/>
              <w:left w:val="nil"/>
              <w:bottom w:val="single" w:sz="4" w:space="0" w:color="auto"/>
              <w:right w:val="single" w:sz="4" w:space="0" w:color="auto"/>
            </w:tcBorders>
            <w:shd w:val="clear" w:color="auto" w:fill="auto"/>
            <w:noWrap/>
            <w:hideMark/>
          </w:tcPr>
          <w:p w14:paraId="312B14DD"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Abadi</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5CCC3EE5"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2295C484"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3DAF3DE4" w14:textId="77777777" w:rsidTr="008B651C">
        <w:trPr>
          <w:gridAfter w:val="1"/>
          <w:wAfter w:w="66" w:type="dxa"/>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D8AFFB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78</w:t>
            </w:r>
          </w:p>
        </w:tc>
        <w:tc>
          <w:tcPr>
            <w:tcW w:w="1845" w:type="dxa"/>
            <w:vMerge/>
            <w:tcBorders>
              <w:top w:val="nil"/>
              <w:left w:val="single" w:sz="4" w:space="0" w:color="auto"/>
              <w:bottom w:val="single" w:sz="4" w:space="0" w:color="000000"/>
              <w:right w:val="single" w:sz="4" w:space="0" w:color="auto"/>
            </w:tcBorders>
            <w:vAlign w:val="center"/>
            <w:hideMark/>
          </w:tcPr>
          <w:p w14:paraId="1881657A"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hideMark/>
          </w:tcPr>
          <w:p w14:paraId="371ECA2B"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BONERATE</w:t>
            </w:r>
          </w:p>
        </w:tc>
        <w:tc>
          <w:tcPr>
            <w:tcW w:w="1899" w:type="dxa"/>
            <w:tcBorders>
              <w:top w:val="nil"/>
              <w:left w:val="nil"/>
              <w:bottom w:val="single" w:sz="4" w:space="0" w:color="auto"/>
              <w:right w:val="single" w:sz="4" w:space="0" w:color="auto"/>
            </w:tcBorders>
            <w:shd w:val="clear" w:color="auto" w:fill="auto"/>
            <w:noWrap/>
            <w:hideMark/>
          </w:tcPr>
          <w:p w14:paraId="333EAD16"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Karya </w:t>
            </w:r>
            <w:proofErr w:type="spellStart"/>
            <w:r w:rsidRPr="00181720">
              <w:rPr>
                <w:rFonts w:ascii="Cambria" w:hAnsi="Cambria" w:cs="Calibri"/>
                <w:color w:val="000000"/>
                <w:lang w:val="en-ID" w:eastAsia="en-ID"/>
              </w:rPr>
              <w:t>Mandiri</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0682FA3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69C4CB1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40EB534" w14:textId="77777777" w:rsidTr="008B651C">
        <w:trPr>
          <w:gridAfter w:val="1"/>
          <w:wAfter w:w="66" w:type="dxa"/>
          <w:trHeight w:val="345"/>
        </w:trPr>
        <w:tc>
          <w:tcPr>
            <w:tcW w:w="570" w:type="dxa"/>
            <w:tcBorders>
              <w:top w:val="nil"/>
              <w:left w:val="single" w:sz="4" w:space="0" w:color="auto"/>
              <w:bottom w:val="single" w:sz="4" w:space="0" w:color="auto"/>
              <w:right w:val="single" w:sz="4" w:space="0" w:color="auto"/>
            </w:tcBorders>
            <w:shd w:val="clear" w:color="auto" w:fill="auto"/>
            <w:noWrap/>
            <w:hideMark/>
          </w:tcPr>
          <w:p w14:paraId="06E6313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79</w:t>
            </w:r>
          </w:p>
        </w:tc>
        <w:tc>
          <w:tcPr>
            <w:tcW w:w="1845" w:type="dxa"/>
            <w:vMerge/>
            <w:tcBorders>
              <w:top w:val="nil"/>
              <w:left w:val="single" w:sz="4" w:space="0" w:color="auto"/>
              <w:bottom w:val="single" w:sz="4" w:space="0" w:color="000000"/>
              <w:right w:val="single" w:sz="4" w:space="0" w:color="auto"/>
            </w:tcBorders>
            <w:vAlign w:val="center"/>
            <w:hideMark/>
          </w:tcPr>
          <w:p w14:paraId="47F9E4B7"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58C817FF"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KOMBA-KOMBA</w:t>
            </w:r>
          </w:p>
        </w:tc>
        <w:tc>
          <w:tcPr>
            <w:tcW w:w="1899" w:type="dxa"/>
            <w:tcBorders>
              <w:top w:val="nil"/>
              <w:left w:val="nil"/>
              <w:bottom w:val="single" w:sz="4" w:space="0" w:color="auto"/>
              <w:right w:val="single" w:sz="4" w:space="0" w:color="auto"/>
            </w:tcBorders>
            <w:shd w:val="clear" w:color="auto" w:fill="auto"/>
            <w:noWrap/>
            <w:vAlign w:val="bottom"/>
            <w:hideMark/>
          </w:tcPr>
          <w:p w14:paraId="0F4D7179"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Kembang </w:t>
            </w:r>
            <w:proofErr w:type="spellStart"/>
            <w:r w:rsidRPr="00181720">
              <w:rPr>
                <w:rFonts w:ascii="Cambria" w:hAnsi="Cambria" w:cs="Calibri"/>
                <w:color w:val="000000"/>
                <w:lang w:val="en-ID" w:eastAsia="en-ID"/>
              </w:rPr>
              <w:t>Mekar</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2906EEA6"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09FE18EB"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35EC18A5"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734A70D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80</w:t>
            </w:r>
          </w:p>
        </w:tc>
        <w:tc>
          <w:tcPr>
            <w:tcW w:w="1845" w:type="dxa"/>
            <w:vMerge/>
            <w:tcBorders>
              <w:top w:val="nil"/>
              <w:left w:val="single" w:sz="4" w:space="0" w:color="auto"/>
              <w:bottom w:val="single" w:sz="4" w:space="0" w:color="000000"/>
              <w:right w:val="single" w:sz="4" w:space="0" w:color="auto"/>
            </w:tcBorders>
            <w:vAlign w:val="center"/>
            <w:hideMark/>
          </w:tcPr>
          <w:p w14:paraId="09D6F58B"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16969377"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SAMBALI</w:t>
            </w:r>
          </w:p>
        </w:tc>
        <w:tc>
          <w:tcPr>
            <w:tcW w:w="1899" w:type="dxa"/>
            <w:tcBorders>
              <w:top w:val="nil"/>
              <w:left w:val="nil"/>
              <w:bottom w:val="single" w:sz="4" w:space="0" w:color="auto"/>
              <w:right w:val="single" w:sz="4" w:space="0" w:color="auto"/>
            </w:tcBorders>
            <w:shd w:val="clear" w:color="auto" w:fill="auto"/>
            <w:noWrap/>
            <w:vAlign w:val="bottom"/>
            <w:hideMark/>
          </w:tcPr>
          <w:p w14:paraId="29A3F806"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 xml:space="preserve">Batu </w:t>
            </w:r>
            <w:proofErr w:type="spellStart"/>
            <w:r w:rsidRPr="00181720">
              <w:rPr>
                <w:rFonts w:ascii="Cambria" w:hAnsi="Cambria" w:cs="Calibri"/>
                <w:color w:val="000000"/>
                <w:lang w:val="en-ID" w:eastAsia="en-ID"/>
              </w:rPr>
              <w:t>Payung</w:t>
            </w:r>
            <w:proofErr w:type="spellEnd"/>
          </w:p>
        </w:tc>
        <w:tc>
          <w:tcPr>
            <w:tcW w:w="849" w:type="dxa"/>
            <w:gridSpan w:val="2"/>
            <w:tcBorders>
              <w:top w:val="nil"/>
              <w:left w:val="nil"/>
              <w:bottom w:val="single" w:sz="4" w:space="0" w:color="auto"/>
              <w:right w:val="single" w:sz="4" w:space="0" w:color="auto"/>
            </w:tcBorders>
            <w:shd w:val="clear" w:color="auto" w:fill="auto"/>
            <w:noWrap/>
            <w:vAlign w:val="center"/>
            <w:hideMark/>
          </w:tcPr>
          <w:p w14:paraId="126ED61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1174CDA"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432502C2" w14:textId="77777777" w:rsidTr="008B651C">
        <w:trPr>
          <w:gridAfter w:val="1"/>
          <w:wAfter w:w="66" w:type="dxa"/>
          <w:trHeight w:val="30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14:paraId="3D7A366D"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81</w:t>
            </w:r>
          </w:p>
        </w:tc>
        <w:tc>
          <w:tcPr>
            <w:tcW w:w="1845" w:type="dxa"/>
            <w:vMerge/>
            <w:tcBorders>
              <w:top w:val="nil"/>
              <w:left w:val="single" w:sz="4" w:space="0" w:color="auto"/>
              <w:bottom w:val="single" w:sz="4" w:space="0" w:color="000000"/>
              <w:right w:val="single" w:sz="4" w:space="0" w:color="auto"/>
            </w:tcBorders>
            <w:vAlign w:val="center"/>
            <w:hideMark/>
          </w:tcPr>
          <w:p w14:paraId="1486CE30" w14:textId="77777777" w:rsidR="004D3C23" w:rsidRPr="00181720" w:rsidRDefault="004D3C23" w:rsidP="00677997">
            <w:pPr>
              <w:rPr>
                <w:rFonts w:ascii="Cambria" w:hAnsi="Cambria" w:cs="Calibri"/>
                <w:color w:val="000000"/>
                <w:lang w:val="en-ID" w:eastAsia="en-ID"/>
              </w:rPr>
            </w:pPr>
          </w:p>
        </w:tc>
        <w:tc>
          <w:tcPr>
            <w:tcW w:w="2176" w:type="dxa"/>
            <w:tcBorders>
              <w:top w:val="nil"/>
              <w:left w:val="nil"/>
              <w:bottom w:val="single" w:sz="4" w:space="0" w:color="auto"/>
              <w:right w:val="single" w:sz="4" w:space="0" w:color="auto"/>
            </w:tcBorders>
            <w:shd w:val="clear" w:color="auto" w:fill="auto"/>
            <w:noWrap/>
            <w:vAlign w:val="bottom"/>
            <w:hideMark/>
          </w:tcPr>
          <w:p w14:paraId="12A0D212" w14:textId="77777777" w:rsidR="004D3C23" w:rsidRPr="00181720" w:rsidRDefault="004D3C23" w:rsidP="00677997">
            <w:pPr>
              <w:rPr>
                <w:rFonts w:ascii="Cambria" w:hAnsi="Cambria" w:cs="Calibri"/>
                <w:color w:val="000000"/>
                <w:lang w:val="en-ID" w:eastAsia="en-ID"/>
              </w:rPr>
            </w:pPr>
            <w:r w:rsidRPr="00181720">
              <w:rPr>
                <w:rFonts w:ascii="Cambria" w:hAnsi="Cambria" w:cs="Calibri"/>
                <w:color w:val="000000"/>
                <w:lang w:val="en-ID" w:eastAsia="en-ID"/>
              </w:rPr>
              <w:t>LAMANTU</w:t>
            </w:r>
          </w:p>
        </w:tc>
        <w:tc>
          <w:tcPr>
            <w:tcW w:w="1899" w:type="dxa"/>
            <w:tcBorders>
              <w:top w:val="nil"/>
              <w:left w:val="nil"/>
              <w:bottom w:val="single" w:sz="4" w:space="0" w:color="auto"/>
              <w:right w:val="single" w:sz="4" w:space="0" w:color="auto"/>
            </w:tcBorders>
            <w:shd w:val="clear" w:color="auto" w:fill="auto"/>
            <w:noWrap/>
            <w:vAlign w:val="bottom"/>
            <w:hideMark/>
          </w:tcPr>
          <w:p w14:paraId="3EA7ACB8" w14:textId="77777777" w:rsidR="004D3C23" w:rsidRPr="00181720" w:rsidRDefault="004D3C23" w:rsidP="00677997">
            <w:pPr>
              <w:rPr>
                <w:rFonts w:ascii="Cambria" w:hAnsi="Cambria" w:cs="Calibri"/>
                <w:color w:val="000000"/>
                <w:lang w:val="en-ID" w:eastAsia="en-ID"/>
              </w:rPr>
            </w:pPr>
            <w:proofErr w:type="spellStart"/>
            <w:r w:rsidRPr="00181720">
              <w:rPr>
                <w:rFonts w:ascii="Cambria" w:hAnsi="Cambria" w:cs="Calibri"/>
                <w:color w:val="000000"/>
                <w:lang w:val="en-ID" w:eastAsia="en-ID"/>
              </w:rPr>
              <w:t>Pasimarannu</w:t>
            </w:r>
            <w:proofErr w:type="spellEnd"/>
            <w:r w:rsidRPr="00181720">
              <w:rPr>
                <w:rFonts w:ascii="Cambria" w:hAnsi="Cambria" w:cs="Calibri"/>
                <w:color w:val="000000"/>
                <w:lang w:val="en-ID" w:eastAsia="en-ID"/>
              </w:rPr>
              <w:t xml:space="preserve"> Sejahtera</w:t>
            </w:r>
          </w:p>
        </w:tc>
        <w:tc>
          <w:tcPr>
            <w:tcW w:w="849" w:type="dxa"/>
            <w:gridSpan w:val="2"/>
            <w:tcBorders>
              <w:top w:val="nil"/>
              <w:left w:val="nil"/>
              <w:bottom w:val="single" w:sz="4" w:space="0" w:color="auto"/>
              <w:right w:val="single" w:sz="4" w:space="0" w:color="auto"/>
            </w:tcBorders>
            <w:shd w:val="clear" w:color="auto" w:fill="auto"/>
            <w:noWrap/>
            <w:vAlign w:val="center"/>
            <w:hideMark/>
          </w:tcPr>
          <w:p w14:paraId="4199E0D1"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c>
          <w:tcPr>
            <w:tcW w:w="1020" w:type="dxa"/>
            <w:gridSpan w:val="2"/>
            <w:tcBorders>
              <w:top w:val="nil"/>
              <w:left w:val="nil"/>
              <w:bottom w:val="single" w:sz="4" w:space="0" w:color="auto"/>
              <w:right w:val="single" w:sz="4" w:space="0" w:color="auto"/>
            </w:tcBorders>
            <w:shd w:val="clear" w:color="auto" w:fill="auto"/>
            <w:noWrap/>
            <w:vAlign w:val="center"/>
            <w:hideMark/>
          </w:tcPr>
          <w:p w14:paraId="475280D3" w14:textId="77777777" w:rsidR="004D3C23" w:rsidRPr="00181720" w:rsidRDefault="004D3C23" w:rsidP="00677997">
            <w:pPr>
              <w:jc w:val="center"/>
              <w:rPr>
                <w:rFonts w:ascii="Cambria" w:hAnsi="Cambria" w:cs="Calibri"/>
                <w:color w:val="000000"/>
                <w:lang w:val="en-ID" w:eastAsia="en-ID"/>
              </w:rPr>
            </w:pPr>
            <w:r w:rsidRPr="00181720">
              <w:rPr>
                <w:rFonts w:ascii="Cambria" w:hAnsi="Cambria" w:cs="Calibri"/>
                <w:color w:val="000000"/>
                <w:lang w:val="en-ID" w:eastAsia="en-ID"/>
              </w:rPr>
              <w:t>-</w:t>
            </w:r>
          </w:p>
        </w:tc>
      </w:tr>
      <w:tr w:rsidR="004D3C23" w:rsidRPr="00181720" w14:paraId="7C56E0DB" w14:textId="77777777" w:rsidTr="008B651C">
        <w:trPr>
          <w:trHeight w:val="300"/>
        </w:trPr>
        <w:tc>
          <w:tcPr>
            <w:tcW w:w="6538"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DE799B9" w14:textId="77777777" w:rsidR="004D3C23" w:rsidRPr="00181720" w:rsidRDefault="004D3C23" w:rsidP="00677997">
            <w:pPr>
              <w:jc w:val="center"/>
              <w:rPr>
                <w:rFonts w:ascii="Cambria" w:hAnsi="Cambria" w:cs="Calibri"/>
                <w:b/>
                <w:bCs/>
                <w:color w:val="000000"/>
                <w:lang w:val="en-ID" w:eastAsia="en-ID"/>
              </w:rPr>
            </w:pPr>
            <w:proofErr w:type="spellStart"/>
            <w:r w:rsidRPr="00181720">
              <w:rPr>
                <w:rFonts w:ascii="Cambria" w:hAnsi="Cambria" w:cs="Calibri"/>
                <w:b/>
                <w:bCs/>
                <w:color w:val="000000"/>
                <w:lang w:val="en-ID" w:eastAsia="en-ID"/>
              </w:rPr>
              <w:t>Jumlah</w:t>
            </w:r>
            <w:proofErr w:type="spellEnd"/>
          </w:p>
        </w:tc>
        <w:tc>
          <w:tcPr>
            <w:tcW w:w="847" w:type="dxa"/>
            <w:gridSpan w:val="2"/>
            <w:tcBorders>
              <w:top w:val="nil"/>
              <w:left w:val="nil"/>
              <w:bottom w:val="single" w:sz="4" w:space="0" w:color="auto"/>
              <w:right w:val="single" w:sz="4" w:space="0" w:color="auto"/>
            </w:tcBorders>
            <w:shd w:val="clear" w:color="auto" w:fill="auto"/>
            <w:noWrap/>
            <w:vAlign w:val="bottom"/>
            <w:hideMark/>
          </w:tcPr>
          <w:p w14:paraId="390158D3" w14:textId="77777777" w:rsidR="004D3C23" w:rsidRPr="00181720" w:rsidRDefault="004D3C23" w:rsidP="00677997">
            <w:pPr>
              <w:jc w:val="center"/>
              <w:rPr>
                <w:rFonts w:ascii="Cambria" w:hAnsi="Cambria" w:cs="Calibri"/>
                <w:b/>
                <w:bCs/>
                <w:color w:val="000000"/>
                <w:lang w:val="en-ID" w:eastAsia="en-ID"/>
              </w:rPr>
            </w:pPr>
            <w:r w:rsidRPr="00181720">
              <w:rPr>
                <w:rFonts w:ascii="Cambria" w:hAnsi="Cambria" w:cs="Calibri"/>
                <w:b/>
                <w:bCs/>
                <w:color w:val="000000"/>
                <w:lang w:val="en-ID" w:eastAsia="en-ID"/>
              </w:rPr>
              <w:t>57</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03B971FE" w14:textId="77777777" w:rsidR="004D3C23" w:rsidRPr="00181720" w:rsidRDefault="004D3C23" w:rsidP="00677997">
            <w:pPr>
              <w:jc w:val="center"/>
              <w:rPr>
                <w:rFonts w:ascii="Cambria" w:hAnsi="Cambria" w:cs="Calibri"/>
                <w:b/>
                <w:bCs/>
                <w:color w:val="000000"/>
                <w:lang w:val="en-ID" w:eastAsia="en-ID"/>
              </w:rPr>
            </w:pPr>
            <w:r w:rsidRPr="00181720">
              <w:rPr>
                <w:rFonts w:ascii="Cambria" w:hAnsi="Cambria" w:cs="Calibri"/>
                <w:b/>
                <w:bCs/>
                <w:color w:val="000000"/>
                <w:lang w:val="en-ID" w:eastAsia="en-ID"/>
              </w:rPr>
              <w:t>24</w:t>
            </w:r>
          </w:p>
        </w:tc>
      </w:tr>
      <w:tr w:rsidR="004D3C23" w:rsidRPr="00181720" w14:paraId="2EB6B7D8" w14:textId="77777777" w:rsidTr="008B651C">
        <w:trPr>
          <w:gridAfter w:val="1"/>
          <w:wAfter w:w="66" w:type="dxa"/>
          <w:trHeight w:val="300"/>
        </w:trPr>
        <w:tc>
          <w:tcPr>
            <w:tcW w:w="4591" w:type="dxa"/>
            <w:gridSpan w:val="3"/>
            <w:vMerge w:val="restart"/>
            <w:tcBorders>
              <w:top w:val="single" w:sz="4" w:space="0" w:color="auto"/>
              <w:left w:val="nil"/>
              <w:bottom w:val="nil"/>
              <w:right w:val="nil"/>
            </w:tcBorders>
            <w:shd w:val="clear" w:color="auto" w:fill="auto"/>
            <w:vAlign w:val="bottom"/>
            <w:hideMark/>
          </w:tcPr>
          <w:p w14:paraId="2BFD2B9E" w14:textId="77777777" w:rsidR="004D3C23" w:rsidRPr="00181720" w:rsidRDefault="004D3C23" w:rsidP="00677997">
            <w:pPr>
              <w:rPr>
                <w:rFonts w:ascii="Cambria" w:hAnsi="Cambria" w:cs="Calibri"/>
                <w:i/>
                <w:iCs/>
                <w:color w:val="000000"/>
                <w:lang w:val="en-ID" w:eastAsia="en-ID"/>
              </w:rPr>
            </w:pPr>
            <w:proofErr w:type="spellStart"/>
            <w:r w:rsidRPr="00181720">
              <w:rPr>
                <w:rFonts w:ascii="Cambria" w:hAnsi="Cambria" w:cs="Calibri"/>
                <w:i/>
                <w:iCs/>
                <w:color w:val="000000"/>
                <w:lang w:val="en-ID" w:eastAsia="en-ID"/>
              </w:rPr>
              <w:t>Sumber</w:t>
            </w:r>
            <w:proofErr w:type="spellEnd"/>
            <w:r w:rsidRPr="00181720">
              <w:rPr>
                <w:rFonts w:ascii="Cambria" w:hAnsi="Cambria" w:cs="Calibri"/>
                <w:i/>
                <w:iCs/>
                <w:color w:val="000000"/>
                <w:lang w:val="en-ID" w:eastAsia="en-ID"/>
              </w:rPr>
              <w:t xml:space="preserve"> </w:t>
            </w:r>
            <w:proofErr w:type="gramStart"/>
            <w:r w:rsidRPr="00181720">
              <w:rPr>
                <w:rFonts w:ascii="Cambria" w:hAnsi="Cambria" w:cs="Calibri"/>
                <w:i/>
                <w:iCs/>
                <w:color w:val="000000"/>
                <w:lang w:val="en-ID" w:eastAsia="en-ID"/>
              </w:rPr>
              <w:t>Data :</w:t>
            </w:r>
            <w:proofErr w:type="gramEnd"/>
            <w:r w:rsidRPr="00181720">
              <w:rPr>
                <w:rFonts w:ascii="Cambria" w:hAnsi="Cambria" w:cs="Calibri"/>
                <w:i/>
                <w:iCs/>
                <w:color w:val="000000"/>
                <w:lang w:val="en-ID" w:eastAsia="en-ID"/>
              </w:rPr>
              <w:t xml:space="preserve"> </w:t>
            </w:r>
            <w:proofErr w:type="spellStart"/>
            <w:r w:rsidRPr="00181720">
              <w:rPr>
                <w:rFonts w:ascii="Cambria" w:hAnsi="Cambria" w:cs="Calibri"/>
                <w:i/>
                <w:iCs/>
                <w:color w:val="000000"/>
                <w:lang w:val="en-ID" w:eastAsia="en-ID"/>
              </w:rPr>
              <w:t>Bidang</w:t>
            </w:r>
            <w:proofErr w:type="spellEnd"/>
            <w:r w:rsidRPr="00181720">
              <w:rPr>
                <w:rFonts w:ascii="Cambria" w:hAnsi="Cambria" w:cs="Calibri"/>
                <w:i/>
                <w:iCs/>
                <w:color w:val="000000"/>
                <w:lang w:val="en-ID" w:eastAsia="en-ID"/>
              </w:rPr>
              <w:t xml:space="preserve"> </w:t>
            </w:r>
            <w:proofErr w:type="spellStart"/>
            <w:r w:rsidRPr="00181720">
              <w:rPr>
                <w:rFonts w:ascii="Cambria" w:hAnsi="Cambria" w:cs="Calibri"/>
                <w:i/>
                <w:iCs/>
                <w:color w:val="000000"/>
                <w:lang w:val="en-ID" w:eastAsia="en-ID"/>
              </w:rPr>
              <w:t>Pengembangan</w:t>
            </w:r>
            <w:proofErr w:type="spellEnd"/>
            <w:r w:rsidRPr="00181720">
              <w:rPr>
                <w:rFonts w:ascii="Cambria" w:hAnsi="Cambria" w:cs="Calibri"/>
                <w:i/>
                <w:iCs/>
                <w:color w:val="000000"/>
                <w:lang w:val="en-ID" w:eastAsia="en-ID"/>
              </w:rPr>
              <w:t xml:space="preserve"> Kerjasama, </w:t>
            </w:r>
            <w:proofErr w:type="spellStart"/>
            <w:r w:rsidRPr="00181720">
              <w:rPr>
                <w:rFonts w:ascii="Cambria" w:hAnsi="Cambria" w:cs="Calibri"/>
                <w:i/>
                <w:iCs/>
                <w:color w:val="000000"/>
                <w:lang w:val="en-ID" w:eastAsia="en-ID"/>
              </w:rPr>
              <w:t>Pemberdayaan</w:t>
            </w:r>
            <w:proofErr w:type="spellEnd"/>
            <w:r w:rsidRPr="00181720">
              <w:rPr>
                <w:rFonts w:ascii="Cambria" w:hAnsi="Cambria" w:cs="Calibri"/>
                <w:i/>
                <w:iCs/>
                <w:color w:val="000000"/>
                <w:lang w:val="en-ID" w:eastAsia="en-ID"/>
              </w:rPr>
              <w:t xml:space="preserve"> </w:t>
            </w:r>
            <w:proofErr w:type="spellStart"/>
            <w:r w:rsidRPr="00181720">
              <w:rPr>
                <w:rFonts w:ascii="Cambria" w:hAnsi="Cambria" w:cs="Calibri"/>
                <w:i/>
                <w:iCs/>
                <w:color w:val="000000"/>
                <w:lang w:val="en-ID" w:eastAsia="en-ID"/>
              </w:rPr>
              <w:t>Kelembagaan</w:t>
            </w:r>
            <w:proofErr w:type="spellEnd"/>
            <w:r w:rsidRPr="00181720">
              <w:rPr>
                <w:rFonts w:ascii="Cambria" w:hAnsi="Cambria" w:cs="Calibri"/>
                <w:i/>
                <w:iCs/>
                <w:color w:val="000000"/>
                <w:lang w:val="en-ID" w:eastAsia="en-ID"/>
              </w:rPr>
              <w:t xml:space="preserve">, dan </w:t>
            </w:r>
            <w:proofErr w:type="spellStart"/>
            <w:r w:rsidRPr="00181720">
              <w:rPr>
                <w:rFonts w:ascii="Cambria" w:hAnsi="Cambria" w:cs="Calibri"/>
                <w:i/>
                <w:iCs/>
                <w:color w:val="000000"/>
                <w:lang w:val="en-ID" w:eastAsia="en-ID"/>
              </w:rPr>
              <w:t>sosial</w:t>
            </w:r>
            <w:proofErr w:type="spellEnd"/>
            <w:r w:rsidRPr="00181720">
              <w:rPr>
                <w:rFonts w:ascii="Cambria" w:hAnsi="Cambria" w:cs="Calibri"/>
                <w:i/>
                <w:iCs/>
                <w:color w:val="000000"/>
                <w:lang w:val="en-ID" w:eastAsia="en-ID"/>
              </w:rPr>
              <w:t xml:space="preserve"> </w:t>
            </w:r>
            <w:proofErr w:type="spellStart"/>
            <w:r w:rsidRPr="00181720">
              <w:rPr>
                <w:rFonts w:ascii="Cambria" w:hAnsi="Cambria" w:cs="Calibri"/>
                <w:i/>
                <w:iCs/>
                <w:color w:val="000000"/>
                <w:lang w:val="en-ID" w:eastAsia="en-ID"/>
              </w:rPr>
              <w:t>Budaya</w:t>
            </w:r>
            <w:proofErr w:type="spellEnd"/>
            <w:r w:rsidRPr="00181720">
              <w:rPr>
                <w:rFonts w:ascii="Cambria" w:hAnsi="Cambria" w:cs="Calibri"/>
                <w:i/>
                <w:iCs/>
                <w:color w:val="000000"/>
                <w:lang w:val="en-ID" w:eastAsia="en-ID"/>
              </w:rPr>
              <w:t xml:space="preserve">, DISPMD </w:t>
            </w:r>
            <w:proofErr w:type="spellStart"/>
            <w:r w:rsidRPr="00181720">
              <w:rPr>
                <w:rFonts w:ascii="Cambria" w:hAnsi="Cambria" w:cs="Calibri"/>
                <w:i/>
                <w:iCs/>
                <w:color w:val="000000"/>
                <w:lang w:val="en-ID" w:eastAsia="en-ID"/>
              </w:rPr>
              <w:t>Tahun</w:t>
            </w:r>
            <w:proofErr w:type="spellEnd"/>
            <w:r w:rsidRPr="00181720">
              <w:rPr>
                <w:rFonts w:ascii="Cambria" w:hAnsi="Cambria" w:cs="Calibri"/>
                <w:i/>
                <w:iCs/>
                <w:color w:val="000000"/>
                <w:lang w:val="en-ID" w:eastAsia="en-ID"/>
              </w:rPr>
              <w:t xml:space="preserve"> 202</w:t>
            </w:r>
            <w:r>
              <w:rPr>
                <w:rFonts w:ascii="Cambria" w:hAnsi="Cambria" w:cs="Calibri"/>
                <w:i/>
                <w:iCs/>
                <w:color w:val="000000"/>
                <w:lang w:val="en-ID" w:eastAsia="en-ID"/>
              </w:rPr>
              <w:t>4</w:t>
            </w:r>
          </w:p>
        </w:tc>
        <w:tc>
          <w:tcPr>
            <w:tcW w:w="1899" w:type="dxa"/>
            <w:tcBorders>
              <w:top w:val="nil"/>
              <w:left w:val="nil"/>
              <w:bottom w:val="nil"/>
              <w:right w:val="nil"/>
            </w:tcBorders>
            <w:shd w:val="clear" w:color="auto" w:fill="auto"/>
            <w:noWrap/>
            <w:vAlign w:val="bottom"/>
            <w:hideMark/>
          </w:tcPr>
          <w:p w14:paraId="2A7F2231" w14:textId="77777777" w:rsidR="004D3C23" w:rsidRPr="00181720" w:rsidRDefault="004D3C23" w:rsidP="00677997">
            <w:pPr>
              <w:rPr>
                <w:rFonts w:ascii="Cambria" w:hAnsi="Cambria" w:cs="Calibri"/>
                <w:i/>
                <w:iCs/>
                <w:color w:val="000000"/>
                <w:lang w:val="en-ID" w:eastAsia="en-ID"/>
              </w:rPr>
            </w:pPr>
          </w:p>
        </w:tc>
        <w:tc>
          <w:tcPr>
            <w:tcW w:w="849" w:type="dxa"/>
            <w:gridSpan w:val="2"/>
            <w:tcBorders>
              <w:top w:val="nil"/>
              <w:left w:val="nil"/>
              <w:bottom w:val="nil"/>
              <w:right w:val="nil"/>
            </w:tcBorders>
            <w:shd w:val="clear" w:color="auto" w:fill="auto"/>
            <w:noWrap/>
            <w:vAlign w:val="bottom"/>
            <w:hideMark/>
          </w:tcPr>
          <w:p w14:paraId="6A4F8AD0" w14:textId="77777777" w:rsidR="004D3C23" w:rsidRPr="00181720" w:rsidRDefault="004D3C23" w:rsidP="00677997">
            <w:pPr>
              <w:rPr>
                <w:lang w:val="en-ID" w:eastAsia="en-ID"/>
              </w:rPr>
            </w:pPr>
          </w:p>
        </w:tc>
        <w:tc>
          <w:tcPr>
            <w:tcW w:w="1020" w:type="dxa"/>
            <w:gridSpan w:val="2"/>
            <w:tcBorders>
              <w:top w:val="nil"/>
              <w:left w:val="nil"/>
              <w:bottom w:val="nil"/>
              <w:right w:val="nil"/>
            </w:tcBorders>
            <w:shd w:val="clear" w:color="auto" w:fill="auto"/>
            <w:noWrap/>
            <w:vAlign w:val="bottom"/>
            <w:hideMark/>
          </w:tcPr>
          <w:p w14:paraId="088D45AD" w14:textId="77777777" w:rsidR="004D3C23" w:rsidRPr="00181720" w:rsidRDefault="004D3C23" w:rsidP="00677997">
            <w:pPr>
              <w:rPr>
                <w:lang w:val="en-ID" w:eastAsia="en-ID"/>
              </w:rPr>
            </w:pPr>
          </w:p>
        </w:tc>
      </w:tr>
      <w:tr w:rsidR="004D3C23" w:rsidRPr="00181720" w14:paraId="7AE1CFB4" w14:textId="77777777" w:rsidTr="008B651C">
        <w:trPr>
          <w:gridAfter w:val="1"/>
          <w:wAfter w:w="66" w:type="dxa"/>
          <w:trHeight w:val="630"/>
        </w:trPr>
        <w:tc>
          <w:tcPr>
            <w:tcW w:w="4591" w:type="dxa"/>
            <w:gridSpan w:val="3"/>
            <w:vMerge/>
            <w:tcBorders>
              <w:top w:val="single" w:sz="4" w:space="0" w:color="auto"/>
              <w:left w:val="nil"/>
              <w:bottom w:val="nil"/>
              <w:right w:val="nil"/>
            </w:tcBorders>
            <w:vAlign w:val="center"/>
            <w:hideMark/>
          </w:tcPr>
          <w:p w14:paraId="32B7A393" w14:textId="77777777" w:rsidR="004D3C23" w:rsidRPr="00181720" w:rsidRDefault="004D3C23" w:rsidP="00677997">
            <w:pPr>
              <w:rPr>
                <w:rFonts w:ascii="Cambria" w:hAnsi="Cambria" w:cs="Calibri"/>
                <w:i/>
                <w:iCs/>
                <w:color w:val="000000"/>
                <w:lang w:val="en-ID" w:eastAsia="en-ID"/>
              </w:rPr>
            </w:pPr>
          </w:p>
        </w:tc>
        <w:tc>
          <w:tcPr>
            <w:tcW w:w="1899" w:type="dxa"/>
            <w:tcBorders>
              <w:top w:val="nil"/>
              <w:left w:val="nil"/>
              <w:bottom w:val="nil"/>
              <w:right w:val="nil"/>
            </w:tcBorders>
            <w:shd w:val="clear" w:color="auto" w:fill="auto"/>
            <w:noWrap/>
            <w:vAlign w:val="bottom"/>
            <w:hideMark/>
          </w:tcPr>
          <w:p w14:paraId="4A0B0A87" w14:textId="77777777" w:rsidR="004D3C23" w:rsidRPr="00181720" w:rsidRDefault="004D3C23" w:rsidP="00677997">
            <w:pPr>
              <w:rPr>
                <w:lang w:val="en-ID" w:eastAsia="en-ID"/>
              </w:rPr>
            </w:pPr>
          </w:p>
        </w:tc>
        <w:tc>
          <w:tcPr>
            <w:tcW w:w="849" w:type="dxa"/>
            <w:gridSpan w:val="2"/>
            <w:tcBorders>
              <w:top w:val="nil"/>
              <w:left w:val="nil"/>
              <w:bottom w:val="nil"/>
              <w:right w:val="nil"/>
            </w:tcBorders>
            <w:shd w:val="clear" w:color="auto" w:fill="auto"/>
            <w:noWrap/>
            <w:vAlign w:val="bottom"/>
            <w:hideMark/>
          </w:tcPr>
          <w:p w14:paraId="249FCBDD" w14:textId="77777777" w:rsidR="004D3C23" w:rsidRPr="00181720" w:rsidRDefault="004D3C23" w:rsidP="00677997">
            <w:pPr>
              <w:rPr>
                <w:lang w:val="en-ID" w:eastAsia="en-ID"/>
              </w:rPr>
            </w:pPr>
          </w:p>
        </w:tc>
        <w:tc>
          <w:tcPr>
            <w:tcW w:w="1020" w:type="dxa"/>
            <w:gridSpan w:val="2"/>
            <w:tcBorders>
              <w:top w:val="nil"/>
              <w:left w:val="nil"/>
              <w:bottom w:val="nil"/>
              <w:right w:val="nil"/>
            </w:tcBorders>
            <w:shd w:val="clear" w:color="auto" w:fill="auto"/>
            <w:noWrap/>
            <w:vAlign w:val="bottom"/>
            <w:hideMark/>
          </w:tcPr>
          <w:p w14:paraId="215CA990" w14:textId="77777777" w:rsidR="004D3C23" w:rsidRPr="00181720" w:rsidRDefault="004D3C23" w:rsidP="00677997">
            <w:pPr>
              <w:rPr>
                <w:lang w:val="en-ID" w:eastAsia="en-ID"/>
              </w:rPr>
            </w:pPr>
          </w:p>
        </w:tc>
      </w:tr>
    </w:tbl>
    <w:p w14:paraId="609F0E7D" w14:textId="77777777" w:rsidR="004D3C23" w:rsidRPr="008B651C" w:rsidRDefault="004D3C23">
      <w:pPr>
        <w:pStyle w:val="NoSpacing"/>
        <w:numPr>
          <w:ilvl w:val="0"/>
          <w:numId w:val="49"/>
        </w:numPr>
        <w:spacing w:line="360" w:lineRule="auto"/>
        <w:ind w:left="720"/>
        <w:jc w:val="both"/>
        <w:rPr>
          <w:rFonts w:ascii="Arial" w:hAnsi="Arial" w:cs="Arial"/>
          <w:sz w:val="24"/>
          <w:szCs w:val="24"/>
        </w:rPr>
      </w:pPr>
      <w:r w:rsidRPr="006F7736">
        <w:rPr>
          <w:rFonts w:ascii="Arial" w:hAnsi="Arial" w:cs="Arial"/>
          <w:sz w:val="24"/>
          <w:szCs w:val="24"/>
        </w:rPr>
        <w:t xml:space="preserve">Penyelenggaraan Pemilihan, Pengangkatan dan Pemberhentian Kepala Desa dengan output kegiatan </w:t>
      </w:r>
      <w:proofErr w:type="spellStart"/>
      <w:r w:rsidRPr="006F7736">
        <w:rPr>
          <w:rFonts w:ascii="Arial" w:hAnsi="Arial" w:cs="Arial"/>
          <w:sz w:val="24"/>
          <w:szCs w:val="24"/>
          <w:lang w:val="en-ID"/>
        </w:rPr>
        <w:t>Pengukuhan</w:t>
      </w:r>
      <w:proofErr w:type="spellEnd"/>
      <w:r w:rsidRPr="006F7736">
        <w:rPr>
          <w:rFonts w:ascii="Arial" w:hAnsi="Arial" w:cs="Arial"/>
          <w:sz w:val="24"/>
          <w:szCs w:val="24"/>
          <w:lang w:val="en-ID"/>
        </w:rPr>
        <w:t xml:space="preserve"> Kembali </w:t>
      </w:r>
      <w:proofErr w:type="spellStart"/>
      <w:r w:rsidRPr="006F7736">
        <w:rPr>
          <w:rFonts w:ascii="Arial" w:hAnsi="Arial" w:cs="Arial"/>
          <w:sz w:val="24"/>
          <w:szCs w:val="24"/>
          <w:lang w:val="en-ID"/>
        </w:rPr>
        <w:t>Jabatan</w:t>
      </w:r>
      <w:proofErr w:type="spellEnd"/>
      <w:r w:rsidRPr="006F7736">
        <w:rPr>
          <w:rFonts w:ascii="Arial" w:hAnsi="Arial" w:cs="Arial"/>
          <w:sz w:val="24"/>
          <w:szCs w:val="24"/>
          <w:lang w:val="en-ID"/>
        </w:rPr>
        <w:t xml:space="preserve"> </w:t>
      </w:r>
      <w:proofErr w:type="spellStart"/>
      <w:r w:rsidRPr="006F7736">
        <w:rPr>
          <w:rFonts w:ascii="Arial" w:hAnsi="Arial" w:cs="Arial"/>
          <w:sz w:val="24"/>
          <w:szCs w:val="24"/>
          <w:lang w:val="en-ID"/>
        </w:rPr>
        <w:t>kepala</w:t>
      </w:r>
      <w:proofErr w:type="spellEnd"/>
      <w:r w:rsidRPr="006F7736">
        <w:rPr>
          <w:rFonts w:ascii="Arial" w:hAnsi="Arial" w:cs="Arial"/>
          <w:sz w:val="24"/>
          <w:szCs w:val="24"/>
          <w:lang w:val="en-ID"/>
        </w:rPr>
        <w:t xml:space="preserve"> </w:t>
      </w:r>
      <w:proofErr w:type="spellStart"/>
      <w:r>
        <w:rPr>
          <w:rFonts w:ascii="Arial" w:hAnsi="Arial" w:cs="Arial"/>
          <w:sz w:val="24"/>
          <w:szCs w:val="24"/>
          <w:lang w:val="en-ID"/>
        </w:rPr>
        <w:t>d</w:t>
      </w:r>
      <w:r w:rsidRPr="006F7736">
        <w:rPr>
          <w:rFonts w:ascii="Arial" w:hAnsi="Arial" w:cs="Arial"/>
          <w:sz w:val="24"/>
          <w:szCs w:val="24"/>
          <w:lang w:val="en-ID"/>
        </w:rPr>
        <w:t>esa</w:t>
      </w:r>
      <w:proofErr w:type="spellEnd"/>
      <w:r>
        <w:rPr>
          <w:rFonts w:ascii="Arial" w:hAnsi="Arial" w:cs="Arial"/>
          <w:sz w:val="24"/>
          <w:szCs w:val="24"/>
          <w:lang w:val="en-ID"/>
        </w:rPr>
        <w:t xml:space="preserve"> </w:t>
      </w:r>
      <w:proofErr w:type="spellStart"/>
      <w:r>
        <w:rPr>
          <w:rFonts w:ascii="Arial" w:hAnsi="Arial" w:cs="Arial"/>
          <w:sz w:val="24"/>
          <w:szCs w:val="24"/>
          <w:lang w:val="en-ID"/>
        </w:rPr>
        <w:t>terpilih</w:t>
      </w:r>
      <w:proofErr w:type="spellEnd"/>
      <w:r>
        <w:rPr>
          <w:rFonts w:ascii="Arial" w:hAnsi="Arial" w:cs="Arial"/>
          <w:sz w:val="24"/>
          <w:szCs w:val="24"/>
          <w:lang w:val="en-ID"/>
        </w:rPr>
        <w:t xml:space="preserve"> </w:t>
      </w:r>
      <w:proofErr w:type="spellStart"/>
      <w:r w:rsidRPr="006F7736">
        <w:rPr>
          <w:rFonts w:ascii="Arial" w:hAnsi="Arial" w:cs="Arial"/>
          <w:sz w:val="24"/>
          <w:szCs w:val="24"/>
          <w:lang w:val="en-ID"/>
        </w:rPr>
        <w:t>dapatkan</w:t>
      </w:r>
      <w:proofErr w:type="spellEnd"/>
      <w:r w:rsidRPr="006F7736">
        <w:rPr>
          <w:rFonts w:ascii="Arial" w:hAnsi="Arial" w:cs="Arial"/>
          <w:sz w:val="24"/>
          <w:szCs w:val="24"/>
          <w:lang w:val="en-ID"/>
        </w:rPr>
        <w:t xml:space="preserve"> </w:t>
      </w:r>
      <w:proofErr w:type="spellStart"/>
      <w:r w:rsidRPr="006F7736">
        <w:rPr>
          <w:rFonts w:ascii="Arial" w:hAnsi="Arial" w:cs="Arial"/>
          <w:sz w:val="24"/>
          <w:szCs w:val="24"/>
          <w:lang w:val="en-ID"/>
        </w:rPr>
        <w:t>Penambahan</w:t>
      </w:r>
      <w:proofErr w:type="spellEnd"/>
      <w:r w:rsidRPr="006F7736">
        <w:rPr>
          <w:rFonts w:ascii="Arial" w:hAnsi="Arial" w:cs="Arial"/>
          <w:sz w:val="24"/>
          <w:szCs w:val="24"/>
          <w:lang w:val="en-ID"/>
        </w:rPr>
        <w:t xml:space="preserve"> Masa </w:t>
      </w:r>
      <w:proofErr w:type="spellStart"/>
      <w:r w:rsidRPr="006F7736">
        <w:rPr>
          <w:rFonts w:ascii="Arial" w:hAnsi="Arial" w:cs="Arial"/>
          <w:sz w:val="24"/>
          <w:szCs w:val="24"/>
          <w:lang w:val="en-ID"/>
        </w:rPr>
        <w:t>Jabatan</w:t>
      </w:r>
      <w:proofErr w:type="spellEnd"/>
      <w:r w:rsidRPr="006F7736">
        <w:rPr>
          <w:rFonts w:ascii="Arial" w:hAnsi="Arial" w:cs="Arial"/>
          <w:sz w:val="24"/>
          <w:szCs w:val="24"/>
          <w:lang w:val="en-ID"/>
        </w:rPr>
        <w:t xml:space="preserve"> </w:t>
      </w:r>
      <w:proofErr w:type="spellStart"/>
      <w:r w:rsidRPr="006F7736">
        <w:rPr>
          <w:rFonts w:ascii="Arial" w:hAnsi="Arial" w:cs="Arial"/>
          <w:sz w:val="24"/>
          <w:szCs w:val="24"/>
          <w:lang w:val="en-ID"/>
        </w:rPr>
        <w:t>Kabupaten</w:t>
      </w:r>
      <w:proofErr w:type="spellEnd"/>
      <w:r w:rsidRPr="006F7736">
        <w:rPr>
          <w:rFonts w:ascii="Arial" w:hAnsi="Arial" w:cs="Arial"/>
          <w:sz w:val="24"/>
          <w:szCs w:val="24"/>
          <w:lang w:val="en-ID"/>
        </w:rPr>
        <w:t xml:space="preserve"> </w:t>
      </w:r>
      <w:proofErr w:type="spellStart"/>
      <w:r w:rsidRPr="006F7736">
        <w:rPr>
          <w:rFonts w:ascii="Arial" w:hAnsi="Arial" w:cs="Arial"/>
          <w:sz w:val="24"/>
          <w:szCs w:val="24"/>
          <w:lang w:val="en-ID"/>
        </w:rPr>
        <w:t>Kepulauan</w:t>
      </w:r>
      <w:proofErr w:type="spellEnd"/>
      <w:r w:rsidRPr="006F7736">
        <w:rPr>
          <w:rFonts w:ascii="Arial" w:hAnsi="Arial" w:cs="Arial"/>
          <w:sz w:val="24"/>
          <w:szCs w:val="24"/>
          <w:lang w:val="en-ID"/>
        </w:rPr>
        <w:t xml:space="preserve"> </w:t>
      </w:r>
      <w:proofErr w:type="spellStart"/>
      <w:r w:rsidRPr="006F7736">
        <w:rPr>
          <w:rFonts w:ascii="Arial" w:hAnsi="Arial" w:cs="Arial"/>
          <w:sz w:val="24"/>
          <w:szCs w:val="24"/>
          <w:lang w:val="en-ID"/>
        </w:rPr>
        <w:t>Selayar</w:t>
      </w:r>
      <w:proofErr w:type="spellEnd"/>
      <w:r w:rsidRPr="006F7736">
        <w:rPr>
          <w:rFonts w:ascii="Arial" w:hAnsi="Arial" w:cs="Arial"/>
          <w:sz w:val="24"/>
          <w:szCs w:val="24"/>
          <w:lang w:val="en-ID"/>
        </w:rPr>
        <w:t xml:space="preserve"> yang </w:t>
      </w:r>
      <w:proofErr w:type="spellStart"/>
      <w:r w:rsidRPr="006F7736">
        <w:rPr>
          <w:rFonts w:ascii="Arial" w:hAnsi="Arial" w:cs="Arial"/>
          <w:sz w:val="24"/>
          <w:szCs w:val="24"/>
          <w:lang w:val="en-ID"/>
        </w:rPr>
        <w:t>mendapatkan</w:t>
      </w:r>
      <w:proofErr w:type="spellEnd"/>
      <w:r w:rsidRPr="006F7736">
        <w:rPr>
          <w:rFonts w:ascii="Arial" w:hAnsi="Arial" w:cs="Arial"/>
          <w:sz w:val="24"/>
          <w:szCs w:val="24"/>
          <w:lang w:val="en-ID"/>
        </w:rPr>
        <w:t xml:space="preserve"> </w:t>
      </w:r>
      <w:proofErr w:type="spellStart"/>
      <w:r w:rsidRPr="006F7736">
        <w:rPr>
          <w:rFonts w:ascii="Arial" w:hAnsi="Arial" w:cs="Arial"/>
          <w:sz w:val="24"/>
          <w:szCs w:val="24"/>
          <w:lang w:val="en-ID"/>
        </w:rPr>
        <w:t>Penambahan</w:t>
      </w:r>
      <w:proofErr w:type="spellEnd"/>
      <w:r w:rsidRPr="006F7736">
        <w:rPr>
          <w:rFonts w:ascii="Arial" w:hAnsi="Arial" w:cs="Arial"/>
          <w:sz w:val="24"/>
          <w:szCs w:val="24"/>
          <w:lang w:val="en-ID"/>
        </w:rPr>
        <w:t xml:space="preserve"> Masa </w:t>
      </w:r>
      <w:proofErr w:type="spellStart"/>
      <w:r w:rsidRPr="006F7736">
        <w:rPr>
          <w:rFonts w:ascii="Arial" w:hAnsi="Arial" w:cs="Arial"/>
          <w:sz w:val="24"/>
          <w:szCs w:val="24"/>
          <w:lang w:val="en-ID"/>
        </w:rPr>
        <w:t>Jabatan</w:t>
      </w:r>
      <w:proofErr w:type="spellEnd"/>
      <w:r w:rsidRPr="006F7736">
        <w:rPr>
          <w:rFonts w:ascii="Arial" w:hAnsi="Arial" w:cs="Arial"/>
          <w:sz w:val="24"/>
          <w:szCs w:val="24"/>
          <w:lang w:val="en-ID"/>
        </w:rPr>
        <w:t xml:space="preserve"> Masa Bakti 2018–2024 </w:t>
      </w:r>
      <w:r>
        <w:rPr>
          <w:rFonts w:ascii="Arial" w:hAnsi="Arial" w:cs="Arial"/>
          <w:sz w:val="24"/>
          <w:szCs w:val="24"/>
          <w:lang w:val="en-ID"/>
        </w:rPr>
        <w:t>d</w:t>
      </w:r>
      <w:r w:rsidRPr="006F7736">
        <w:rPr>
          <w:rFonts w:ascii="Arial" w:hAnsi="Arial" w:cs="Arial"/>
          <w:sz w:val="24"/>
          <w:szCs w:val="24"/>
          <w:lang w:val="en-ID"/>
        </w:rPr>
        <w:t xml:space="preserve">an 2019-2025, </w:t>
      </w:r>
      <w:r>
        <w:rPr>
          <w:rFonts w:ascii="Arial" w:hAnsi="Arial" w:cs="Arial"/>
          <w:sz w:val="24"/>
          <w:szCs w:val="24"/>
          <w:lang w:val="en-ID"/>
        </w:rPr>
        <w:t>m</w:t>
      </w:r>
      <w:r w:rsidRPr="006F7736">
        <w:rPr>
          <w:rFonts w:ascii="Arial" w:hAnsi="Arial" w:cs="Arial"/>
          <w:sz w:val="24"/>
          <w:szCs w:val="24"/>
          <w:lang w:val="en-ID"/>
        </w:rPr>
        <w:t xml:space="preserve">asing </w:t>
      </w:r>
      <w:proofErr w:type="spellStart"/>
      <w:r>
        <w:rPr>
          <w:rFonts w:ascii="Arial" w:hAnsi="Arial" w:cs="Arial"/>
          <w:sz w:val="24"/>
          <w:szCs w:val="24"/>
          <w:lang w:val="en-ID"/>
        </w:rPr>
        <w:t>m</w:t>
      </w:r>
      <w:r w:rsidRPr="006F7736">
        <w:rPr>
          <w:rFonts w:ascii="Arial" w:hAnsi="Arial" w:cs="Arial"/>
          <w:sz w:val="24"/>
          <w:szCs w:val="24"/>
          <w:lang w:val="en-ID"/>
        </w:rPr>
        <w:t>asing</w:t>
      </w:r>
      <w:proofErr w:type="spellEnd"/>
      <w:r w:rsidRPr="006F7736">
        <w:rPr>
          <w:rFonts w:ascii="Arial" w:hAnsi="Arial" w:cs="Arial"/>
          <w:sz w:val="24"/>
          <w:szCs w:val="24"/>
          <w:lang w:val="en-ID"/>
        </w:rPr>
        <w:t xml:space="preserve"> </w:t>
      </w:r>
      <w:proofErr w:type="spellStart"/>
      <w:r>
        <w:rPr>
          <w:rFonts w:ascii="Arial" w:hAnsi="Arial" w:cs="Arial"/>
          <w:sz w:val="24"/>
          <w:szCs w:val="24"/>
          <w:lang w:val="en-ID"/>
        </w:rPr>
        <w:t>s</w:t>
      </w:r>
      <w:r w:rsidRPr="006F7736">
        <w:rPr>
          <w:rFonts w:ascii="Arial" w:hAnsi="Arial" w:cs="Arial"/>
          <w:sz w:val="24"/>
          <w:szCs w:val="24"/>
          <w:lang w:val="en-ID"/>
        </w:rPr>
        <w:t>ebanyak</w:t>
      </w:r>
      <w:proofErr w:type="spellEnd"/>
      <w:r w:rsidRPr="006F7736">
        <w:rPr>
          <w:rFonts w:ascii="Arial" w:hAnsi="Arial" w:cs="Arial"/>
          <w:sz w:val="24"/>
          <w:szCs w:val="24"/>
          <w:lang w:val="en-ID"/>
        </w:rPr>
        <w:t xml:space="preserve"> 13 </w:t>
      </w:r>
      <w:r>
        <w:rPr>
          <w:rFonts w:ascii="Arial" w:hAnsi="Arial" w:cs="Arial"/>
          <w:sz w:val="24"/>
          <w:szCs w:val="24"/>
          <w:lang w:val="en-ID"/>
        </w:rPr>
        <w:t>d</w:t>
      </w:r>
      <w:r w:rsidRPr="006F7736">
        <w:rPr>
          <w:rFonts w:ascii="Arial" w:hAnsi="Arial" w:cs="Arial"/>
          <w:sz w:val="24"/>
          <w:szCs w:val="24"/>
          <w:lang w:val="en-ID"/>
        </w:rPr>
        <w:t xml:space="preserve">an 53 </w:t>
      </w:r>
      <w:proofErr w:type="spellStart"/>
      <w:r w:rsidRPr="006F7736">
        <w:rPr>
          <w:rFonts w:ascii="Arial" w:hAnsi="Arial" w:cs="Arial"/>
          <w:sz w:val="24"/>
          <w:szCs w:val="24"/>
          <w:lang w:val="en-ID"/>
        </w:rPr>
        <w:t>Kepala</w:t>
      </w:r>
      <w:proofErr w:type="spellEnd"/>
      <w:r w:rsidRPr="006F7736">
        <w:rPr>
          <w:rFonts w:ascii="Arial" w:hAnsi="Arial" w:cs="Arial"/>
          <w:sz w:val="24"/>
          <w:szCs w:val="24"/>
          <w:lang w:val="en-ID"/>
        </w:rPr>
        <w:t xml:space="preserve"> Desa</w:t>
      </w:r>
      <w:r>
        <w:rPr>
          <w:rFonts w:ascii="Arial" w:hAnsi="Arial" w:cs="Arial"/>
          <w:sz w:val="24"/>
          <w:szCs w:val="24"/>
          <w:lang w:val="en-ID"/>
        </w:rPr>
        <w:t>.</w:t>
      </w:r>
    </w:p>
    <w:p w14:paraId="0769B551" w14:textId="77777777" w:rsidR="008B651C" w:rsidRDefault="008B651C" w:rsidP="008B651C">
      <w:pPr>
        <w:pStyle w:val="NoSpacing"/>
        <w:spacing w:line="360" w:lineRule="auto"/>
        <w:jc w:val="both"/>
        <w:rPr>
          <w:rFonts w:ascii="Arial" w:hAnsi="Arial" w:cs="Arial"/>
          <w:sz w:val="24"/>
          <w:szCs w:val="24"/>
          <w:lang w:val="en-ID"/>
        </w:rPr>
      </w:pPr>
    </w:p>
    <w:p w14:paraId="08E45E40" w14:textId="77777777" w:rsidR="008B651C" w:rsidRPr="005D5723" w:rsidRDefault="008B651C" w:rsidP="008B651C">
      <w:pPr>
        <w:pStyle w:val="NoSpacing"/>
        <w:spacing w:line="360" w:lineRule="auto"/>
        <w:jc w:val="both"/>
        <w:rPr>
          <w:rFonts w:ascii="Arial" w:hAnsi="Arial" w:cs="Arial"/>
          <w:sz w:val="24"/>
          <w:szCs w:val="24"/>
        </w:rPr>
      </w:pPr>
    </w:p>
    <w:p w14:paraId="50FBAFD2" w14:textId="77777777" w:rsidR="004D3C23" w:rsidRDefault="004D3C23" w:rsidP="004D3C23">
      <w:pPr>
        <w:pStyle w:val="NoSpacing"/>
        <w:numPr>
          <w:ilvl w:val="0"/>
          <w:numId w:val="36"/>
        </w:numPr>
        <w:spacing w:line="360" w:lineRule="auto"/>
        <w:ind w:left="538"/>
        <w:jc w:val="both"/>
        <w:rPr>
          <w:rFonts w:ascii="Arial" w:hAnsi="Arial" w:cs="Arial"/>
          <w:b/>
          <w:bCs/>
          <w:sz w:val="24"/>
          <w:szCs w:val="24"/>
        </w:rPr>
      </w:pPr>
      <w:r>
        <w:rPr>
          <w:rFonts w:ascii="Arial" w:hAnsi="Arial" w:cs="Arial"/>
          <w:b/>
          <w:bCs/>
          <w:sz w:val="24"/>
          <w:szCs w:val="24"/>
        </w:rPr>
        <w:lastRenderedPageBreak/>
        <w:t xml:space="preserve">Program Pemberdayaan Lembaga Kemasyarakatan, Lembaga Adat dan Lembaga Masyarakat Hukum Adat </w:t>
      </w:r>
    </w:p>
    <w:p w14:paraId="6294E008" w14:textId="77777777" w:rsidR="004D3C23" w:rsidRDefault="004D3C23" w:rsidP="004D3C23">
      <w:pPr>
        <w:pStyle w:val="NoSpacing"/>
        <w:spacing w:line="360" w:lineRule="auto"/>
        <w:ind w:left="484"/>
        <w:jc w:val="both"/>
        <w:rPr>
          <w:rFonts w:ascii="Arial" w:hAnsi="Arial" w:cs="Arial"/>
          <w:sz w:val="24"/>
          <w:szCs w:val="24"/>
        </w:rPr>
      </w:pPr>
      <w:r>
        <w:rPr>
          <w:rFonts w:ascii="Arial" w:hAnsi="Arial" w:cs="Arial"/>
          <w:sz w:val="24"/>
          <w:szCs w:val="24"/>
        </w:rPr>
        <w:t xml:space="preserve">Adapun Kegiatan dari program ini adalah Pemberdayaan Lembaga Kemasyarakatan yang bergerak di Bidang Pemberdayaan Desa dan Lembaga Adat Tingkat Daerah Kabupten/Kota serta Pemberdayaan Masyarakat Hukum Adat yang Masyarakat Pelakunya Hukum Adat yang Sama dalam Daerah Kabupaten/Kota dengan alokasi anggaran sebesar Rp. 1.184.141.700,- (Satu Miliar Seratus Delapan Puluh Empat Ribu Seratus Empat puluh Satu Ribu Tujuh Ratus Rupiah)  dan realisasi sebesar Rp. 1.179.999.400,( Satu Miliar Seratus Tujuh Puluh Sembilan Juta Sembilan Ratus Sembilan Puluh Sembilan Ribu Empat Ratus Rupiah atau 99,65% dengan Cakupan Lembaga Kemasyarakatan yang difasilitasi dan ditingkatkan Kapasitasnya yang didukung oleh beberapa kegiatan antara lain : </w:t>
      </w:r>
    </w:p>
    <w:p w14:paraId="04637D75" w14:textId="77777777" w:rsidR="004D3C23" w:rsidRPr="00961ACC" w:rsidRDefault="004D3C23">
      <w:pPr>
        <w:pStyle w:val="NoSpacing"/>
        <w:numPr>
          <w:ilvl w:val="0"/>
          <w:numId w:val="47"/>
        </w:numPr>
        <w:spacing w:line="360" w:lineRule="auto"/>
        <w:ind w:left="833" w:right="96" w:hanging="284"/>
        <w:jc w:val="both"/>
        <w:rPr>
          <w:rFonts w:ascii="Arial" w:hAnsi="Arial" w:cs="Arial"/>
          <w:sz w:val="24"/>
          <w:szCs w:val="24"/>
        </w:rPr>
      </w:pPr>
      <w:r w:rsidRPr="00961ACC">
        <w:rPr>
          <w:rFonts w:ascii="Arial" w:hAnsi="Arial" w:cs="Arial"/>
          <w:sz w:val="24"/>
          <w:szCs w:val="24"/>
        </w:rPr>
        <w:t>Peningkatan Kapasitas Kelembagaan Lembaga Kemasyarakatan yang Bergerak Desa/Kelurahan (RT,RW,PKK,Posyandu, LPM dan Karang Taruna) Lembaga Adat Desa/Kelurahan dan Masyarakat Hukum Adat dengan anggaran sebesar Rp.</w:t>
      </w:r>
      <w:r w:rsidRPr="00961ACC">
        <w:rPr>
          <w:rFonts w:ascii="Arial" w:hAnsi="Arial" w:cs="Arial"/>
          <w:b/>
          <w:sz w:val="24"/>
          <w:szCs w:val="24"/>
        </w:rPr>
        <w:t xml:space="preserve"> </w:t>
      </w:r>
      <w:r w:rsidRPr="00961ACC">
        <w:rPr>
          <w:rFonts w:ascii="Arial" w:hAnsi="Arial" w:cs="Arial"/>
        </w:rPr>
        <w:t>16.624.000</w:t>
      </w:r>
      <w:r w:rsidRPr="00961ACC">
        <w:rPr>
          <w:rFonts w:ascii="Arial" w:hAnsi="Arial" w:cs="Arial"/>
          <w:bCs/>
          <w:sz w:val="24"/>
          <w:szCs w:val="24"/>
          <w:lang w:val="en-US"/>
        </w:rPr>
        <w:t>,-</w:t>
      </w:r>
      <w:r w:rsidRPr="00961ACC">
        <w:rPr>
          <w:rFonts w:ascii="Arial" w:hAnsi="Arial" w:cs="Arial"/>
          <w:sz w:val="24"/>
          <w:szCs w:val="24"/>
        </w:rPr>
        <w:t xml:space="preserve"> (</w:t>
      </w:r>
      <w:r w:rsidRPr="00961ACC">
        <w:rPr>
          <w:rFonts w:ascii="Arial" w:hAnsi="Arial" w:cs="Arial"/>
          <w:sz w:val="24"/>
          <w:szCs w:val="24"/>
          <w:lang w:val="en-US"/>
        </w:rPr>
        <w:t xml:space="preserve">Enam Belas Juta Enam Ratus Dua </w:t>
      </w:r>
      <w:proofErr w:type="spellStart"/>
      <w:r w:rsidRPr="00961ACC">
        <w:rPr>
          <w:rFonts w:ascii="Arial" w:hAnsi="Arial" w:cs="Arial"/>
          <w:sz w:val="24"/>
          <w:szCs w:val="24"/>
          <w:lang w:val="en-US"/>
        </w:rPr>
        <w:t>Puluh</w:t>
      </w:r>
      <w:proofErr w:type="spellEnd"/>
      <w:r w:rsidRPr="00961ACC">
        <w:rPr>
          <w:rFonts w:ascii="Arial" w:hAnsi="Arial" w:cs="Arial"/>
          <w:sz w:val="24"/>
          <w:szCs w:val="24"/>
          <w:lang w:val="en-US"/>
        </w:rPr>
        <w:t xml:space="preserve"> </w:t>
      </w:r>
      <w:proofErr w:type="spellStart"/>
      <w:r w:rsidRPr="00961ACC">
        <w:rPr>
          <w:rFonts w:ascii="Arial" w:hAnsi="Arial" w:cs="Arial"/>
          <w:sz w:val="24"/>
          <w:szCs w:val="24"/>
          <w:lang w:val="en-US"/>
        </w:rPr>
        <w:t>Empat</w:t>
      </w:r>
      <w:proofErr w:type="spellEnd"/>
      <w:r w:rsidRPr="00961ACC">
        <w:rPr>
          <w:rFonts w:ascii="Arial" w:hAnsi="Arial" w:cs="Arial"/>
          <w:sz w:val="24"/>
          <w:szCs w:val="24"/>
          <w:lang w:val="en-US"/>
        </w:rPr>
        <w:t xml:space="preserve"> </w:t>
      </w:r>
      <w:proofErr w:type="spellStart"/>
      <w:r w:rsidRPr="00961ACC">
        <w:rPr>
          <w:rFonts w:ascii="Arial" w:hAnsi="Arial" w:cs="Arial"/>
          <w:sz w:val="24"/>
          <w:szCs w:val="24"/>
          <w:lang w:val="en-US"/>
        </w:rPr>
        <w:t>Ribu</w:t>
      </w:r>
      <w:proofErr w:type="spellEnd"/>
      <w:r w:rsidRPr="00961ACC">
        <w:rPr>
          <w:rFonts w:ascii="Arial" w:hAnsi="Arial" w:cs="Arial"/>
          <w:sz w:val="24"/>
          <w:szCs w:val="24"/>
          <w:lang w:val="en-US"/>
        </w:rPr>
        <w:t xml:space="preserve"> Rupiah</w:t>
      </w:r>
      <w:r w:rsidRPr="00961ACC">
        <w:rPr>
          <w:rFonts w:ascii="Arial" w:hAnsi="Arial" w:cs="Arial"/>
          <w:sz w:val="24"/>
          <w:szCs w:val="24"/>
        </w:rPr>
        <w:t>) d</w:t>
      </w:r>
      <w:proofErr w:type="spellStart"/>
      <w:r w:rsidRPr="00961ACC">
        <w:rPr>
          <w:rFonts w:ascii="Arial" w:hAnsi="Arial" w:cs="Arial"/>
          <w:sz w:val="24"/>
          <w:szCs w:val="24"/>
          <w:lang w:val="en-US"/>
        </w:rPr>
        <w:t>engan</w:t>
      </w:r>
      <w:proofErr w:type="spellEnd"/>
      <w:r w:rsidRPr="00961ACC">
        <w:rPr>
          <w:rFonts w:ascii="Arial" w:hAnsi="Arial" w:cs="Arial"/>
          <w:sz w:val="24"/>
          <w:szCs w:val="24"/>
        </w:rPr>
        <w:t xml:space="preserve"> realisasi</w:t>
      </w:r>
      <w:r w:rsidRPr="00961ACC">
        <w:rPr>
          <w:rFonts w:ascii="Arial" w:hAnsi="Arial" w:cs="Arial"/>
          <w:sz w:val="24"/>
          <w:szCs w:val="24"/>
          <w:lang w:val="en-US"/>
        </w:rPr>
        <w:t xml:space="preserve"> </w:t>
      </w:r>
      <w:r w:rsidRPr="00961ACC">
        <w:rPr>
          <w:rFonts w:ascii="Arial" w:hAnsi="Arial" w:cs="Arial"/>
          <w:sz w:val="24"/>
          <w:szCs w:val="24"/>
        </w:rPr>
        <w:t>sebesar Rp.</w:t>
      </w:r>
      <w:r w:rsidRPr="00EA09F9">
        <w:t xml:space="preserve"> </w:t>
      </w:r>
      <w:r w:rsidRPr="00961ACC">
        <w:rPr>
          <w:rFonts w:ascii="Arial" w:hAnsi="Arial" w:cs="Arial"/>
        </w:rPr>
        <w:t>13.619.000</w:t>
      </w:r>
      <w:r w:rsidRPr="00961ACC">
        <w:rPr>
          <w:rFonts w:ascii="Arial" w:hAnsi="Arial" w:cs="Arial"/>
          <w:bCs/>
          <w:sz w:val="24"/>
          <w:szCs w:val="24"/>
          <w:lang w:val="en-US"/>
        </w:rPr>
        <w:t>,-</w:t>
      </w:r>
      <w:r w:rsidRPr="00961ACC">
        <w:rPr>
          <w:rFonts w:ascii="Arial" w:hAnsi="Arial" w:cs="Arial"/>
          <w:sz w:val="24"/>
          <w:szCs w:val="24"/>
        </w:rPr>
        <w:t xml:space="preserve"> (</w:t>
      </w:r>
      <w:r w:rsidRPr="00961ACC">
        <w:rPr>
          <w:rFonts w:ascii="Arial" w:hAnsi="Arial" w:cs="Arial"/>
          <w:sz w:val="24"/>
          <w:szCs w:val="24"/>
          <w:lang w:val="en-US"/>
        </w:rPr>
        <w:t xml:space="preserve">Tiga Belas Juta Enam Ratus Sembilan Belas </w:t>
      </w:r>
      <w:proofErr w:type="spellStart"/>
      <w:r w:rsidRPr="00961ACC">
        <w:rPr>
          <w:rFonts w:ascii="Arial" w:hAnsi="Arial" w:cs="Arial"/>
          <w:sz w:val="24"/>
          <w:szCs w:val="24"/>
          <w:lang w:val="en-US"/>
        </w:rPr>
        <w:t>Ribu</w:t>
      </w:r>
      <w:proofErr w:type="spellEnd"/>
      <w:r w:rsidRPr="00961ACC">
        <w:rPr>
          <w:rFonts w:ascii="Arial" w:hAnsi="Arial" w:cs="Arial"/>
          <w:sz w:val="24"/>
          <w:szCs w:val="24"/>
          <w:lang w:val="en-US"/>
        </w:rPr>
        <w:t xml:space="preserve"> Rupiah</w:t>
      </w:r>
      <w:r w:rsidRPr="00961ACC">
        <w:rPr>
          <w:rFonts w:ascii="Arial" w:hAnsi="Arial" w:cs="Arial"/>
          <w:sz w:val="24"/>
          <w:szCs w:val="24"/>
        </w:rPr>
        <w:t xml:space="preserve">) atau </w:t>
      </w:r>
      <w:proofErr w:type="spellStart"/>
      <w:r w:rsidRPr="00961ACC">
        <w:rPr>
          <w:rFonts w:ascii="Arial" w:hAnsi="Arial" w:cs="Arial"/>
          <w:sz w:val="24"/>
          <w:szCs w:val="24"/>
          <w:lang w:val="en-US"/>
        </w:rPr>
        <w:t>sebesar</w:t>
      </w:r>
      <w:proofErr w:type="spellEnd"/>
      <w:r w:rsidRPr="00961ACC">
        <w:rPr>
          <w:rFonts w:ascii="Arial" w:hAnsi="Arial" w:cs="Arial"/>
          <w:sz w:val="24"/>
          <w:szCs w:val="24"/>
          <w:lang w:val="en-US"/>
        </w:rPr>
        <w:t xml:space="preserve"> 81,92</w:t>
      </w:r>
      <w:r w:rsidRPr="00961ACC">
        <w:rPr>
          <w:rFonts w:ascii="Arial" w:hAnsi="Arial" w:cs="Arial"/>
          <w:sz w:val="24"/>
          <w:szCs w:val="24"/>
        </w:rPr>
        <w:t>%</w:t>
      </w:r>
      <w:r w:rsidRPr="00961ACC">
        <w:rPr>
          <w:rFonts w:ascii="Arial" w:hAnsi="Arial" w:cs="Arial"/>
          <w:sz w:val="24"/>
          <w:szCs w:val="24"/>
          <w:lang w:val="en-US"/>
        </w:rPr>
        <w:t xml:space="preserve">, </w:t>
      </w:r>
      <w:r w:rsidRPr="00961ACC">
        <w:rPr>
          <w:rFonts w:ascii="Arial" w:hAnsi="Arial" w:cs="Arial"/>
          <w:sz w:val="24"/>
          <w:szCs w:val="24"/>
        </w:rPr>
        <w:t xml:space="preserve">dengan output 20 LKD yang telah ditingkatkan Kapasitasnya dari 5 Desa </w:t>
      </w:r>
    </w:p>
    <w:p w14:paraId="77D0B037" w14:textId="77777777" w:rsidR="004D3C23" w:rsidRDefault="004D3C23">
      <w:pPr>
        <w:pStyle w:val="NoSpacing"/>
        <w:numPr>
          <w:ilvl w:val="0"/>
          <w:numId w:val="47"/>
        </w:numPr>
        <w:spacing w:line="360" w:lineRule="auto"/>
        <w:ind w:left="833" w:right="96" w:hanging="284"/>
        <w:jc w:val="both"/>
        <w:rPr>
          <w:rFonts w:ascii="Arial" w:hAnsi="Arial" w:cs="Arial"/>
          <w:sz w:val="24"/>
          <w:szCs w:val="24"/>
        </w:rPr>
      </w:pPr>
      <w:r>
        <w:rPr>
          <w:rFonts w:ascii="Arial" w:hAnsi="Arial" w:cs="Arial"/>
          <w:sz w:val="24"/>
          <w:szCs w:val="24"/>
        </w:rPr>
        <w:t xml:space="preserve">Fasilitasi Pemerintah Desa dalam Pemanfaatan Teknologi Tepa Guna, </w:t>
      </w:r>
      <w:r w:rsidRPr="000D4E26">
        <w:rPr>
          <w:rFonts w:ascii="Arial" w:hAnsi="Arial" w:cs="Arial"/>
          <w:sz w:val="24"/>
          <w:szCs w:val="24"/>
        </w:rPr>
        <w:t>dengan anggaran sebesar Rp.</w:t>
      </w:r>
      <w:r w:rsidRPr="000D4E26">
        <w:rPr>
          <w:rFonts w:ascii="Arial" w:hAnsi="Arial" w:cs="Arial"/>
          <w:b/>
          <w:sz w:val="24"/>
          <w:szCs w:val="24"/>
        </w:rPr>
        <w:t xml:space="preserve"> </w:t>
      </w:r>
      <w:r>
        <w:rPr>
          <w:rFonts w:ascii="Arial" w:hAnsi="Arial" w:cs="Arial"/>
        </w:rPr>
        <w:t>12.517.700</w:t>
      </w:r>
      <w:r w:rsidRPr="000D4E26">
        <w:rPr>
          <w:rFonts w:ascii="Arial" w:hAnsi="Arial" w:cs="Arial"/>
          <w:bCs/>
          <w:sz w:val="24"/>
          <w:szCs w:val="24"/>
          <w:lang w:val="en-US"/>
        </w:rPr>
        <w:t>,-</w:t>
      </w:r>
      <w:r w:rsidRPr="000D4E26">
        <w:rPr>
          <w:rFonts w:ascii="Arial" w:hAnsi="Arial" w:cs="Arial"/>
          <w:sz w:val="24"/>
          <w:szCs w:val="24"/>
        </w:rPr>
        <w:t xml:space="preserve"> (</w:t>
      </w:r>
      <w:r>
        <w:rPr>
          <w:rFonts w:ascii="Arial" w:hAnsi="Arial" w:cs="Arial"/>
          <w:sz w:val="24"/>
          <w:szCs w:val="24"/>
          <w:lang w:val="en-US"/>
        </w:rPr>
        <w:t xml:space="preserve">Dua Belas Juta Lima Ratus </w:t>
      </w:r>
      <w:proofErr w:type="spellStart"/>
      <w:r>
        <w:rPr>
          <w:rFonts w:ascii="Arial" w:hAnsi="Arial" w:cs="Arial"/>
          <w:sz w:val="24"/>
          <w:szCs w:val="24"/>
          <w:lang w:val="en-US"/>
        </w:rPr>
        <w:t>Tujuh</w:t>
      </w:r>
      <w:proofErr w:type="spellEnd"/>
      <w:r>
        <w:rPr>
          <w:rFonts w:ascii="Arial" w:hAnsi="Arial" w:cs="Arial"/>
          <w:sz w:val="24"/>
          <w:szCs w:val="24"/>
          <w:lang w:val="en-US"/>
        </w:rPr>
        <w:t xml:space="preserve"> Belas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Tujuh</w:t>
      </w:r>
      <w:proofErr w:type="spellEnd"/>
      <w:r>
        <w:rPr>
          <w:rFonts w:ascii="Arial" w:hAnsi="Arial" w:cs="Arial"/>
          <w:sz w:val="24"/>
          <w:szCs w:val="24"/>
          <w:lang w:val="en-US"/>
        </w:rPr>
        <w:t xml:space="preserve"> Ratus</w:t>
      </w:r>
      <w:r w:rsidRPr="000D4E26">
        <w:rPr>
          <w:rFonts w:ascii="Arial" w:hAnsi="Arial" w:cs="Arial"/>
          <w:sz w:val="24"/>
          <w:szCs w:val="24"/>
          <w:lang w:val="en-US"/>
        </w:rPr>
        <w:t xml:space="preserve"> Rupiah</w:t>
      </w:r>
      <w:r w:rsidRPr="000D4E26">
        <w:rPr>
          <w:rFonts w:ascii="Arial" w:hAnsi="Arial" w:cs="Arial"/>
          <w:sz w:val="24"/>
          <w:szCs w:val="24"/>
        </w:rPr>
        <w:t>) d</w:t>
      </w:r>
      <w:proofErr w:type="spellStart"/>
      <w:r w:rsidRPr="000D4E26">
        <w:rPr>
          <w:rFonts w:ascii="Arial" w:hAnsi="Arial" w:cs="Arial"/>
          <w:sz w:val="24"/>
          <w:szCs w:val="24"/>
          <w:lang w:val="en-US"/>
        </w:rPr>
        <w:t>engan</w:t>
      </w:r>
      <w:proofErr w:type="spellEnd"/>
      <w:r w:rsidRPr="000D4E26">
        <w:rPr>
          <w:rFonts w:ascii="Arial" w:hAnsi="Arial" w:cs="Arial"/>
          <w:sz w:val="24"/>
          <w:szCs w:val="24"/>
        </w:rPr>
        <w:t xml:space="preserve"> realisasi</w:t>
      </w:r>
      <w:r w:rsidRPr="000D4E26">
        <w:rPr>
          <w:rFonts w:ascii="Arial" w:hAnsi="Arial" w:cs="Arial"/>
          <w:sz w:val="24"/>
          <w:szCs w:val="24"/>
          <w:lang w:val="en-US"/>
        </w:rPr>
        <w:t xml:space="preserve"> </w:t>
      </w:r>
      <w:r w:rsidRPr="000D4E26">
        <w:rPr>
          <w:rFonts w:ascii="Arial" w:hAnsi="Arial" w:cs="Arial"/>
          <w:sz w:val="24"/>
          <w:szCs w:val="24"/>
        </w:rPr>
        <w:t>sebesar Rp.</w:t>
      </w:r>
      <w:r w:rsidRPr="00FC10D5">
        <w:t xml:space="preserve"> </w:t>
      </w:r>
      <w:r>
        <w:rPr>
          <w:rFonts w:ascii="Arial" w:hAnsi="Arial" w:cs="Arial"/>
        </w:rPr>
        <w:t>11.890.800</w:t>
      </w:r>
      <w:r>
        <w:rPr>
          <w:rFonts w:ascii="Arial" w:hAnsi="Arial" w:cs="Arial"/>
          <w:bCs/>
          <w:sz w:val="24"/>
          <w:szCs w:val="24"/>
          <w:lang w:val="en-US"/>
        </w:rPr>
        <w:t>,-</w:t>
      </w:r>
      <w:r w:rsidRPr="00FC10D5">
        <w:rPr>
          <w:rFonts w:ascii="Arial" w:hAnsi="Arial" w:cs="Arial"/>
          <w:bCs/>
          <w:sz w:val="24"/>
          <w:szCs w:val="24"/>
          <w:lang w:val="en-US"/>
        </w:rPr>
        <w:t xml:space="preserve"> </w:t>
      </w:r>
      <w:r w:rsidRPr="000D4E26">
        <w:rPr>
          <w:rFonts w:ascii="Arial" w:hAnsi="Arial" w:cs="Arial"/>
          <w:sz w:val="24"/>
          <w:szCs w:val="24"/>
        </w:rPr>
        <w:t>(</w:t>
      </w:r>
      <w:proofErr w:type="spellStart"/>
      <w:r>
        <w:rPr>
          <w:rFonts w:ascii="Arial" w:hAnsi="Arial" w:cs="Arial"/>
          <w:sz w:val="24"/>
          <w:szCs w:val="24"/>
          <w:lang w:val="en-US"/>
        </w:rPr>
        <w:t>Sebelas</w:t>
      </w:r>
      <w:proofErr w:type="spellEnd"/>
      <w:r>
        <w:rPr>
          <w:rFonts w:ascii="Arial" w:hAnsi="Arial" w:cs="Arial"/>
          <w:sz w:val="24"/>
          <w:szCs w:val="24"/>
          <w:lang w:val="en-US"/>
        </w:rPr>
        <w:t xml:space="preserve"> Juta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Sembilan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Ribu</w:t>
      </w:r>
      <w:proofErr w:type="spellEnd"/>
      <w:r>
        <w:rPr>
          <w:rFonts w:ascii="Arial" w:hAnsi="Arial" w:cs="Arial"/>
          <w:sz w:val="24"/>
          <w:szCs w:val="24"/>
          <w:lang w:val="en-US"/>
        </w:rPr>
        <w:t xml:space="preserve"> </w:t>
      </w:r>
      <w:proofErr w:type="spellStart"/>
      <w:r>
        <w:rPr>
          <w:rFonts w:ascii="Arial" w:hAnsi="Arial" w:cs="Arial"/>
          <w:sz w:val="24"/>
          <w:szCs w:val="24"/>
          <w:lang w:val="en-US"/>
        </w:rPr>
        <w:t>Delapan</w:t>
      </w:r>
      <w:proofErr w:type="spellEnd"/>
      <w:r>
        <w:rPr>
          <w:rFonts w:ascii="Arial" w:hAnsi="Arial" w:cs="Arial"/>
          <w:sz w:val="24"/>
          <w:szCs w:val="24"/>
          <w:lang w:val="en-US"/>
        </w:rPr>
        <w:t xml:space="preserve"> Ratus </w:t>
      </w:r>
      <w:r w:rsidRPr="000D4E26">
        <w:rPr>
          <w:rFonts w:ascii="Arial" w:hAnsi="Arial" w:cs="Arial"/>
          <w:sz w:val="24"/>
          <w:szCs w:val="24"/>
          <w:lang w:val="en-US"/>
        </w:rPr>
        <w:t>Rupiah</w:t>
      </w:r>
      <w:r w:rsidRPr="000D4E26">
        <w:rPr>
          <w:rFonts w:ascii="Arial" w:hAnsi="Arial" w:cs="Arial"/>
          <w:sz w:val="24"/>
          <w:szCs w:val="24"/>
        </w:rPr>
        <w:t xml:space="preserve">) atau </w:t>
      </w:r>
      <w:proofErr w:type="spellStart"/>
      <w:r w:rsidRPr="000D4E26">
        <w:rPr>
          <w:rFonts w:ascii="Arial" w:hAnsi="Arial" w:cs="Arial"/>
          <w:sz w:val="24"/>
          <w:szCs w:val="24"/>
          <w:lang w:val="en-US"/>
        </w:rPr>
        <w:t>sebesar</w:t>
      </w:r>
      <w:proofErr w:type="spellEnd"/>
      <w:r w:rsidRPr="000D4E26">
        <w:rPr>
          <w:rFonts w:ascii="Arial" w:hAnsi="Arial" w:cs="Arial"/>
          <w:sz w:val="24"/>
          <w:szCs w:val="24"/>
          <w:lang w:val="en-US"/>
        </w:rPr>
        <w:t xml:space="preserve"> </w:t>
      </w:r>
      <w:r>
        <w:rPr>
          <w:rFonts w:ascii="Arial" w:hAnsi="Arial" w:cs="Arial"/>
          <w:sz w:val="24"/>
          <w:szCs w:val="24"/>
          <w:lang w:val="en-US"/>
        </w:rPr>
        <w:t>94,9</w:t>
      </w:r>
      <w:r w:rsidRPr="000D4E26">
        <w:rPr>
          <w:rFonts w:ascii="Arial" w:hAnsi="Arial" w:cs="Arial"/>
          <w:sz w:val="24"/>
          <w:szCs w:val="24"/>
        </w:rPr>
        <w:t>%</w:t>
      </w:r>
      <w:r w:rsidRPr="000D4E26">
        <w:rPr>
          <w:rFonts w:ascii="Arial" w:hAnsi="Arial" w:cs="Arial"/>
          <w:sz w:val="24"/>
          <w:szCs w:val="24"/>
          <w:lang w:val="en-US"/>
        </w:rPr>
        <w:t>,</w:t>
      </w:r>
      <w:r>
        <w:rPr>
          <w:rFonts w:ascii="Arial" w:hAnsi="Arial" w:cs="Arial"/>
          <w:sz w:val="24"/>
          <w:szCs w:val="24"/>
          <w:lang w:val="en-US"/>
        </w:rPr>
        <w:t xml:space="preserve"> </w:t>
      </w:r>
      <w:r>
        <w:rPr>
          <w:rFonts w:ascii="Arial" w:hAnsi="Arial" w:cs="Arial"/>
          <w:sz w:val="24"/>
          <w:szCs w:val="24"/>
        </w:rPr>
        <w:t xml:space="preserve">dengan output kegiatan, 10 Kelompok TTG yang difasilitasi tepatnya di Desa Tamalanrea, Desa Kaburu, Desa Buki, Desa Mekar Indah, Desa Buki, Desa Kalepadang, Desa Bungaiya, Desa </w:t>
      </w:r>
      <w:r>
        <w:rPr>
          <w:rFonts w:ascii="Arial" w:hAnsi="Arial" w:cs="Arial"/>
          <w:sz w:val="24"/>
          <w:szCs w:val="24"/>
        </w:rPr>
        <w:lastRenderedPageBreak/>
        <w:t xml:space="preserve">Tanete, Desa Jambuiya, Desa Bontosunggu, dan Desa Bonea Timur </w:t>
      </w:r>
    </w:p>
    <w:p w14:paraId="1C052F76" w14:textId="77777777" w:rsidR="004D3C23" w:rsidRPr="00E61A84" w:rsidRDefault="004D3C23">
      <w:pPr>
        <w:pStyle w:val="NoSpacing"/>
        <w:numPr>
          <w:ilvl w:val="0"/>
          <w:numId w:val="47"/>
        </w:numPr>
        <w:spacing w:line="360" w:lineRule="auto"/>
        <w:ind w:left="833" w:right="96" w:hanging="284"/>
        <w:jc w:val="both"/>
        <w:rPr>
          <w:rFonts w:ascii="Arial" w:hAnsi="Arial" w:cs="Arial"/>
          <w:color w:val="FF0000"/>
          <w:sz w:val="24"/>
          <w:szCs w:val="24"/>
        </w:rPr>
      </w:pPr>
      <w:proofErr w:type="spellStart"/>
      <w:r w:rsidRPr="006479E0">
        <w:rPr>
          <w:rFonts w:ascii="Arial" w:hAnsi="Arial" w:cs="Arial"/>
          <w:sz w:val="24"/>
          <w:szCs w:val="24"/>
          <w:lang w:val="en-ID"/>
        </w:rPr>
        <w:t>Fasilitasi</w:t>
      </w:r>
      <w:proofErr w:type="spellEnd"/>
      <w:r w:rsidRPr="006479E0">
        <w:rPr>
          <w:rFonts w:ascii="Arial" w:hAnsi="Arial" w:cs="Arial"/>
          <w:sz w:val="24"/>
          <w:szCs w:val="24"/>
          <w:lang w:val="en-ID"/>
        </w:rPr>
        <w:t xml:space="preserve"> Tim </w:t>
      </w:r>
      <w:proofErr w:type="spellStart"/>
      <w:r w:rsidRPr="006479E0">
        <w:rPr>
          <w:rFonts w:ascii="Arial" w:hAnsi="Arial" w:cs="Arial"/>
          <w:sz w:val="24"/>
          <w:szCs w:val="24"/>
          <w:lang w:val="en-ID"/>
        </w:rPr>
        <w:t>Penggerak</w:t>
      </w:r>
      <w:proofErr w:type="spellEnd"/>
      <w:r w:rsidRPr="006479E0">
        <w:rPr>
          <w:rFonts w:ascii="Arial" w:hAnsi="Arial" w:cs="Arial"/>
          <w:sz w:val="24"/>
          <w:szCs w:val="24"/>
          <w:lang w:val="en-ID"/>
        </w:rPr>
        <w:t xml:space="preserve"> </w:t>
      </w:r>
      <w:proofErr w:type="spellStart"/>
      <w:r w:rsidRPr="006479E0">
        <w:rPr>
          <w:rFonts w:ascii="Arial" w:hAnsi="Arial" w:cs="Arial"/>
          <w:sz w:val="24"/>
          <w:szCs w:val="24"/>
          <w:lang w:val="en-ID"/>
        </w:rPr>
        <w:t>Pkk</w:t>
      </w:r>
      <w:proofErr w:type="spellEnd"/>
      <w:r w:rsidRPr="006479E0">
        <w:rPr>
          <w:rFonts w:ascii="Arial" w:hAnsi="Arial" w:cs="Arial"/>
          <w:sz w:val="24"/>
          <w:szCs w:val="24"/>
          <w:lang w:val="en-ID"/>
        </w:rPr>
        <w:t xml:space="preserve"> </w:t>
      </w:r>
      <w:proofErr w:type="spellStart"/>
      <w:r w:rsidRPr="006479E0">
        <w:rPr>
          <w:rFonts w:ascii="Arial" w:hAnsi="Arial" w:cs="Arial"/>
          <w:sz w:val="24"/>
          <w:szCs w:val="24"/>
          <w:lang w:val="en-ID"/>
        </w:rPr>
        <w:t>dalam</w:t>
      </w:r>
      <w:proofErr w:type="spellEnd"/>
      <w:r w:rsidRPr="006479E0">
        <w:rPr>
          <w:rFonts w:ascii="Arial" w:hAnsi="Arial" w:cs="Arial"/>
          <w:sz w:val="24"/>
          <w:szCs w:val="24"/>
          <w:lang w:val="en-ID"/>
        </w:rPr>
        <w:t xml:space="preserve"> </w:t>
      </w:r>
      <w:proofErr w:type="spellStart"/>
      <w:r w:rsidRPr="006479E0">
        <w:rPr>
          <w:rFonts w:ascii="Arial" w:hAnsi="Arial" w:cs="Arial"/>
          <w:sz w:val="24"/>
          <w:szCs w:val="24"/>
          <w:lang w:val="en-ID"/>
        </w:rPr>
        <w:t>Penyelenggaraan</w:t>
      </w:r>
      <w:proofErr w:type="spellEnd"/>
      <w:r w:rsidRPr="006479E0">
        <w:rPr>
          <w:rFonts w:ascii="Arial" w:hAnsi="Arial" w:cs="Arial"/>
          <w:sz w:val="24"/>
          <w:szCs w:val="24"/>
          <w:lang w:val="en-ID"/>
        </w:rPr>
        <w:t xml:space="preserve"> Gerakan </w:t>
      </w:r>
      <w:proofErr w:type="spellStart"/>
      <w:r w:rsidRPr="006479E0">
        <w:rPr>
          <w:rFonts w:ascii="Arial" w:hAnsi="Arial" w:cs="Arial"/>
          <w:sz w:val="24"/>
          <w:szCs w:val="24"/>
          <w:lang w:val="en-ID"/>
        </w:rPr>
        <w:t>Pemberdayaan</w:t>
      </w:r>
      <w:proofErr w:type="spellEnd"/>
      <w:r w:rsidRPr="006479E0">
        <w:rPr>
          <w:rFonts w:ascii="Arial" w:hAnsi="Arial" w:cs="Arial"/>
          <w:sz w:val="24"/>
          <w:szCs w:val="24"/>
          <w:lang w:val="en-ID"/>
        </w:rPr>
        <w:t xml:space="preserve"> Masyarakat dan </w:t>
      </w:r>
      <w:proofErr w:type="spellStart"/>
      <w:r w:rsidRPr="006479E0">
        <w:rPr>
          <w:rFonts w:ascii="Arial" w:hAnsi="Arial" w:cs="Arial"/>
          <w:sz w:val="24"/>
          <w:szCs w:val="24"/>
          <w:lang w:val="en-ID"/>
        </w:rPr>
        <w:t>Kesejahteraan</w:t>
      </w:r>
      <w:proofErr w:type="spellEnd"/>
      <w:r w:rsidRPr="006479E0">
        <w:rPr>
          <w:rFonts w:ascii="Arial" w:hAnsi="Arial" w:cs="Arial"/>
          <w:sz w:val="24"/>
          <w:szCs w:val="24"/>
          <w:lang w:val="en-ID"/>
        </w:rPr>
        <w:t xml:space="preserve"> </w:t>
      </w:r>
      <w:proofErr w:type="spellStart"/>
      <w:r w:rsidRPr="006479E0">
        <w:rPr>
          <w:rFonts w:ascii="Arial" w:hAnsi="Arial" w:cs="Arial"/>
          <w:sz w:val="24"/>
          <w:szCs w:val="24"/>
          <w:lang w:val="en-ID"/>
        </w:rPr>
        <w:t>Keluarga</w:t>
      </w:r>
      <w:proofErr w:type="spellEnd"/>
      <w:r w:rsidRPr="006479E0">
        <w:rPr>
          <w:rFonts w:ascii="Arial" w:hAnsi="Arial" w:cs="Arial"/>
          <w:sz w:val="24"/>
          <w:lang w:val="en-US"/>
        </w:rPr>
        <w:t xml:space="preserve">, </w:t>
      </w:r>
      <w:r w:rsidRPr="006479E0">
        <w:rPr>
          <w:rFonts w:ascii="Arial" w:hAnsi="Arial" w:cs="Arial"/>
          <w:sz w:val="24"/>
          <w:szCs w:val="24"/>
        </w:rPr>
        <w:t>dengan anggaran sebesar Rp.</w:t>
      </w:r>
      <w:r w:rsidRPr="006479E0">
        <w:rPr>
          <w:rFonts w:ascii="Arial" w:hAnsi="Arial" w:cs="Arial"/>
          <w:b/>
          <w:sz w:val="24"/>
          <w:szCs w:val="24"/>
        </w:rPr>
        <w:t xml:space="preserve"> </w:t>
      </w:r>
      <w:r>
        <w:rPr>
          <w:rFonts w:ascii="Arial" w:hAnsi="Arial" w:cs="Arial"/>
        </w:rPr>
        <w:t>1.155.000.000</w:t>
      </w:r>
      <w:r w:rsidRPr="006479E0">
        <w:rPr>
          <w:rFonts w:ascii="Arial" w:hAnsi="Arial" w:cs="Arial"/>
          <w:bCs/>
          <w:sz w:val="24"/>
          <w:szCs w:val="24"/>
          <w:lang w:val="en-US"/>
        </w:rPr>
        <w:t>,-</w:t>
      </w:r>
      <w:r w:rsidRPr="006479E0">
        <w:rPr>
          <w:rFonts w:ascii="Arial" w:hAnsi="Arial" w:cs="Arial"/>
          <w:sz w:val="24"/>
          <w:szCs w:val="24"/>
        </w:rPr>
        <w:t xml:space="preserve"> (</w:t>
      </w:r>
      <w:r w:rsidRPr="006479E0">
        <w:rPr>
          <w:rFonts w:ascii="Arial" w:hAnsi="Arial" w:cs="Arial"/>
          <w:sz w:val="24"/>
          <w:szCs w:val="24"/>
          <w:lang w:val="en-US"/>
        </w:rPr>
        <w:t xml:space="preserve">Satu </w:t>
      </w:r>
      <w:proofErr w:type="spellStart"/>
      <w:r w:rsidRPr="006479E0">
        <w:rPr>
          <w:rFonts w:ascii="Arial" w:hAnsi="Arial" w:cs="Arial"/>
          <w:sz w:val="24"/>
          <w:szCs w:val="24"/>
          <w:lang w:val="en-US"/>
        </w:rPr>
        <w:t>Milyar</w:t>
      </w:r>
      <w:proofErr w:type="spellEnd"/>
      <w:r w:rsidRPr="006479E0">
        <w:rPr>
          <w:rFonts w:ascii="Arial" w:hAnsi="Arial" w:cs="Arial"/>
          <w:sz w:val="24"/>
          <w:szCs w:val="24"/>
          <w:lang w:val="en-US"/>
        </w:rPr>
        <w:t xml:space="preserve"> </w:t>
      </w:r>
      <w:proofErr w:type="spellStart"/>
      <w:r>
        <w:rPr>
          <w:rFonts w:ascii="Arial" w:hAnsi="Arial" w:cs="Arial"/>
          <w:sz w:val="24"/>
          <w:szCs w:val="24"/>
          <w:lang w:val="en-US"/>
        </w:rPr>
        <w:t>Seratus</w:t>
      </w:r>
      <w:proofErr w:type="spellEnd"/>
      <w:r>
        <w:rPr>
          <w:rFonts w:ascii="Arial" w:hAnsi="Arial" w:cs="Arial"/>
          <w:sz w:val="24"/>
          <w:szCs w:val="24"/>
          <w:lang w:val="en-US"/>
        </w:rPr>
        <w:t xml:space="preserve">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Lima Juta </w:t>
      </w:r>
      <w:r w:rsidRPr="006479E0">
        <w:rPr>
          <w:rFonts w:ascii="Arial" w:hAnsi="Arial" w:cs="Arial"/>
          <w:sz w:val="24"/>
          <w:szCs w:val="24"/>
          <w:lang w:val="en-US"/>
        </w:rPr>
        <w:t>Rupiah</w:t>
      </w:r>
      <w:r w:rsidRPr="006479E0">
        <w:rPr>
          <w:rFonts w:ascii="Arial" w:hAnsi="Arial" w:cs="Arial"/>
          <w:sz w:val="24"/>
          <w:szCs w:val="24"/>
        </w:rPr>
        <w:t>) d</w:t>
      </w:r>
      <w:proofErr w:type="spellStart"/>
      <w:r w:rsidRPr="006479E0">
        <w:rPr>
          <w:rFonts w:ascii="Arial" w:hAnsi="Arial" w:cs="Arial"/>
          <w:sz w:val="24"/>
          <w:szCs w:val="24"/>
          <w:lang w:val="en-US"/>
        </w:rPr>
        <w:t>engan</w:t>
      </w:r>
      <w:proofErr w:type="spellEnd"/>
      <w:r w:rsidRPr="006479E0">
        <w:rPr>
          <w:rFonts w:ascii="Arial" w:hAnsi="Arial" w:cs="Arial"/>
          <w:sz w:val="24"/>
          <w:szCs w:val="24"/>
        </w:rPr>
        <w:t xml:space="preserve"> realisasi</w:t>
      </w:r>
      <w:r w:rsidRPr="006479E0">
        <w:rPr>
          <w:rFonts w:ascii="Arial" w:hAnsi="Arial" w:cs="Arial"/>
          <w:sz w:val="24"/>
          <w:szCs w:val="24"/>
          <w:lang w:val="en-US"/>
        </w:rPr>
        <w:t xml:space="preserve"> </w:t>
      </w:r>
      <w:r w:rsidRPr="006479E0">
        <w:rPr>
          <w:rFonts w:ascii="Arial" w:hAnsi="Arial" w:cs="Arial"/>
          <w:sz w:val="24"/>
          <w:szCs w:val="24"/>
        </w:rPr>
        <w:t>sebesar Rp.</w:t>
      </w:r>
      <w:r w:rsidRPr="00FC10D5">
        <w:t xml:space="preserve"> </w:t>
      </w:r>
      <w:r>
        <w:rPr>
          <w:rFonts w:ascii="Arial" w:hAnsi="Arial" w:cs="Arial"/>
        </w:rPr>
        <w:t>1.154.489.600</w:t>
      </w:r>
      <w:r w:rsidRPr="006479E0">
        <w:rPr>
          <w:rFonts w:ascii="Arial" w:hAnsi="Arial" w:cs="Arial"/>
          <w:bCs/>
          <w:sz w:val="24"/>
          <w:szCs w:val="24"/>
          <w:lang w:val="en-US"/>
        </w:rPr>
        <w:t>,-</w:t>
      </w:r>
      <w:r w:rsidRPr="006479E0">
        <w:rPr>
          <w:rFonts w:ascii="Arial" w:hAnsi="Arial" w:cs="Arial"/>
          <w:sz w:val="24"/>
          <w:szCs w:val="24"/>
        </w:rPr>
        <w:t xml:space="preserve"> (</w:t>
      </w:r>
      <w:r w:rsidRPr="006479E0">
        <w:rPr>
          <w:rFonts w:ascii="Arial" w:hAnsi="Arial" w:cs="Arial"/>
          <w:sz w:val="24"/>
          <w:szCs w:val="24"/>
          <w:lang w:val="en-US"/>
        </w:rPr>
        <w:t xml:space="preserve">Satu </w:t>
      </w:r>
      <w:proofErr w:type="spellStart"/>
      <w:r w:rsidRPr="006479E0">
        <w:rPr>
          <w:rFonts w:ascii="Arial" w:hAnsi="Arial" w:cs="Arial"/>
          <w:sz w:val="24"/>
          <w:szCs w:val="24"/>
          <w:lang w:val="en-US"/>
        </w:rPr>
        <w:t>Milyar</w:t>
      </w:r>
      <w:proofErr w:type="spellEnd"/>
      <w:r w:rsidRPr="006479E0">
        <w:rPr>
          <w:rFonts w:ascii="Arial" w:hAnsi="Arial" w:cs="Arial"/>
          <w:sz w:val="24"/>
          <w:szCs w:val="24"/>
          <w:lang w:val="en-US"/>
        </w:rPr>
        <w:t xml:space="preserve"> </w:t>
      </w:r>
      <w:proofErr w:type="spellStart"/>
      <w:r>
        <w:rPr>
          <w:rFonts w:ascii="Arial" w:hAnsi="Arial" w:cs="Arial"/>
          <w:sz w:val="24"/>
          <w:szCs w:val="24"/>
          <w:lang w:val="en-US"/>
        </w:rPr>
        <w:t>Seratus</w:t>
      </w:r>
      <w:proofErr w:type="spellEnd"/>
      <w:r>
        <w:rPr>
          <w:rFonts w:ascii="Arial" w:hAnsi="Arial" w:cs="Arial"/>
          <w:sz w:val="24"/>
          <w:szCs w:val="24"/>
          <w:lang w:val="en-US"/>
        </w:rPr>
        <w:t xml:space="preserve"> Lima </w:t>
      </w:r>
      <w:proofErr w:type="spellStart"/>
      <w:r>
        <w:rPr>
          <w:rFonts w:ascii="Arial" w:hAnsi="Arial" w:cs="Arial"/>
          <w:sz w:val="24"/>
          <w:szCs w:val="24"/>
          <w:lang w:val="en-US"/>
        </w:rPr>
        <w:t>Puluh</w:t>
      </w:r>
      <w:proofErr w:type="spellEnd"/>
      <w:r>
        <w:rPr>
          <w:rFonts w:ascii="Arial" w:hAnsi="Arial" w:cs="Arial"/>
          <w:sz w:val="24"/>
          <w:szCs w:val="24"/>
          <w:lang w:val="en-US"/>
        </w:rPr>
        <w:t xml:space="preserve"> </w:t>
      </w:r>
      <w:proofErr w:type="spellStart"/>
      <w:r>
        <w:rPr>
          <w:rFonts w:ascii="Arial" w:hAnsi="Arial" w:cs="Arial"/>
          <w:sz w:val="24"/>
          <w:szCs w:val="24"/>
          <w:lang w:val="en-US"/>
        </w:rPr>
        <w:t>Empat</w:t>
      </w:r>
      <w:proofErr w:type="spellEnd"/>
      <w:r>
        <w:rPr>
          <w:rFonts w:ascii="Arial" w:hAnsi="Arial" w:cs="Arial"/>
          <w:sz w:val="24"/>
          <w:szCs w:val="24"/>
          <w:lang w:val="en-US"/>
        </w:rPr>
        <w:t xml:space="preserve"> Juta </w:t>
      </w:r>
      <w:proofErr w:type="spellStart"/>
      <w:r>
        <w:rPr>
          <w:rFonts w:ascii="Arial" w:hAnsi="Arial" w:cs="Arial"/>
          <w:sz w:val="24"/>
          <w:szCs w:val="24"/>
          <w:lang w:val="en-US"/>
        </w:rPr>
        <w:t>Empat</w:t>
      </w:r>
      <w:proofErr w:type="spellEnd"/>
      <w:r>
        <w:rPr>
          <w:rFonts w:ascii="Arial" w:hAnsi="Arial" w:cs="Arial"/>
          <w:sz w:val="24"/>
          <w:szCs w:val="24"/>
          <w:lang w:val="en-US"/>
        </w:rPr>
        <w:t xml:space="preserve"> Ratus </w:t>
      </w:r>
      <w:proofErr w:type="spellStart"/>
      <w:r>
        <w:rPr>
          <w:rFonts w:ascii="Arial" w:hAnsi="Arial" w:cs="Arial"/>
          <w:sz w:val="24"/>
          <w:szCs w:val="24"/>
          <w:lang w:val="en-US"/>
        </w:rPr>
        <w:t>Delapan</w:t>
      </w:r>
      <w:proofErr w:type="spellEnd"/>
      <w:r>
        <w:rPr>
          <w:rFonts w:ascii="Arial" w:hAnsi="Arial" w:cs="Arial"/>
          <w:sz w:val="24"/>
          <w:szCs w:val="24"/>
          <w:lang w:val="en-US"/>
        </w:rPr>
        <w:t xml:space="preserve"> </w:t>
      </w:r>
      <w:proofErr w:type="spellStart"/>
      <w:r>
        <w:rPr>
          <w:rFonts w:ascii="Arial" w:hAnsi="Arial" w:cs="Arial"/>
          <w:sz w:val="24"/>
          <w:szCs w:val="24"/>
          <w:lang w:val="en-US"/>
        </w:rPr>
        <w:t>Puluh</w:t>
      </w:r>
      <w:proofErr w:type="spellEnd"/>
      <w:r>
        <w:rPr>
          <w:rFonts w:ascii="Arial" w:hAnsi="Arial" w:cs="Arial"/>
          <w:sz w:val="24"/>
          <w:szCs w:val="24"/>
          <w:lang w:val="en-US"/>
        </w:rPr>
        <w:t xml:space="preserve"> Sembilan </w:t>
      </w:r>
      <w:proofErr w:type="spellStart"/>
      <w:r>
        <w:rPr>
          <w:rFonts w:ascii="Arial" w:hAnsi="Arial" w:cs="Arial"/>
          <w:sz w:val="24"/>
          <w:szCs w:val="24"/>
          <w:lang w:val="en-US"/>
        </w:rPr>
        <w:t>Ribu</w:t>
      </w:r>
      <w:proofErr w:type="spellEnd"/>
      <w:r>
        <w:rPr>
          <w:rFonts w:ascii="Arial" w:hAnsi="Arial" w:cs="Arial"/>
          <w:sz w:val="24"/>
          <w:szCs w:val="24"/>
          <w:lang w:val="en-US"/>
        </w:rPr>
        <w:t xml:space="preserve"> Enam Ratus</w:t>
      </w:r>
      <w:r w:rsidRPr="006479E0">
        <w:rPr>
          <w:rFonts w:ascii="Arial" w:hAnsi="Arial" w:cs="Arial"/>
          <w:sz w:val="24"/>
          <w:szCs w:val="24"/>
          <w:lang w:val="en-US"/>
        </w:rPr>
        <w:t xml:space="preserve"> Rupiah</w:t>
      </w:r>
      <w:r w:rsidRPr="006479E0">
        <w:rPr>
          <w:rFonts w:ascii="Arial" w:hAnsi="Arial" w:cs="Arial"/>
          <w:sz w:val="24"/>
          <w:szCs w:val="24"/>
        </w:rPr>
        <w:t xml:space="preserve">) </w:t>
      </w:r>
      <w:r w:rsidRPr="006872D9">
        <w:rPr>
          <w:rFonts w:ascii="Arial" w:hAnsi="Arial" w:cs="Arial"/>
          <w:sz w:val="24"/>
          <w:szCs w:val="24"/>
        </w:rPr>
        <w:t xml:space="preserve">atau </w:t>
      </w:r>
      <w:proofErr w:type="spellStart"/>
      <w:r w:rsidRPr="006872D9">
        <w:rPr>
          <w:rFonts w:ascii="Arial" w:hAnsi="Arial" w:cs="Arial"/>
          <w:sz w:val="24"/>
          <w:szCs w:val="24"/>
          <w:lang w:val="en-US"/>
        </w:rPr>
        <w:t>sebesar</w:t>
      </w:r>
      <w:proofErr w:type="spellEnd"/>
      <w:r w:rsidRPr="006872D9">
        <w:rPr>
          <w:rFonts w:ascii="Arial" w:hAnsi="Arial" w:cs="Arial"/>
          <w:sz w:val="24"/>
          <w:szCs w:val="24"/>
          <w:lang w:val="en-US"/>
        </w:rPr>
        <w:t xml:space="preserve"> 99,69</w:t>
      </w:r>
      <w:r w:rsidRPr="006872D9">
        <w:rPr>
          <w:rFonts w:ascii="Arial" w:hAnsi="Arial" w:cs="Arial"/>
          <w:sz w:val="24"/>
          <w:szCs w:val="24"/>
        </w:rPr>
        <w:t>%</w:t>
      </w:r>
      <w:r w:rsidRPr="006872D9">
        <w:rPr>
          <w:rFonts w:ascii="Arial" w:hAnsi="Arial" w:cs="Arial"/>
          <w:sz w:val="24"/>
          <w:szCs w:val="24"/>
          <w:lang w:val="en-US"/>
        </w:rPr>
        <w:t xml:space="preserve">, </w:t>
      </w:r>
      <w:proofErr w:type="spellStart"/>
      <w:r w:rsidRPr="006872D9">
        <w:rPr>
          <w:rFonts w:ascii="Arial" w:hAnsi="Arial" w:cs="Arial"/>
          <w:sz w:val="24"/>
          <w:szCs w:val="24"/>
          <w:lang w:val="en-US"/>
        </w:rPr>
        <w:t>dengan</w:t>
      </w:r>
      <w:proofErr w:type="spellEnd"/>
      <w:r w:rsidRPr="006872D9">
        <w:rPr>
          <w:rFonts w:ascii="Arial" w:hAnsi="Arial" w:cs="Arial"/>
          <w:sz w:val="24"/>
          <w:szCs w:val="24"/>
          <w:lang w:val="en-US"/>
        </w:rPr>
        <w:t xml:space="preserve"> Output </w:t>
      </w:r>
      <w:r w:rsidRPr="006872D9">
        <w:rPr>
          <w:rFonts w:ascii="Arial" w:hAnsi="Arial" w:cs="Arial"/>
          <w:sz w:val="24"/>
        </w:rPr>
        <w:t>Terselenggaranya seluruh program dan kegiatan Tim  Penggerak PKK Kabupaten</w:t>
      </w:r>
      <w:r w:rsidRPr="006872D9">
        <w:rPr>
          <w:rFonts w:ascii="Arial" w:hAnsi="Arial" w:cs="Arial"/>
          <w:sz w:val="24"/>
          <w:lang w:val="en-US"/>
        </w:rPr>
        <w:t>.</w:t>
      </w:r>
    </w:p>
    <w:bookmarkEnd w:id="0"/>
    <w:p w14:paraId="1BFBB252" w14:textId="77777777" w:rsidR="004D3C23" w:rsidRPr="00E61A84" w:rsidRDefault="004D3C23" w:rsidP="004D3C23">
      <w:pPr>
        <w:spacing w:after="0"/>
        <w:rPr>
          <w:rFonts w:ascii="Arial" w:hAnsi="Arial" w:cs="Arial"/>
          <w:b/>
          <w:color w:val="FF0000"/>
          <w:sz w:val="24"/>
          <w:szCs w:val="24"/>
        </w:rPr>
      </w:pPr>
    </w:p>
    <w:p w14:paraId="64CD986E" w14:textId="114150FD" w:rsidR="00C05323" w:rsidRPr="00C05323" w:rsidRDefault="00C05323" w:rsidP="00E4334F">
      <w:pPr>
        <w:pStyle w:val="NoSpacing"/>
        <w:spacing w:line="360" w:lineRule="auto"/>
        <w:ind w:left="426"/>
        <w:jc w:val="both"/>
        <w:rPr>
          <w:rFonts w:ascii="Arial" w:hAnsi="Arial" w:cs="Arial"/>
          <w:sz w:val="24"/>
        </w:rPr>
        <w:sectPr w:rsidR="00C05323" w:rsidRPr="00C05323" w:rsidSect="00DA3B63">
          <w:pgSz w:w="11906" w:h="16838" w:code="9"/>
          <w:pgMar w:top="1701" w:right="1752" w:bottom="1701" w:left="2127" w:header="851" w:footer="1140" w:gutter="0"/>
          <w:pgBorders w:offsetFrom="page">
            <w:left w:val="single" w:sz="4" w:space="24" w:color="BFBFBF"/>
          </w:pgBorders>
          <w:cols w:space="708"/>
          <w:docGrid w:linePitch="360"/>
        </w:sectPr>
      </w:pPr>
    </w:p>
    <w:p w14:paraId="3E5D9E5C" w14:textId="77777777" w:rsidR="00255E5A" w:rsidRPr="00C02CD1" w:rsidRDefault="000E0889" w:rsidP="00255E5A">
      <w:pPr>
        <w:pStyle w:val="NoSpacing"/>
        <w:jc w:val="center"/>
        <w:rPr>
          <w:rFonts w:ascii="Arial" w:hAnsi="Arial" w:cs="Arial"/>
          <w:b/>
          <w:bCs/>
          <w:sz w:val="24"/>
          <w:szCs w:val="24"/>
          <w:lang w:val="en-US"/>
        </w:rPr>
      </w:pPr>
      <w:r>
        <w:rPr>
          <w:rFonts w:ascii="Arial" w:hAnsi="Arial" w:cs="Arial"/>
          <w:b/>
          <w:bCs/>
          <w:sz w:val="24"/>
          <w:szCs w:val="24"/>
          <w:lang w:val="en-US"/>
        </w:rPr>
        <w:lastRenderedPageBreak/>
        <w:t>Tabel 3.7</w:t>
      </w:r>
    </w:p>
    <w:p w14:paraId="28910691" w14:textId="77777777" w:rsidR="00255E5A" w:rsidRPr="00C02CD1" w:rsidRDefault="00255E5A" w:rsidP="00255E5A">
      <w:pPr>
        <w:pStyle w:val="NoSpacing"/>
        <w:jc w:val="center"/>
        <w:rPr>
          <w:rFonts w:ascii="Arial" w:hAnsi="Arial" w:cs="Arial"/>
          <w:b/>
          <w:bCs/>
          <w:sz w:val="24"/>
          <w:szCs w:val="24"/>
        </w:rPr>
      </w:pPr>
      <w:proofErr w:type="spellStart"/>
      <w:r w:rsidRPr="00C02CD1">
        <w:rPr>
          <w:rFonts w:ascii="Arial" w:hAnsi="Arial" w:cs="Arial"/>
          <w:b/>
          <w:bCs/>
          <w:sz w:val="24"/>
          <w:szCs w:val="24"/>
          <w:lang w:val="en-US"/>
        </w:rPr>
        <w:t>Matriks</w:t>
      </w:r>
      <w:proofErr w:type="spellEnd"/>
      <w:r w:rsidRPr="00C02CD1">
        <w:rPr>
          <w:rFonts w:ascii="Arial" w:hAnsi="Arial" w:cs="Arial"/>
          <w:b/>
          <w:bCs/>
          <w:sz w:val="24"/>
          <w:szCs w:val="24"/>
          <w:lang w:val="en-US"/>
        </w:rPr>
        <w:t xml:space="preserve"> </w:t>
      </w:r>
      <w:proofErr w:type="spellStart"/>
      <w:r w:rsidRPr="00C02CD1">
        <w:rPr>
          <w:rFonts w:ascii="Arial" w:hAnsi="Arial" w:cs="Arial"/>
          <w:b/>
          <w:bCs/>
          <w:sz w:val="24"/>
          <w:szCs w:val="24"/>
          <w:lang w:val="en-US"/>
        </w:rPr>
        <w:t>Reviu</w:t>
      </w:r>
      <w:proofErr w:type="spellEnd"/>
      <w:r w:rsidRPr="00C02CD1">
        <w:rPr>
          <w:rFonts w:ascii="Arial" w:hAnsi="Arial" w:cs="Arial"/>
          <w:b/>
          <w:bCs/>
          <w:sz w:val="24"/>
          <w:szCs w:val="24"/>
          <w:lang w:val="en-US"/>
        </w:rPr>
        <w:t xml:space="preserve"> </w:t>
      </w:r>
      <w:proofErr w:type="spellStart"/>
      <w:r w:rsidRPr="00C02CD1">
        <w:rPr>
          <w:rFonts w:ascii="Arial" w:hAnsi="Arial" w:cs="Arial"/>
          <w:b/>
          <w:bCs/>
          <w:sz w:val="24"/>
          <w:szCs w:val="24"/>
          <w:lang w:val="en-US"/>
        </w:rPr>
        <w:t>Capaian</w:t>
      </w:r>
      <w:proofErr w:type="spellEnd"/>
      <w:r w:rsidRPr="00C02CD1">
        <w:rPr>
          <w:rFonts w:ascii="Arial" w:hAnsi="Arial" w:cs="Arial"/>
          <w:b/>
          <w:bCs/>
          <w:sz w:val="24"/>
          <w:szCs w:val="24"/>
          <w:lang w:val="en-US"/>
        </w:rPr>
        <w:t xml:space="preserve"> Kinerja Program/</w:t>
      </w:r>
      <w:proofErr w:type="spellStart"/>
      <w:r w:rsidRPr="00C02CD1">
        <w:rPr>
          <w:rFonts w:ascii="Arial" w:hAnsi="Arial" w:cs="Arial"/>
          <w:b/>
          <w:bCs/>
          <w:sz w:val="24"/>
          <w:szCs w:val="24"/>
          <w:lang w:val="en-US"/>
        </w:rPr>
        <w:t>Kegiatan</w:t>
      </w:r>
      <w:proofErr w:type="spellEnd"/>
      <w:r w:rsidRPr="00C02CD1">
        <w:rPr>
          <w:rFonts w:ascii="Arial" w:hAnsi="Arial" w:cs="Arial"/>
          <w:b/>
          <w:bCs/>
          <w:sz w:val="24"/>
          <w:szCs w:val="24"/>
          <w:lang w:val="en-US"/>
        </w:rPr>
        <w:t xml:space="preserve"> </w:t>
      </w:r>
      <w:r w:rsidRPr="00C02CD1">
        <w:rPr>
          <w:rFonts w:ascii="Arial" w:hAnsi="Arial" w:cs="Arial"/>
          <w:b/>
          <w:bCs/>
          <w:sz w:val="24"/>
          <w:szCs w:val="24"/>
        </w:rPr>
        <w:t xml:space="preserve">Dinas Pemberdayaan Masyarakat dan Desa </w:t>
      </w:r>
    </w:p>
    <w:p w14:paraId="5EB5A5AA" w14:textId="64A607FF" w:rsidR="00255E5A" w:rsidRPr="00C02CD1" w:rsidRDefault="001512F7" w:rsidP="00255E5A">
      <w:pPr>
        <w:pStyle w:val="NoSpacing"/>
        <w:jc w:val="center"/>
        <w:rPr>
          <w:rFonts w:ascii="Arial" w:hAnsi="Arial" w:cs="Arial"/>
          <w:b/>
          <w:bCs/>
          <w:sz w:val="24"/>
          <w:szCs w:val="24"/>
          <w:lang w:val="en-US"/>
        </w:rPr>
      </w:pPr>
      <w:proofErr w:type="spellStart"/>
      <w:r w:rsidRPr="00C02CD1">
        <w:rPr>
          <w:rFonts w:ascii="Arial" w:hAnsi="Arial" w:cs="Arial"/>
          <w:b/>
          <w:bCs/>
          <w:sz w:val="24"/>
          <w:szCs w:val="24"/>
          <w:lang w:val="en-US"/>
        </w:rPr>
        <w:t>Tahun</w:t>
      </w:r>
      <w:proofErr w:type="spellEnd"/>
      <w:r w:rsidRPr="00C02CD1">
        <w:rPr>
          <w:rFonts w:ascii="Arial" w:hAnsi="Arial" w:cs="Arial"/>
          <w:b/>
          <w:bCs/>
          <w:sz w:val="24"/>
          <w:szCs w:val="24"/>
          <w:lang w:val="en-US"/>
        </w:rPr>
        <w:t xml:space="preserve"> </w:t>
      </w:r>
      <w:proofErr w:type="spellStart"/>
      <w:r w:rsidRPr="00C02CD1">
        <w:rPr>
          <w:rFonts w:ascii="Arial" w:hAnsi="Arial" w:cs="Arial"/>
          <w:b/>
          <w:bCs/>
          <w:sz w:val="24"/>
          <w:szCs w:val="24"/>
          <w:lang w:val="en-US"/>
        </w:rPr>
        <w:t>Anggaran</w:t>
      </w:r>
      <w:proofErr w:type="spellEnd"/>
      <w:r w:rsidRPr="00C02CD1">
        <w:rPr>
          <w:rFonts w:ascii="Arial" w:hAnsi="Arial" w:cs="Arial"/>
          <w:b/>
          <w:bCs/>
          <w:sz w:val="24"/>
          <w:szCs w:val="24"/>
          <w:lang w:val="en-US"/>
        </w:rPr>
        <w:t xml:space="preserve"> 202</w:t>
      </w:r>
      <w:r w:rsidR="00E61A84">
        <w:rPr>
          <w:rFonts w:ascii="Arial" w:hAnsi="Arial" w:cs="Arial"/>
          <w:b/>
          <w:bCs/>
          <w:sz w:val="24"/>
          <w:szCs w:val="24"/>
          <w:lang w:val="en-US"/>
        </w:rPr>
        <w:t>4</w:t>
      </w:r>
    </w:p>
    <w:p w14:paraId="79A1656A" w14:textId="77777777" w:rsidR="000D4F3E" w:rsidRPr="00C02CD1" w:rsidRDefault="000D4F3E" w:rsidP="000D4F3E">
      <w:pPr>
        <w:pStyle w:val="NoSpacing"/>
        <w:jc w:val="center"/>
        <w:rPr>
          <w:rFonts w:ascii="Arial" w:hAnsi="Arial" w:cs="Arial"/>
          <w:sz w:val="24"/>
          <w:szCs w:val="24"/>
          <w:lang w:val="en-ID"/>
        </w:rPr>
      </w:pPr>
    </w:p>
    <w:tbl>
      <w:tblPr>
        <w:tblW w:w="13623" w:type="dxa"/>
        <w:tblInd w:w="93" w:type="dxa"/>
        <w:tblLook w:val="04A0" w:firstRow="1" w:lastRow="0" w:firstColumn="1" w:lastColumn="0" w:noHBand="0" w:noVBand="1"/>
      </w:tblPr>
      <w:tblGrid>
        <w:gridCol w:w="608"/>
        <w:gridCol w:w="400"/>
        <w:gridCol w:w="4299"/>
        <w:gridCol w:w="3497"/>
        <w:gridCol w:w="1856"/>
        <w:gridCol w:w="1856"/>
        <w:gridCol w:w="1107"/>
      </w:tblGrid>
      <w:tr w:rsidR="000D4F3E" w:rsidRPr="00C02CD1" w14:paraId="52A7E146" w14:textId="77777777" w:rsidTr="002E175E">
        <w:trPr>
          <w:trHeight w:val="270"/>
          <w:tblHeader/>
        </w:trPr>
        <w:tc>
          <w:tcPr>
            <w:tcW w:w="608" w:type="dxa"/>
            <w:tcBorders>
              <w:top w:val="single" w:sz="8" w:space="0" w:color="auto"/>
              <w:left w:val="single" w:sz="8" w:space="0" w:color="auto"/>
              <w:bottom w:val="single" w:sz="4" w:space="0" w:color="auto"/>
              <w:right w:val="single" w:sz="4" w:space="0" w:color="auto"/>
            </w:tcBorders>
            <w:shd w:val="clear" w:color="auto" w:fill="851C00" w:themeFill="accent6" w:themeFillShade="BF"/>
            <w:noWrap/>
            <w:vAlign w:val="center"/>
            <w:hideMark/>
          </w:tcPr>
          <w:p w14:paraId="3FBC7A9C" w14:textId="77777777" w:rsidR="000D4F3E" w:rsidRPr="00C02CD1" w:rsidRDefault="000D4F3E" w:rsidP="000D4F3E">
            <w:pPr>
              <w:spacing w:after="0" w:line="240" w:lineRule="auto"/>
              <w:jc w:val="center"/>
              <w:rPr>
                <w:rFonts w:ascii="Arial" w:eastAsia="Times New Roman" w:hAnsi="Arial" w:cs="Arial"/>
                <w:b/>
                <w:bCs/>
              </w:rPr>
            </w:pPr>
            <w:r w:rsidRPr="00C02CD1">
              <w:rPr>
                <w:rFonts w:ascii="Arial" w:eastAsia="Times New Roman" w:hAnsi="Arial" w:cs="Arial"/>
                <w:b/>
                <w:bCs/>
              </w:rPr>
              <w:t>NO.</w:t>
            </w:r>
          </w:p>
        </w:tc>
        <w:tc>
          <w:tcPr>
            <w:tcW w:w="4699" w:type="dxa"/>
            <w:gridSpan w:val="2"/>
            <w:tcBorders>
              <w:top w:val="single" w:sz="8" w:space="0" w:color="auto"/>
              <w:left w:val="nil"/>
              <w:bottom w:val="single" w:sz="4" w:space="0" w:color="auto"/>
              <w:right w:val="single" w:sz="4" w:space="0" w:color="auto"/>
            </w:tcBorders>
            <w:shd w:val="clear" w:color="auto" w:fill="851C00" w:themeFill="accent6" w:themeFillShade="BF"/>
            <w:noWrap/>
            <w:vAlign w:val="center"/>
            <w:hideMark/>
          </w:tcPr>
          <w:p w14:paraId="3CB88A1D" w14:textId="77777777" w:rsidR="000D4F3E" w:rsidRPr="00C02CD1" w:rsidRDefault="000D4F3E" w:rsidP="000D4F3E">
            <w:pPr>
              <w:spacing w:after="0" w:line="240" w:lineRule="auto"/>
              <w:jc w:val="center"/>
              <w:rPr>
                <w:rFonts w:ascii="Arial" w:eastAsia="Times New Roman" w:hAnsi="Arial" w:cs="Arial"/>
                <w:b/>
                <w:bCs/>
              </w:rPr>
            </w:pPr>
            <w:r w:rsidRPr="00C02CD1">
              <w:rPr>
                <w:rFonts w:ascii="Arial" w:eastAsia="Times New Roman" w:hAnsi="Arial" w:cs="Arial"/>
                <w:b/>
                <w:bCs/>
              </w:rPr>
              <w:t>PROGRAM KEGIATAN</w:t>
            </w:r>
          </w:p>
        </w:tc>
        <w:tc>
          <w:tcPr>
            <w:tcW w:w="3497" w:type="dxa"/>
            <w:tcBorders>
              <w:top w:val="single" w:sz="8" w:space="0" w:color="auto"/>
              <w:left w:val="nil"/>
              <w:bottom w:val="single" w:sz="4" w:space="0" w:color="auto"/>
              <w:right w:val="single" w:sz="4" w:space="0" w:color="auto"/>
            </w:tcBorders>
            <w:shd w:val="clear" w:color="auto" w:fill="851C00" w:themeFill="accent6" w:themeFillShade="BF"/>
            <w:noWrap/>
            <w:vAlign w:val="bottom"/>
            <w:hideMark/>
          </w:tcPr>
          <w:p w14:paraId="0E975367" w14:textId="77777777" w:rsidR="000D4F3E" w:rsidRPr="00C02CD1" w:rsidRDefault="000D4F3E" w:rsidP="000D4F3E">
            <w:pPr>
              <w:spacing w:after="0" w:line="240" w:lineRule="auto"/>
              <w:jc w:val="center"/>
              <w:rPr>
                <w:rFonts w:ascii="Arial" w:eastAsia="Times New Roman" w:hAnsi="Arial" w:cs="Arial"/>
                <w:b/>
                <w:bCs/>
              </w:rPr>
            </w:pPr>
            <w:proofErr w:type="spellStart"/>
            <w:r w:rsidRPr="00C02CD1">
              <w:rPr>
                <w:rFonts w:ascii="Arial" w:eastAsia="Times New Roman" w:hAnsi="Arial" w:cs="Arial"/>
                <w:b/>
                <w:bCs/>
              </w:rPr>
              <w:t>Indikator</w:t>
            </w:r>
            <w:proofErr w:type="spellEnd"/>
          </w:p>
        </w:tc>
        <w:tc>
          <w:tcPr>
            <w:tcW w:w="1856" w:type="dxa"/>
            <w:tcBorders>
              <w:top w:val="single" w:sz="8" w:space="0" w:color="auto"/>
              <w:left w:val="nil"/>
              <w:bottom w:val="single" w:sz="4" w:space="0" w:color="auto"/>
              <w:right w:val="single" w:sz="4" w:space="0" w:color="auto"/>
            </w:tcBorders>
            <w:shd w:val="clear" w:color="auto" w:fill="851C00" w:themeFill="accent6" w:themeFillShade="BF"/>
            <w:noWrap/>
            <w:vAlign w:val="center"/>
          </w:tcPr>
          <w:p w14:paraId="5E675A3A" w14:textId="77777777" w:rsidR="000D4F3E" w:rsidRPr="00C02CD1" w:rsidRDefault="000D4F3E" w:rsidP="000D4F3E">
            <w:pPr>
              <w:spacing w:after="0" w:line="240" w:lineRule="auto"/>
              <w:jc w:val="center"/>
              <w:rPr>
                <w:rFonts w:ascii="Arial" w:eastAsia="Times New Roman" w:hAnsi="Arial" w:cs="Arial"/>
                <w:b/>
                <w:bCs/>
                <w:lang w:val="en-ID" w:eastAsia="en-ID"/>
              </w:rPr>
            </w:pPr>
            <w:r w:rsidRPr="00C02CD1">
              <w:rPr>
                <w:rFonts w:ascii="Arial" w:eastAsia="Times New Roman" w:hAnsi="Arial" w:cs="Arial"/>
                <w:b/>
                <w:bCs/>
                <w:lang w:val="en-ID" w:eastAsia="en-ID"/>
              </w:rPr>
              <w:t xml:space="preserve">Target Kinerja </w:t>
            </w:r>
          </w:p>
        </w:tc>
        <w:tc>
          <w:tcPr>
            <w:tcW w:w="1856" w:type="dxa"/>
            <w:tcBorders>
              <w:top w:val="single" w:sz="8" w:space="0" w:color="auto"/>
              <w:left w:val="nil"/>
              <w:bottom w:val="single" w:sz="4" w:space="0" w:color="auto"/>
              <w:right w:val="single" w:sz="8" w:space="0" w:color="auto"/>
            </w:tcBorders>
            <w:shd w:val="clear" w:color="auto" w:fill="851C00" w:themeFill="accent6" w:themeFillShade="BF"/>
            <w:vAlign w:val="center"/>
          </w:tcPr>
          <w:p w14:paraId="3DFD4BAC" w14:textId="77777777" w:rsidR="000D4F3E" w:rsidRPr="00C02CD1" w:rsidRDefault="000D4F3E" w:rsidP="000D4F3E">
            <w:pPr>
              <w:spacing w:after="0" w:line="240" w:lineRule="auto"/>
              <w:jc w:val="center"/>
              <w:rPr>
                <w:rFonts w:ascii="Arial" w:eastAsia="Times New Roman" w:hAnsi="Arial" w:cs="Arial"/>
                <w:b/>
                <w:bCs/>
                <w:lang w:val="en-ID" w:eastAsia="en-ID"/>
              </w:rPr>
            </w:pPr>
            <w:proofErr w:type="spellStart"/>
            <w:r w:rsidRPr="00C02CD1">
              <w:rPr>
                <w:rFonts w:ascii="Arial" w:eastAsia="Times New Roman" w:hAnsi="Arial" w:cs="Arial"/>
                <w:b/>
                <w:bCs/>
                <w:lang w:val="en-ID" w:eastAsia="en-ID"/>
              </w:rPr>
              <w:t>Realisasi</w:t>
            </w:r>
            <w:proofErr w:type="spellEnd"/>
          </w:p>
        </w:tc>
        <w:tc>
          <w:tcPr>
            <w:tcW w:w="1107" w:type="dxa"/>
            <w:tcBorders>
              <w:top w:val="single" w:sz="8" w:space="0" w:color="auto"/>
              <w:left w:val="nil"/>
              <w:bottom w:val="single" w:sz="4" w:space="0" w:color="auto"/>
              <w:right w:val="single" w:sz="8" w:space="0" w:color="auto"/>
            </w:tcBorders>
            <w:shd w:val="clear" w:color="auto" w:fill="851C00" w:themeFill="accent6" w:themeFillShade="BF"/>
            <w:vAlign w:val="center"/>
          </w:tcPr>
          <w:p w14:paraId="394CCED7" w14:textId="77777777" w:rsidR="000D4F3E" w:rsidRPr="00C02CD1" w:rsidRDefault="000D4F3E" w:rsidP="000D4F3E">
            <w:pPr>
              <w:spacing w:after="0" w:line="240" w:lineRule="auto"/>
              <w:jc w:val="center"/>
              <w:rPr>
                <w:rFonts w:ascii="Arial" w:eastAsia="Times New Roman" w:hAnsi="Arial" w:cs="Arial"/>
                <w:b/>
                <w:bCs/>
                <w:lang w:val="en-ID" w:eastAsia="en-ID"/>
              </w:rPr>
            </w:pPr>
            <w:r w:rsidRPr="00C02CD1">
              <w:rPr>
                <w:rFonts w:ascii="Arial" w:eastAsia="Times New Roman" w:hAnsi="Arial" w:cs="Arial"/>
                <w:b/>
                <w:bCs/>
                <w:lang w:val="en-ID" w:eastAsia="en-ID"/>
              </w:rPr>
              <w:t xml:space="preserve">% </w:t>
            </w:r>
            <w:proofErr w:type="spellStart"/>
            <w:r w:rsidRPr="00C02CD1">
              <w:rPr>
                <w:rFonts w:ascii="Arial" w:eastAsia="Times New Roman" w:hAnsi="Arial" w:cs="Arial"/>
                <w:b/>
                <w:bCs/>
                <w:lang w:val="en-ID" w:eastAsia="en-ID"/>
              </w:rPr>
              <w:t>Capaian</w:t>
            </w:r>
            <w:proofErr w:type="spellEnd"/>
          </w:p>
        </w:tc>
      </w:tr>
      <w:tr w:rsidR="000D4F3E" w:rsidRPr="00C02CD1" w14:paraId="7163AEE2" w14:textId="77777777" w:rsidTr="002E175E">
        <w:trPr>
          <w:trHeight w:val="270"/>
          <w:tblHeader/>
        </w:trPr>
        <w:tc>
          <w:tcPr>
            <w:tcW w:w="608" w:type="dxa"/>
            <w:tcBorders>
              <w:top w:val="nil"/>
              <w:left w:val="single" w:sz="8" w:space="0" w:color="auto"/>
              <w:bottom w:val="single" w:sz="4" w:space="0" w:color="auto"/>
              <w:right w:val="single" w:sz="4" w:space="0" w:color="auto"/>
            </w:tcBorders>
            <w:shd w:val="clear" w:color="auto" w:fill="851C00" w:themeFill="accent6" w:themeFillShade="BF"/>
            <w:noWrap/>
            <w:vAlign w:val="center"/>
            <w:hideMark/>
          </w:tcPr>
          <w:p w14:paraId="0D7A2C19" w14:textId="77777777" w:rsidR="000D4F3E" w:rsidRPr="00C02CD1" w:rsidRDefault="000D4F3E" w:rsidP="000D4F3E">
            <w:pPr>
              <w:spacing w:after="0" w:line="240" w:lineRule="auto"/>
              <w:jc w:val="center"/>
              <w:rPr>
                <w:rFonts w:ascii="Arial" w:eastAsia="Times New Roman" w:hAnsi="Arial" w:cs="Arial"/>
                <w:b/>
                <w:bCs/>
              </w:rPr>
            </w:pPr>
            <w:r w:rsidRPr="00C02CD1">
              <w:rPr>
                <w:rFonts w:ascii="Arial" w:eastAsia="Times New Roman" w:hAnsi="Arial" w:cs="Arial"/>
                <w:b/>
                <w:bCs/>
              </w:rPr>
              <w:t>1</w:t>
            </w:r>
          </w:p>
        </w:tc>
        <w:tc>
          <w:tcPr>
            <w:tcW w:w="4699" w:type="dxa"/>
            <w:gridSpan w:val="2"/>
            <w:tcBorders>
              <w:top w:val="single" w:sz="4" w:space="0" w:color="auto"/>
              <w:left w:val="nil"/>
              <w:bottom w:val="single" w:sz="4" w:space="0" w:color="auto"/>
              <w:right w:val="single" w:sz="4" w:space="0" w:color="auto"/>
            </w:tcBorders>
            <w:shd w:val="clear" w:color="auto" w:fill="851C00" w:themeFill="accent6" w:themeFillShade="BF"/>
            <w:noWrap/>
            <w:vAlign w:val="center"/>
            <w:hideMark/>
          </w:tcPr>
          <w:p w14:paraId="22FA839D" w14:textId="77777777" w:rsidR="000D4F3E" w:rsidRPr="00C02CD1" w:rsidRDefault="000D4F3E" w:rsidP="000D4F3E">
            <w:pPr>
              <w:spacing w:after="0" w:line="240" w:lineRule="auto"/>
              <w:jc w:val="center"/>
              <w:rPr>
                <w:rFonts w:ascii="Arial" w:eastAsia="Times New Roman" w:hAnsi="Arial" w:cs="Arial"/>
                <w:b/>
                <w:bCs/>
              </w:rPr>
            </w:pPr>
            <w:r w:rsidRPr="00C02CD1">
              <w:rPr>
                <w:rFonts w:ascii="Arial" w:eastAsia="Times New Roman" w:hAnsi="Arial" w:cs="Arial"/>
                <w:b/>
                <w:bCs/>
              </w:rPr>
              <w:t>2</w:t>
            </w:r>
          </w:p>
        </w:tc>
        <w:tc>
          <w:tcPr>
            <w:tcW w:w="3497" w:type="dxa"/>
            <w:tcBorders>
              <w:top w:val="nil"/>
              <w:left w:val="nil"/>
              <w:bottom w:val="single" w:sz="4" w:space="0" w:color="auto"/>
              <w:right w:val="single" w:sz="4" w:space="0" w:color="auto"/>
            </w:tcBorders>
            <w:shd w:val="clear" w:color="auto" w:fill="851C00" w:themeFill="accent6" w:themeFillShade="BF"/>
            <w:noWrap/>
            <w:vAlign w:val="center"/>
            <w:hideMark/>
          </w:tcPr>
          <w:p w14:paraId="7F97F147" w14:textId="77777777" w:rsidR="000D4F3E" w:rsidRPr="00C02CD1" w:rsidRDefault="000D4F3E" w:rsidP="000D4F3E">
            <w:pPr>
              <w:spacing w:after="0" w:line="240" w:lineRule="auto"/>
              <w:jc w:val="center"/>
              <w:rPr>
                <w:rFonts w:ascii="Arial" w:eastAsia="Times New Roman" w:hAnsi="Arial" w:cs="Arial"/>
                <w:b/>
                <w:bCs/>
              </w:rPr>
            </w:pPr>
            <w:r w:rsidRPr="00C02CD1">
              <w:rPr>
                <w:rFonts w:ascii="Arial" w:eastAsia="Times New Roman" w:hAnsi="Arial" w:cs="Arial"/>
                <w:b/>
                <w:bCs/>
              </w:rPr>
              <w:t>3</w:t>
            </w:r>
          </w:p>
        </w:tc>
        <w:tc>
          <w:tcPr>
            <w:tcW w:w="1856" w:type="dxa"/>
            <w:tcBorders>
              <w:top w:val="nil"/>
              <w:left w:val="nil"/>
              <w:bottom w:val="single" w:sz="4" w:space="0" w:color="auto"/>
              <w:right w:val="single" w:sz="4" w:space="0" w:color="auto"/>
            </w:tcBorders>
            <w:shd w:val="clear" w:color="auto" w:fill="851C00" w:themeFill="accent6" w:themeFillShade="BF"/>
            <w:noWrap/>
            <w:vAlign w:val="center"/>
            <w:hideMark/>
          </w:tcPr>
          <w:p w14:paraId="0310296E" w14:textId="77777777" w:rsidR="000D4F3E" w:rsidRPr="00C02CD1" w:rsidRDefault="000D4F3E" w:rsidP="000D4F3E">
            <w:pPr>
              <w:spacing w:after="0" w:line="240" w:lineRule="auto"/>
              <w:jc w:val="center"/>
              <w:rPr>
                <w:rFonts w:ascii="Arial" w:eastAsia="Times New Roman" w:hAnsi="Arial" w:cs="Arial"/>
                <w:b/>
                <w:bCs/>
              </w:rPr>
            </w:pPr>
            <w:r w:rsidRPr="00C02CD1">
              <w:rPr>
                <w:rFonts w:ascii="Arial" w:eastAsia="Times New Roman" w:hAnsi="Arial" w:cs="Arial"/>
                <w:b/>
                <w:bCs/>
              </w:rPr>
              <w:t>4</w:t>
            </w:r>
          </w:p>
        </w:tc>
        <w:tc>
          <w:tcPr>
            <w:tcW w:w="1856" w:type="dxa"/>
            <w:tcBorders>
              <w:top w:val="nil"/>
              <w:left w:val="nil"/>
              <w:bottom w:val="single" w:sz="4" w:space="0" w:color="auto"/>
              <w:right w:val="single" w:sz="8" w:space="0" w:color="auto"/>
            </w:tcBorders>
            <w:shd w:val="clear" w:color="auto" w:fill="851C00" w:themeFill="accent6" w:themeFillShade="BF"/>
            <w:noWrap/>
            <w:vAlign w:val="center"/>
            <w:hideMark/>
          </w:tcPr>
          <w:p w14:paraId="1E122586" w14:textId="77777777" w:rsidR="000D4F3E" w:rsidRPr="00C02CD1" w:rsidRDefault="000D4F3E" w:rsidP="000D4F3E">
            <w:pPr>
              <w:spacing w:after="0" w:line="240" w:lineRule="auto"/>
              <w:jc w:val="center"/>
              <w:rPr>
                <w:rFonts w:ascii="Arial" w:eastAsia="Times New Roman" w:hAnsi="Arial" w:cs="Arial"/>
                <w:b/>
                <w:bCs/>
              </w:rPr>
            </w:pPr>
            <w:r w:rsidRPr="00C02CD1">
              <w:rPr>
                <w:rFonts w:ascii="Arial" w:eastAsia="Times New Roman" w:hAnsi="Arial" w:cs="Arial"/>
                <w:b/>
                <w:bCs/>
              </w:rPr>
              <w:t>5</w:t>
            </w:r>
          </w:p>
        </w:tc>
        <w:tc>
          <w:tcPr>
            <w:tcW w:w="1107" w:type="dxa"/>
            <w:tcBorders>
              <w:top w:val="nil"/>
              <w:left w:val="nil"/>
              <w:bottom w:val="single" w:sz="4" w:space="0" w:color="auto"/>
              <w:right w:val="single" w:sz="8" w:space="0" w:color="auto"/>
            </w:tcBorders>
            <w:shd w:val="clear" w:color="auto" w:fill="851C00" w:themeFill="accent6" w:themeFillShade="BF"/>
          </w:tcPr>
          <w:p w14:paraId="393640E0" w14:textId="77777777" w:rsidR="000D4F3E" w:rsidRPr="00C02CD1" w:rsidRDefault="000D4F3E" w:rsidP="000D4F3E">
            <w:pPr>
              <w:spacing w:after="0" w:line="240" w:lineRule="auto"/>
              <w:jc w:val="center"/>
              <w:rPr>
                <w:rFonts w:ascii="Arial" w:eastAsia="Times New Roman" w:hAnsi="Arial" w:cs="Arial"/>
                <w:b/>
                <w:bCs/>
              </w:rPr>
            </w:pPr>
            <w:r w:rsidRPr="00C02CD1">
              <w:rPr>
                <w:rFonts w:ascii="Arial" w:eastAsia="Times New Roman" w:hAnsi="Arial" w:cs="Arial"/>
                <w:b/>
                <w:bCs/>
              </w:rPr>
              <w:t>6</w:t>
            </w:r>
          </w:p>
        </w:tc>
      </w:tr>
      <w:tr w:rsidR="000D4F3E" w:rsidRPr="00C02CD1" w14:paraId="2A2B9644" w14:textId="77777777" w:rsidTr="00220B21">
        <w:trPr>
          <w:trHeight w:val="54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18390851" w14:textId="77777777" w:rsidR="000D4F3E" w:rsidRPr="00C02CD1" w:rsidRDefault="000D4F3E" w:rsidP="00220B21">
            <w:pPr>
              <w:spacing w:after="0" w:line="240" w:lineRule="auto"/>
              <w:jc w:val="center"/>
              <w:rPr>
                <w:rFonts w:ascii="Arial" w:eastAsia="Times New Roman" w:hAnsi="Arial" w:cs="Arial"/>
                <w:b/>
                <w:bCs/>
              </w:rPr>
            </w:pPr>
            <w:r w:rsidRPr="00C02CD1">
              <w:rPr>
                <w:rFonts w:ascii="Arial" w:eastAsia="Times New Roman" w:hAnsi="Arial" w:cs="Arial"/>
                <w:b/>
                <w:bCs/>
              </w:rPr>
              <w:t>I.</w:t>
            </w:r>
          </w:p>
        </w:tc>
        <w:tc>
          <w:tcPr>
            <w:tcW w:w="400" w:type="dxa"/>
            <w:tcBorders>
              <w:top w:val="nil"/>
              <w:left w:val="nil"/>
              <w:bottom w:val="single" w:sz="4" w:space="0" w:color="auto"/>
              <w:right w:val="single" w:sz="4" w:space="0" w:color="auto"/>
            </w:tcBorders>
            <w:shd w:val="clear" w:color="auto" w:fill="auto"/>
            <w:noWrap/>
            <w:vAlign w:val="center"/>
            <w:hideMark/>
          </w:tcPr>
          <w:p w14:paraId="5F00DAC6" w14:textId="77777777" w:rsidR="000D4F3E" w:rsidRPr="00C02CD1" w:rsidRDefault="000D4F3E" w:rsidP="00220B21">
            <w:pPr>
              <w:spacing w:after="0" w:line="240" w:lineRule="auto"/>
              <w:jc w:val="center"/>
              <w:rPr>
                <w:rFonts w:ascii="Arial" w:eastAsia="Times New Roman" w:hAnsi="Arial" w:cs="Arial"/>
                <w:b/>
                <w:bCs/>
              </w:rPr>
            </w:pPr>
          </w:p>
        </w:tc>
        <w:tc>
          <w:tcPr>
            <w:tcW w:w="4299" w:type="dxa"/>
            <w:tcBorders>
              <w:top w:val="nil"/>
              <w:left w:val="nil"/>
              <w:bottom w:val="single" w:sz="4" w:space="0" w:color="auto"/>
              <w:right w:val="single" w:sz="4" w:space="0" w:color="auto"/>
            </w:tcBorders>
            <w:shd w:val="clear" w:color="auto" w:fill="auto"/>
            <w:vAlign w:val="bottom"/>
            <w:hideMark/>
          </w:tcPr>
          <w:p w14:paraId="3ED5C57B" w14:textId="77777777" w:rsidR="000D4F3E" w:rsidRPr="00C02CD1" w:rsidRDefault="000D4F3E" w:rsidP="000D4F3E">
            <w:pPr>
              <w:spacing w:after="0" w:line="240" w:lineRule="auto"/>
              <w:rPr>
                <w:rFonts w:ascii="Arial" w:eastAsia="Times New Roman" w:hAnsi="Arial" w:cs="Arial"/>
                <w:b/>
                <w:bCs/>
              </w:rPr>
            </w:pPr>
            <w:r w:rsidRPr="00C02CD1">
              <w:rPr>
                <w:rFonts w:ascii="Arial" w:eastAsia="Times New Roman" w:hAnsi="Arial" w:cs="Arial"/>
                <w:b/>
                <w:bCs/>
              </w:rPr>
              <w:t>PROGRAM PENUNJANG URUSAN PEMERINTAHAN DAERAH KABUPATEN/KOTA</w:t>
            </w:r>
          </w:p>
        </w:tc>
        <w:tc>
          <w:tcPr>
            <w:tcW w:w="3497" w:type="dxa"/>
            <w:tcBorders>
              <w:top w:val="nil"/>
              <w:left w:val="nil"/>
              <w:bottom w:val="single" w:sz="4" w:space="0" w:color="auto"/>
              <w:right w:val="single" w:sz="4" w:space="0" w:color="auto"/>
            </w:tcBorders>
            <w:shd w:val="clear" w:color="auto" w:fill="auto"/>
            <w:noWrap/>
            <w:vAlign w:val="center"/>
          </w:tcPr>
          <w:p w14:paraId="2A05DA93" w14:textId="77777777" w:rsidR="000D4F3E" w:rsidRPr="00C02CD1" w:rsidRDefault="001512F7" w:rsidP="00B50F83">
            <w:pPr>
              <w:spacing w:after="0" w:line="240" w:lineRule="auto"/>
              <w:rPr>
                <w:rFonts w:ascii="Arial" w:eastAsia="Times New Roman" w:hAnsi="Arial" w:cs="Arial"/>
                <w:b/>
                <w:bCs/>
              </w:rPr>
            </w:pPr>
            <w:proofErr w:type="spellStart"/>
            <w:r w:rsidRPr="00C02CD1">
              <w:rPr>
                <w:rFonts w:ascii="Arial" w:eastAsia="Times New Roman" w:hAnsi="Arial" w:cs="Arial"/>
                <w:b/>
                <w:bCs/>
              </w:rPr>
              <w:t>Persentase</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Capaian</w:t>
            </w:r>
            <w:proofErr w:type="spellEnd"/>
            <w:r w:rsidRPr="00C02CD1">
              <w:rPr>
                <w:rFonts w:ascii="Arial" w:eastAsia="Times New Roman" w:hAnsi="Arial" w:cs="Arial"/>
                <w:b/>
                <w:bCs/>
              </w:rPr>
              <w:t xml:space="preserve"> Kinerja</w:t>
            </w:r>
          </w:p>
        </w:tc>
        <w:tc>
          <w:tcPr>
            <w:tcW w:w="1856" w:type="dxa"/>
            <w:tcBorders>
              <w:top w:val="nil"/>
              <w:left w:val="nil"/>
              <w:bottom w:val="single" w:sz="4" w:space="0" w:color="auto"/>
              <w:right w:val="single" w:sz="4" w:space="0" w:color="auto"/>
            </w:tcBorders>
            <w:shd w:val="clear" w:color="auto" w:fill="auto"/>
            <w:noWrap/>
            <w:vAlign w:val="center"/>
          </w:tcPr>
          <w:p w14:paraId="3D9EF98B" w14:textId="6A625987" w:rsidR="000D4F3E" w:rsidRPr="00C02CD1" w:rsidRDefault="00F82BC0" w:rsidP="00220B21">
            <w:pPr>
              <w:spacing w:after="0" w:line="240" w:lineRule="auto"/>
              <w:jc w:val="center"/>
              <w:rPr>
                <w:rFonts w:ascii="Arial" w:eastAsia="Times New Roman" w:hAnsi="Arial" w:cs="Arial"/>
                <w:b/>
                <w:bCs/>
              </w:rPr>
            </w:pPr>
            <w:r>
              <w:rPr>
                <w:rFonts w:ascii="Arial" w:eastAsia="Times New Roman" w:hAnsi="Arial" w:cs="Arial"/>
                <w:b/>
                <w:bCs/>
              </w:rPr>
              <w:t>70,28</w:t>
            </w:r>
            <w:r w:rsidR="00CA3617">
              <w:rPr>
                <w:rFonts w:ascii="Arial" w:eastAsia="Times New Roman" w:hAnsi="Arial" w:cs="Arial"/>
                <w:b/>
                <w:bCs/>
              </w:rPr>
              <w:t>%</w:t>
            </w:r>
          </w:p>
        </w:tc>
        <w:tc>
          <w:tcPr>
            <w:tcW w:w="1856" w:type="dxa"/>
            <w:tcBorders>
              <w:top w:val="nil"/>
              <w:left w:val="nil"/>
              <w:bottom w:val="single" w:sz="4" w:space="0" w:color="auto"/>
              <w:right w:val="single" w:sz="8" w:space="0" w:color="auto"/>
            </w:tcBorders>
            <w:shd w:val="clear" w:color="auto" w:fill="auto"/>
            <w:vAlign w:val="center"/>
          </w:tcPr>
          <w:p w14:paraId="16D80F8F" w14:textId="588B4196" w:rsidR="000D4F3E" w:rsidRPr="00CE4FFC" w:rsidRDefault="00F82BC0" w:rsidP="00220B21">
            <w:pPr>
              <w:spacing w:after="0" w:line="240" w:lineRule="auto"/>
              <w:jc w:val="center"/>
              <w:rPr>
                <w:rFonts w:ascii="Arial" w:eastAsia="Times New Roman" w:hAnsi="Arial" w:cs="Arial"/>
                <w:b/>
                <w:bCs/>
              </w:rPr>
            </w:pPr>
            <w:r w:rsidRPr="00CE4FFC">
              <w:rPr>
                <w:rFonts w:ascii="Arial" w:eastAsia="Times New Roman" w:hAnsi="Arial" w:cs="Arial"/>
                <w:b/>
                <w:bCs/>
              </w:rPr>
              <w:t>98,89</w:t>
            </w:r>
            <w:r w:rsidR="00DE49D1" w:rsidRPr="00CE4FFC">
              <w:rPr>
                <w:rFonts w:ascii="Arial" w:eastAsia="Times New Roman" w:hAnsi="Arial" w:cs="Arial"/>
                <w:b/>
                <w:bCs/>
              </w:rPr>
              <w:t>%</w:t>
            </w:r>
          </w:p>
        </w:tc>
        <w:tc>
          <w:tcPr>
            <w:tcW w:w="1107" w:type="dxa"/>
            <w:tcBorders>
              <w:top w:val="nil"/>
              <w:left w:val="nil"/>
              <w:bottom w:val="single" w:sz="4" w:space="0" w:color="auto"/>
              <w:right w:val="single" w:sz="8" w:space="0" w:color="auto"/>
            </w:tcBorders>
            <w:vAlign w:val="center"/>
          </w:tcPr>
          <w:p w14:paraId="79D98E0E" w14:textId="77777777" w:rsidR="000D4F3E" w:rsidRPr="00CE4FFC" w:rsidRDefault="00DE49D1" w:rsidP="00220B21">
            <w:pPr>
              <w:spacing w:after="0" w:line="240" w:lineRule="auto"/>
              <w:jc w:val="center"/>
              <w:rPr>
                <w:rFonts w:ascii="Arial" w:eastAsia="Times New Roman" w:hAnsi="Arial" w:cs="Arial"/>
                <w:b/>
                <w:bCs/>
              </w:rPr>
            </w:pPr>
            <w:r w:rsidRPr="00CE4FFC">
              <w:rPr>
                <w:rFonts w:ascii="Arial" w:eastAsia="Times New Roman" w:hAnsi="Arial" w:cs="Arial"/>
                <w:b/>
                <w:bCs/>
              </w:rPr>
              <w:t>100%</w:t>
            </w:r>
          </w:p>
        </w:tc>
      </w:tr>
      <w:tr w:rsidR="001512F7" w:rsidRPr="00C02CD1" w14:paraId="2649982D" w14:textId="77777777" w:rsidTr="00220B21">
        <w:trPr>
          <w:trHeight w:val="540"/>
        </w:trPr>
        <w:tc>
          <w:tcPr>
            <w:tcW w:w="608" w:type="dxa"/>
            <w:tcBorders>
              <w:top w:val="nil"/>
              <w:left w:val="single" w:sz="8" w:space="0" w:color="auto"/>
              <w:bottom w:val="single" w:sz="4" w:space="0" w:color="auto"/>
              <w:right w:val="single" w:sz="4" w:space="0" w:color="auto"/>
            </w:tcBorders>
            <w:shd w:val="clear" w:color="auto" w:fill="auto"/>
            <w:noWrap/>
            <w:vAlign w:val="center"/>
          </w:tcPr>
          <w:p w14:paraId="653066D3" w14:textId="77777777" w:rsidR="001512F7" w:rsidRPr="00C02CD1" w:rsidRDefault="001512F7" w:rsidP="00220B21">
            <w:pPr>
              <w:spacing w:after="0" w:line="240" w:lineRule="auto"/>
              <w:jc w:val="center"/>
              <w:rPr>
                <w:rFonts w:ascii="Arial" w:eastAsia="Times New Roman" w:hAnsi="Arial" w:cs="Arial"/>
                <w:b/>
                <w:bCs/>
              </w:rPr>
            </w:pPr>
          </w:p>
        </w:tc>
        <w:tc>
          <w:tcPr>
            <w:tcW w:w="400" w:type="dxa"/>
            <w:tcBorders>
              <w:top w:val="nil"/>
              <w:left w:val="nil"/>
              <w:bottom w:val="single" w:sz="4" w:space="0" w:color="auto"/>
              <w:right w:val="single" w:sz="4" w:space="0" w:color="auto"/>
            </w:tcBorders>
            <w:shd w:val="clear" w:color="auto" w:fill="auto"/>
            <w:noWrap/>
            <w:vAlign w:val="center"/>
          </w:tcPr>
          <w:p w14:paraId="0CE5885E" w14:textId="77777777" w:rsidR="001512F7" w:rsidRPr="00C02CD1" w:rsidRDefault="001512F7" w:rsidP="00220B21">
            <w:pPr>
              <w:spacing w:after="0" w:line="240" w:lineRule="auto"/>
              <w:jc w:val="center"/>
              <w:rPr>
                <w:rFonts w:ascii="Arial" w:eastAsia="Times New Roman" w:hAnsi="Arial" w:cs="Arial"/>
                <w:b/>
                <w:bCs/>
              </w:rPr>
            </w:pPr>
          </w:p>
        </w:tc>
        <w:tc>
          <w:tcPr>
            <w:tcW w:w="4299" w:type="dxa"/>
            <w:tcBorders>
              <w:top w:val="nil"/>
              <w:left w:val="nil"/>
              <w:bottom w:val="single" w:sz="4" w:space="0" w:color="auto"/>
              <w:right w:val="single" w:sz="4" w:space="0" w:color="auto"/>
            </w:tcBorders>
            <w:shd w:val="clear" w:color="auto" w:fill="auto"/>
            <w:vAlign w:val="bottom"/>
          </w:tcPr>
          <w:p w14:paraId="5CAD3E36" w14:textId="77777777" w:rsidR="001512F7" w:rsidRPr="00C02CD1" w:rsidRDefault="001512F7" w:rsidP="000D4F3E">
            <w:pPr>
              <w:spacing w:after="0" w:line="240" w:lineRule="auto"/>
              <w:rPr>
                <w:rFonts w:ascii="Arial" w:eastAsia="Times New Roman" w:hAnsi="Arial" w:cs="Arial"/>
                <w:b/>
                <w:bCs/>
              </w:rPr>
            </w:pPr>
          </w:p>
        </w:tc>
        <w:tc>
          <w:tcPr>
            <w:tcW w:w="3497" w:type="dxa"/>
            <w:tcBorders>
              <w:top w:val="nil"/>
              <w:left w:val="nil"/>
              <w:bottom w:val="single" w:sz="4" w:space="0" w:color="auto"/>
              <w:right w:val="single" w:sz="4" w:space="0" w:color="auto"/>
            </w:tcBorders>
            <w:shd w:val="clear" w:color="auto" w:fill="auto"/>
            <w:noWrap/>
            <w:vAlign w:val="center"/>
          </w:tcPr>
          <w:p w14:paraId="7D388311" w14:textId="77777777" w:rsidR="001512F7" w:rsidRPr="00C02CD1" w:rsidRDefault="001512F7" w:rsidP="00B50F83">
            <w:pPr>
              <w:spacing w:after="0" w:line="240" w:lineRule="auto"/>
              <w:rPr>
                <w:rFonts w:ascii="Arial" w:eastAsia="Times New Roman" w:hAnsi="Arial" w:cs="Arial"/>
                <w:b/>
                <w:bCs/>
              </w:rPr>
            </w:pPr>
            <w:proofErr w:type="spellStart"/>
            <w:r w:rsidRPr="00C02CD1">
              <w:rPr>
                <w:rFonts w:ascii="Arial" w:eastAsia="Times New Roman" w:hAnsi="Arial" w:cs="Arial"/>
                <w:b/>
                <w:bCs/>
              </w:rPr>
              <w:t>Persetase</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Capaian</w:t>
            </w:r>
            <w:proofErr w:type="spellEnd"/>
            <w:r w:rsidRPr="00C02CD1">
              <w:rPr>
                <w:rFonts w:ascii="Arial" w:eastAsia="Times New Roman" w:hAnsi="Arial" w:cs="Arial"/>
                <w:b/>
                <w:bCs/>
              </w:rPr>
              <w:t xml:space="preserve"> Kinerja </w:t>
            </w:r>
            <w:proofErr w:type="spellStart"/>
            <w:r w:rsidRPr="00C02CD1">
              <w:rPr>
                <w:rFonts w:ascii="Arial" w:eastAsia="Times New Roman" w:hAnsi="Arial" w:cs="Arial"/>
                <w:b/>
                <w:bCs/>
              </w:rPr>
              <w:t>Keuangan</w:t>
            </w:r>
            <w:proofErr w:type="spellEnd"/>
          </w:p>
        </w:tc>
        <w:tc>
          <w:tcPr>
            <w:tcW w:w="1856" w:type="dxa"/>
            <w:tcBorders>
              <w:top w:val="nil"/>
              <w:left w:val="nil"/>
              <w:bottom w:val="single" w:sz="4" w:space="0" w:color="auto"/>
              <w:right w:val="single" w:sz="4" w:space="0" w:color="auto"/>
            </w:tcBorders>
            <w:shd w:val="clear" w:color="auto" w:fill="auto"/>
            <w:noWrap/>
            <w:vAlign w:val="center"/>
          </w:tcPr>
          <w:p w14:paraId="7C092120" w14:textId="2FDA6A56" w:rsidR="001512F7" w:rsidRPr="00C02CD1" w:rsidRDefault="00CA3617" w:rsidP="00220B21">
            <w:pPr>
              <w:spacing w:after="0" w:line="240" w:lineRule="auto"/>
              <w:jc w:val="center"/>
              <w:rPr>
                <w:rFonts w:ascii="Arial" w:eastAsia="Times New Roman" w:hAnsi="Arial" w:cs="Arial"/>
                <w:b/>
                <w:bCs/>
              </w:rPr>
            </w:pPr>
            <w:r>
              <w:rPr>
                <w:rFonts w:ascii="Arial" w:eastAsia="Times New Roman" w:hAnsi="Arial" w:cs="Arial"/>
                <w:b/>
                <w:bCs/>
              </w:rPr>
              <w:t>8</w:t>
            </w:r>
            <w:r w:rsidR="00F82BC0">
              <w:rPr>
                <w:rFonts w:ascii="Arial" w:eastAsia="Times New Roman" w:hAnsi="Arial" w:cs="Arial"/>
                <w:b/>
                <w:bCs/>
              </w:rPr>
              <w:t>5</w:t>
            </w:r>
            <w:r>
              <w:rPr>
                <w:rFonts w:ascii="Arial" w:eastAsia="Times New Roman" w:hAnsi="Arial" w:cs="Arial"/>
                <w:b/>
                <w:bCs/>
              </w:rPr>
              <w:t>%</w:t>
            </w:r>
          </w:p>
        </w:tc>
        <w:tc>
          <w:tcPr>
            <w:tcW w:w="1856" w:type="dxa"/>
            <w:tcBorders>
              <w:top w:val="nil"/>
              <w:left w:val="nil"/>
              <w:bottom w:val="single" w:sz="4" w:space="0" w:color="auto"/>
              <w:right w:val="single" w:sz="8" w:space="0" w:color="auto"/>
            </w:tcBorders>
            <w:shd w:val="clear" w:color="auto" w:fill="auto"/>
            <w:vAlign w:val="center"/>
          </w:tcPr>
          <w:p w14:paraId="0548D5DE" w14:textId="1B0A6AEE" w:rsidR="001512F7" w:rsidRPr="00CE4FFC" w:rsidRDefault="006872D9" w:rsidP="00220B21">
            <w:pPr>
              <w:spacing w:after="0" w:line="240" w:lineRule="auto"/>
              <w:jc w:val="center"/>
              <w:rPr>
                <w:rFonts w:ascii="Arial" w:eastAsia="Times New Roman" w:hAnsi="Arial" w:cs="Arial"/>
                <w:b/>
                <w:bCs/>
              </w:rPr>
            </w:pPr>
            <w:r>
              <w:rPr>
                <w:rFonts w:ascii="Arial" w:eastAsia="Times New Roman" w:hAnsi="Arial" w:cs="Arial"/>
                <w:b/>
                <w:bCs/>
              </w:rPr>
              <w:t>94,07</w:t>
            </w:r>
            <w:r w:rsidR="00CA3617" w:rsidRPr="00CE4FFC">
              <w:rPr>
                <w:rFonts w:ascii="Arial" w:eastAsia="Times New Roman" w:hAnsi="Arial" w:cs="Arial"/>
                <w:b/>
                <w:bCs/>
              </w:rPr>
              <w:t>%</w:t>
            </w:r>
          </w:p>
        </w:tc>
        <w:tc>
          <w:tcPr>
            <w:tcW w:w="1107" w:type="dxa"/>
            <w:tcBorders>
              <w:top w:val="nil"/>
              <w:left w:val="nil"/>
              <w:bottom w:val="single" w:sz="4" w:space="0" w:color="auto"/>
              <w:right w:val="single" w:sz="8" w:space="0" w:color="auto"/>
            </w:tcBorders>
            <w:vAlign w:val="center"/>
          </w:tcPr>
          <w:p w14:paraId="56416842" w14:textId="77777777" w:rsidR="001512F7" w:rsidRPr="00CE4FFC" w:rsidRDefault="00DE49D1" w:rsidP="00220B21">
            <w:pPr>
              <w:spacing w:after="0" w:line="240" w:lineRule="auto"/>
              <w:jc w:val="center"/>
              <w:rPr>
                <w:rFonts w:ascii="Arial" w:eastAsia="Times New Roman" w:hAnsi="Arial" w:cs="Arial"/>
                <w:b/>
                <w:bCs/>
              </w:rPr>
            </w:pPr>
            <w:r w:rsidRPr="00CE4FFC">
              <w:rPr>
                <w:rFonts w:ascii="Arial" w:eastAsia="Times New Roman" w:hAnsi="Arial" w:cs="Arial"/>
                <w:b/>
                <w:bCs/>
              </w:rPr>
              <w:t>100%</w:t>
            </w:r>
          </w:p>
        </w:tc>
      </w:tr>
      <w:tr w:rsidR="000D4F3E" w:rsidRPr="00C02CD1" w14:paraId="418DB726" w14:textId="77777777" w:rsidTr="009108E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705FB4E9" w14:textId="77777777" w:rsidR="000D4F3E" w:rsidRPr="00C02CD1" w:rsidRDefault="000D4F3E" w:rsidP="00220B21">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22AC4230" w14:textId="77777777" w:rsidR="000D4F3E" w:rsidRPr="00C02CD1" w:rsidRDefault="000D4F3E" w:rsidP="00220B21">
            <w:pPr>
              <w:spacing w:after="0" w:line="240" w:lineRule="auto"/>
              <w:jc w:val="center"/>
              <w:rPr>
                <w:rFonts w:ascii="Arial" w:eastAsia="Times New Roman" w:hAnsi="Arial" w:cs="Arial"/>
              </w:rPr>
            </w:pPr>
          </w:p>
        </w:tc>
        <w:tc>
          <w:tcPr>
            <w:tcW w:w="4299" w:type="dxa"/>
            <w:tcBorders>
              <w:top w:val="nil"/>
              <w:left w:val="nil"/>
              <w:bottom w:val="single" w:sz="4" w:space="0" w:color="auto"/>
              <w:right w:val="single" w:sz="4" w:space="0" w:color="auto"/>
            </w:tcBorders>
            <w:shd w:val="clear" w:color="auto" w:fill="auto"/>
            <w:hideMark/>
          </w:tcPr>
          <w:p w14:paraId="4573E283" w14:textId="77777777" w:rsidR="000D4F3E" w:rsidRPr="00C02CD1" w:rsidRDefault="000D4F3E" w:rsidP="009108E6">
            <w:pPr>
              <w:spacing w:after="0" w:line="240" w:lineRule="auto"/>
              <w:rPr>
                <w:rFonts w:ascii="Arial" w:eastAsia="Times New Roman" w:hAnsi="Arial" w:cs="Arial"/>
                <w:b/>
                <w:bCs/>
              </w:rPr>
            </w:pPr>
            <w:proofErr w:type="spellStart"/>
            <w:proofErr w:type="gramStart"/>
            <w:r w:rsidRPr="00C02CD1">
              <w:rPr>
                <w:rFonts w:ascii="Arial" w:eastAsia="Times New Roman" w:hAnsi="Arial" w:cs="Arial"/>
                <w:b/>
                <w:bCs/>
              </w:rPr>
              <w:t>Perencanaan,Penganggaran</w:t>
            </w:r>
            <w:proofErr w:type="gramEnd"/>
            <w:r w:rsidRPr="00C02CD1">
              <w:rPr>
                <w:rFonts w:ascii="Arial" w:eastAsia="Times New Roman" w:hAnsi="Arial" w:cs="Arial"/>
                <w:b/>
                <w:bCs/>
              </w:rPr>
              <w:t>,dan</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Evaluasi</w:t>
            </w:r>
            <w:proofErr w:type="spellEnd"/>
            <w:r w:rsidRPr="00C02CD1">
              <w:rPr>
                <w:rFonts w:ascii="Arial" w:eastAsia="Times New Roman" w:hAnsi="Arial" w:cs="Arial"/>
                <w:b/>
                <w:bCs/>
              </w:rPr>
              <w:t xml:space="preserve"> Kinerja </w:t>
            </w:r>
            <w:proofErr w:type="spellStart"/>
            <w:r w:rsidRPr="00C02CD1">
              <w:rPr>
                <w:rFonts w:ascii="Arial" w:eastAsia="Times New Roman" w:hAnsi="Arial" w:cs="Arial"/>
                <w:b/>
                <w:bCs/>
              </w:rPr>
              <w:t>Perangkat</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Derah</w:t>
            </w:r>
            <w:proofErr w:type="spellEnd"/>
          </w:p>
        </w:tc>
        <w:tc>
          <w:tcPr>
            <w:tcW w:w="3497" w:type="dxa"/>
            <w:tcBorders>
              <w:top w:val="nil"/>
              <w:left w:val="nil"/>
              <w:bottom w:val="single" w:sz="4" w:space="0" w:color="auto"/>
              <w:right w:val="single" w:sz="4" w:space="0" w:color="auto"/>
            </w:tcBorders>
            <w:shd w:val="clear" w:color="auto" w:fill="auto"/>
            <w:noWrap/>
            <w:vAlign w:val="center"/>
          </w:tcPr>
          <w:p w14:paraId="09C5827A" w14:textId="38F406D6" w:rsidR="000D4F3E" w:rsidRPr="001E33E2" w:rsidRDefault="006E29AD" w:rsidP="006E29AD">
            <w:pPr>
              <w:rPr>
                <w:rFonts w:ascii="Arial" w:hAnsi="Arial" w:cs="Arial"/>
                <w:b/>
                <w:bCs/>
                <w:color w:val="000000"/>
                <w:sz w:val="20"/>
                <w:szCs w:val="20"/>
              </w:rPr>
            </w:pPr>
            <w:proofErr w:type="spellStart"/>
            <w:proofErr w:type="gramStart"/>
            <w:r w:rsidRPr="001E33E2">
              <w:rPr>
                <w:rFonts w:ascii="Arial" w:hAnsi="Arial" w:cs="Arial"/>
                <w:b/>
                <w:bCs/>
                <w:color w:val="000000"/>
                <w:sz w:val="20"/>
                <w:szCs w:val="20"/>
              </w:rPr>
              <w:t>Persentase</w:t>
            </w:r>
            <w:proofErr w:type="spellEnd"/>
            <w:r w:rsidRPr="001E33E2">
              <w:rPr>
                <w:rFonts w:ascii="Arial" w:hAnsi="Arial" w:cs="Arial"/>
                <w:b/>
                <w:bCs/>
                <w:color w:val="000000"/>
                <w:sz w:val="20"/>
                <w:szCs w:val="20"/>
              </w:rPr>
              <w:t xml:space="preserve">  </w:t>
            </w:r>
            <w:proofErr w:type="spellStart"/>
            <w:r w:rsidRPr="001E33E2">
              <w:rPr>
                <w:rFonts w:ascii="Arial" w:hAnsi="Arial" w:cs="Arial"/>
                <w:b/>
                <w:bCs/>
                <w:color w:val="000000"/>
                <w:sz w:val="20"/>
                <w:szCs w:val="20"/>
              </w:rPr>
              <w:t>Dokumen</w:t>
            </w:r>
            <w:proofErr w:type="spellEnd"/>
            <w:proofErr w:type="gramEnd"/>
            <w:r w:rsidRPr="001E33E2">
              <w:rPr>
                <w:rFonts w:ascii="Arial" w:hAnsi="Arial" w:cs="Arial"/>
                <w:b/>
                <w:bCs/>
                <w:color w:val="000000"/>
                <w:sz w:val="20"/>
                <w:szCs w:val="20"/>
              </w:rPr>
              <w:t>/</w:t>
            </w:r>
            <w:proofErr w:type="spellStart"/>
            <w:r w:rsidRPr="001E33E2">
              <w:rPr>
                <w:rFonts w:ascii="Arial" w:hAnsi="Arial" w:cs="Arial"/>
                <w:b/>
                <w:bCs/>
                <w:color w:val="000000"/>
                <w:sz w:val="20"/>
                <w:szCs w:val="20"/>
              </w:rPr>
              <w:t>laporan</w:t>
            </w:r>
            <w:proofErr w:type="spellEnd"/>
            <w:r w:rsidRPr="001E33E2">
              <w:rPr>
                <w:rFonts w:ascii="Arial" w:hAnsi="Arial" w:cs="Arial"/>
                <w:b/>
                <w:bCs/>
                <w:color w:val="000000"/>
                <w:sz w:val="20"/>
                <w:szCs w:val="20"/>
              </w:rPr>
              <w:t xml:space="preserve"> </w:t>
            </w:r>
            <w:proofErr w:type="spellStart"/>
            <w:r w:rsidRPr="001E33E2">
              <w:rPr>
                <w:rFonts w:ascii="Arial" w:hAnsi="Arial" w:cs="Arial"/>
                <w:b/>
                <w:bCs/>
                <w:color w:val="000000"/>
                <w:sz w:val="20"/>
                <w:szCs w:val="20"/>
              </w:rPr>
              <w:t>Perencanaan</w:t>
            </w:r>
            <w:proofErr w:type="spellEnd"/>
            <w:r w:rsidRPr="001E33E2">
              <w:rPr>
                <w:rFonts w:ascii="Arial" w:hAnsi="Arial" w:cs="Arial"/>
                <w:b/>
                <w:bCs/>
                <w:color w:val="000000"/>
                <w:sz w:val="20"/>
                <w:szCs w:val="20"/>
              </w:rPr>
              <w:t xml:space="preserve">, </w:t>
            </w:r>
            <w:proofErr w:type="spellStart"/>
            <w:r w:rsidRPr="001E33E2">
              <w:rPr>
                <w:rFonts w:ascii="Arial" w:hAnsi="Arial" w:cs="Arial"/>
                <w:b/>
                <w:bCs/>
                <w:color w:val="000000"/>
                <w:sz w:val="20"/>
                <w:szCs w:val="20"/>
              </w:rPr>
              <w:t>Penganggaran</w:t>
            </w:r>
            <w:proofErr w:type="spellEnd"/>
            <w:r w:rsidRPr="001E33E2">
              <w:rPr>
                <w:rFonts w:ascii="Arial" w:hAnsi="Arial" w:cs="Arial"/>
                <w:b/>
                <w:bCs/>
                <w:color w:val="000000"/>
                <w:sz w:val="20"/>
                <w:szCs w:val="20"/>
              </w:rPr>
              <w:t xml:space="preserve"> dan </w:t>
            </w:r>
            <w:proofErr w:type="spellStart"/>
            <w:r w:rsidRPr="001E33E2">
              <w:rPr>
                <w:rFonts w:ascii="Arial" w:hAnsi="Arial" w:cs="Arial"/>
                <w:b/>
                <w:bCs/>
                <w:color w:val="000000"/>
                <w:sz w:val="20"/>
                <w:szCs w:val="20"/>
              </w:rPr>
              <w:t>Evaluasi</w:t>
            </w:r>
            <w:proofErr w:type="spellEnd"/>
            <w:r w:rsidRPr="001E33E2">
              <w:rPr>
                <w:rFonts w:ascii="Arial" w:hAnsi="Arial" w:cs="Arial"/>
                <w:b/>
                <w:bCs/>
                <w:color w:val="000000"/>
                <w:sz w:val="20"/>
                <w:szCs w:val="20"/>
              </w:rPr>
              <w:t xml:space="preserve"> Kinerja yang </w:t>
            </w:r>
            <w:proofErr w:type="spellStart"/>
            <w:r w:rsidRPr="001E33E2">
              <w:rPr>
                <w:rFonts w:ascii="Arial" w:hAnsi="Arial" w:cs="Arial"/>
                <w:b/>
                <w:bCs/>
                <w:color w:val="000000"/>
                <w:sz w:val="20"/>
                <w:szCs w:val="20"/>
              </w:rPr>
              <w:t>diselesaikan</w:t>
            </w:r>
            <w:proofErr w:type="spellEnd"/>
            <w:r w:rsidRPr="001E33E2">
              <w:rPr>
                <w:rFonts w:ascii="Arial" w:hAnsi="Arial" w:cs="Arial"/>
                <w:b/>
                <w:bCs/>
                <w:color w:val="000000"/>
                <w:sz w:val="20"/>
                <w:szCs w:val="20"/>
              </w:rPr>
              <w:t xml:space="preserve"> </w:t>
            </w:r>
            <w:proofErr w:type="spellStart"/>
            <w:r w:rsidRPr="001E33E2">
              <w:rPr>
                <w:rFonts w:ascii="Arial" w:hAnsi="Arial" w:cs="Arial"/>
                <w:b/>
                <w:bCs/>
                <w:color w:val="000000"/>
                <w:sz w:val="20"/>
                <w:szCs w:val="20"/>
              </w:rPr>
              <w:t>tepat</w:t>
            </w:r>
            <w:proofErr w:type="spellEnd"/>
            <w:r w:rsidRPr="001E33E2">
              <w:rPr>
                <w:rFonts w:ascii="Arial" w:hAnsi="Arial" w:cs="Arial"/>
                <w:b/>
                <w:bCs/>
                <w:color w:val="000000"/>
                <w:sz w:val="20"/>
                <w:szCs w:val="20"/>
              </w:rPr>
              <w:t xml:space="preserve"> </w:t>
            </w:r>
            <w:proofErr w:type="spellStart"/>
            <w:r w:rsidRPr="001E33E2">
              <w:rPr>
                <w:rFonts w:ascii="Arial" w:hAnsi="Arial" w:cs="Arial"/>
                <w:b/>
                <w:bCs/>
                <w:color w:val="000000"/>
                <w:sz w:val="20"/>
                <w:szCs w:val="20"/>
              </w:rPr>
              <w:t>waktu</w:t>
            </w:r>
            <w:proofErr w:type="spellEnd"/>
          </w:p>
        </w:tc>
        <w:tc>
          <w:tcPr>
            <w:tcW w:w="1856" w:type="dxa"/>
            <w:tcBorders>
              <w:top w:val="nil"/>
              <w:left w:val="nil"/>
              <w:bottom w:val="single" w:sz="4" w:space="0" w:color="auto"/>
              <w:right w:val="single" w:sz="4" w:space="0" w:color="auto"/>
            </w:tcBorders>
            <w:shd w:val="clear" w:color="auto" w:fill="auto"/>
            <w:noWrap/>
            <w:vAlign w:val="center"/>
          </w:tcPr>
          <w:p w14:paraId="792B2F59" w14:textId="77777777" w:rsidR="000D4F3E" w:rsidRPr="001E33E2" w:rsidRDefault="00756BA5" w:rsidP="00220B21">
            <w:pPr>
              <w:spacing w:after="0" w:line="240" w:lineRule="auto"/>
              <w:jc w:val="center"/>
              <w:rPr>
                <w:rFonts w:ascii="Arial" w:eastAsia="Times New Roman" w:hAnsi="Arial" w:cs="Arial"/>
                <w:b/>
                <w:bCs/>
              </w:rPr>
            </w:pPr>
            <w:r w:rsidRPr="001E33E2">
              <w:rPr>
                <w:rFonts w:ascii="Arial" w:eastAsia="Times New Roman" w:hAnsi="Arial" w:cs="Arial"/>
                <w:b/>
                <w:bCs/>
              </w:rPr>
              <w:t>100%</w:t>
            </w:r>
          </w:p>
        </w:tc>
        <w:tc>
          <w:tcPr>
            <w:tcW w:w="1856" w:type="dxa"/>
            <w:tcBorders>
              <w:top w:val="nil"/>
              <w:left w:val="nil"/>
              <w:bottom w:val="single" w:sz="4" w:space="0" w:color="auto"/>
              <w:right w:val="single" w:sz="8" w:space="0" w:color="auto"/>
            </w:tcBorders>
            <w:shd w:val="clear" w:color="auto" w:fill="auto"/>
            <w:vAlign w:val="center"/>
          </w:tcPr>
          <w:p w14:paraId="08C46FE8" w14:textId="77777777" w:rsidR="000D4F3E" w:rsidRPr="001E33E2" w:rsidRDefault="00756BA5" w:rsidP="00220B21">
            <w:pPr>
              <w:spacing w:after="0" w:line="240" w:lineRule="auto"/>
              <w:jc w:val="center"/>
              <w:rPr>
                <w:rFonts w:ascii="Arial" w:eastAsia="Times New Roman" w:hAnsi="Arial" w:cs="Arial"/>
                <w:b/>
                <w:bCs/>
              </w:rPr>
            </w:pPr>
            <w:r w:rsidRPr="001E33E2">
              <w:rPr>
                <w:rFonts w:ascii="Arial" w:eastAsia="Times New Roman" w:hAnsi="Arial" w:cs="Arial"/>
                <w:b/>
                <w:bCs/>
              </w:rPr>
              <w:t>100%</w:t>
            </w:r>
          </w:p>
        </w:tc>
        <w:tc>
          <w:tcPr>
            <w:tcW w:w="1107" w:type="dxa"/>
            <w:tcBorders>
              <w:top w:val="nil"/>
              <w:left w:val="nil"/>
              <w:bottom w:val="single" w:sz="4" w:space="0" w:color="auto"/>
              <w:right w:val="single" w:sz="8" w:space="0" w:color="auto"/>
            </w:tcBorders>
            <w:vAlign w:val="center"/>
          </w:tcPr>
          <w:p w14:paraId="7305D372" w14:textId="77777777" w:rsidR="000D4F3E" w:rsidRPr="001E33E2" w:rsidRDefault="00756BA5" w:rsidP="00220B21">
            <w:pPr>
              <w:spacing w:after="0" w:line="240" w:lineRule="auto"/>
              <w:jc w:val="center"/>
              <w:rPr>
                <w:rFonts w:ascii="Arial" w:eastAsia="Times New Roman" w:hAnsi="Arial" w:cs="Arial"/>
                <w:b/>
                <w:bCs/>
              </w:rPr>
            </w:pPr>
            <w:r w:rsidRPr="001E33E2">
              <w:rPr>
                <w:rFonts w:ascii="Arial" w:eastAsia="Times New Roman" w:hAnsi="Arial" w:cs="Arial"/>
                <w:b/>
                <w:bCs/>
              </w:rPr>
              <w:t>100%</w:t>
            </w:r>
          </w:p>
        </w:tc>
      </w:tr>
      <w:tr w:rsidR="006E29AD" w:rsidRPr="00C02CD1" w14:paraId="1152E40C" w14:textId="77777777" w:rsidTr="00914357">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tcPr>
          <w:p w14:paraId="190FAB70" w14:textId="77777777" w:rsidR="006E29AD" w:rsidRPr="00C02CD1" w:rsidRDefault="006E29AD" w:rsidP="006E29AD">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tcPr>
          <w:p w14:paraId="0930A535" w14:textId="4CCBBA14"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1.</w:t>
            </w:r>
          </w:p>
        </w:tc>
        <w:tc>
          <w:tcPr>
            <w:tcW w:w="4299" w:type="dxa"/>
            <w:tcBorders>
              <w:top w:val="nil"/>
              <w:left w:val="nil"/>
              <w:bottom w:val="single" w:sz="4" w:space="0" w:color="auto"/>
              <w:right w:val="single" w:sz="4" w:space="0" w:color="auto"/>
            </w:tcBorders>
            <w:shd w:val="clear" w:color="auto" w:fill="auto"/>
          </w:tcPr>
          <w:p w14:paraId="2A3E9A9A" w14:textId="30560FE4" w:rsidR="006E29AD" w:rsidRPr="00F82BC0" w:rsidRDefault="006E29AD" w:rsidP="006E29AD">
            <w:pPr>
              <w:spacing w:after="0" w:line="240" w:lineRule="auto"/>
              <w:rPr>
                <w:rFonts w:ascii="Arial" w:eastAsia="Times New Roman" w:hAnsi="Arial" w:cs="Arial"/>
                <w:b/>
                <w:bCs/>
              </w:rPr>
            </w:pPr>
            <w:proofErr w:type="spellStart"/>
            <w:r w:rsidRPr="00F82BC0">
              <w:rPr>
                <w:rFonts w:ascii="Arial" w:hAnsi="Arial" w:cs="Arial"/>
                <w:color w:val="000000"/>
                <w:lang w:val="en-ID" w:eastAsia="en-ID"/>
              </w:rPr>
              <w:t>Penyusunan</w:t>
            </w:r>
            <w:proofErr w:type="spellEnd"/>
            <w:r w:rsidRPr="00F82BC0">
              <w:rPr>
                <w:rFonts w:ascii="Arial" w:hAnsi="Arial" w:cs="Arial"/>
                <w:color w:val="000000"/>
                <w:lang w:val="en-ID" w:eastAsia="en-ID"/>
              </w:rPr>
              <w:t xml:space="preserve"> </w:t>
            </w:r>
            <w:proofErr w:type="spellStart"/>
            <w:r w:rsidRPr="00F82BC0">
              <w:rPr>
                <w:rFonts w:ascii="Arial" w:hAnsi="Arial" w:cs="Arial"/>
                <w:color w:val="000000"/>
                <w:lang w:val="en-ID" w:eastAsia="en-ID"/>
              </w:rPr>
              <w:t>Dokumen</w:t>
            </w:r>
            <w:proofErr w:type="spellEnd"/>
            <w:r w:rsidRPr="00F82BC0">
              <w:rPr>
                <w:rFonts w:ascii="Arial" w:hAnsi="Arial" w:cs="Arial"/>
                <w:color w:val="000000"/>
                <w:lang w:val="en-ID" w:eastAsia="en-ID"/>
              </w:rPr>
              <w:t xml:space="preserve"> </w:t>
            </w:r>
            <w:proofErr w:type="spellStart"/>
            <w:r w:rsidRPr="00F82BC0">
              <w:rPr>
                <w:rFonts w:ascii="Arial" w:hAnsi="Arial" w:cs="Arial"/>
                <w:color w:val="000000"/>
                <w:lang w:val="en-ID" w:eastAsia="en-ID"/>
              </w:rPr>
              <w:t>Perencanaan</w:t>
            </w:r>
            <w:proofErr w:type="spellEnd"/>
            <w:r w:rsidRPr="00F82BC0">
              <w:rPr>
                <w:rFonts w:ascii="Arial" w:hAnsi="Arial" w:cs="Arial"/>
                <w:color w:val="000000"/>
                <w:lang w:val="en-ID" w:eastAsia="en-ID"/>
              </w:rPr>
              <w:t xml:space="preserve"> </w:t>
            </w:r>
            <w:proofErr w:type="spellStart"/>
            <w:r w:rsidRPr="00F82BC0">
              <w:rPr>
                <w:rFonts w:ascii="Arial" w:hAnsi="Arial" w:cs="Arial"/>
                <w:color w:val="000000"/>
                <w:lang w:val="en-ID" w:eastAsia="en-ID"/>
              </w:rPr>
              <w:t>Perangkat</w:t>
            </w:r>
            <w:proofErr w:type="spellEnd"/>
            <w:r w:rsidRPr="00F82BC0">
              <w:rPr>
                <w:rFonts w:ascii="Arial" w:hAnsi="Arial" w:cs="Arial"/>
                <w:color w:val="000000"/>
                <w:lang w:val="en-ID" w:eastAsia="en-ID"/>
              </w:rPr>
              <w:t xml:space="preserve"> Daerah</w:t>
            </w:r>
          </w:p>
        </w:tc>
        <w:tc>
          <w:tcPr>
            <w:tcW w:w="3497" w:type="dxa"/>
            <w:tcBorders>
              <w:top w:val="nil"/>
              <w:left w:val="nil"/>
              <w:bottom w:val="single" w:sz="4" w:space="0" w:color="auto"/>
              <w:right w:val="single" w:sz="4" w:space="0" w:color="auto"/>
            </w:tcBorders>
            <w:shd w:val="clear" w:color="auto" w:fill="auto"/>
            <w:noWrap/>
            <w:vAlign w:val="center"/>
          </w:tcPr>
          <w:p w14:paraId="3EBDD033" w14:textId="1FC35EBF" w:rsidR="006E29AD" w:rsidRPr="00C02CD1" w:rsidRDefault="006E29AD" w:rsidP="006E29AD">
            <w:pPr>
              <w:spacing w:after="0" w:line="240" w:lineRule="auto"/>
              <w:rPr>
                <w:rFonts w:ascii="Arial" w:eastAsia="Times New Roman" w:hAnsi="Arial" w:cs="Arial"/>
                <w:b/>
                <w:bCs/>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Perencanaan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Perangkat</w:t>
            </w:r>
            <w:proofErr w:type="spellEnd"/>
            <w:r w:rsidRPr="00B149D7">
              <w:rPr>
                <w:rFonts w:ascii="Arial" w:hAnsi="Arial" w:cs="Arial"/>
                <w:color w:val="000000"/>
                <w:sz w:val="20"/>
                <w:szCs w:val="20"/>
              </w:rPr>
              <w:t xml:space="preserve"> Daerah </w:t>
            </w:r>
            <w:r>
              <w:rPr>
                <w:rFonts w:ascii="Arial" w:hAnsi="Arial" w:cs="Arial"/>
                <w:color w:val="000000"/>
                <w:sz w:val="20"/>
                <w:szCs w:val="20"/>
              </w:rPr>
              <w:t>(Renja)</w:t>
            </w:r>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12E90E98" w14:textId="7BAB24EC" w:rsidR="006E29AD" w:rsidRPr="00756BA5" w:rsidRDefault="006E29AD" w:rsidP="006E29AD">
            <w:pPr>
              <w:spacing w:after="0" w:line="240" w:lineRule="auto"/>
              <w:jc w:val="center"/>
              <w:rPr>
                <w:rFonts w:ascii="Arial" w:eastAsia="Times New Roman" w:hAnsi="Arial" w:cs="Arial"/>
                <w:bCs/>
              </w:rPr>
            </w:pPr>
            <w:r>
              <w:rPr>
                <w:rFonts w:ascii="Arial" w:eastAsia="Times New Roman" w:hAnsi="Arial" w:cs="Arial"/>
                <w:bCs/>
              </w:rPr>
              <w:t xml:space="preserve">1 </w:t>
            </w:r>
            <w:proofErr w:type="spellStart"/>
            <w:r>
              <w:rPr>
                <w:rFonts w:ascii="Arial" w:eastAsia="Times New Roman" w:hAnsi="Arial" w:cs="Arial"/>
                <w:bCs/>
              </w:rPr>
              <w:t>Dokumen</w:t>
            </w:r>
            <w:proofErr w:type="spellEnd"/>
          </w:p>
        </w:tc>
        <w:tc>
          <w:tcPr>
            <w:tcW w:w="1856" w:type="dxa"/>
            <w:tcBorders>
              <w:top w:val="nil"/>
              <w:left w:val="nil"/>
              <w:bottom w:val="single" w:sz="4" w:space="0" w:color="auto"/>
              <w:right w:val="single" w:sz="8" w:space="0" w:color="auto"/>
            </w:tcBorders>
            <w:shd w:val="clear" w:color="auto" w:fill="auto"/>
            <w:vAlign w:val="center"/>
          </w:tcPr>
          <w:p w14:paraId="11E19D6F" w14:textId="79FF44DC" w:rsidR="006E29AD" w:rsidRPr="00756BA5" w:rsidRDefault="006E29AD" w:rsidP="006E29AD">
            <w:pPr>
              <w:spacing w:after="0" w:line="240" w:lineRule="auto"/>
              <w:jc w:val="center"/>
              <w:rPr>
                <w:rFonts w:ascii="Arial" w:eastAsia="Times New Roman" w:hAnsi="Arial" w:cs="Arial"/>
              </w:rPr>
            </w:pPr>
            <w:r>
              <w:rPr>
                <w:rFonts w:ascii="Arial" w:eastAsia="Times New Roman" w:hAnsi="Arial" w:cs="Arial"/>
                <w:bCs/>
              </w:rPr>
              <w:t xml:space="preserve">1 </w:t>
            </w:r>
            <w:proofErr w:type="spellStart"/>
            <w:r>
              <w:rPr>
                <w:rFonts w:ascii="Arial" w:eastAsia="Times New Roman" w:hAnsi="Arial" w:cs="Arial"/>
                <w:bCs/>
              </w:rPr>
              <w:t>Dokumen</w:t>
            </w:r>
            <w:proofErr w:type="spellEnd"/>
          </w:p>
        </w:tc>
        <w:tc>
          <w:tcPr>
            <w:tcW w:w="1107" w:type="dxa"/>
            <w:tcBorders>
              <w:top w:val="nil"/>
              <w:left w:val="nil"/>
              <w:bottom w:val="single" w:sz="4" w:space="0" w:color="auto"/>
              <w:right w:val="single" w:sz="8" w:space="0" w:color="auto"/>
            </w:tcBorders>
            <w:vAlign w:val="center"/>
          </w:tcPr>
          <w:p w14:paraId="1761785A" w14:textId="7F018A4E" w:rsidR="006E29AD" w:rsidRPr="00756BA5" w:rsidRDefault="006E29AD" w:rsidP="006E29AD">
            <w:pPr>
              <w:spacing w:after="0" w:line="240" w:lineRule="auto"/>
              <w:jc w:val="center"/>
              <w:rPr>
                <w:rFonts w:ascii="Arial" w:eastAsia="Times New Roman" w:hAnsi="Arial" w:cs="Arial"/>
              </w:rPr>
            </w:pPr>
            <w:r>
              <w:rPr>
                <w:rFonts w:ascii="Arial" w:eastAsia="Times New Roman" w:hAnsi="Arial" w:cs="Arial"/>
              </w:rPr>
              <w:t>100</w:t>
            </w:r>
          </w:p>
        </w:tc>
      </w:tr>
      <w:tr w:rsidR="006E29AD" w:rsidRPr="00C02CD1" w14:paraId="2A67D86D" w14:textId="77777777" w:rsidTr="00220B21">
        <w:trPr>
          <w:trHeight w:val="36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74B7F4A8" w14:textId="77777777" w:rsidR="006E29AD" w:rsidRPr="00C02CD1" w:rsidRDefault="006E29AD" w:rsidP="006E29AD">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5031D8A7" w14:textId="44CE36CA"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2.</w:t>
            </w:r>
          </w:p>
        </w:tc>
        <w:tc>
          <w:tcPr>
            <w:tcW w:w="4299" w:type="dxa"/>
            <w:tcBorders>
              <w:top w:val="nil"/>
              <w:left w:val="nil"/>
              <w:bottom w:val="single" w:sz="4" w:space="0" w:color="auto"/>
              <w:right w:val="single" w:sz="4" w:space="0" w:color="auto"/>
            </w:tcBorders>
            <w:shd w:val="clear" w:color="000000" w:fill="FFFFFF"/>
            <w:vAlign w:val="center"/>
            <w:hideMark/>
          </w:tcPr>
          <w:p w14:paraId="23514FD1" w14:textId="77777777" w:rsidR="006E29AD" w:rsidRPr="00C02CD1" w:rsidRDefault="006E29AD" w:rsidP="006E29AD">
            <w:pPr>
              <w:spacing w:after="0" w:line="240" w:lineRule="auto"/>
              <w:rPr>
                <w:rFonts w:ascii="Arial" w:eastAsia="Times New Roman" w:hAnsi="Arial" w:cs="Arial"/>
              </w:rPr>
            </w:pPr>
            <w:proofErr w:type="spellStart"/>
            <w:r w:rsidRPr="00C02CD1">
              <w:rPr>
                <w:rFonts w:ascii="Arial" w:eastAsia="Times New Roman" w:hAnsi="Arial" w:cs="Arial"/>
              </w:rPr>
              <w:t>Koordinasi</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Penyusunan</w:t>
            </w:r>
            <w:proofErr w:type="spellEnd"/>
            <w:r w:rsidRPr="00C02CD1">
              <w:rPr>
                <w:rFonts w:ascii="Arial" w:eastAsia="Times New Roman" w:hAnsi="Arial" w:cs="Arial"/>
              </w:rPr>
              <w:t xml:space="preserve"> </w:t>
            </w:r>
            <w:proofErr w:type="spellStart"/>
            <w:r w:rsidRPr="00C02CD1">
              <w:rPr>
                <w:rFonts w:ascii="Arial" w:eastAsia="Times New Roman" w:hAnsi="Arial" w:cs="Arial"/>
              </w:rPr>
              <w:t>Dokumen</w:t>
            </w:r>
            <w:proofErr w:type="spellEnd"/>
            <w:r w:rsidRPr="00C02CD1">
              <w:rPr>
                <w:rFonts w:ascii="Arial" w:eastAsia="Times New Roman" w:hAnsi="Arial" w:cs="Arial"/>
              </w:rPr>
              <w:t xml:space="preserve"> RKA-SKPD</w:t>
            </w:r>
          </w:p>
        </w:tc>
        <w:tc>
          <w:tcPr>
            <w:tcW w:w="3497" w:type="dxa"/>
            <w:tcBorders>
              <w:top w:val="nil"/>
              <w:left w:val="nil"/>
              <w:bottom w:val="single" w:sz="4" w:space="0" w:color="auto"/>
              <w:right w:val="single" w:sz="4" w:space="0" w:color="auto"/>
            </w:tcBorders>
            <w:shd w:val="clear" w:color="auto" w:fill="auto"/>
            <w:noWrap/>
            <w:vAlign w:val="center"/>
          </w:tcPr>
          <w:p w14:paraId="016FD3E8" w14:textId="6DE1DD05" w:rsidR="006E29AD" w:rsidRPr="00C02CD1" w:rsidRDefault="006E29AD" w:rsidP="006E29AD">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RKA-SKPD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RKA-SKPD  </w:t>
            </w:r>
          </w:p>
        </w:tc>
        <w:tc>
          <w:tcPr>
            <w:tcW w:w="1856" w:type="dxa"/>
            <w:tcBorders>
              <w:top w:val="nil"/>
              <w:left w:val="nil"/>
              <w:bottom w:val="single" w:sz="4" w:space="0" w:color="auto"/>
              <w:right w:val="single" w:sz="4" w:space="0" w:color="auto"/>
            </w:tcBorders>
            <w:shd w:val="clear" w:color="auto" w:fill="auto"/>
            <w:noWrap/>
            <w:vAlign w:val="center"/>
          </w:tcPr>
          <w:p w14:paraId="3A2109A1"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 xml:space="preserve">1 </w:t>
            </w:r>
            <w:proofErr w:type="spellStart"/>
            <w:r w:rsidRPr="00C02CD1">
              <w:rPr>
                <w:rFonts w:ascii="Arial" w:eastAsia="Times New Roman" w:hAnsi="Arial" w:cs="Arial"/>
              </w:rPr>
              <w:t>Dokumen</w:t>
            </w:r>
            <w:proofErr w:type="spellEnd"/>
          </w:p>
        </w:tc>
        <w:tc>
          <w:tcPr>
            <w:tcW w:w="1856" w:type="dxa"/>
            <w:tcBorders>
              <w:top w:val="nil"/>
              <w:left w:val="nil"/>
              <w:bottom w:val="single" w:sz="4" w:space="0" w:color="auto"/>
              <w:right w:val="single" w:sz="8" w:space="0" w:color="auto"/>
            </w:tcBorders>
            <w:shd w:val="clear" w:color="auto" w:fill="auto"/>
            <w:vAlign w:val="center"/>
          </w:tcPr>
          <w:p w14:paraId="207B2E9F"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 xml:space="preserve">1 </w:t>
            </w:r>
            <w:proofErr w:type="spellStart"/>
            <w:r w:rsidRPr="00C02CD1">
              <w:rPr>
                <w:rFonts w:ascii="Arial" w:eastAsia="Times New Roman" w:hAnsi="Arial" w:cs="Arial"/>
              </w:rPr>
              <w:t>Dokumen</w:t>
            </w:r>
            <w:proofErr w:type="spellEnd"/>
          </w:p>
        </w:tc>
        <w:tc>
          <w:tcPr>
            <w:tcW w:w="1107" w:type="dxa"/>
            <w:tcBorders>
              <w:top w:val="nil"/>
              <w:left w:val="nil"/>
              <w:bottom w:val="single" w:sz="4" w:space="0" w:color="auto"/>
              <w:right w:val="single" w:sz="8" w:space="0" w:color="auto"/>
            </w:tcBorders>
            <w:vAlign w:val="center"/>
          </w:tcPr>
          <w:p w14:paraId="30B8537E"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100%</w:t>
            </w:r>
          </w:p>
        </w:tc>
      </w:tr>
      <w:tr w:rsidR="006E29AD" w:rsidRPr="00C02CD1" w14:paraId="6335EF90" w14:textId="77777777" w:rsidTr="00220B21">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6CE6844B" w14:textId="77777777" w:rsidR="006E29AD" w:rsidRPr="00C02CD1" w:rsidRDefault="006E29AD" w:rsidP="006E29AD">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626E2203" w14:textId="6FA1340C"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3.</w:t>
            </w:r>
          </w:p>
        </w:tc>
        <w:tc>
          <w:tcPr>
            <w:tcW w:w="4299" w:type="dxa"/>
            <w:tcBorders>
              <w:top w:val="nil"/>
              <w:left w:val="nil"/>
              <w:bottom w:val="single" w:sz="4" w:space="0" w:color="auto"/>
              <w:right w:val="single" w:sz="4" w:space="0" w:color="auto"/>
            </w:tcBorders>
            <w:shd w:val="clear" w:color="000000" w:fill="FFFFFF"/>
            <w:vAlign w:val="center"/>
            <w:hideMark/>
          </w:tcPr>
          <w:p w14:paraId="361BB52B" w14:textId="77777777" w:rsidR="006E29AD" w:rsidRPr="00C02CD1" w:rsidRDefault="006E29AD" w:rsidP="006E29AD">
            <w:pPr>
              <w:spacing w:after="0" w:line="240" w:lineRule="auto"/>
              <w:rPr>
                <w:rFonts w:ascii="Arial" w:eastAsia="Times New Roman" w:hAnsi="Arial" w:cs="Arial"/>
              </w:rPr>
            </w:pPr>
            <w:proofErr w:type="spellStart"/>
            <w:r w:rsidRPr="00C02CD1">
              <w:rPr>
                <w:rFonts w:ascii="Arial" w:eastAsia="Times New Roman" w:hAnsi="Arial" w:cs="Arial"/>
              </w:rPr>
              <w:t>Koordinasi</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Penyusunan</w:t>
            </w:r>
            <w:proofErr w:type="spellEnd"/>
            <w:r w:rsidRPr="00C02CD1">
              <w:rPr>
                <w:rFonts w:ascii="Arial" w:eastAsia="Times New Roman" w:hAnsi="Arial" w:cs="Arial"/>
              </w:rPr>
              <w:t xml:space="preserve"> </w:t>
            </w:r>
            <w:proofErr w:type="spellStart"/>
            <w:r w:rsidRPr="00C02CD1">
              <w:rPr>
                <w:rFonts w:ascii="Arial" w:eastAsia="Times New Roman" w:hAnsi="Arial" w:cs="Arial"/>
              </w:rPr>
              <w:t>Dokumen</w:t>
            </w:r>
            <w:proofErr w:type="spellEnd"/>
            <w:r w:rsidRPr="00C02CD1">
              <w:rPr>
                <w:rFonts w:ascii="Arial" w:eastAsia="Times New Roman" w:hAnsi="Arial" w:cs="Arial"/>
              </w:rPr>
              <w:t xml:space="preserve"> </w:t>
            </w:r>
            <w:proofErr w:type="spellStart"/>
            <w:r w:rsidRPr="00C02CD1">
              <w:rPr>
                <w:rFonts w:ascii="Arial" w:eastAsia="Times New Roman" w:hAnsi="Arial" w:cs="Arial"/>
              </w:rPr>
              <w:t>Perubahan</w:t>
            </w:r>
            <w:proofErr w:type="spellEnd"/>
            <w:r w:rsidRPr="00C02CD1">
              <w:rPr>
                <w:rFonts w:ascii="Arial" w:eastAsia="Times New Roman" w:hAnsi="Arial" w:cs="Arial"/>
              </w:rPr>
              <w:t xml:space="preserve"> RKA-SKPD</w:t>
            </w:r>
          </w:p>
        </w:tc>
        <w:tc>
          <w:tcPr>
            <w:tcW w:w="3497" w:type="dxa"/>
            <w:tcBorders>
              <w:top w:val="nil"/>
              <w:left w:val="nil"/>
              <w:bottom w:val="single" w:sz="4" w:space="0" w:color="auto"/>
              <w:right w:val="single" w:sz="4" w:space="0" w:color="auto"/>
            </w:tcBorders>
            <w:shd w:val="clear" w:color="auto" w:fill="auto"/>
            <w:noWrap/>
            <w:vAlign w:val="center"/>
          </w:tcPr>
          <w:p w14:paraId="6001F18F" w14:textId="5F29434F" w:rsidR="006E29AD" w:rsidRPr="00C02CD1" w:rsidRDefault="006E29AD" w:rsidP="006E29AD">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Perubahan</w:t>
            </w:r>
            <w:proofErr w:type="spellEnd"/>
            <w:r w:rsidRPr="00B149D7">
              <w:rPr>
                <w:rFonts w:ascii="Arial" w:hAnsi="Arial" w:cs="Arial"/>
                <w:color w:val="000000"/>
                <w:sz w:val="20"/>
                <w:szCs w:val="20"/>
              </w:rPr>
              <w:t xml:space="preserve"> RKA-SKPD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Perubahan</w:t>
            </w:r>
            <w:proofErr w:type="spellEnd"/>
            <w:r w:rsidRPr="00B149D7">
              <w:rPr>
                <w:rFonts w:ascii="Arial" w:hAnsi="Arial" w:cs="Arial"/>
                <w:color w:val="000000"/>
                <w:sz w:val="20"/>
                <w:szCs w:val="20"/>
              </w:rPr>
              <w:t xml:space="preserve"> RKA-SKPD  </w:t>
            </w:r>
          </w:p>
        </w:tc>
        <w:tc>
          <w:tcPr>
            <w:tcW w:w="1856" w:type="dxa"/>
            <w:tcBorders>
              <w:top w:val="nil"/>
              <w:left w:val="nil"/>
              <w:bottom w:val="single" w:sz="4" w:space="0" w:color="auto"/>
              <w:right w:val="single" w:sz="4" w:space="0" w:color="auto"/>
            </w:tcBorders>
            <w:shd w:val="clear" w:color="auto" w:fill="auto"/>
            <w:noWrap/>
            <w:vAlign w:val="center"/>
          </w:tcPr>
          <w:p w14:paraId="459CEAF8"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 xml:space="preserve">1 </w:t>
            </w:r>
            <w:proofErr w:type="spellStart"/>
            <w:r w:rsidRPr="00C02CD1">
              <w:rPr>
                <w:rFonts w:ascii="Arial" w:eastAsia="Times New Roman" w:hAnsi="Arial" w:cs="Arial"/>
              </w:rPr>
              <w:t>Dokumen</w:t>
            </w:r>
            <w:proofErr w:type="spellEnd"/>
          </w:p>
        </w:tc>
        <w:tc>
          <w:tcPr>
            <w:tcW w:w="1856" w:type="dxa"/>
            <w:tcBorders>
              <w:top w:val="nil"/>
              <w:left w:val="nil"/>
              <w:bottom w:val="single" w:sz="4" w:space="0" w:color="auto"/>
              <w:right w:val="single" w:sz="8" w:space="0" w:color="auto"/>
            </w:tcBorders>
            <w:shd w:val="clear" w:color="auto" w:fill="auto"/>
            <w:vAlign w:val="center"/>
          </w:tcPr>
          <w:p w14:paraId="2FEEF4C7"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 xml:space="preserve">1 </w:t>
            </w:r>
            <w:proofErr w:type="spellStart"/>
            <w:r w:rsidRPr="00C02CD1">
              <w:rPr>
                <w:rFonts w:ascii="Arial" w:eastAsia="Times New Roman" w:hAnsi="Arial" w:cs="Arial"/>
              </w:rPr>
              <w:t>Dokumen</w:t>
            </w:r>
            <w:proofErr w:type="spellEnd"/>
          </w:p>
        </w:tc>
        <w:tc>
          <w:tcPr>
            <w:tcW w:w="1107" w:type="dxa"/>
            <w:tcBorders>
              <w:top w:val="nil"/>
              <w:left w:val="nil"/>
              <w:bottom w:val="single" w:sz="4" w:space="0" w:color="auto"/>
              <w:right w:val="single" w:sz="8" w:space="0" w:color="auto"/>
            </w:tcBorders>
            <w:vAlign w:val="center"/>
          </w:tcPr>
          <w:p w14:paraId="7D31311C"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100%</w:t>
            </w:r>
          </w:p>
        </w:tc>
      </w:tr>
      <w:tr w:rsidR="006E29AD" w:rsidRPr="00C02CD1" w14:paraId="248E6280" w14:textId="77777777" w:rsidTr="00220B21">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273452D6" w14:textId="77777777" w:rsidR="006E29AD" w:rsidRPr="00C02CD1" w:rsidRDefault="006E29AD" w:rsidP="006E29AD">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1D5AA852" w14:textId="146A70F6"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4.</w:t>
            </w:r>
          </w:p>
        </w:tc>
        <w:tc>
          <w:tcPr>
            <w:tcW w:w="4299" w:type="dxa"/>
            <w:tcBorders>
              <w:top w:val="nil"/>
              <w:left w:val="nil"/>
              <w:bottom w:val="single" w:sz="4" w:space="0" w:color="auto"/>
              <w:right w:val="single" w:sz="4" w:space="0" w:color="auto"/>
            </w:tcBorders>
            <w:shd w:val="clear" w:color="000000" w:fill="FFFFFF"/>
            <w:noWrap/>
            <w:vAlign w:val="center"/>
            <w:hideMark/>
          </w:tcPr>
          <w:p w14:paraId="39F81DB1" w14:textId="77777777" w:rsidR="006E29AD" w:rsidRPr="00C02CD1" w:rsidRDefault="006E29AD" w:rsidP="006E29AD">
            <w:pPr>
              <w:spacing w:after="0" w:line="240" w:lineRule="auto"/>
              <w:rPr>
                <w:rFonts w:ascii="Arial" w:eastAsia="Times New Roman" w:hAnsi="Arial" w:cs="Arial"/>
              </w:rPr>
            </w:pPr>
            <w:proofErr w:type="spellStart"/>
            <w:r w:rsidRPr="00C02CD1">
              <w:rPr>
                <w:rFonts w:ascii="Arial" w:eastAsia="Times New Roman" w:hAnsi="Arial" w:cs="Arial"/>
              </w:rPr>
              <w:t>Koordinasi</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Penyusunan</w:t>
            </w:r>
            <w:proofErr w:type="spellEnd"/>
            <w:r w:rsidRPr="00C02CD1">
              <w:rPr>
                <w:rFonts w:ascii="Arial" w:eastAsia="Times New Roman" w:hAnsi="Arial" w:cs="Arial"/>
              </w:rPr>
              <w:t xml:space="preserve"> </w:t>
            </w:r>
            <w:proofErr w:type="spellStart"/>
            <w:r w:rsidRPr="00C02CD1">
              <w:rPr>
                <w:rFonts w:ascii="Arial" w:eastAsia="Times New Roman" w:hAnsi="Arial" w:cs="Arial"/>
              </w:rPr>
              <w:t>Dokumen</w:t>
            </w:r>
            <w:proofErr w:type="spellEnd"/>
            <w:r w:rsidRPr="00C02CD1">
              <w:rPr>
                <w:rFonts w:ascii="Arial" w:eastAsia="Times New Roman" w:hAnsi="Arial" w:cs="Arial"/>
              </w:rPr>
              <w:t xml:space="preserve"> DPA-SKPD</w:t>
            </w:r>
          </w:p>
        </w:tc>
        <w:tc>
          <w:tcPr>
            <w:tcW w:w="3497" w:type="dxa"/>
            <w:tcBorders>
              <w:top w:val="nil"/>
              <w:left w:val="nil"/>
              <w:bottom w:val="single" w:sz="4" w:space="0" w:color="auto"/>
              <w:right w:val="single" w:sz="4" w:space="0" w:color="auto"/>
            </w:tcBorders>
            <w:shd w:val="clear" w:color="auto" w:fill="auto"/>
            <w:noWrap/>
            <w:vAlign w:val="center"/>
          </w:tcPr>
          <w:p w14:paraId="7E97E936" w14:textId="163EE950" w:rsidR="006E29AD" w:rsidRPr="00C02CD1" w:rsidRDefault="006E29AD" w:rsidP="006E29AD">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DPA-SKPD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DPA-SKPD </w:t>
            </w:r>
          </w:p>
        </w:tc>
        <w:tc>
          <w:tcPr>
            <w:tcW w:w="1856" w:type="dxa"/>
            <w:tcBorders>
              <w:top w:val="nil"/>
              <w:left w:val="nil"/>
              <w:bottom w:val="single" w:sz="4" w:space="0" w:color="auto"/>
              <w:right w:val="single" w:sz="4" w:space="0" w:color="auto"/>
            </w:tcBorders>
            <w:shd w:val="clear" w:color="auto" w:fill="auto"/>
            <w:noWrap/>
            <w:vAlign w:val="center"/>
          </w:tcPr>
          <w:p w14:paraId="24DABB9F"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 xml:space="preserve">1 </w:t>
            </w:r>
            <w:proofErr w:type="spellStart"/>
            <w:r w:rsidRPr="00C02CD1">
              <w:rPr>
                <w:rFonts w:ascii="Arial" w:eastAsia="Times New Roman" w:hAnsi="Arial" w:cs="Arial"/>
              </w:rPr>
              <w:t>Dokumen</w:t>
            </w:r>
            <w:proofErr w:type="spellEnd"/>
          </w:p>
        </w:tc>
        <w:tc>
          <w:tcPr>
            <w:tcW w:w="1856" w:type="dxa"/>
            <w:tcBorders>
              <w:top w:val="nil"/>
              <w:left w:val="nil"/>
              <w:bottom w:val="single" w:sz="4" w:space="0" w:color="auto"/>
              <w:right w:val="single" w:sz="8" w:space="0" w:color="auto"/>
            </w:tcBorders>
            <w:shd w:val="clear" w:color="auto" w:fill="auto"/>
            <w:vAlign w:val="center"/>
          </w:tcPr>
          <w:p w14:paraId="765C981A"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 xml:space="preserve">1 </w:t>
            </w:r>
            <w:proofErr w:type="spellStart"/>
            <w:r w:rsidRPr="00C02CD1">
              <w:rPr>
                <w:rFonts w:ascii="Arial" w:eastAsia="Times New Roman" w:hAnsi="Arial" w:cs="Arial"/>
              </w:rPr>
              <w:t>Dokumen</w:t>
            </w:r>
            <w:proofErr w:type="spellEnd"/>
          </w:p>
        </w:tc>
        <w:tc>
          <w:tcPr>
            <w:tcW w:w="1107" w:type="dxa"/>
            <w:tcBorders>
              <w:top w:val="nil"/>
              <w:left w:val="nil"/>
              <w:bottom w:val="single" w:sz="4" w:space="0" w:color="auto"/>
              <w:right w:val="single" w:sz="8" w:space="0" w:color="auto"/>
            </w:tcBorders>
            <w:vAlign w:val="center"/>
          </w:tcPr>
          <w:p w14:paraId="59441960"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100%</w:t>
            </w:r>
          </w:p>
        </w:tc>
      </w:tr>
      <w:tr w:rsidR="006E29AD" w:rsidRPr="00C02CD1" w14:paraId="6366A33A" w14:textId="77777777" w:rsidTr="00220B21">
        <w:trPr>
          <w:trHeight w:val="30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05658E30" w14:textId="77777777" w:rsidR="006E29AD" w:rsidRPr="00C02CD1" w:rsidRDefault="006E29AD" w:rsidP="006E29AD">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240C7811" w14:textId="06C46E22"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5.</w:t>
            </w:r>
          </w:p>
        </w:tc>
        <w:tc>
          <w:tcPr>
            <w:tcW w:w="4299" w:type="dxa"/>
            <w:tcBorders>
              <w:top w:val="nil"/>
              <w:left w:val="nil"/>
              <w:bottom w:val="single" w:sz="4" w:space="0" w:color="auto"/>
              <w:right w:val="single" w:sz="4" w:space="0" w:color="auto"/>
            </w:tcBorders>
            <w:shd w:val="clear" w:color="000000" w:fill="FFFFFF"/>
            <w:noWrap/>
            <w:vAlign w:val="center"/>
            <w:hideMark/>
          </w:tcPr>
          <w:p w14:paraId="0D66F999" w14:textId="77777777" w:rsidR="006E29AD" w:rsidRPr="00C02CD1" w:rsidRDefault="006E29AD" w:rsidP="006E29AD">
            <w:pPr>
              <w:spacing w:after="0" w:line="240" w:lineRule="auto"/>
              <w:rPr>
                <w:rFonts w:ascii="Arial" w:eastAsia="Times New Roman" w:hAnsi="Arial" w:cs="Arial"/>
              </w:rPr>
            </w:pPr>
            <w:proofErr w:type="spellStart"/>
            <w:r w:rsidRPr="00C02CD1">
              <w:rPr>
                <w:rFonts w:ascii="Arial" w:eastAsia="Times New Roman" w:hAnsi="Arial" w:cs="Arial"/>
              </w:rPr>
              <w:t>Koordinasi</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Penyusunan</w:t>
            </w:r>
            <w:proofErr w:type="spellEnd"/>
            <w:r w:rsidRPr="00C02CD1">
              <w:rPr>
                <w:rFonts w:ascii="Arial" w:eastAsia="Times New Roman" w:hAnsi="Arial" w:cs="Arial"/>
              </w:rPr>
              <w:t xml:space="preserve"> </w:t>
            </w:r>
            <w:proofErr w:type="spellStart"/>
            <w:r w:rsidRPr="00C02CD1">
              <w:rPr>
                <w:rFonts w:ascii="Arial" w:eastAsia="Times New Roman" w:hAnsi="Arial" w:cs="Arial"/>
              </w:rPr>
              <w:t>Dokumen</w:t>
            </w:r>
            <w:proofErr w:type="spellEnd"/>
            <w:r w:rsidRPr="00C02CD1">
              <w:rPr>
                <w:rFonts w:ascii="Arial" w:eastAsia="Times New Roman" w:hAnsi="Arial" w:cs="Arial"/>
              </w:rPr>
              <w:t xml:space="preserve"> </w:t>
            </w:r>
            <w:proofErr w:type="spellStart"/>
            <w:r w:rsidRPr="00C02CD1">
              <w:rPr>
                <w:rFonts w:ascii="Arial" w:eastAsia="Times New Roman" w:hAnsi="Arial" w:cs="Arial"/>
              </w:rPr>
              <w:lastRenderedPageBreak/>
              <w:t>Perubahan</w:t>
            </w:r>
            <w:proofErr w:type="spellEnd"/>
            <w:r w:rsidRPr="00C02CD1">
              <w:rPr>
                <w:rFonts w:ascii="Arial" w:eastAsia="Times New Roman" w:hAnsi="Arial" w:cs="Arial"/>
              </w:rPr>
              <w:t xml:space="preserve"> DPA-SKPD</w:t>
            </w:r>
          </w:p>
        </w:tc>
        <w:tc>
          <w:tcPr>
            <w:tcW w:w="3497" w:type="dxa"/>
            <w:tcBorders>
              <w:top w:val="nil"/>
              <w:left w:val="nil"/>
              <w:bottom w:val="single" w:sz="4" w:space="0" w:color="auto"/>
              <w:right w:val="single" w:sz="4" w:space="0" w:color="auto"/>
            </w:tcBorders>
            <w:shd w:val="clear" w:color="auto" w:fill="auto"/>
            <w:noWrap/>
            <w:vAlign w:val="center"/>
          </w:tcPr>
          <w:p w14:paraId="428218C1" w14:textId="2A3B7E94" w:rsidR="006E29AD" w:rsidRPr="00C02CD1" w:rsidRDefault="006E29AD" w:rsidP="006E29AD">
            <w:pPr>
              <w:spacing w:after="0" w:line="240" w:lineRule="auto"/>
              <w:rPr>
                <w:rFonts w:ascii="Arial" w:eastAsia="Times New Roman" w:hAnsi="Arial" w:cs="Arial"/>
              </w:rPr>
            </w:pPr>
            <w:proofErr w:type="spellStart"/>
            <w:r w:rsidRPr="00B149D7">
              <w:rPr>
                <w:rFonts w:ascii="Arial" w:hAnsi="Arial" w:cs="Arial"/>
                <w:color w:val="000000"/>
                <w:sz w:val="20"/>
                <w:szCs w:val="20"/>
              </w:rPr>
              <w:lastRenderedPageBreak/>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Perubahan</w:t>
            </w:r>
            <w:proofErr w:type="spellEnd"/>
            <w:r w:rsidRPr="00B149D7">
              <w:rPr>
                <w:rFonts w:ascii="Arial" w:hAnsi="Arial" w:cs="Arial"/>
                <w:color w:val="000000"/>
                <w:sz w:val="20"/>
                <w:szCs w:val="20"/>
              </w:rPr>
              <w:t xml:space="preserve"> DPA-</w:t>
            </w:r>
            <w:r w:rsidRPr="00B149D7">
              <w:rPr>
                <w:rFonts w:ascii="Arial" w:hAnsi="Arial" w:cs="Arial"/>
                <w:color w:val="000000"/>
                <w:sz w:val="20"/>
                <w:szCs w:val="20"/>
              </w:rPr>
              <w:lastRenderedPageBreak/>
              <w:t xml:space="preserve">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Perubahan</w:t>
            </w:r>
            <w:proofErr w:type="spellEnd"/>
            <w:r w:rsidRPr="00B149D7">
              <w:rPr>
                <w:rFonts w:ascii="Arial" w:hAnsi="Arial" w:cs="Arial"/>
                <w:color w:val="000000"/>
                <w:sz w:val="20"/>
                <w:szCs w:val="20"/>
              </w:rPr>
              <w:t xml:space="preserve"> DPA-SKPD </w:t>
            </w:r>
          </w:p>
        </w:tc>
        <w:tc>
          <w:tcPr>
            <w:tcW w:w="1856" w:type="dxa"/>
            <w:tcBorders>
              <w:top w:val="nil"/>
              <w:left w:val="nil"/>
              <w:bottom w:val="single" w:sz="4" w:space="0" w:color="auto"/>
              <w:right w:val="single" w:sz="4" w:space="0" w:color="auto"/>
            </w:tcBorders>
            <w:shd w:val="clear" w:color="auto" w:fill="auto"/>
            <w:noWrap/>
            <w:vAlign w:val="center"/>
          </w:tcPr>
          <w:p w14:paraId="13FC8A78"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lastRenderedPageBreak/>
              <w:t xml:space="preserve">1 </w:t>
            </w:r>
            <w:proofErr w:type="spellStart"/>
            <w:r w:rsidRPr="00C02CD1">
              <w:rPr>
                <w:rFonts w:ascii="Arial" w:eastAsia="Times New Roman" w:hAnsi="Arial" w:cs="Arial"/>
              </w:rPr>
              <w:t>Dokumen</w:t>
            </w:r>
            <w:proofErr w:type="spellEnd"/>
          </w:p>
        </w:tc>
        <w:tc>
          <w:tcPr>
            <w:tcW w:w="1856" w:type="dxa"/>
            <w:tcBorders>
              <w:top w:val="nil"/>
              <w:left w:val="nil"/>
              <w:bottom w:val="single" w:sz="4" w:space="0" w:color="auto"/>
              <w:right w:val="single" w:sz="8" w:space="0" w:color="auto"/>
            </w:tcBorders>
            <w:shd w:val="clear" w:color="auto" w:fill="auto"/>
            <w:vAlign w:val="center"/>
          </w:tcPr>
          <w:p w14:paraId="5A58D5B7"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 xml:space="preserve">1 </w:t>
            </w:r>
            <w:proofErr w:type="spellStart"/>
            <w:r w:rsidRPr="00C02CD1">
              <w:rPr>
                <w:rFonts w:ascii="Arial" w:eastAsia="Times New Roman" w:hAnsi="Arial" w:cs="Arial"/>
              </w:rPr>
              <w:t>Dokumen</w:t>
            </w:r>
            <w:proofErr w:type="spellEnd"/>
          </w:p>
        </w:tc>
        <w:tc>
          <w:tcPr>
            <w:tcW w:w="1107" w:type="dxa"/>
            <w:tcBorders>
              <w:top w:val="nil"/>
              <w:left w:val="nil"/>
              <w:bottom w:val="single" w:sz="4" w:space="0" w:color="auto"/>
              <w:right w:val="single" w:sz="8" w:space="0" w:color="auto"/>
            </w:tcBorders>
            <w:vAlign w:val="center"/>
          </w:tcPr>
          <w:p w14:paraId="1D0BA932"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100%</w:t>
            </w:r>
          </w:p>
        </w:tc>
      </w:tr>
      <w:tr w:rsidR="006E29AD" w:rsidRPr="00C02CD1" w14:paraId="6F515C8B" w14:textId="77777777" w:rsidTr="00220B21">
        <w:trPr>
          <w:trHeight w:val="54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7390CD85" w14:textId="77777777" w:rsidR="006E29AD" w:rsidRPr="00C02CD1" w:rsidRDefault="006E29AD" w:rsidP="006E29AD">
            <w:pPr>
              <w:spacing w:after="0" w:line="240" w:lineRule="auto"/>
              <w:jc w:val="center"/>
              <w:rPr>
                <w:rFonts w:ascii="Arial" w:eastAsia="Times New Roman" w:hAnsi="Arial" w:cs="Arial"/>
                <w:b/>
                <w:bCs/>
              </w:rPr>
            </w:pPr>
          </w:p>
        </w:tc>
        <w:tc>
          <w:tcPr>
            <w:tcW w:w="400" w:type="dxa"/>
            <w:tcBorders>
              <w:top w:val="nil"/>
              <w:left w:val="nil"/>
              <w:bottom w:val="single" w:sz="4" w:space="0" w:color="auto"/>
              <w:right w:val="single" w:sz="4" w:space="0" w:color="auto"/>
            </w:tcBorders>
            <w:shd w:val="clear" w:color="auto" w:fill="auto"/>
            <w:noWrap/>
            <w:vAlign w:val="center"/>
            <w:hideMark/>
          </w:tcPr>
          <w:p w14:paraId="15296546" w14:textId="7AB1A525" w:rsidR="006E29AD" w:rsidRPr="00C02CD1" w:rsidRDefault="006E29AD" w:rsidP="006E29AD">
            <w:pPr>
              <w:spacing w:after="0" w:line="240" w:lineRule="auto"/>
              <w:jc w:val="center"/>
              <w:rPr>
                <w:rFonts w:ascii="Arial" w:eastAsia="Times New Roman" w:hAnsi="Arial" w:cs="Arial"/>
              </w:rPr>
            </w:pPr>
            <w:r>
              <w:rPr>
                <w:rFonts w:ascii="Arial" w:eastAsia="Times New Roman" w:hAnsi="Arial" w:cs="Arial"/>
              </w:rPr>
              <w:t>6.</w:t>
            </w:r>
          </w:p>
        </w:tc>
        <w:tc>
          <w:tcPr>
            <w:tcW w:w="4299" w:type="dxa"/>
            <w:tcBorders>
              <w:top w:val="nil"/>
              <w:left w:val="nil"/>
              <w:bottom w:val="single" w:sz="4" w:space="0" w:color="auto"/>
              <w:right w:val="single" w:sz="4" w:space="0" w:color="auto"/>
            </w:tcBorders>
            <w:shd w:val="clear" w:color="000000" w:fill="FFFFFF"/>
            <w:vAlign w:val="center"/>
            <w:hideMark/>
          </w:tcPr>
          <w:p w14:paraId="701EEEF1" w14:textId="77777777" w:rsidR="006E29AD" w:rsidRPr="00C02CD1" w:rsidRDefault="006E29AD" w:rsidP="006E29AD">
            <w:pPr>
              <w:spacing w:after="0" w:line="240" w:lineRule="auto"/>
              <w:rPr>
                <w:rFonts w:ascii="Arial" w:eastAsia="Times New Roman" w:hAnsi="Arial" w:cs="Arial"/>
              </w:rPr>
            </w:pPr>
            <w:proofErr w:type="spellStart"/>
            <w:r w:rsidRPr="00C02CD1">
              <w:rPr>
                <w:rFonts w:ascii="Arial" w:eastAsia="Times New Roman" w:hAnsi="Arial" w:cs="Arial"/>
              </w:rPr>
              <w:t>Koordinasi</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Penyusunan</w:t>
            </w:r>
            <w:proofErr w:type="spellEnd"/>
            <w:r w:rsidRPr="00C02CD1">
              <w:rPr>
                <w:rFonts w:ascii="Arial" w:eastAsia="Times New Roman" w:hAnsi="Arial" w:cs="Arial"/>
              </w:rPr>
              <w:t xml:space="preserve"> </w:t>
            </w:r>
            <w:proofErr w:type="spellStart"/>
            <w:r w:rsidRPr="00C02CD1">
              <w:rPr>
                <w:rFonts w:ascii="Arial" w:eastAsia="Times New Roman" w:hAnsi="Arial" w:cs="Arial"/>
              </w:rPr>
              <w:t>Laporan</w:t>
            </w:r>
            <w:proofErr w:type="spellEnd"/>
            <w:r w:rsidRPr="00C02CD1">
              <w:rPr>
                <w:rFonts w:ascii="Arial" w:eastAsia="Times New Roman" w:hAnsi="Arial" w:cs="Arial"/>
              </w:rPr>
              <w:t xml:space="preserve"> </w:t>
            </w:r>
            <w:proofErr w:type="spellStart"/>
            <w:r w:rsidRPr="00C02CD1">
              <w:rPr>
                <w:rFonts w:ascii="Arial" w:eastAsia="Times New Roman" w:hAnsi="Arial" w:cs="Arial"/>
              </w:rPr>
              <w:t>Capaian</w:t>
            </w:r>
            <w:proofErr w:type="spellEnd"/>
            <w:r w:rsidRPr="00C02CD1">
              <w:rPr>
                <w:rFonts w:ascii="Arial" w:eastAsia="Times New Roman" w:hAnsi="Arial" w:cs="Arial"/>
              </w:rPr>
              <w:t xml:space="preserve"> Kinerja dan </w:t>
            </w:r>
            <w:proofErr w:type="spellStart"/>
            <w:r w:rsidRPr="00C02CD1">
              <w:rPr>
                <w:rFonts w:ascii="Arial" w:eastAsia="Times New Roman" w:hAnsi="Arial" w:cs="Arial"/>
              </w:rPr>
              <w:t>Ikhtisar</w:t>
            </w:r>
            <w:proofErr w:type="spellEnd"/>
            <w:r w:rsidRPr="00C02CD1">
              <w:rPr>
                <w:rFonts w:ascii="Arial" w:eastAsia="Times New Roman" w:hAnsi="Arial" w:cs="Arial"/>
              </w:rPr>
              <w:t xml:space="preserve"> </w:t>
            </w:r>
            <w:proofErr w:type="spellStart"/>
            <w:r w:rsidRPr="00C02CD1">
              <w:rPr>
                <w:rFonts w:ascii="Arial" w:eastAsia="Times New Roman" w:hAnsi="Arial" w:cs="Arial"/>
              </w:rPr>
              <w:t>Realisasi</w:t>
            </w:r>
            <w:proofErr w:type="spellEnd"/>
            <w:r w:rsidRPr="00C02CD1">
              <w:rPr>
                <w:rFonts w:ascii="Arial" w:eastAsia="Times New Roman" w:hAnsi="Arial" w:cs="Arial"/>
              </w:rPr>
              <w:t xml:space="preserve"> Kinerja SKPD</w:t>
            </w:r>
          </w:p>
        </w:tc>
        <w:tc>
          <w:tcPr>
            <w:tcW w:w="3497" w:type="dxa"/>
            <w:tcBorders>
              <w:top w:val="nil"/>
              <w:left w:val="nil"/>
              <w:bottom w:val="single" w:sz="4" w:space="0" w:color="auto"/>
              <w:right w:val="single" w:sz="4" w:space="0" w:color="auto"/>
            </w:tcBorders>
            <w:shd w:val="clear" w:color="auto" w:fill="auto"/>
            <w:noWrap/>
            <w:vAlign w:val="center"/>
          </w:tcPr>
          <w:p w14:paraId="6DC17C73" w14:textId="101C2412" w:rsidR="006E29AD" w:rsidRPr="00C02CD1" w:rsidRDefault="006E29AD" w:rsidP="006E29AD">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Capaian</w:t>
            </w:r>
            <w:proofErr w:type="spellEnd"/>
            <w:r w:rsidRPr="00B149D7">
              <w:rPr>
                <w:rFonts w:ascii="Arial" w:hAnsi="Arial" w:cs="Arial"/>
                <w:color w:val="000000"/>
                <w:sz w:val="20"/>
                <w:szCs w:val="20"/>
              </w:rPr>
              <w:t xml:space="preserve"> Kinerja dan </w:t>
            </w:r>
            <w:proofErr w:type="spellStart"/>
            <w:r w:rsidRPr="00B149D7">
              <w:rPr>
                <w:rFonts w:ascii="Arial" w:hAnsi="Arial" w:cs="Arial"/>
                <w:color w:val="000000"/>
                <w:sz w:val="20"/>
                <w:szCs w:val="20"/>
              </w:rPr>
              <w:t>Ikhtisar</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Realisasi</w:t>
            </w:r>
            <w:proofErr w:type="spellEnd"/>
            <w:r w:rsidRPr="00B149D7">
              <w:rPr>
                <w:rFonts w:ascii="Arial" w:hAnsi="Arial" w:cs="Arial"/>
                <w:color w:val="000000"/>
                <w:sz w:val="20"/>
                <w:szCs w:val="20"/>
              </w:rPr>
              <w:t xml:space="preserve"> Kinerja 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Capaian</w:t>
            </w:r>
            <w:proofErr w:type="spellEnd"/>
            <w:r w:rsidRPr="00B149D7">
              <w:rPr>
                <w:rFonts w:ascii="Arial" w:hAnsi="Arial" w:cs="Arial"/>
                <w:color w:val="000000"/>
                <w:sz w:val="20"/>
                <w:szCs w:val="20"/>
              </w:rPr>
              <w:t xml:space="preserve"> Kinerja dan </w:t>
            </w:r>
            <w:proofErr w:type="spellStart"/>
            <w:r w:rsidRPr="00B149D7">
              <w:rPr>
                <w:rFonts w:ascii="Arial" w:hAnsi="Arial" w:cs="Arial"/>
                <w:color w:val="000000"/>
                <w:sz w:val="20"/>
                <w:szCs w:val="20"/>
              </w:rPr>
              <w:t>Ikhtisar</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Realisasi</w:t>
            </w:r>
            <w:proofErr w:type="spellEnd"/>
            <w:r w:rsidRPr="00B149D7">
              <w:rPr>
                <w:rFonts w:ascii="Arial" w:hAnsi="Arial" w:cs="Arial"/>
                <w:color w:val="000000"/>
                <w:sz w:val="20"/>
                <w:szCs w:val="20"/>
              </w:rPr>
              <w:t xml:space="preserve"> Kinerja SKPD </w:t>
            </w:r>
            <w:r>
              <w:rPr>
                <w:rFonts w:ascii="Arial" w:hAnsi="Arial" w:cs="Arial"/>
                <w:color w:val="000000"/>
                <w:sz w:val="20"/>
                <w:szCs w:val="20"/>
              </w:rPr>
              <w:t>(</w:t>
            </w:r>
            <w:proofErr w:type="spellStart"/>
            <w:r>
              <w:rPr>
                <w:rFonts w:ascii="Arial" w:hAnsi="Arial" w:cs="Arial"/>
                <w:color w:val="000000"/>
                <w:sz w:val="20"/>
                <w:szCs w:val="20"/>
              </w:rPr>
              <w:t>Laporan</w:t>
            </w:r>
            <w:proofErr w:type="spellEnd"/>
            <w:r>
              <w:rPr>
                <w:rFonts w:ascii="Arial" w:hAnsi="Arial" w:cs="Arial"/>
                <w:color w:val="000000"/>
                <w:sz w:val="20"/>
                <w:szCs w:val="20"/>
              </w:rPr>
              <w:t xml:space="preserve"> </w:t>
            </w:r>
            <w:proofErr w:type="spellStart"/>
            <w:r>
              <w:rPr>
                <w:rFonts w:ascii="Arial" w:hAnsi="Arial" w:cs="Arial"/>
                <w:color w:val="000000"/>
                <w:sz w:val="20"/>
                <w:szCs w:val="20"/>
              </w:rPr>
              <w:t>Keuangan</w:t>
            </w:r>
            <w:proofErr w:type="spellEnd"/>
            <w:r>
              <w:rPr>
                <w:rFonts w:ascii="Arial" w:hAnsi="Arial" w:cs="Arial"/>
                <w:color w:val="000000"/>
                <w:sz w:val="20"/>
                <w:szCs w:val="20"/>
              </w:rPr>
              <w:t xml:space="preserve"> dan LAKIP)</w:t>
            </w:r>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32D02D02" w14:textId="2FE306EA" w:rsidR="006E29AD" w:rsidRPr="00C02CD1" w:rsidRDefault="006E29AD" w:rsidP="006E29AD">
            <w:pPr>
              <w:spacing w:after="0" w:line="240" w:lineRule="auto"/>
              <w:jc w:val="center"/>
              <w:rPr>
                <w:rFonts w:ascii="Arial" w:eastAsia="Times New Roman" w:hAnsi="Arial" w:cs="Arial"/>
              </w:rPr>
            </w:pPr>
            <w:r>
              <w:rPr>
                <w:rFonts w:ascii="Arial" w:eastAsia="Times New Roman" w:hAnsi="Arial" w:cs="Arial"/>
              </w:rPr>
              <w:t>2</w:t>
            </w:r>
            <w:r w:rsidRPr="00C02CD1">
              <w:rPr>
                <w:rFonts w:ascii="Arial" w:eastAsia="Times New Roman" w:hAnsi="Arial" w:cs="Arial"/>
              </w:rPr>
              <w:t xml:space="preserve"> </w:t>
            </w:r>
            <w:proofErr w:type="spellStart"/>
            <w:r w:rsidRPr="00C02CD1">
              <w:rPr>
                <w:rFonts w:ascii="Arial" w:eastAsia="Times New Roman" w:hAnsi="Arial" w:cs="Arial"/>
              </w:rPr>
              <w:t>Dokumen</w:t>
            </w:r>
            <w:proofErr w:type="spellEnd"/>
          </w:p>
        </w:tc>
        <w:tc>
          <w:tcPr>
            <w:tcW w:w="1856" w:type="dxa"/>
            <w:tcBorders>
              <w:top w:val="nil"/>
              <w:left w:val="nil"/>
              <w:bottom w:val="single" w:sz="4" w:space="0" w:color="auto"/>
              <w:right w:val="single" w:sz="8" w:space="0" w:color="auto"/>
            </w:tcBorders>
            <w:shd w:val="clear" w:color="auto" w:fill="auto"/>
            <w:vAlign w:val="center"/>
          </w:tcPr>
          <w:p w14:paraId="775B687C" w14:textId="1EBB8711" w:rsidR="006E29AD" w:rsidRPr="00C02CD1" w:rsidRDefault="006E29AD" w:rsidP="006E29AD">
            <w:pPr>
              <w:spacing w:after="0" w:line="240" w:lineRule="auto"/>
              <w:jc w:val="center"/>
              <w:rPr>
                <w:rFonts w:ascii="Arial" w:eastAsia="Times New Roman" w:hAnsi="Arial" w:cs="Arial"/>
              </w:rPr>
            </w:pPr>
            <w:r>
              <w:rPr>
                <w:rFonts w:ascii="Arial" w:eastAsia="Times New Roman" w:hAnsi="Arial" w:cs="Arial"/>
              </w:rPr>
              <w:t xml:space="preserve">2 </w:t>
            </w:r>
            <w:proofErr w:type="spellStart"/>
            <w:r w:rsidRPr="00C02CD1">
              <w:rPr>
                <w:rFonts w:ascii="Arial" w:eastAsia="Times New Roman" w:hAnsi="Arial" w:cs="Arial"/>
              </w:rPr>
              <w:t>Dokumen</w:t>
            </w:r>
            <w:proofErr w:type="spellEnd"/>
          </w:p>
        </w:tc>
        <w:tc>
          <w:tcPr>
            <w:tcW w:w="1107" w:type="dxa"/>
            <w:tcBorders>
              <w:top w:val="nil"/>
              <w:left w:val="nil"/>
              <w:bottom w:val="single" w:sz="4" w:space="0" w:color="auto"/>
              <w:right w:val="single" w:sz="8" w:space="0" w:color="auto"/>
            </w:tcBorders>
            <w:vAlign w:val="center"/>
          </w:tcPr>
          <w:p w14:paraId="08C4572F" w14:textId="77777777"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100%</w:t>
            </w:r>
          </w:p>
        </w:tc>
      </w:tr>
      <w:tr w:rsidR="006E29AD" w:rsidRPr="00C02CD1" w14:paraId="10C1C687" w14:textId="77777777" w:rsidTr="00220B21">
        <w:trPr>
          <w:trHeight w:val="540"/>
        </w:trPr>
        <w:tc>
          <w:tcPr>
            <w:tcW w:w="608" w:type="dxa"/>
            <w:tcBorders>
              <w:top w:val="nil"/>
              <w:left w:val="single" w:sz="8" w:space="0" w:color="auto"/>
              <w:bottom w:val="single" w:sz="4" w:space="0" w:color="auto"/>
              <w:right w:val="single" w:sz="4" w:space="0" w:color="auto"/>
            </w:tcBorders>
            <w:shd w:val="clear" w:color="auto" w:fill="auto"/>
            <w:noWrap/>
            <w:vAlign w:val="center"/>
          </w:tcPr>
          <w:p w14:paraId="1F5842B9" w14:textId="77777777" w:rsidR="006E29AD" w:rsidRPr="00C02CD1" w:rsidRDefault="006E29AD" w:rsidP="006E29AD">
            <w:pPr>
              <w:spacing w:after="0" w:line="240" w:lineRule="auto"/>
              <w:jc w:val="center"/>
              <w:rPr>
                <w:rFonts w:ascii="Arial" w:eastAsia="Times New Roman" w:hAnsi="Arial" w:cs="Arial"/>
                <w:b/>
                <w:bCs/>
              </w:rPr>
            </w:pPr>
          </w:p>
        </w:tc>
        <w:tc>
          <w:tcPr>
            <w:tcW w:w="400" w:type="dxa"/>
            <w:tcBorders>
              <w:top w:val="nil"/>
              <w:left w:val="nil"/>
              <w:bottom w:val="single" w:sz="4" w:space="0" w:color="auto"/>
              <w:right w:val="single" w:sz="4" w:space="0" w:color="auto"/>
            </w:tcBorders>
            <w:shd w:val="clear" w:color="auto" w:fill="auto"/>
            <w:noWrap/>
            <w:vAlign w:val="center"/>
          </w:tcPr>
          <w:p w14:paraId="1804815C" w14:textId="45E15984" w:rsidR="006E29AD" w:rsidRPr="00C02CD1" w:rsidRDefault="006E29AD" w:rsidP="006E29AD">
            <w:pPr>
              <w:spacing w:after="0" w:line="240" w:lineRule="auto"/>
              <w:jc w:val="center"/>
              <w:rPr>
                <w:rFonts w:ascii="Arial" w:eastAsia="Times New Roman" w:hAnsi="Arial" w:cs="Arial"/>
              </w:rPr>
            </w:pPr>
            <w:r>
              <w:rPr>
                <w:rFonts w:ascii="Arial" w:eastAsia="Times New Roman" w:hAnsi="Arial" w:cs="Arial"/>
              </w:rPr>
              <w:t>7.</w:t>
            </w:r>
          </w:p>
        </w:tc>
        <w:tc>
          <w:tcPr>
            <w:tcW w:w="4299" w:type="dxa"/>
            <w:tcBorders>
              <w:top w:val="nil"/>
              <w:left w:val="nil"/>
              <w:bottom w:val="single" w:sz="4" w:space="0" w:color="auto"/>
              <w:right w:val="single" w:sz="4" w:space="0" w:color="auto"/>
            </w:tcBorders>
            <w:shd w:val="clear" w:color="000000" w:fill="FFFFFF"/>
            <w:vAlign w:val="center"/>
          </w:tcPr>
          <w:p w14:paraId="7FE36B34" w14:textId="77777777" w:rsidR="006E29AD" w:rsidRPr="00C02CD1" w:rsidRDefault="006E29AD" w:rsidP="006E29AD">
            <w:pPr>
              <w:spacing w:after="0" w:line="240" w:lineRule="auto"/>
              <w:rPr>
                <w:rFonts w:ascii="Arial" w:eastAsia="Times New Roman" w:hAnsi="Arial" w:cs="Arial"/>
              </w:rPr>
            </w:pPr>
            <w:proofErr w:type="spellStart"/>
            <w:r>
              <w:rPr>
                <w:rFonts w:ascii="Arial" w:eastAsia="Times New Roman" w:hAnsi="Arial" w:cs="Arial"/>
              </w:rPr>
              <w:t>Evaluasi</w:t>
            </w:r>
            <w:proofErr w:type="spellEnd"/>
            <w:r>
              <w:rPr>
                <w:rFonts w:ascii="Arial" w:eastAsia="Times New Roman" w:hAnsi="Arial" w:cs="Arial"/>
              </w:rPr>
              <w:t xml:space="preserve"> Kinerja </w:t>
            </w:r>
            <w:proofErr w:type="spellStart"/>
            <w:r>
              <w:rPr>
                <w:rFonts w:ascii="Arial" w:eastAsia="Times New Roman" w:hAnsi="Arial" w:cs="Arial"/>
              </w:rPr>
              <w:t>Perangkat</w:t>
            </w:r>
            <w:proofErr w:type="spellEnd"/>
            <w:r>
              <w:rPr>
                <w:rFonts w:ascii="Arial" w:eastAsia="Times New Roman" w:hAnsi="Arial" w:cs="Arial"/>
              </w:rPr>
              <w:t xml:space="preserve"> Daerah</w:t>
            </w:r>
          </w:p>
        </w:tc>
        <w:tc>
          <w:tcPr>
            <w:tcW w:w="3497" w:type="dxa"/>
            <w:tcBorders>
              <w:top w:val="nil"/>
              <w:left w:val="nil"/>
              <w:bottom w:val="single" w:sz="4" w:space="0" w:color="auto"/>
              <w:right w:val="single" w:sz="4" w:space="0" w:color="auto"/>
            </w:tcBorders>
            <w:shd w:val="clear" w:color="auto" w:fill="auto"/>
            <w:noWrap/>
            <w:vAlign w:val="center"/>
          </w:tcPr>
          <w:p w14:paraId="5294A05A" w14:textId="6FF44FB9" w:rsidR="006E29AD" w:rsidRPr="00C02CD1" w:rsidRDefault="006E29AD" w:rsidP="006E29AD">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Capaian</w:t>
            </w:r>
            <w:proofErr w:type="spellEnd"/>
            <w:r w:rsidRPr="00B149D7">
              <w:rPr>
                <w:rFonts w:ascii="Arial" w:hAnsi="Arial" w:cs="Arial"/>
                <w:color w:val="000000"/>
                <w:sz w:val="20"/>
                <w:szCs w:val="20"/>
              </w:rPr>
              <w:t xml:space="preserve"> Kinerja </w:t>
            </w:r>
            <w:proofErr w:type="spellStart"/>
            <w:r>
              <w:rPr>
                <w:rFonts w:ascii="Arial" w:hAnsi="Arial" w:cs="Arial"/>
                <w:color w:val="000000"/>
                <w:sz w:val="20"/>
                <w:szCs w:val="20"/>
              </w:rPr>
              <w:t>Perangkat</w:t>
            </w:r>
            <w:proofErr w:type="spellEnd"/>
            <w:r>
              <w:rPr>
                <w:rFonts w:ascii="Arial" w:hAnsi="Arial" w:cs="Arial"/>
                <w:color w:val="000000"/>
                <w:sz w:val="20"/>
                <w:szCs w:val="20"/>
              </w:rPr>
              <w:t xml:space="preserve"> Daerah</w:t>
            </w:r>
            <w:r w:rsidRPr="00B149D7">
              <w:rPr>
                <w:rFonts w:ascii="Arial" w:hAnsi="Arial" w:cs="Arial"/>
                <w:color w:val="000000"/>
                <w:sz w:val="20"/>
                <w:szCs w:val="20"/>
              </w:rPr>
              <w:t xml:space="preserve"> </w:t>
            </w:r>
            <w:r>
              <w:rPr>
                <w:rFonts w:ascii="Arial" w:hAnsi="Arial" w:cs="Arial"/>
                <w:color w:val="000000"/>
                <w:sz w:val="20"/>
                <w:szCs w:val="20"/>
              </w:rPr>
              <w:t>(LPPD dan LKPJ)</w:t>
            </w:r>
          </w:p>
        </w:tc>
        <w:tc>
          <w:tcPr>
            <w:tcW w:w="1856" w:type="dxa"/>
            <w:tcBorders>
              <w:top w:val="nil"/>
              <w:left w:val="nil"/>
              <w:bottom w:val="single" w:sz="4" w:space="0" w:color="auto"/>
              <w:right w:val="single" w:sz="4" w:space="0" w:color="auto"/>
            </w:tcBorders>
            <w:shd w:val="clear" w:color="auto" w:fill="auto"/>
            <w:noWrap/>
            <w:vAlign w:val="center"/>
          </w:tcPr>
          <w:p w14:paraId="2AD87D48" w14:textId="760FC673" w:rsidR="006E29AD" w:rsidRPr="00C02CD1" w:rsidRDefault="006E29AD" w:rsidP="006E29AD">
            <w:pPr>
              <w:spacing w:after="0" w:line="240" w:lineRule="auto"/>
              <w:jc w:val="center"/>
              <w:rPr>
                <w:rFonts w:ascii="Arial" w:eastAsia="Times New Roman" w:hAnsi="Arial" w:cs="Arial"/>
              </w:rPr>
            </w:pPr>
            <w:r>
              <w:rPr>
                <w:rFonts w:ascii="Arial" w:eastAsia="Times New Roman" w:hAnsi="Arial" w:cs="Arial"/>
              </w:rPr>
              <w:t>2</w:t>
            </w:r>
            <w:r w:rsidRPr="00C02CD1">
              <w:rPr>
                <w:rFonts w:ascii="Arial" w:eastAsia="Times New Roman" w:hAnsi="Arial" w:cs="Arial"/>
              </w:rPr>
              <w:t xml:space="preserve"> </w:t>
            </w:r>
            <w:proofErr w:type="spellStart"/>
            <w:r w:rsidRPr="00C02CD1">
              <w:rPr>
                <w:rFonts w:ascii="Arial" w:eastAsia="Times New Roman" w:hAnsi="Arial" w:cs="Arial"/>
              </w:rPr>
              <w:t>Dokumen</w:t>
            </w:r>
            <w:proofErr w:type="spellEnd"/>
          </w:p>
        </w:tc>
        <w:tc>
          <w:tcPr>
            <w:tcW w:w="1856" w:type="dxa"/>
            <w:tcBorders>
              <w:top w:val="nil"/>
              <w:left w:val="nil"/>
              <w:bottom w:val="single" w:sz="4" w:space="0" w:color="auto"/>
              <w:right w:val="single" w:sz="8" w:space="0" w:color="auto"/>
            </w:tcBorders>
            <w:shd w:val="clear" w:color="auto" w:fill="auto"/>
            <w:vAlign w:val="center"/>
          </w:tcPr>
          <w:p w14:paraId="4E4AEBCD" w14:textId="563D16CC" w:rsidR="006E29AD" w:rsidRPr="00C02CD1" w:rsidRDefault="006E29AD" w:rsidP="006E29AD">
            <w:pPr>
              <w:spacing w:after="0" w:line="240" w:lineRule="auto"/>
              <w:jc w:val="center"/>
              <w:rPr>
                <w:rFonts w:ascii="Arial" w:eastAsia="Times New Roman" w:hAnsi="Arial" w:cs="Arial"/>
              </w:rPr>
            </w:pPr>
            <w:r>
              <w:rPr>
                <w:rFonts w:ascii="Arial" w:eastAsia="Times New Roman" w:hAnsi="Arial" w:cs="Arial"/>
              </w:rPr>
              <w:t xml:space="preserve">2 </w:t>
            </w:r>
            <w:proofErr w:type="spellStart"/>
            <w:r w:rsidRPr="00C02CD1">
              <w:rPr>
                <w:rFonts w:ascii="Arial" w:eastAsia="Times New Roman" w:hAnsi="Arial" w:cs="Arial"/>
              </w:rPr>
              <w:t>Dokumen</w:t>
            </w:r>
            <w:proofErr w:type="spellEnd"/>
          </w:p>
        </w:tc>
        <w:tc>
          <w:tcPr>
            <w:tcW w:w="1107" w:type="dxa"/>
            <w:tcBorders>
              <w:top w:val="nil"/>
              <w:left w:val="nil"/>
              <w:bottom w:val="single" w:sz="4" w:space="0" w:color="auto"/>
              <w:right w:val="single" w:sz="8" w:space="0" w:color="auto"/>
            </w:tcBorders>
            <w:vAlign w:val="center"/>
          </w:tcPr>
          <w:p w14:paraId="2B44FD9A" w14:textId="26B6CDD0" w:rsidR="006E29AD" w:rsidRPr="00C02CD1" w:rsidRDefault="006E29AD" w:rsidP="006E29AD">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614EA6B4" w14:textId="77777777" w:rsidTr="00220B21">
        <w:trPr>
          <w:trHeight w:val="285"/>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74E9EAC1"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4CDFD36A" w14:textId="77777777" w:rsidR="009108E6" w:rsidRPr="00C02CD1" w:rsidRDefault="009108E6" w:rsidP="009108E6">
            <w:pPr>
              <w:spacing w:after="0" w:line="240" w:lineRule="auto"/>
              <w:jc w:val="center"/>
              <w:rPr>
                <w:rFonts w:ascii="Arial" w:eastAsia="Times New Roman" w:hAnsi="Arial" w:cs="Arial"/>
              </w:rPr>
            </w:pPr>
          </w:p>
        </w:tc>
        <w:tc>
          <w:tcPr>
            <w:tcW w:w="4299" w:type="dxa"/>
            <w:tcBorders>
              <w:top w:val="nil"/>
              <w:left w:val="nil"/>
              <w:bottom w:val="single" w:sz="4" w:space="0" w:color="auto"/>
              <w:right w:val="single" w:sz="4" w:space="0" w:color="auto"/>
            </w:tcBorders>
            <w:shd w:val="clear" w:color="000000" w:fill="FFFFFF"/>
            <w:noWrap/>
            <w:vAlign w:val="center"/>
            <w:hideMark/>
          </w:tcPr>
          <w:p w14:paraId="41BE7987" w14:textId="77777777" w:rsidR="009108E6" w:rsidRPr="00C02CD1" w:rsidRDefault="009108E6" w:rsidP="009108E6">
            <w:pPr>
              <w:spacing w:after="0" w:line="240" w:lineRule="auto"/>
              <w:rPr>
                <w:rFonts w:ascii="Arial" w:eastAsia="Times New Roman" w:hAnsi="Arial" w:cs="Arial"/>
                <w:b/>
                <w:bCs/>
              </w:rPr>
            </w:pPr>
            <w:proofErr w:type="spellStart"/>
            <w:r w:rsidRPr="00C02CD1">
              <w:rPr>
                <w:rFonts w:ascii="Arial" w:eastAsia="Times New Roman" w:hAnsi="Arial" w:cs="Arial"/>
                <w:b/>
                <w:bCs/>
              </w:rPr>
              <w:t>Administrasi</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Keuangan</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Perangkat</w:t>
            </w:r>
            <w:proofErr w:type="spellEnd"/>
            <w:r w:rsidRPr="00C02CD1">
              <w:rPr>
                <w:rFonts w:ascii="Arial" w:eastAsia="Times New Roman" w:hAnsi="Arial" w:cs="Arial"/>
                <w:b/>
                <w:bCs/>
              </w:rPr>
              <w:t xml:space="preserve"> Daerah</w:t>
            </w:r>
          </w:p>
        </w:tc>
        <w:tc>
          <w:tcPr>
            <w:tcW w:w="3497" w:type="dxa"/>
            <w:tcBorders>
              <w:top w:val="nil"/>
              <w:left w:val="nil"/>
              <w:bottom w:val="single" w:sz="4" w:space="0" w:color="auto"/>
              <w:right w:val="single" w:sz="4" w:space="0" w:color="auto"/>
            </w:tcBorders>
            <w:shd w:val="clear" w:color="auto" w:fill="auto"/>
            <w:noWrap/>
            <w:vAlign w:val="center"/>
          </w:tcPr>
          <w:p w14:paraId="4348F8B9" w14:textId="0F0C105A" w:rsidR="009108E6" w:rsidRPr="00C02CD1" w:rsidRDefault="009108E6" w:rsidP="009108E6">
            <w:pPr>
              <w:spacing w:after="0" w:line="240" w:lineRule="auto"/>
              <w:rPr>
                <w:rFonts w:ascii="Arial" w:eastAsia="Times New Roman" w:hAnsi="Arial" w:cs="Arial"/>
                <w:b/>
                <w:bCs/>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dokumen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laporan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pengelolaan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keuangan</w:t>
            </w:r>
            <w:proofErr w:type="spellEnd"/>
            <w:r w:rsidRPr="00C133AB">
              <w:rPr>
                <w:rFonts w:ascii="Arial" w:eastAsia="Times New Roman" w:hAnsi="Arial" w:cs="Arial"/>
                <w:b/>
                <w:bCs/>
                <w:sz w:val="20"/>
                <w:szCs w:val="20"/>
              </w:rPr>
              <w:t xml:space="preserve"> yang </w:t>
            </w:r>
            <w:proofErr w:type="spellStart"/>
            <w:r w:rsidRPr="00C133AB">
              <w:rPr>
                <w:rFonts w:ascii="Arial" w:eastAsia="Times New Roman" w:hAnsi="Arial" w:cs="Arial"/>
                <w:b/>
                <w:bCs/>
                <w:sz w:val="20"/>
                <w:szCs w:val="20"/>
              </w:rPr>
              <w:t>diselesaikan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tepat</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waktu</w:t>
            </w:r>
            <w:proofErr w:type="spellEnd"/>
          </w:p>
        </w:tc>
        <w:tc>
          <w:tcPr>
            <w:tcW w:w="1856" w:type="dxa"/>
            <w:tcBorders>
              <w:top w:val="nil"/>
              <w:left w:val="nil"/>
              <w:bottom w:val="single" w:sz="4" w:space="0" w:color="auto"/>
              <w:right w:val="single" w:sz="4" w:space="0" w:color="auto"/>
            </w:tcBorders>
            <w:shd w:val="clear" w:color="auto" w:fill="auto"/>
            <w:noWrap/>
            <w:vAlign w:val="center"/>
          </w:tcPr>
          <w:p w14:paraId="617AB263" w14:textId="5F5C96A0" w:rsidR="009108E6" w:rsidRPr="001E33E2" w:rsidRDefault="009108E6" w:rsidP="009108E6">
            <w:pPr>
              <w:spacing w:after="0" w:line="240" w:lineRule="auto"/>
              <w:jc w:val="center"/>
              <w:rPr>
                <w:rFonts w:ascii="Arial" w:eastAsia="Times New Roman" w:hAnsi="Arial" w:cs="Arial"/>
                <w:b/>
                <w:bCs/>
              </w:rPr>
            </w:pPr>
            <w:r w:rsidRPr="001E33E2">
              <w:rPr>
                <w:rFonts w:ascii="Arial" w:eastAsia="Times New Roman" w:hAnsi="Arial" w:cs="Arial"/>
                <w:b/>
                <w:bCs/>
                <w:sz w:val="20"/>
                <w:szCs w:val="20"/>
              </w:rPr>
              <w:t>100%</w:t>
            </w:r>
          </w:p>
        </w:tc>
        <w:tc>
          <w:tcPr>
            <w:tcW w:w="1856" w:type="dxa"/>
            <w:tcBorders>
              <w:top w:val="nil"/>
              <w:left w:val="nil"/>
              <w:bottom w:val="single" w:sz="4" w:space="0" w:color="auto"/>
              <w:right w:val="single" w:sz="8" w:space="0" w:color="auto"/>
            </w:tcBorders>
            <w:shd w:val="clear" w:color="auto" w:fill="auto"/>
            <w:vAlign w:val="center"/>
          </w:tcPr>
          <w:p w14:paraId="3B1A705C" w14:textId="6A23CC45" w:rsidR="009108E6" w:rsidRPr="001E33E2" w:rsidRDefault="009108E6" w:rsidP="009108E6">
            <w:pPr>
              <w:spacing w:after="0" w:line="240" w:lineRule="auto"/>
              <w:jc w:val="center"/>
              <w:rPr>
                <w:rFonts w:ascii="Arial" w:eastAsia="Times New Roman" w:hAnsi="Arial" w:cs="Arial"/>
                <w:b/>
                <w:bCs/>
              </w:rPr>
            </w:pPr>
            <w:r w:rsidRPr="001E33E2">
              <w:rPr>
                <w:rFonts w:ascii="Arial" w:eastAsia="Times New Roman" w:hAnsi="Arial" w:cs="Arial"/>
                <w:b/>
                <w:bCs/>
                <w:sz w:val="20"/>
                <w:szCs w:val="20"/>
              </w:rPr>
              <w:t>100%</w:t>
            </w:r>
          </w:p>
        </w:tc>
        <w:tc>
          <w:tcPr>
            <w:tcW w:w="1107" w:type="dxa"/>
            <w:tcBorders>
              <w:top w:val="nil"/>
              <w:left w:val="nil"/>
              <w:bottom w:val="single" w:sz="4" w:space="0" w:color="auto"/>
              <w:right w:val="single" w:sz="8" w:space="0" w:color="auto"/>
            </w:tcBorders>
            <w:vAlign w:val="center"/>
          </w:tcPr>
          <w:p w14:paraId="00553E96" w14:textId="77777777" w:rsidR="009108E6" w:rsidRPr="001E33E2" w:rsidRDefault="009108E6" w:rsidP="009108E6">
            <w:pPr>
              <w:spacing w:after="0" w:line="240" w:lineRule="auto"/>
              <w:jc w:val="center"/>
              <w:rPr>
                <w:rFonts w:ascii="Arial" w:eastAsia="Times New Roman" w:hAnsi="Arial" w:cs="Arial"/>
                <w:b/>
                <w:bCs/>
              </w:rPr>
            </w:pPr>
            <w:r w:rsidRPr="001E33E2">
              <w:rPr>
                <w:rFonts w:ascii="Arial" w:eastAsia="Times New Roman" w:hAnsi="Arial" w:cs="Arial"/>
                <w:b/>
                <w:bCs/>
              </w:rPr>
              <w:t>100%</w:t>
            </w:r>
          </w:p>
        </w:tc>
      </w:tr>
      <w:tr w:rsidR="009108E6" w:rsidRPr="00C02CD1" w14:paraId="18F06ED6" w14:textId="77777777" w:rsidTr="00220B21">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215E39A9"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36D6CA55"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w:t>
            </w:r>
          </w:p>
        </w:tc>
        <w:tc>
          <w:tcPr>
            <w:tcW w:w="4299" w:type="dxa"/>
            <w:tcBorders>
              <w:top w:val="nil"/>
              <w:left w:val="nil"/>
              <w:bottom w:val="single" w:sz="4" w:space="0" w:color="auto"/>
              <w:right w:val="single" w:sz="4" w:space="0" w:color="auto"/>
            </w:tcBorders>
            <w:shd w:val="clear" w:color="000000" w:fill="FFFFFF"/>
            <w:noWrap/>
            <w:vAlign w:val="center"/>
            <w:hideMark/>
          </w:tcPr>
          <w:p w14:paraId="691CF2B9"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Penyediaan</w:t>
            </w:r>
            <w:proofErr w:type="spellEnd"/>
            <w:r w:rsidRPr="00C02CD1">
              <w:rPr>
                <w:rFonts w:ascii="Arial" w:eastAsia="Times New Roman" w:hAnsi="Arial" w:cs="Arial"/>
              </w:rPr>
              <w:t xml:space="preserve"> </w:t>
            </w:r>
            <w:proofErr w:type="spellStart"/>
            <w:r w:rsidRPr="00C02CD1">
              <w:rPr>
                <w:rFonts w:ascii="Arial" w:eastAsia="Times New Roman" w:hAnsi="Arial" w:cs="Arial"/>
              </w:rPr>
              <w:t>Gaji</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Tunjangan</w:t>
            </w:r>
            <w:proofErr w:type="spellEnd"/>
            <w:r w:rsidRPr="00C02CD1">
              <w:rPr>
                <w:rFonts w:ascii="Arial" w:eastAsia="Times New Roman" w:hAnsi="Arial" w:cs="Arial"/>
              </w:rPr>
              <w:t xml:space="preserve"> ASN</w:t>
            </w:r>
          </w:p>
        </w:tc>
        <w:tc>
          <w:tcPr>
            <w:tcW w:w="3497" w:type="dxa"/>
            <w:tcBorders>
              <w:top w:val="nil"/>
              <w:left w:val="nil"/>
              <w:bottom w:val="single" w:sz="4" w:space="0" w:color="auto"/>
              <w:right w:val="single" w:sz="4" w:space="0" w:color="auto"/>
            </w:tcBorders>
            <w:shd w:val="clear" w:color="auto" w:fill="auto"/>
            <w:noWrap/>
            <w:vAlign w:val="center"/>
          </w:tcPr>
          <w:p w14:paraId="169886DD" w14:textId="011EB138"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Orang yang </w:t>
            </w:r>
            <w:proofErr w:type="spellStart"/>
            <w:r w:rsidRPr="00B149D7">
              <w:rPr>
                <w:rFonts w:ascii="Arial" w:hAnsi="Arial" w:cs="Arial"/>
                <w:color w:val="000000"/>
                <w:sz w:val="20"/>
                <w:szCs w:val="20"/>
              </w:rPr>
              <w:t>Menerima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Gaji</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Tunjangan</w:t>
            </w:r>
            <w:proofErr w:type="spellEnd"/>
            <w:r w:rsidRPr="00B149D7">
              <w:rPr>
                <w:rFonts w:ascii="Arial" w:hAnsi="Arial" w:cs="Arial"/>
                <w:color w:val="000000"/>
                <w:sz w:val="20"/>
                <w:szCs w:val="20"/>
              </w:rPr>
              <w:t xml:space="preserve"> ASN (Orang/</w:t>
            </w:r>
            <w:proofErr w:type="spellStart"/>
            <w:r w:rsidRPr="00B149D7">
              <w:rPr>
                <w:rFonts w:ascii="Arial" w:hAnsi="Arial" w:cs="Arial"/>
                <w:color w:val="000000"/>
                <w:sz w:val="20"/>
                <w:szCs w:val="20"/>
              </w:rPr>
              <w:t>bulan</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747A9616" w14:textId="79B4F836" w:rsidR="009108E6" w:rsidRPr="00C02CD1" w:rsidRDefault="009108E6" w:rsidP="009108E6">
            <w:pPr>
              <w:spacing w:after="0" w:line="240" w:lineRule="auto"/>
              <w:jc w:val="center"/>
              <w:rPr>
                <w:rFonts w:ascii="Arial" w:eastAsia="Times New Roman" w:hAnsi="Arial" w:cs="Arial"/>
              </w:rPr>
            </w:pPr>
            <w:r>
              <w:rPr>
                <w:rFonts w:ascii="Arial" w:eastAsia="Times New Roman" w:hAnsi="Arial" w:cs="Arial"/>
                <w:sz w:val="20"/>
                <w:szCs w:val="20"/>
              </w:rPr>
              <w:t>20</w:t>
            </w:r>
            <w:r w:rsidR="006872D9">
              <w:rPr>
                <w:rFonts w:ascii="Arial" w:eastAsia="Times New Roman" w:hAnsi="Arial" w:cs="Arial"/>
                <w:sz w:val="20"/>
                <w:szCs w:val="20"/>
              </w:rPr>
              <w:t xml:space="preserve"> </w:t>
            </w:r>
            <w:r w:rsidRPr="00B149D7">
              <w:rPr>
                <w:rFonts w:ascii="Arial" w:eastAsia="Times New Roman" w:hAnsi="Arial" w:cs="Arial"/>
                <w:sz w:val="20"/>
                <w:szCs w:val="20"/>
              </w:rPr>
              <w:t>Orang /12 Bulan</w:t>
            </w:r>
            <w:r w:rsidRPr="00B149D7">
              <w:rPr>
                <w:rFonts w:ascii="Arial" w:eastAsia="Times New Roman" w:hAnsi="Arial" w:cs="Arial"/>
                <w:sz w:val="20"/>
                <w:szCs w:val="20"/>
              </w:rPr>
              <w:br w:type="page"/>
            </w:r>
          </w:p>
        </w:tc>
        <w:tc>
          <w:tcPr>
            <w:tcW w:w="1856" w:type="dxa"/>
            <w:tcBorders>
              <w:top w:val="nil"/>
              <w:left w:val="nil"/>
              <w:bottom w:val="single" w:sz="4" w:space="0" w:color="auto"/>
              <w:right w:val="single" w:sz="8" w:space="0" w:color="auto"/>
            </w:tcBorders>
            <w:shd w:val="clear" w:color="auto" w:fill="auto"/>
            <w:vAlign w:val="center"/>
          </w:tcPr>
          <w:p w14:paraId="1DDCC6FA" w14:textId="7A6070B8" w:rsidR="009108E6" w:rsidRPr="00C02CD1" w:rsidRDefault="009108E6" w:rsidP="009108E6">
            <w:pPr>
              <w:spacing w:after="0" w:line="240" w:lineRule="auto"/>
              <w:jc w:val="center"/>
              <w:rPr>
                <w:rFonts w:ascii="Arial" w:eastAsia="Times New Roman" w:hAnsi="Arial" w:cs="Arial"/>
              </w:rPr>
            </w:pPr>
            <w:r>
              <w:rPr>
                <w:rFonts w:ascii="Arial" w:eastAsia="Times New Roman" w:hAnsi="Arial" w:cs="Arial"/>
                <w:sz w:val="20"/>
                <w:szCs w:val="20"/>
              </w:rPr>
              <w:t>20</w:t>
            </w:r>
            <w:r w:rsidRPr="00B149D7">
              <w:rPr>
                <w:rFonts w:ascii="Arial" w:eastAsia="Times New Roman" w:hAnsi="Arial" w:cs="Arial"/>
                <w:sz w:val="20"/>
                <w:szCs w:val="20"/>
              </w:rPr>
              <w:t>Orang /12 Bulan</w:t>
            </w:r>
            <w:r w:rsidRPr="00B149D7">
              <w:rPr>
                <w:rFonts w:ascii="Arial" w:eastAsia="Times New Roman" w:hAnsi="Arial" w:cs="Arial"/>
                <w:sz w:val="20"/>
                <w:szCs w:val="20"/>
              </w:rPr>
              <w:br w:type="page"/>
            </w:r>
          </w:p>
        </w:tc>
        <w:tc>
          <w:tcPr>
            <w:tcW w:w="1107" w:type="dxa"/>
            <w:tcBorders>
              <w:top w:val="nil"/>
              <w:left w:val="nil"/>
              <w:bottom w:val="single" w:sz="4" w:space="0" w:color="auto"/>
              <w:right w:val="single" w:sz="8" w:space="0" w:color="auto"/>
            </w:tcBorders>
            <w:vAlign w:val="center"/>
          </w:tcPr>
          <w:p w14:paraId="39CA1766"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0A6E6A88" w14:textId="77777777" w:rsidTr="00220B21">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5AD8C5DB"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492B52A7" w14:textId="435A9509" w:rsidR="009108E6" w:rsidRPr="00C02CD1" w:rsidRDefault="006872D9" w:rsidP="009108E6">
            <w:pPr>
              <w:spacing w:after="0" w:line="240" w:lineRule="auto"/>
              <w:jc w:val="center"/>
              <w:rPr>
                <w:rFonts w:ascii="Arial" w:eastAsia="Times New Roman" w:hAnsi="Arial" w:cs="Arial"/>
              </w:rPr>
            </w:pPr>
            <w:r>
              <w:rPr>
                <w:rFonts w:ascii="Arial" w:eastAsia="Times New Roman" w:hAnsi="Arial" w:cs="Arial"/>
              </w:rPr>
              <w:t>2</w:t>
            </w:r>
            <w:r w:rsidR="009108E6" w:rsidRPr="00C02CD1">
              <w:rPr>
                <w:rFonts w:ascii="Arial" w:eastAsia="Times New Roman" w:hAnsi="Arial" w:cs="Arial"/>
              </w:rPr>
              <w:t>.</w:t>
            </w:r>
          </w:p>
        </w:tc>
        <w:tc>
          <w:tcPr>
            <w:tcW w:w="4299" w:type="dxa"/>
            <w:tcBorders>
              <w:top w:val="nil"/>
              <w:left w:val="nil"/>
              <w:bottom w:val="single" w:sz="4" w:space="0" w:color="auto"/>
              <w:right w:val="single" w:sz="4" w:space="0" w:color="auto"/>
            </w:tcBorders>
            <w:shd w:val="clear" w:color="000000" w:fill="FFFFFF"/>
            <w:noWrap/>
            <w:vAlign w:val="center"/>
            <w:hideMark/>
          </w:tcPr>
          <w:p w14:paraId="1E0EA052"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Koordinasi</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Penyusunan</w:t>
            </w:r>
            <w:proofErr w:type="spellEnd"/>
            <w:r w:rsidRPr="00C02CD1">
              <w:rPr>
                <w:rFonts w:ascii="Arial" w:eastAsia="Times New Roman" w:hAnsi="Arial" w:cs="Arial"/>
              </w:rPr>
              <w:t xml:space="preserve"> </w:t>
            </w:r>
            <w:proofErr w:type="spellStart"/>
            <w:r w:rsidRPr="00C02CD1">
              <w:rPr>
                <w:rFonts w:ascii="Arial" w:eastAsia="Times New Roman" w:hAnsi="Arial" w:cs="Arial"/>
              </w:rPr>
              <w:t>Laporan</w:t>
            </w:r>
            <w:proofErr w:type="spellEnd"/>
            <w:r w:rsidRPr="00C02CD1">
              <w:rPr>
                <w:rFonts w:ascii="Arial" w:eastAsia="Times New Roman" w:hAnsi="Arial" w:cs="Arial"/>
              </w:rPr>
              <w:t xml:space="preserve"> </w:t>
            </w:r>
            <w:proofErr w:type="spellStart"/>
            <w:r w:rsidRPr="00C02CD1">
              <w:rPr>
                <w:rFonts w:ascii="Arial" w:eastAsia="Times New Roman" w:hAnsi="Arial" w:cs="Arial"/>
              </w:rPr>
              <w:t>Keuangan</w:t>
            </w:r>
            <w:proofErr w:type="spellEnd"/>
            <w:r w:rsidRPr="00C02CD1">
              <w:rPr>
                <w:rFonts w:ascii="Arial" w:eastAsia="Times New Roman" w:hAnsi="Arial" w:cs="Arial"/>
              </w:rPr>
              <w:t xml:space="preserve"> Akhir </w:t>
            </w:r>
            <w:proofErr w:type="spellStart"/>
            <w:r w:rsidRPr="00C02CD1">
              <w:rPr>
                <w:rFonts w:ascii="Arial" w:eastAsia="Times New Roman" w:hAnsi="Arial" w:cs="Arial"/>
              </w:rPr>
              <w:t>Tahun</w:t>
            </w:r>
            <w:proofErr w:type="spellEnd"/>
            <w:r w:rsidRPr="00C02CD1">
              <w:rPr>
                <w:rFonts w:ascii="Arial" w:eastAsia="Times New Roman" w:hAnsi="Arial" w:cs="Arial"/>
              </w:rPr>
              <w:t xml:space="preserve"> SKPD</w:t>
            </w:r>
          </w:p>
        </w:tc>
        <w:tc>
          <w:tcPr>
            <w:tcW w:w="3497" w:type="dxa"/>
            <w:tcBorders>
              <w:top w:val="nil"/>
              <w:left w:val="nil"/>
              <w:bottom w:val="single" w:sz="4" w:space="0" w:color="auto"/>
              <w:right w:val="single" w:sz="4" w:space="0" w:color="auto"/>
            </w:tcBorders>
            <w:shd w:val="clear" w:color="auto" w:fill="auto"/>
            <w:noWrap/>
            <w:vAlign w:val="center"/>
          </w:tcPr>
          <w:p w14:paraId="3229207D" w14:textId="0005C8CA"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Keuangan</w:t>
            </w:r>
            <w:proofErr w:type="spellEnd"/>
            <w:r w:rsidRPr="00B149D7">
              <w:rPr>
                <w:rFonts w:ascii="Arial" w:hAnsi="Arial" w:cs="Arial"/>
                <w:color w:val="000000"/>
                <w:sz w:val="20"/>
                <w:szCs w:val="20"/>
              </w:rPr>
              <w:t xml:space="preserve"> Akhir </w:t>
            </w:r>
            <w:proofErr w:type="spellStart"/>
            <w:r w:rsidRPr="00B149D7">
              <w:rPr>
                <w:rFonts w:ascii="Arial" w:hAnsi="Arial" w:cs="Arial"/>
                <w:color w:val="000000"/>
                <w:sz w:val="20"/>
                <w:szCs w:val="20"/>
              </w:rPr>
              <w:t>Tahun</w:t>
            </w:r>
            <w:proofErr w:type="spellEnd"/>
            <w:r w:rsidRPr="00B149D7">
              <w:rPr>
                <w:rFonts w:ascii="Arial" w:hAnsi="Arial" w:cs="Arial"/>
                <w:color w:val="000000"/>
                <w:sz w:val="20"/>
                <w:szCs w:val="20"/>
              </w:rPr>
              <w:t xml:space="preserve"> SKPD dan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Koordinasi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Keuangan</w:t>
            </w:r>
            <w:proofErr w:type="spellEnd"/>
            <w:r w:rsidRPr="00B149D7">
              <w:rPr>
                <w:rFonts w:ascii="Arial" w:hAnsi="Arial" w:cs="Arial"/>
                <w:color w:val="000000"/>
                <w:sz w:val="20"/>
                <w:szCs w:val="20"/>
              </w:rPr>
              <w:t xml:space="preserve"> Akhir </w:t>
            </w:r>
            <w:proofErr w:type="spellStart"/>
            <w:r w:rsidRPr="00B149D7">
              <w:rPr>
                <w:rFonts w:ascii="Arial" w:hAnsi="Arial" w:cs="Arial"/>
                <w:color w:val="000000"/>
                <w:sz w:val="20"/>
                <w:szCs w:val="20"/>
              </w:rPr>
              <w:t>Tahun</w:t>
            </w:r>
            <w:proofErr w:type="spellEnd"/>
            <w:r w:rsidRPr="00B149D7">
              <w:rPr>
                <w:rFonts w:ascii="Arial" w:hAnsi="Arial" w:cs="Arial"/>
                <w:color w:val="000000"/>
                <w:sz w:val="20"/>
                <w:szCs w:val="20"/>
              </w:rPr>
              <w:t xml:space="preserve"> SKPD </w:t>
            </w:r>
          </w:p>
        </w:tc>
        <w:tc>
          <w:tcPr>
            <w:tcW w:w="1856" w:type="dxa"/>
            <w:tcBorders>
              <w:top w:val="nil"/>
              <w:left w:val="nil"/>
              <w:bottom w:val="single" w:sz="4" w:space="0" w:color="auto"/>
              <w:right w:val="single" w:sz="4" w:space="0" w:color="auto"/>
            </w:tcBorders>
            <w:shd w:val="clear" w:color="auto" w:fill="auto"/>
            <w:noWrap/>
            <w:vAlign w:val="center"/>
          </w:tcPr>
          <w:p w14:paraId="42478490" w14:textId="3D43D8E2"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 xml:space="preserve">1 Lap </w:t>
            </w:r>
          </w:p>
        </w:tc>
        <w:tc>
          <w:tcPr>
            <w:tcW w:w="1856" w:type="dxa"/>
            <w:tcBorders>
              <w:top w:val="nil"/>
              <w:left w:val="nil"/>
              <w:bottom w:val="single" w:sz="4" w:space="0" w:color="auto"/>
              <w:right w:val="single" w:sz="8" w:space="0" w:color="auto"/>
            </w:tcBorders>
            <w:shd w:val="clear" w:color="auto" w:fill="auto"/>
            <w:vAlign w:val="center"/>
          </w:tcPr>
          <w:p w14:paraId="662FBC14" w14:textId="54C9EEC4"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 xml:space="preserve">1 Lap </w:t>
            </w:r>
          </w:p>
        </w:tc>
        <w:tc>
          <w:tcPr>
            <w:tcW w:w="1107" w:type="dxa"/>
            <w:tcBorders>
              <w:top w:val="nil"/>
              <w:left w:val="nil"/>
              <w:bottom w:val="single" w:sz="4" w:space="0" w:color="auto"/>
              <w:right w:val="single" w:sz="8" w:space="0" w:color="auto"/>
            </w:tcBorders>
            <w:vAlign w:val="center"/>
          </w:tcPr>
          <w:p w14:paraId="504F39EF"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1993FBD0" w14:textId="77777777" w:rsidTr="00220B21">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tcPr>
          <w:p w14:paraId="198E50FF"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tcPr>
          <w:p w14:paraId="03C5F59F" w14:textId="793618F8" w:rsidR="009108E6" w:rsidRPr="00C02CD1" w:rsidRDefault="006872D9" w:rsidP="009108E6">
            <w:pPr>
              <w:spacing w:after="0" w:line="240" w:lineRule="auto"/>
              <w:jc w:val="center"/>
              <w:rPr>
                <w:rFonts w:ascii="Arial" w:eastAsia="Times New Roman" w:hAnsi="Arial" w:cs="Arial"/>
              </w:rPr>
            </w:pPr>
            <w:r>
              <w:rPr>
                <w:rFonts w:ascii="Arial" w:eastAsia="Times New Roman" w:hAnsi="Arial" w:cs="Arial"/>
              </w:rPr>
              <w:t>3</w:t>
            </w:r>
            <w:r w:rsidR="001E33E2">
              <w:rPr>
                <w:rFonts w:ascii="Arial" w:eastAsia="Times New Roman" w:hAnsi="Arial" w:cs="Arial"/>
              </w:rPr>
              <w:t>.</w:t>
            </w:r>
          </w:p>
        </w:tc>
        <w:tc>
          <w:tcPr>
            <w:tcW w:w="4299" w:type="dxa"/>
            <w:tcBorders>
              <w:top w:val="nil"/>
              <w:left w:val="nil"/>
              <w:bottom w:val="single" w:sz="4" w:space="0" w:color="auto"/>
              <w:right w:val="single" w:sz="4" w:space="0" w:color="auto"/>
            </w:tcBorders>
            <w:shd w:val="clear" w:color="000000" w:fill="FFFFFF"/>
            <w:noWrap/>
            <w:vAlign w:val="center"/>
          </w:tcPr>
          <w:p w14:paraId="5C6C83F7" w14:textId="19E4ACCC" w:rsidR="009108E6" w:rsidRPr="00C02CD1" w:rsidRDefault="009108E6" w:rsidP="009108E6">
            <w:pPr>
              <w:spacing w:after="0" w:line="240" w:lineRule="auto"/>
              <w:rPr>
                <w:rFonts w:ascii="Arial" w:eastAsia="Times New Roman" w:hAnsi="Arial" w:cs="Arial"/>
              </w:rPr>
            </w:pPr>
            <w:proofErr w:type="spellStart"/>
            <w:r w:rsidRPr="00810863">
              <w:rPr>
                <w:color w:val="000000"/>
                <w:lang w:val="en-ID" w:eastAsia="en-ID"/>
              </w:rPr>
              <w:t>Pengelolaan</w:t>
            </w:r>
            <w:proofErr w:type="spellEnd"/>
            <w:r w:rsidRPr="00810863">
              <w:rPr>
                <w:color w:val="000000"/>
                <w:lang w:val="en-ID" w:eastAsia="en-ID"/>
              </w:rPr>
              <w:t xml:space="preserve"> dan </w:t>
            </w:r>
            <w:proofErr w:type="spellStart"/>
            <w:r w:rsidRPr="00810863">
              <w:rPr>
                <w:color w:val="000000"/>
                <w:lang w:val="en-ID" w:eastAsia="en-ID"/>
              </w:rPr>
              <w:t>Penyiapan</w:t>
            </w:r>
            <w:proofErr w:type="spellEnd"/>
            <w:r w:rsidRPr="00810863">
              <w:rPr>
                <w:color w:val="000000"/>
                <w:lang w:val="en-ID" w:eastAsia="en-ID"/>
              </w:rPr>
              <w:t xml:space="preserve"> Bahan </w:t>
            </w:r>
            <w:proofErr w:type="spellStart"/>
            <w:r w:rsidRPr="00810863">
              <w:rPr>
                <w:color w:val="000000"/>
                <w:lang w:val="en-ID" w:eastAsia="en-ID"/>
              </w:rPr>
              <w:t>Tanggapan</w:t>
            </w:r>
            <w:proofErr w:type="spellEnd"/>
            <w:r w:rsidRPr="00810863">
              <w:rPr>
                <w:color w:val="000000"/>
                <w:lang w:val="en-ID" w:eastAsia="en-ID"/>
              </w:rPr>
              <w:t xml:space="preserve"> </w:t>
            </w:r>
            <w:proofErr w:type="spellStart"/>
            <w:r w:rsidRPr="00810863">
              <w:rPr>
                <w:color w:val="000000"/>
                <w:lang w:val="en-ID" w:eastAsia="en-ID"/>
              </w:rPr>
              <w:t>Pemeriksaan</w:t>
            </w:r>
            <w:proofErr w:type="spellEnd"/>
          </w:p>
        </w:tc>
        <w:tc>
          <w:tcPr>
            <w:tcW w:w="3497" w:type="dxa"/>
            <w:tcBorders>
              <w:top w:val="nil"/>
              <w:left w:val="nil"/>
              <w:bottom w:val="single" w:sz="4" w:space="0" w:color="auto"/>
              <w:right w:val="single" w:sz="4" w:space="0" w:color="auto"/>
            </w:tcBorders>
            <w:shd w:val="clear" w:color="auto" w:fill="auto"/>
            <w:noWrap/>
            <w:vAlign w:val="center"/>
          </w:tcPr>
          <w:p w14:paraId="4A0F8534" w14:textId="6A6BC0E3"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Bahan </w:t>
            </w:r>
            <w:proofErr w:type="spellStart"/>
            <w:r w:rsidRPr="00B149D7">
              <w:rPr>
                <w:rFonts w:ascii="Arial" w:hAnsi="Arial" w:cs="Arial"/>
                <w:color w:val="000000"/>
                <w:sz w:val="20"/>
                <w:szCs w:val="20"/>
              </w:rPr>
              <w:t>Tanggapan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Pemeriksaan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Tindak</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Lanjut</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Pemeriksaan</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5075FA00" w14:textId="6EE4364F"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 Dok</w:t>
            </w:r>
          </w:p>
        </w:tc>
        <w:tc>
          <w:tcPr>
            <w:tcW w:w="1856" w:type="dxa"/>
            <w:tcBorders>
              <w:top w:val="nil"/>
              <w:left w:val="nil"/>
              <w:bottom w:val="single" w:sz="4" w:space="0" w:color="auto"/>
              <w:right w:val="single" w:sz="8" w:space="0" w:color="auto"/>
            </w:tcBorders>
            <w:shd w:val="clear" w:color="auto" w:fill="auto"/>
            <w:vAlign w:val="center"/>
          </w:tcPr>
          <w:p w14:paraId="5904B13C" w14:textId="61D9BD0D"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 Dok</w:t>
            </w:r>
          </w:p>
        </w:tc>
        <w:tc>
          <w:tcPr>
            <w:tcW w:w="1107" w:type="dxa"/>
            <w:tcBorders>
              <w:top w:val="nil"/>
              <w:left w:val="nil"/>
              <w:bottom w:val="single" w:sz="4" w:space="0" w:color="auto"/>
              <w:right w:val="single" w:sz="8" w:space="0" w:color="auto"/>
            </w:tcBorders>
            <w:vAlign w:val="center"/>
          </w:tcPr>
          <w:p w14:paraId="24101F78" w14:textId="2FC5F6C5" w:rsidR="009108E6" w:rsidRPr="00C02CD1" w:rsidRDefault="00CE4FFC" w:rsidP="009108E6">
            <w:pPr>
              <w:spacing w:after="0" w:line="240" w:lineRule="auto"/>
              <w:jc w:val="center"/>
              <w:rPr>
                <w:rFonts w:ascii="Arial" w:eastAsia="Times New Roman" w:hAnsi="Arial" w:cs="Arial"/>
              </w:rPr>
            </w:pPr>
            <w:r w:rsidRPr="00C26788">
              <w:rPr>
                <w:rFonts w:ascii="Arial" w:eastAsia="Times New Roman" w:hAnsi="Arial" w:cs="Arial"/>
              </w:rPr>
              <w:t>100%</w:t>
            </w:r>
          </w:p>
        </w:tc>
      </w:tr>
      <w:tr w:rsidR="009108E6" w:rsidRPr="00C02CD1" w14:paraId="42E48706" w14:textId="77777777" w:rsidTr="00CA3617">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tcPr>
          <w:p w14:paraId="48F99BAD"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tcPr>
          <w:p w14:paraId="2AD62580" w14:textId="77777777" w:rsidR="009108E6" w:rsidRPr="00C02CD1" w:rsidRDefault="009108E6" w:rsidP="009108E6">
            <w:pPr>
              <w:spacing w:after="0" w:line="240" w:lineRule="auto"/>
              <w:jc w:val="center"/>
              <w:rPr>
                <w:rFonts w:ascii="Arial" w:eastAsia="Times New Roman" w:hAnsi="Arial" w:cs="Arial"/>
              </w:rPr>
            </w:pPr>
          </w:p>
        </w:tc>
        <w:tc>
          <w:tcPr>
            <w:tcW w:w="4299" w:type="dxa"/>
            <w:tcBorders>
              <w:top w:val="nil"/>
              <w:left w:val="nil"/>
              <w:bottom w:val="single" w:sz="4" w:space="0" w:color="auto"/>
              <w:right w:val="single" w:sz="4" w:space="0" w:color="auto"/>
            </w:tcBorders>
            <w:shd w:val="clear" w:color="000000" w:fill="FFFFFF"/>
            <w:noWrap/>
            <w:vAlign w:val="center"/>
          </w:tcPr>
          <w:p w14:paraId="74695752" w14:textId="77777777" w:rsidR="009108E6" w:rsidRPr="00C02CD1" w:rsidRDefault="009108E6" w:rsidP="009108E6">
            <w:pPr>
              <w:spacing w:after="0" w:line="240" w:lineRule="auto"/>
              <w:rPr>
                <w:rFonts w:ascii="Arial" w:eastAsia="Times New Roman" w:hAnsi="Arial" w:cs="Arial"/>
                <w:b/>
              </w:rPr>
            </w:pPr>
            <w:proofErr w:type="spellStart"/>
            <w:r w:rsidRPr="00C02CD1">
              <w:rPr>
                <w:rFonts w:ascii="Arial" w:eastAsia="Times New Roman" w:hAnsi="Arial" w:cs="Arial"/>
                <w:b/>
              </w:rPr>
              <w:t>Administrasi</w:t>
            </w:r>
            <w:proofErr w:type="spellEnd"/>
            <w:r w:rsidRPr="00C02CD1">
              <w:rPr>
                <w:rFonts w:ascii="Arial" w:eastAsia="Times New Roman" w:hAnsi="Arial" w:cs="Arial"/>
                <w:b/>
              </w:rPr>
              <w:t xml:space="preserve"> Barang Milik Daerah Pada </w:t>
            </w:r>
            <w:proofErr w:type="spellStart"/>
            <w:r w:rsidRPr="00C02CD1">
              <w:rPr>
                <w:rFonts w:ascii="Arial" w:eastAsia="Times New Roman" w:hAnsi="Arial" w:cs="Arial"/>
                <w:b/>
              </w:rPr>
              <w:t>Perangkat</w:t>
            </w:r>
            <w:proofErr w:type="spellEnd"/>
            <w:r w:rsidRPr="00C02CD1">
              <w:rPr>
                <w:rFonts w:ascii="Arial" w:eastAsia="Times New Roman" w:hAnsi="Arial" w:cs="Arial"/>
                <w:b/>
              </w:rPr>
              <w:t xml:space="preserve"> Daerah</w:t>
            </w:r>
          </w:p>
        </w:tc>
        <w:tc>
          <w:tcPr>
            <w:tcW w:w="3497" w:type="dxa"/>
            <w:tcBorders>
              <w:top w:val="nil"/>
              <w:left w:val="nil"/>
              <w:bottom w:val="single" w:sz="4" w:space="0" w:color="auto"/>
              <w:right w:val="single" w:sz="4" w:space="0" w:color="auto"/>
            </w:tcBorders>
            <w:shd w:val="clear" w:color="auto" w:fill="auto"/>
            <w:noWrap/>
            <w:vAlign w:val="center"/>
          </w:tcPr>
          <w:p w14:paraId="0847CAFF" w14:textId="29A08AAE" w:rsidR="009108E6" w:rsidRPr="00DE49D1" w:rsidRDefault="009108E6" w:rsidP="009108E6">
            <w:pPr>
              <w:spacing w:after="0" w:line="240" w:lineRule="auto"/>
              <w:rPr>
                <w:rFonts w:ascii="Arial" w:eastAsia="Times New Roman" w:hAnsi="Arial" w:cs="Arial"/>
                <w:b/>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dokumen</w:t>
            </w:r>
            <w:proofErr w:type="spellEnd"/>
            <w:r w:rsidRPr="00C133AB">
              <w:rPr>
                <w:rFonts w:ascii="Arial" w:eastAsia="Times New Roman" w:hAnsi="Arial" w:cs="Arial"/>
                <w:b/>
                <w:bCs/>
                <w:sz w:val="20"/>
                <w:szCs w:val="20"/>
              </w:rPr>
              <w:t>/</w:t>
            </w:r>
            <w:proofErr w:type="spellStart"/>
            <w:r w:rsidRPr="00C133AB">
              <w:rPr>
                <w:rFonts w:ascii="Arial" w:eastAsia="Times New Roman" w:hAnsi="Arial" w:cs="Arial"/>
                <w:b/>
                <w:bCs/>
                <w:sz w:val="20"/>
                <w:szCs w:val="20"/>
              </w:rPr>
              <w:t>laporan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pengelolaan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barang</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milik</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daerah</w:t>
            </w:r>
            <w:proofErr w:type="spellEnd"/>
            <w:r w:rsidRPr="00C133AB">
              <w:rPr>
                <w:rFonts w:ascii="Arial" w:eastAsia="Times New Roman" w:hAnsi="Arial" w:cs="Arial"/>
                <w:b/>
                <w:bCs/>
                <w:sz w:val="20"/>
                <w:szCs w:val="20"/>
              </w:rPr>
              <w:t xml:space="preserve"> yang</w:t>
            </w:r>
          </w:p>
        </w:tc>
        <w:tc>
          <w:tcPr>
            <w:tcW w:w="1856" w:type="dxa"/>
            <w:tcBorders>
              <w:top w:val="nil"/>
              <w:left w:val="nil"/>
              <w:bottom w:val="single" w:sz="4" w:space="0" w:color="auto"/>
              <w:right w:val="single" w:sz="4" w:space="0" w:color="auto"/>
            </w:tcBorders>
            <w:shd w:val="clear" w:color="auto" w:fill="auto"/>
            <w:noWrap/>
            <w:vAlign w:val="center"/>
          </w:tcPr>
          <w:p w14:paraId="454342D2" w14:textId="69DC3C91"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b/>
                <w:bCs/>
                <w:sz w:val="20"/>
                <w:szCs w:val="20"/>
              </w:rPr>
              <w:t>100%</w:t>
            </w:r>
          </w:p>
        </w:tc>
        <w:tc>
          <w:tcPr>
            <w:tcW w:w="1856" w:type="dxa"/>
            <w:tcBorders>
              <w:top w:val="nil"/>
              <w:left w:val="nil"/>
              <w:bottom w:val="single" w:sz="4" w:space="0" w:color="auto"/>
              <w:right w:val="single" w:sz="8" w:space="0" w:color="auto"/>
            </w:tcBorders>
            <w:shd w:val="clear" w:color="auto" w:fill="auto"/>
            <w:vAlign w:val="center"/>
          </w:tcPr>
          <w:p w14:paraId="4067563E" w14:textId="3D9E7511" w:rsidR="009108E6" w:rsidRDefault="009108E6" w:rsidP="009108E6">
            <w:pPr>
              <w:jc w:val="center"/>
            </w:pPr>
            <w:r w:rsidRPr="00B149D7">
              <w:rPr>
                <w:rFonts w:ascii="Arial" w:eastAsia="Times New Roman" w:hAnsi="Arial" w:cs="Arial"/>
                <w:b/>
                <w:bCs/>
                <w:sz w:val="20"/>
                <w:szCs w:val="20"/>
              </w:rPr>
              <w:t>100%</w:t>
            </w:r>
          </w:p>
        </w:tc>
        <w:tc>
          <w:tcPr>
            <w:tcW w:w="1107" w:type="dxa"/>
            <w:tcBorders>
              <w:top w:val="nil"/>
              <w:left w:val="nil"/>
              <w:bottom w:val="single" w:sz="4" w:space="0" w:color="auto"/>
              <w:right w:val="single" w:sz="8" w:space="0" w:color="auto"/>
            </w:tcBorders>
            <w:vAlign w:val="center"/>
          </w:tcPr>
          <w:p w14:paraId="57646E33" w14:textId="77777777" w:rsidR="009108E6" w:rsidRDefault="009108E6" w:rsidP="009108E6">
            <w:pPr>
              <w:jc w:val="center"/>
            </w:pPr>
            <w:r w:rsidRPr="00C26788">
              <w:rPr>
                <w:rFonts w:ascii="Arial" w:eastAsia="Times New Roman" w:hAnsi="Arial" w:cs="Arial"/>
              </w:rPr>
              <w:t>100%</w:t>
            </w:r>
          </w:p>
        </w:tc>
      </w:tr>
      <w:tr w:rsidR="009108E6" w:rsidRPr="00C02CD1" w14:paraId="51947E71" w14:textId="77777777" w:rsidTr="00220B21">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tcPr>
          <w:p w14:paraId="541CCB9E"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tcPr>
          <w:p w14:paraId="6FBC4F73" w14:textId="0BFBDD54" w:rsidR="009108E6" w:rsidRPr="00C02CD1" w:rsidRDefault="001E33E2" w:rsidP="009108E6">
            <w:pPr>
              <w:spacing w:after="0" w:line="240" w:lineRule="auto"/>
              <w:jc w:val="center"/>
              <w:rPr>
                <w:rFonts w:ascii="Arial" w:eastAsia="Times New Roman" w:hAnsi="Arial" w:cs="Arial"/>
              </w:rPr>
            </w:pPr>
            <w:r>
              <w:rPr>
                <w:rFonts w:ascii="Arial" w:eastAsia="Times New Roman" w:hAnsi="Arial" w:cs="Arial"/>
              </w:rPr>
              <w:t>1.</w:t>
            </w:r>
          </w:p>
        </w:tc>
        <w:tc>
          <w:tcPr>
            <w:tcW w:w="4299" w:type="dxa"/>
            <w:tcBorders>
              <w:top w:val="nil"/>
              <w:left w:val="nil"/>
              <w:bottom w:val="single" w:sz="4" w:space="0" w:color="auto"/>
              <w:right w:val="single" w:sz="4" w:space="0" w:color="auto"/>
            </w:tcBorders>
            <w:shd w:val="clear" w:color="000000" w:fill="FFFFFF"/>
            <w:noWrap/>
            <w:vAlign w:val="center"/>
          </w:tcPr>
          <w:p w14:paraId="2640F3ED" w14:textId="77777777" w:rsidR="009108E6" w:rsidRPr="00DE49D1" w:rsidRDefault="009108E6" w:rsidP="009108E6">
            <w:pPr>
              <w:spacing w:after="0" w:line="240" w:lineRule="auto"/>
              <w:rPr>
                <w:rFonts w:ascii="Arial" w:eastAsia="Times New Roman" w:hAnsi="Arial" w:cs="Arial"/>
              </w:rPr>
            </w:pPr>
            <w:proofErr w:type="spellStart"/>
            <w:proofErr w:type="gramStart"/>
            <w:r w:rsidRPr="00DE49D1">
              <w:rPr>
                <w:rFonts w:ascii="Arial" w:eastAsia="Times New Roman" w:hAnsi="Arial" w:cs="Arial"/>
              </w:rPr>
              <w:t>Rekonsiliasi</w:t>
            </w:r>
            <w:proofErr w:type="spellEnd"/>
            <w:r w:rsidRPr="00DE49D1">
              <w:rPr>
                <w:rFonts w:ascii="Arial" w:eastAsia="Times New Roman" w:hAnsi="Arial" w:cs="Arial"/>
              </w:rPr>
              <w:t xml:space="preserve">  dan</w:t>
            </w:r>
            <w:proofErr w:type="gramEnd"/>
            <w:r w:rsidRPr="00DE49D1">
              <w:rPr>
                <w:rFonts w:ascii="Arial" w:eastAsia="Times New Roman" w:hAnsi="Arial" w:cs="Arial"/>
              </w:rPr>
              <w:t xml:space="preserve"> </w:t>
            </w:r>
            <w:proofErr w:type="spellStart"/>
            <w:r w:rsidRPr="00DE49D1">
              <w:rPr>
                <w:rFonts w:ascii="Arial" w:eastAsia="Times New Roman" w:hAnsi="Arial" w:cs="Arial"/>
              </w:rPr>
              <w:t>Penyusunan</w:t>
            </w:r>
            <w:proofErr w:type="spellEnd"/>
            <w:r w:rsidRPr="00DE49D1">
              <w:rPr>
                <w:rFonts w:ascii="Arial" w:eastAsia="Times New Roman" w:hAnsi="Arial" w:cs="Arial"/>
              </w:rPr>
              <w:t xml:space="preserve"> </w:t>
            </w:r>
            <w:proofErr w:type="spellStart"/>
            <w:r w:rsidRPr="00DE49D1">
              <w:rPr>
                <w:rFonts w:ascii="Arial" w:eastAsia="Times New Roman" w:hAnsi="Arial" w:cs="Arial"/>
              </w:rPr>
              <w:t>Laporan</w:t>
            </w:r>
            <w:proofErr w:type="spellEnd"/>
            <w:r w:rsidRPr="00DE49D1">
              <w:rPr>
                <w:rFonts w:ascii="Arial" w:eastAsia="Times New Roman" w:hAnsi="Arial" w:cs="Arial"/>
              </w:rPr>
              <w:t xml:space="preserve"> Barang Milik Daerah pada SKPD</w:t>
            </w:r>
          </w:p>
        </w:tc>
        <w:tc>
          <w:tcPr>
            <w:tcW w:w="3497" w:type="dxa"/>
            <w:tcBorders>
              <w:top w:val="nil"/>
              <w:left w:val="nil"/>
              <w:bottom w:val="single" w:sz="4" w:space="0" w:color="auto"/>
              <w:right w:val="single" w:sz="4" w:space="0" w:color="auto"/>
            </w:tcBorders>
            <w:shd w:val="clear" w:color="auto" w:fill="auto"/>
            <w:noWrap/>
            <w:vAlign w:val="center"/>
          </w:tcPr>
          <w:p w14:paraId="24DA9C66" w14:textId="70F86314"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Rekonsiliasi</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Barang Milik </w:t>
            </w:r>
            <w:r w:rsidRPr="00B149D7">
              <w:rPr>
                <w:rFonts w:ascii="Arial" w:hAnsi="Arial" w:cs="Arial"/>
                <w:color w:val="000000"/>
                <w:sz w:val="20"/>
                <w:szCs w:val="20"/>
              </w:rPr>
              <w:lastRenderedPageBreak/>
              <w:t xml:space="preserve">Daerah pada SKPD </w:t>
            </w:r>
          </w:p>
        </w:tc>
        <w:tc>
          <w:tcPr>
            <w:tcW w:w="1856" w:type="dxa"/>
            <w:tcBorders>
              <w:top w:val="nil"/>
              <w:left w:val="nil"/>
              <w:bottom w:val="single" w:sz="4" w:space="0" w:color="auto"/>
              <w:right w:val="single" w:sz="4" w:space="0" w:color="auto"/>
            </w:tcBorders>
            <w:shd w:val="clear" w:color="auto" w:fill="auto"/>
            <w:noWrap/>
            <w:vAlign w:val="center"/>
          </w:tcPr>
          <w:p w14:paraId="71AEAB9A" w14:textId="06722C8E"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lastRenderedPageBreak/>
              <w:t>1 Lap</w:t>
            </w:r>
          </w:p>
        </w:tc>
        <w:tc>
          <w:tcPr>
            <w:tcW w:w="1856" w:type="dxa"/>
            <w:tcBorders>
              <w:top w:val="nil"/>
              <w:left w:val="nil"/>
              <w:bottom w:val="single" w:sz="4" w:space="0" w:color="auto"/>
              <w:right w:val="single" w:sz="8" w:space="0" w:color="auto"/>
            </w:tcBorders>
            <w:shd w:val="clear" w:color="auto" w:fill="auto"/>
            <w:vAlign w:val="center"/>
          </w:tcPr>
          <w:p w14:paraId="54FA15C6" w14:textId="02FDD4BD"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 Lap</w:t>
            </w:r>
          </w:p>
        </w:tc>
        <w:tc>
          <w:tcPr>
            <w:tcW w:w="1107" w:type="dxa"/>
            <w:tcBorders>
              <w:top w:val="nil"/>
              <w:left w:val="nil"/>
              <w:bottom w:val="single" w:sz="4" w:space="0" w:color="auto"/>
              <w:right w:val="single" w:sz="8" w:space="0" w:color="auto"/>
            </w:tcBorders>
            <w:vAlign w:val="center"/>
          </w:tcPr>
          <w:p w14:paraId="19223D40"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49E14361" w14:textId="77777777" w:rsidTr="00A00709">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48C385C0" w14:textId="77777777" w:rsidR="009108E6" w:rsidRPr="00C02CD1" w:rsidRDefault="009108E6" w:rsidP="009108E6">
            <w:pPr>
              <w:spacing w:after="0" w:line="240" w:lineRule="auto"/>
              <w:jc w:val="center"/>
              <w:rPr>
                <w:rFonts w:ascii="Arial" w:eastAsia="Times New Roman" w:hAnsi="Arial" w:cs="Arial"/>
                <w:b/>
                <w:bCs/>
              </w:rPr>
            </w:pPr>
          </w:p>
        </w:tc>
        <w:tc>
          <w:tcPr>
            <w:tcW w:w="400" w:type="dxa"/>
            <w:tcBorders>
              <w:top w:val="nil"/>
              <w:left w:val="nil"/>
              <w:bottom w:val="single" w:sz="4" w:space="0" w:color="auto"/>
              <w:right w:val="single" w:sz="4" w:space="0" w:color="auto"/>
            </w:tcBorders>
            <w:shd w:val="clear" w:color="auto" w:fill="auto"/>
            <w:noWrap/>
            <w:vAlign w:val="center"/>
            <w:hideMark/>
          </w:tcPr>
          <w:p w14:paraId="0FEEE248" w14:textId="77777777" w:rsidR="009108E6" w:rsidRPr="00C02CD1" w:rsidRDefault="009108E6" w:rsidP="009108E6">
            <w:pPr>
              <w:spacing w:after="0" w:line="240" w:lineRule="auto"/>
              <w:jc w:val="center"/>
              <w:rPr>
                <w:rFonts w:ascii="Arial" w:eastAsia="Times New Roman" w:hAnsi="Arial" w:cs="Arial"/>
                <w:b/>
                <w:bCs/>
              </w:rPr>
            </w:pPr>
          </w:p>
        </w:tc>
        <w:tc>
          <w:tcPr>
            <w:tcW w:w="4299" w:type="dxa"/>
            <w:tcBorders>
              <w:top w:val="nil"/>
              <w:left w:val="nil"/>
              <w:bottom w:val="single" w:sz="4" w:space="0" w:color="auto"/>
              <w:right w:val="single" w:sz="4" w:space="0" w:color="auto"/>
            </w:tcBorders>
            <w:shd w:val="clear" w:color="auto" w:fill="auto"/>
            <w:noWrap/>
            <w:vAlign w:val="center"/>
            <w:hideMark/>
          </w:tcPr>
          <w:p w14:paraId="5A6B9B3A" w14:textId="77777777" w:rsidR="009108E6" w:rsidRPr="00C02CD1" w:rsidRDefault="009108E6" w:rsidP="009108E6">
            <w:pPr>
              <w:spacing w:after="0" w:line="240" w:lineRule="auto"/>
              <w:rPr>
                <w:rFonts w:ascii="Arial" w:eastAsia="Times New Roman" w:hAnsi="Arial" w:cs="Arial"/>
                <w:b/>
                <w:bCs/>
              </w:rPr>
            </w:pPr>
            <w:proofErr w:type="spellStart"/>
            <w:r w:rsidRPr="00C02CD1">
              <w:rPr>
                <w:rFonts w:ascii="Arial" w:eastAsia="Times New Roman" w:hAnsi="Arial" w:cs="Arial"/>
                <w:b/>
                <w:bCs/>
              </w:rPr>
              <w:t>Administrasi</w:t>
            </w:r>
            <w:proofErr w:type="spellEnd"/>
            <w:r w:rsidRPr="00C02CD1">
              <w:rPr>
                <w:rFonts w:ascii="Arial" w:eastAsia="Times New Roman" w:hAnsi="Arial" w:cs="Arial"/>
                <w:b/>
                <w:bCs/>
              </w:rPr>
              <w:t xml:space="preserve"> Umum </w:t>
            </w:r>
            <w:proofErr w:type="spellStart"/>
            <w:r w:rsidRPr="00C02CD1">
              <w:rPr>
                <w:rFonts w:ascii="Arial" w:eastAsia="Times New Roman" w:hAnsi="Arial" w:cs="Arial"/>
                <w:b/>
                <w:bCs/>
              </w:rPr>
              <w:t>Perangkat</w:t>
            </w:r>
            <w:proofErr w:type="spellEnd"/>
            <w:r w:rsidRPr="00C02CD1">
              <w:rPr>
                <w:rFonts w:ascii="Arial" w:eastAsia="Times New Roman" w:hAnsi="Arial" w:cs="Arial"/>
                <w:b/>
                <w:bCs/>
              </w:rPr>
              <w:t xml:space="preserve"> Daerah</w:t>
            </w:r>
          </w:p>
        </w:tc>
        <w:tc>
          <w:tcPr>
            <w:tcW w:w="3497" w:type="dxa"/>
            <w:tcBorders>
              <w:top w:val="nil"/>
              <w:left w:val="nil"/>
              <w:bottom w:val="single" w:sz="4" w:space="0" w:color="auto"/>
              <w:right w:val="single" w:sz="4" w:space="0" w:color="auto"/>
            </w:tcBorders>
            <w:shd w:val="clear" w:color="auto" w:fill="auto"/>
            <w:noWrap/>
            <w:vAlign w:val="center"/>
          </w:tcPr>
          <w:p w14:paraId="6D2EED50" w14:textId="4E2E1682" w:rsidR="009108E6" w:rsidRPr="00C02CD1" w:rsidRDefault="009108E6" w:rsidP="009108E6">
            <w:pPr>
              <w:spacing w:after="0" w:line="240" w:lineRule="auto"/>
              <w:rPr>
                <w:rFonts w:ascii="Arial" w:eastAsia="Times New Roman" w:hAnsi="Arial" w:cs="Arial"/>
                <w:b/>
                <w:bCs/>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001E33E2">
              <w:rPr>
                <w:rFonts w:ascii="Arial" w:eastAsia="Times New Roman" w:hAnsi="Arial" w:cs="Arial"/>
                <w:b/>
                <w:bCs/>
                <w:sz w:val="20"/>
                <w:szCs w:val="20"/>
              </w:rPr>
              <w:t>P</w:t>
            </w:r>
            <w:r w:rsidRPr="00C133AB">
              <w:rPr>
                <w:rFonts w:ascii="Arial" w:eastAsia="Times New Roman" w:hAnsi="Arial" w:cs="Arial"/>
                <w:b/>
                <w:bCs/>
                <w:sz w:val="20"/>
                <w:szCs w:val="20"/>
              </w:rPr>
              <w:t>emenuhan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administrasi</w:t>
            </w:r>
            <w:proofErr w:type="spellEnd"/>
            <w:r w:rsidRPr="00C133AB">
              <w:rPr>
                <w:rFonts w:ascii="Arial" w:eastAsia="Times New Roman" w:hAnsi="Arial" w:cs="Arial"/>
                <w:b/>
                <w:bCs/>
                <w:sz w:val="20"/>
                <w:szCs w:val="20"/>
              </w:rPr>
              <w:t xml:space="preserve"> </w:t>
            </w:r>
            <w:proofErr w:type="spellStart"/>
            <w:proofErr w:type="gramStart"/>
            <w:r w:rsidRPr="00C133AB">
              <w:rPr>
                <w:rFonts w:ascii="Arial" w:eastAsia="Times New Roman" w:hAnsi="Arial" w:cs="Arial"/>
                <w:b/>
                <w:bCs/>
                <w:sz w:val="20"/>
                <w:szCs w:val="20"/>
              </w:rPr>
              <w:t>umum</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kantor</w:t>
            </w:r>
            <w:proofErr w:type="spellEnd"/>
            <w:proofErr w:type="gramEnd"/>
          </w:p>
        </w:tc>
        <w:tc>
          <w:tcPr>
            <w:tcW w:w="1856" w:type="dxa"/>
            <w:tcBorders>
              <w:top w:val="nil"/>
              <w:left w:val="nil"/>
              <w:bottom w:val="single" w:sz="4" w:space="0" w:color="auto"/>
              <w:right w:val="single" w:sz="4" w:space="0" w:color="auto"/>
            </w:tcBorders>
            <w:shd w:val="clear" w:color="auto" w:fill="auto"/>
            <w:noWrap/>
            <w:vAlign w:val="center"/>
          </w:tcPr>
          <w:p w14:paraId="3C530FD2" w14:textId="1ADD4BB1" w:rsidR="009108E6" w:rsidRPr="001E33E2" w:rsidRDefault="009108E6" w:rsidP="009108E6">
            <w:pPr>
              <w:spacing w:after="0" w:line="240" w:lineRule="auto"/>
              <w:jc w:val="center"/>
              <w:rPr>
                <w:rFonts w:ascii="Arial" w:eastAsia="Times New Roman" w:hAnsi="Arial" w:cs="Arial"/>
                <w:b/>
                <w:bCs/>
              </w:rPr>
            </w:pPr>
            <w:r w:rsidRPr="001E33E2">
              <w:rPr>
                <w:rFonts w:ascii="Arial" w:eastAsia="Times New Roman" w:hAnsi="Arial" w:cs="Arial"/>
                <w:b/>
                <w:bCs/>
                <w:sz w:val="20"/>
                <w:szCs w:val="20"/>
              </w:rPr>
              <w:t>100%</w:t>
            </w:r>
          </w:p>
        </w:tc>
        <w:tc>
          <w:tcPr>
            <w:tcW w:w="1856" w:type="dxa"/>
            <w:tcBorders>
              <w:top w:val="nil"/>
              <w:left w:val="nil"/>
              <w:bottom w:val="single" w:sz="4" w:space="0" w:color="auto"/>
              <w:right w:val="single" w:sz="8" w:space="0" w:color="auto"/>
            </w:tcBorders>
            <w:shd w:val="clear" w:color="auto" w:fill="auto"/>
            <w:vAlign w:val="center"/>
          </w:tcPr>
          <w:p w14:paraId="5992CB92" w14:textId="779BF5B1" w:rsidR="009108E6" w:rsidRPr="001E33E2" w:rsidRDefault="009108E6" w:rsidP="009108E6">
            <w:pPr>
              <w:jc w:val="center"/>
              <w:rPr>
                <w:b/>
                <w:bCs/>
              </w:rPr>
            </w:pPr>
            <w:r w:rsidRPr="001E33E2">
              <w:rPr>
                <w:rFonts w:ascii="Arial" w:eastAsia="Times New Roman" w:hAnsi="Arial" w:cs="Arial"/>
                <w:b/>
                <w:bCs/>
                <w:sz w:val="20"/>
                <w:szCs w:val="20"/>
              </w:rPr>
              <w:t>100%</w:t>
            </w:r>
          </w:p>
        </w:tc>
        <w:tc>
          <w:tcPr>
            <w:tcW w:w="1107" w:type="dxa"/>
            <w:tcBorders>
              <w:top w:val="nil"/>
              <w:left w:val="nil"/>
              <w:bottom w:val="single" w:sz="4" w:space="0" w:color="auto"/>
              <w:right w:val="single" w:sz="8" w:space="0" w:color="auto"/>
            </w:tcBorders>
            <w:vAlign w:val="center"/>
          </w:tcPr>
          <w:p w14:paraId="6F988989" w14:textId="77777777" w:rsidR="009108E6" w:rsidRPr="001E33E2" w:rsidRDefault="009108E6" w:rsidP="009108E6">
            <w:pPr>
              <w:jc w:val="center"/>
              <w:rPr>
                <w:b/>
                <w:bCs/>
              </w:rPr>
            </w:pPr>
            <w:r w:rsidRPr="001E33E2">
              <w:rPr>
                <w:rFonts w:ascii="Arial" w:eastAsia="Times New Roman" w:hAnsi="Arial" w:cs="Arial"/>
                <w:b/>
                <w:bCs/>
              </w:rPr>
              <w:t>100%</w:t>
            </w:r>
          </w:p>
        </w:tc>
      </w:tr>
      <w:tr w:rsidR="009108E6" w:rsidRPr="00C02CD1" w14:paraId="03DC0BD4" w14:textId="77777777" w:rsidTr="00220B21">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61E2CEC1"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5522BF3E"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w:t>
            </w:r>
          </w:p>
        </w:tc>
        <w:tc>
          <w:tcPr>
            <w:tcW w:w="4299" w:type="dxa"/>
            <w:tcBorders>
              <w:top w:val="nil"/>
              <w:left w:val="nil"/>
              <w:bottom w:val="single" w:sz="4" w:space="0" w:color="auto"/>
              <w:right w:val="single" w:sz="4" w:space="0" w:color="auto"/>
            </w:tcBorders>
            <w:shd w:val="clear" w:color="auto" w:fill="auto"/>
            <w:noWrap/>
            <w:vAlign w:val="bottom"/>
            <w:hideMark/>
          </w:tcPr>
          <w:p w14:paraId="310F9467"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Penyediaan</w:t>
            </w:r>
            <w:proofErr w:type="spellEnd"/>
            <w:r w:rsidRPr="00C02CD1">
              <w:rPr>
                <w:rFonts w:ascii="Arial" w:eastAsia="Times New Roman" w:hAnsi="Arial" w:cs="Arial"/>
              </w:rPr>
              <w:t xml:space="preserve"> </w:t>
            </w:r>
            <w:proofErr w:type="spellStart"/>
            <w:r w:rsidRPr="00C02CD1">
              <w:rPr>
                <w:rFonts w:ascii="Arial" w:eastAsia="Times New Roman" w:hAnsi="Arial" w:cs="Arial"/>
              </w:rPr>
              <w:t>Peralatan</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Perlengkapan</w:t>
            </w:r>
            <w:proofErr w:type="spellEnd"/>
            <w:r w:rsidRPr="00C02CD1">
              <w:rPr>
                <w:rFonts w:ascii="Arial" w:eastAsia="Times New Roman" w:hAnsi="Arial" w:cs="Arial"/>
              </w:rPr>
              <w:t xml:space="preserve"> Kantor</w:t>
            </w:r>
          </w:p>
        </w:tc>
        <w:tc>
          <w:tcPr>
            <w:tcW w:w="3497" w:type="dxa"/>
            <w:tcBorders>
              <w:top w:val="nil"/>
              <w:left w:val="nil"/>
              <w:bottom w:val="single" w:sz="4" w:space="0" w:color="auto"/>
              <w:right w:val="single" w:sz="4" w:space="0" w:color="auto"/>
            </w:tcBorders>
            <w:shd w:val="clear" w:color="auto" w:fill="auto"/>
            <w:noWrap/>
            <w:vAlign w:val="center"/>
          </w:tcPr>
          <w:p w14:paraId="3DBCF5F4" w14:textId="10666D86"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Paket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PerlengkapanKantor</w:t>
            </w:r>
            <w:proofErr w:type="spellEnd"/>
            <w:r w:rsidRPr="00B149D7">
              <w:rPr>
                <w:rFonts w:ascii="Arial" w:hAnsi="Arial" w:cs="Arial"/>
                <w:color w:val="000000"/>
                <w:sz w:val="20"/>
                <w:szCs w:val="20"/>
              </w:rPr>
              <w:t xml:space="preserve"> yang </w:t>
            </w:r>
            <w:proofErr w:type="spellStart"/>
            <w:r w:rsidRPr="00B149D7">
              <w:rPr>
                <w:rFonts w:ascii="Arial" w:hAnsi="Arial" w:cs="Arial"/>
                <w:color w:val="000000"/>
                <w:sz w:val="20"/>
                <w:szCs w:val="20"/>
              </w:rPr>
              <w:t>Disediakan</w:t>
            </w:r>
            <w:proofErr w:type="spellEnd"/>
          </w:p>
        </w:tc>
        <w:tc>
          <w:tcPr>
            <w:tcW w:w="1856" w:type="dxa"/>
            <w:tcBorders>
              <w:top w:val="nil"/>
              <w:left w:val="nil"/>
              <w:bottom w:val="single" w:sz="4" w:space="0" w:color="auto"/>
              <w:right w:val="single" w:sz="4" w:space="0" w:color="auto"/>
            </w:tcBorders>
            <w:shd w:val="clear" w:color="auto" w:fill="auto"/>
            <w:noWrap/>
            <w:vAlign w:val="center"/>
          </w:tcPr>
          <w:p w14:paraId="153476DF" w14:textId="2A7E728A"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1 Paket</w:t>
            </w:r>
          </w:p>
        </w:tc>
        <w:tc>
          <w:tcPr>
            <w:tcW w:w="1856" w:type="dxa"/>
            <w:tcBorders>
              <w:top w:val="nil"/>
              <w:left w:val="nil"/>
              <w:bottom w:val="single" w:sz="4" w:space="0" w:color="auto"/>
              <w:right w:val="single" w:sz="8" w:space="0" w:color="auto"/>
            </w:tcBorders>
            <w:shd w:val="clear" w:color="auto" w:fill="auto"/>
            <w:vAlign w:val="center"/>
          </w:tcPr>
          <w:p w14:paraId="18C10BB3" w14:textId="352D8435"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1 Paket</w:t>
            </w:r>
          </w:p>
        </w:tc>
        <w:tc>
          <w:tcPr>
            <w:tcW w:w="1107" w:type="dxa"/>
            <w:tcBorders>
              <w:top w:val="nil"/>
              <w:left w:val="nil"/>
              <w:bottom w:val="single" w:sz="4" w:space="0" w:color="auto"/>
              <w:right w:val="single" w:sz="8" w:space="0" w:color="auto"/>
            </w:tcBorders>
            <w:vAlign w:val="center"/>
          </w:tcPr>
          <w:p w14:paraId="40EA9ED4"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0E65155B" w14:textId="77777777" w:rsidTr="00505E17">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2BBE6B34"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432383A8"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2.</w:t>
            </w:r>
          </w:p>
        </w:tc>
        <w:tc>
          <w:tcPr>
            <w:tcW w:w="4299" w:type="dxa"/>
            <w:tcBorders>
              <w:top w:val="nil"/>
              <w:left w:val="nil"/>
              <w:bottom w:val="single" w:sz="4" w:space="0" w:color="auto"/>
              <w:right w:val="single" w:sz="4" w:space="0" w:color="auto"/>
            </w:tcBorders>
            <w:shd w:val="clear" w:color="000000" w:fill="FFFFFF"/>
            <w:noWrap/>
            <w:vAlign w:val="center"/>
            <w:hideMark/>
          </w:tcPr>
          <w:p w14:paraId="447E8EBC"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Penyediaan</w:t>
            </w:r>
            <w:proofErr w:type="spellEnd"/>
            <w:r w:rsidRPr="00C02CD1">
              <w:rPr>
                <w:rFonts w:ascii="Arial" w:eastAsia="Times New Roman" w:hAnsi="Arial" w:cs="Arial"/>
              </w:rPr>
              <w:t xml:space="preserve"> </w:t>
            </w:r>
            <w:proofErr w:type="spellStart"/>
            <w:r w:rsidRPr="00C02CD1">
              <w:rPr>
                <w:rFonts w:ascii="Arial" w:eastAsia="Times New Roman" w:hAnsi="Arial" w:cs="Arial"/>
              </w:rPr>
              <w:t>Peralatan</w:t>
            </w:r>
            <w:proofErr w:type="spellEnd"/>
            <w:r w:rsidRPr="00C02CD1">
              <w:rPr>
                <w:rFonts w:ascii="Arial" w:eastAsia="Times New Roman" w:hAnsi="Arial" w:cs="Arial"/>
              </w:rPr>
              <w:t xml:space="preserve"> Rumah </w:t>
            </w:r>
            <w:proofErr w:type="spellStart"/>
            <w:r w:rsidRPr="00C02CD1">
              <w:rPr>
                <w:rFonts w:ascii="Arial" w:eastAsia="Times New Roman" w:hAnsi="Arial" w:cs="Arial"/>
              </w:rPr>
              <w:t>Tangga</w:t>
            </w:r>
            <w:proofErr w:type="spellEnd"/>
          </w:p>
        </w:tc>
        <w:tc>
          <w:tcPr>
            <w:tcW w:w="3497" w:type="dxa"/>
            <w:tcBorders>
              <w:top w:val="nil"/>
              <w:left w:val="nil"/>
              <w:bottom w:val="single" w:sz="4" w:space="0" w:color="auto"/>
              <w:right w:val="single" w:sz="4" w:space="0" w:color="auto"/>
            </w:tcBorders>
            <w:shd w:val="clear" w:color="auto" w:fill="auto"/>
            <w:noWrap/>
            <w:vAlign w:val="center"/>
          </w:tcPr>
          <w:p w14:paraId="46369FCF" w14:textId="02A7F3CC"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Paket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Rumah </w:t>
            </w:r>
            <w:proofErr w:type="spellStart"/>
            <w:r w:rsidRPr="00B149D7">
              <w:rPr>
                <w:rFonts w:ascii="Arial" w:hAnsi="Arial" w:cs="Arial"/>
                <w:color w:val="000000"/>
                <w:sz w:val="20"/>
                <w:szCs w:val="20"/>
              </w:rPr>
              <w:t>Tangga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yangDisediakan</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tcPr>
          <w:p w14:paraId="389D960D" w14:textId="3826C971"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1 Paket</w:t>
            </w:r>
          </w:p>
        </w:tc>
        <w:tc>
          <w:tcPr>
            <w:tcW w:w="1856" w:type="dxa"/>
            <w:tcBorders>
              <w:top w:val="nil"/>
              <w:left w:val="nil"/>
              <w:bottom w:val="single" w:sz="4" w:space="0" w:color="auto"/>
              <w:right w:val="single" w:sz="8" w:space="0" w:color="auto"/>
            </w:tcBorders>
            <w:shd w:val="clear" w:color="auto" w:fill="auto"/>
          </w:tcPr>
          <w:p w14:paraId="10924000" w14:textId="2E35B74D"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1 Paket</w:t>
            </w:r>
          </w:p>
        </w:tc>
        <w:tc>
          <w:tcPr>
            <w:tcW w:w="1107" w:type="dxa"/>
            <w:tcBorders>
              <w:top w:val="nil"/>
              <w:left w:val="nil"/>
              <w:bottom w:val="single" w:sz="4" w:space="0" w:color="auto"/>
              <w:right w:val="single" w:sz="8" w:space="0" w:color="auto"/>
            </w:tcBorders>
            <w:vAlign w:val="center"/>
          </w:tcPr>
          <w:p w14:paraId="55ADFA38" w14:textId="77777777" w:rsidR="009108E6" w:rsidRPr="00C02CD1" w:rsidRDefault="009108E6" w:rsidP="009108E6">
            <w:pPr>
              <w:jc w:val="center"/>
              <w:rPr>
                <w:rFonts w:ascii="Arial" w:hAnsi="Arial" w:cs="Arial"/>
              </w:rPr>
            </w:pPr>
            <w:r w:rsidRPr="00C02CD1">
              <w:rPr>
                <w:rFonts w:ascii="Arial" w:eastAsia="Times New Roman" w:hAnsi="Arial" w:cs="Arial"/>
              </w:rPr>
              <w:t>100%</w:t>
            </w:r>
          </w:p>
        </w:tc>
      </w:tr>
      <w:tr w:rsidR="009108E6" w:rsidRPr="00C02CD1" w14:paraId="1258AAAD" w14:textId="77777777" w:rsidTr="00505E17">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56F103D2"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772C7F3B"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3.</w:t>
            </w:r>
          </w:p>
        </w:tc>
        <w:tc>
          <w:tcPr>
            <w:tcW w:w="4299" w:type="dxa"/>
            <w:tcBorders>
              <w:top w:val="nil"/>
              <w:left w:val="nil"/>
              <w:bottom w:val="single" w:sz="4" w:space="0" w:color="auto"/>
              <w:right w:val="single" w:sz="4" w:space="0" w:color="auto"/>
            </w:tcBorders>
            <w:shd w:val="clear" w:color="000000" w:fill="FFFFFF"/>
            <w:noWrap/>
            <w:vAlign w:val="center"/>
            <w:hideMark/>
          </w:tcPr>
          <w:p w14:paraId="0119E283"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Penyediaan</w:t>
            </w:r>
            <w:proofErr w:type="spellEnd"/>
            <w:r w:rsidRPr="00C02CD1">
              <w:rPr>
                <w:rFonts w:ascii="Arial" w:eastAsia="Times New Roman" w:hAnsi="Arial" w:cs="Arial"/>
              </w:rPr>
              <w:t xml:space="preserve"> Barang </w:t>
            </w:r>
            <w:proofErr w:type="spellStart"/>
            <w:r w:rsidRPr="00C02CD1">
              <w:rPr>
                <w:rFonts w:ascii="Arial" w:eastAsia="Times New Roman" w:hAnsi="Arial" w:cs="Arial"/>
              </w:rPr>
              <w:t>Cetakan</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Penggadaan</w:t>
            </w:r>
            <w:proofErr w:type="spellEnd"/>
          </w:p>
        </w:tc>
        <w:tc>
          <w:tcPr>
            <w:tcW w:w="3497" w:type="dxa"/>
            <w:tcBorders>
              <w:top w:val="nil"/>
              <w:left w:val="nil"/>
              <w:bottom w:val="single" w:sz="4" w:space="0" w:color="auto"/>
              <w:right w:val="single" w:sz="4" w:space="0" w:color="auto"/>
            </w:tcBorders>
            <w:shd w:val="clear" w:color="auto" w:fill="auto"/>
            <w:noWrap/>
            <w:vAlign w:val="center"/>
          </w:tcPr>
          <w:p w14:paraId="59137A9A" w14:textId="180197D1"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Paket Barang </w:t>
            </w:r>
            <w:proofErr w:type="spellStart"/>
            <w:r w:rsidRPr="00B149D7">
              <w:rPr>
                <w:rFonts w:ascii="Arial" w:hAnsi="Arial" w:cs="Arial"/>
                <w:color w:val="000000"/>
                <w:sz w:val="20"/>
                <w:szCs w:val="20"/>
              </w:rPr>
              <w:t>Cetakan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Penggandaanyang</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Disediakan</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tcPr>
          <w:p w14:paraId="5B535CEE" w14:textId="71498324"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1 Paket</w:t>
            </w:r>
          </w:p>
        </w:tc>
        <w:tc>
          <w:tcPr>
            <w:tcW w:w="1856" w:type="dxa"/>
            <w:tcBorders>
              <w:top w:val="nil"/>
              <w:left w:val="nil"/>
              <w:bottom w:val="single" w:sz="4" w:space="0" w:color="auto"/>
              <w:right w:val="single" w:sz="8" w:space="0" w:color="auto"/>
            </w:tcBorders>
            <w:shd w:val="clear" w:color="auto" w:fill="auto"/>
          </w:tcPr>
          <w:p w14:paraId="28210CD9" w14:textId="5DC5DAD7"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1 Paket</w:t>
            </w:r>
          </w:p>
        </w:tc>
        <w:tc>
          <w:tcPr>
            <w:tcW w:w="1107" w:type="dxa"/>
            <w:tcBorders>
              <w:top w:val="nil"/>
              <w:left w:val="nil"/>
              <w:bottom w:val="single" w:sz="4" w:space="0" w:color="auto"/>
              <w:right w:val="single" w:sz="8" w:space="0" w:color="auto"/>
            </w:tcBorders>
            <w:vAlign w:val="center"/>
          </w:tcPr>
          <w:p w14:paraId="16F6BA60"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26627443" w14:textId="77777777" w:rsidTr="00220B21">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6E98725B"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69680025"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4.</w:t>
            </w:r>
          </w:p>
        </w:tc>
        <w:tc>
          <w:tcPr>
            <w:tcW w:w="4299" w:type="dxa"/>
            <w:tcBorders>
              <w:top w:val="nil"/>
              <w:left w:val="nil"/>
              <w:bottom w:val="single" w:sz="4" w:space="0" w:color="auto"/>
              <w:right w:val="single" w:sz="4" w:space="0" w:color="auto"/>
            </w:tcBorders>
            <w:shd w:val="clear" w:color="000000" w:fill="FFFFFF"/>
            <w:noWrap/>
            <w:vAlign w:val="center"/>
            <w:hideMark/>
          </w:tcPr>
          <w:p w14:paraId="55DA8BA5"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Penyediaan</w:t>
            </w:r>
            <w:proofErr w:type="spellEnd"/>
            <w:r w:rsidRPr="00C02CD1">
              <w:rPr>
                <w:rFonts w:ascii="Arial" w:eastAsia="Times New Roman" w:hAnsi="Arial" w:cs="Arial"/>
              </w:rPr>
              <w:t xml:space="preserve"> Bahan </w:t>
            </w:r>
            <w:proofErr w:type="spellStart"/>
            <w:r w:rsidRPr="00C02CD1">
              <w:rPr>
                <w:rFonts w:ascii="Arial" w:eastAsia="Times New Roman" w:hAnsi="Arial" w:cs="Arial"/>
              </w:rPr>
              <w:t>Bacaan</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Peraturan</w:t>
            </w:r>
            <w:proofErr w:type="spellEnd"/>
            <w:r w:rsidRPr="00C02CD1">
              <w:rPr>
                <w:rFonts w:ascii="Arial" w:eastAsia="Times New Roman" w:hAnsi="Arial" w:cs="Arial"/>
              </w:rPr>
              <w:t xml:space="preserve"> </w:t>
            </w:r>
            <w:proofErr w:type="spellStart"/>
            <w:r w:rsidRPr="00C02CD1">
              <w:rPr>
                <w:rFonts w:ascii="Arial" w:eastAsia="Times New Roman" w:hAnsi="Arial" w:cs="Arial"/>
              </w:rPr>
              <w:t>Perundang-undangan</w:t>
            </w:r>
            <w:proofErr w:type="spellEnd"/>
          </w:p>
        </w:tc>
        <w:tc>
          <w:tcPr>
            <w:tcW w:w="3497" w:type="dxa"/>
            <w:tcBorders>
              <w:top w:val="nil"/>
              <w:left w:val="nil"/>
              <w:bottom w:val="single" w:sz="4" w:space="0" w:color="auto"/>
              <w:right w:val="single" w:sz="4" w:space="0" w:color="auto"/>
            </w:tcBorders>
            <w:shd w:val="clear" w:color="auto" w:fill="auto"/>
            <w:noWrap/>
            <w:vAlign w:val="center"/>
          </w:tcPr>
          <w:p w14:paraId="3C2C0A9D" w14:textId="3F5AC342"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Bahan </w:t>
            </w:r>
            <w:proofErr w:type="spellStart"/>
            <w:r w:rsidRPr="00B149D7">
              <w:rPr>
                <w:rFonts w:ascii="Arial" w:hAnsi="Arial" w:cs="Arial"/>
                <w:color w:val="000000"/>
                <w:sz w:val="20"/>
                <w:szCs w:val="20"/>
              </w:rPr>
              <w:t>Bacaan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Peraturan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Perundang-Undangan</w:t>
            </w:r>
            <w:proofErr w:type="spellEnd"/>
            <w:r w:rsidRPr="00B149D7">
              <w:rPr>
                <w:rFonts w:ascii="Arial" w:hAnsi="Arial" w:cs="Arial"/>
                <w:color w:val="000000"/>
                <w:sz w:val="20"/>
                <w:szCs w:val="20"/>
              </w:rPr>
              <w:t xml:space="preserve"> yang </w:t>
            </w:r>
            <w:proofErr w:type="spellStart"/>
            <w:r w:rsidRPr="00B149D7">
              <w:rPr>
                <w:rFonts w:ascii="Arial" w:hAnsi="Arial" w:cs="Arial"/>
                <w:color w:val="000000"/>
                <w:sz w:val="20"/>
                <w:szCs w:val="20"/>
              </w:rPr>
              <w:t>Disediakan</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00A0026E" w14:textId="44B3C78E"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1 Dok</w:t>
            </w:r>
          </w:p>
        </w:tc>
        <w:tc>
          <w:tcPr>
            <w:tcW w:w="1856" w:type="dxa"/>
            <w:tcBorders>
              <w:top w:val="nil"/>
              <w:left w:val="nil"/>
              <w:bottom w:val="single" w:sz="4" w:space="0" w:color="auto"/>
              <w:right w:val="single" w:sz="8" w:space="0" w:color="auto"/>
            </w:tcBorders>
            <w:shd w:val="clear" w:color="auto" w:fill="auto"/>
            <w:vAlign w:val="center"/>
          </w:tcPr>
          <w:p w14:paraId="1589DDD3" w14:textId="0A694A18"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1 Dok</w:t>
            </w:r>
          </w:p>
        </w:tc>
        <w:tc>
          <w:tcPr>
            <w:tcW w:w="1107" w:type="dxa"/>
            <w:tcBorders>
              <w:top w:val="nil"/>
              <w:left w:val="nil"/>
              <w:bottom w:val="single" w:sz="4" w:space="0" w:color="auto"/>
              <w:right w:val="single" w:sz="8" w:space="0" w:color="auto"/>
            </w:tcBorders>
            <w:vAlign w:val="center"/>
          </w:tcPr>
          <w:p w14:paraId="650FB367"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3F5E697A" w14:textId="77777777" w:rsidTr="00220B21">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2A12F779"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34AC9B39"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5.</w:t>
            </w:r>
          </w:p>
        </w:tc>
        <w:tc>
          <w:tcPr>
            <w:tcW w:w="4299" w:type="dxa"/>
            <w:tcBorders>
              <w:top w:val="nil"/>
              <w:left w:val="nil"/>
              <w:bottom w:val="single" w:sz="4" w:space="0" w:color="auto"/>
              <w:right w:val="single" w:sz="4" w:space="0" w:color="auto"/>
            </w:tcBorders>
            <w:shd w:val="clear" w:color="000000" w:fill="FFFFFF"/>
            <w:noWrap/>
            <w:vAlign w:val="center"/>
            <w:hideMark/>
          </w:tcPr>
          <w:p w14:paraId="5CCBB15F"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Fasilitas</w:t>
            </w:r>
            <w:proofErr w:type="spellEnd"/>
            <w:r w:rsidRPr="00C02CD1">
              <w:rPr>
                <w:rFonts w:ascii="Arial" w:eastAsia="Times New Roman" w:hAnsi="Arial" w:cs="Arial"/>
              </w:rPr>
              <w:t xml:space="preserve"> </w:t>
            </w:r>
            <w:proofErr w:type="spellStart"/>
            <w:r w:rsidRPr="00C02CD1">
              <w:rPr>
                <w:rFonts w:ascii="Arial" w:eastAsia="Times New Roman" w:hAnsi="Arial" w:cs="Arial"/>
              </w:rPr>
              <w:t>Kunjungan</w:t>
            </w:r>
            <w:proofErr w:type="spellEnd"/>
            <w:r w:rsidRPr="00C02CD1">
              <w:rPr>
                <w:rFonts w:ascii="Arial" w:eastAsia="Times New Roman" w:hAnsi="Arial" w:cs="Arial"/>
              </w:rPr>
              <w:t xml:space="preserve"> Tamu</w:t>
            </w:r>
          </w:p>
        </w:tc>
        <w:tc>
          <w:tcPr>
            <w:tcW w:w="3497" w:type="dxa"/>
            <w:tcBorders>
              <w:top w:val="nil"/>
              <w:left w:val="nil"/>
              <w:bottom w:val="single" w:sz="4" w:space="0" w:color="auto"/>
              <w:right w:val="single" w:sz="4" w:space="0" w:color="auto"/>
            </w:tcBorders>
            <w:shd w:val="clear" w:color="auto" w:fill="auto"/>
            <w:noWrap/>
            <w:vAlign w:val="center"/>
          </w:tcPr>
          <w:p w14:paraId="0D607749" w14:textId="6BE59A3B"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Kunjungan</w:t>
            </w:r>
            <w:proofErr w:type="spellEnd"/>
            <w:r w:rsidRPr="00B149D7">
              <w:rPr>
                <w:rFonts w:ascii="Arial" w:hAnsi="Arial" w:cs="Arial"/>
                <w:color w:val="000000"/>
                <w:sz w:val="20"/>
                <w:szCs w:val="20"/>
              </w:rPr>
              <w:t xml:space="preserve"> Tamu  </w:t>
            </w:r>
          </w:p>
        </w:tc>
        <w:tc>
          <w:tcPr>
            <w:tcW w:w="1856" w:type="dxa"/>
            <w:tcBorders>
              <w:top w:val="nil"/>
              <w:left w:val="nil"/>
              <w:bottom w:val="single" w:sz="4" w:space="0" w:color="auto"/>
              <w:right w:val="single" w:sz="4" w:space="0" w:color="auto"/>
            </w:tcBorders>
            <w:shd w:val="clear" w:color="auto" w:fill="auto"/>
            <w:noWrap/>
            <w:vAlign w:val="center"/>
          </w:tcPr>
          <w:p w14:paraId="48CCE2F7" w14:textId="5966A9D3"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 xml:space="preserve">1 Lap </w:t>
            </w:r>
          </w:p>
        </w:tc>
        <w:tc>
          <w:tcPr>
            <w:tcW w:w="1856" w:type="dxa"/>
            <w:tcBorders>
              <w:top w:val="nil"/>
              <w:left w:val="nil"/>
              <w:bottom w:val="single" w:sz="4" w:space="0" w:color="auto"/>
              <w:right w:val="single" w:sz="8" w:space="0" w:color="auto"/>
            </w:tcBorders>
            <w:shd w:val="clear" w:color="auto" w:fill="auto"/>
            <w:vAlign w:val="center"/>
          </w:tcPr>
          <w:p w14:paraId="772C0774" w14:textId="044C21FC"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 xml:space="preserve">1 Lap </w:t>
            </w:r>
          </w:p>
        </w:tc>
        <w:tc>
          <w:tcPr>
            <w:tcW w:w="1107" w:type="dxa"/>
            <w:tcBorders>
              <w:top w:val="nil"/>
              <w:left w:val="nil"/>
              <w:bottom w:val="single" w:sz="4" w:space="0" w:color="auto"/>
              <w:right w:val="single" w:sz="8" w:space="0" w:color="auto"/>
            </w:tcBorders>
            <w:vAlign w:val="center"/>
          </w:tcPr>
          <w:p w14:paraId="6F26D24B"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36F1036F" w14:textId="77777777" w:rsidTr="00220B21">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24014C42" w14:textId="77777777" w:rsidR="009108E6" w:rsidRPr="00C02CD1" w:rsidRDefault="009108E6" w:rsidP="009108E6">
            <w:pPr>
              <w:spacing w:after="0" w:line="240" w:lineRule="auto"/>
              <w:jc w:val="center"/>
              <w:rPr>
                <w:rFonts w:ascii="Arial" w:eastAsia="Times New Roman" w:hAnsi="Arial" w:cs="Arial"/>
                <w:b/>
                <w:bCs/>
              </w:rPr>
            </w:pPr>
          </w:p>
        </w:tc>
        <w:tc>
          <w:tcPr>
            <w:tcW w:w="400" w:type="dxa"/>
            <w:tcBorders>
              <w:top w:val="nil"/>
              <w:left w:val="nil"/>
              <w:bottom w:val="single" w:sz="4" w:space="0" w:color="auto"/>
              <w:right w:val="single" w:sz="4" w:space="0" w:color="auto"/>
            </w:tcBorders>
            <w:shd w:val="clear" w:color="auto" w:fill="auto"/>
            <w:noWrap/>
            <w:vAlign w:val="center"/>
            <w:hideMark/>
          </w:tcPr>
          <w:p w14:paraId="60D738C5"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6.</w:t>
            </w:r>
          </w:p>
        </w:tc>
        <w:tc>
          <w:tcPr>
            <w:tcW w:w="4299" w:type="dxa"/>
            <w:tcBorders>
              <w:top w:val="nil"/>
              <w:left w:val="nil"/>
              <w:bottom w:val="single" w:sz="4" w:space="0" w:color="auto"/>
              <w:right w:val="single" w:sz="4" w:space="0" w:color="auto"/>
            </w:tcBorders>
            <w:shd w:val="clear" w:color="000000" w:fill="FFFFFF"/>
            <w:noWrap/>
            <w:vAlign w:val="center"/>
            <w:hideMark/>
          </w:tcPr>
          <w:p w14:paraId="3BA9D1A2"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Penyelenggaraan</w:t>
            </w:r>
            <w:proofErr w:type="spellEnd"/>
            <w:r w:rsidRPr="00C02CD1">
              <w:rPr>
                <w:rFonts w:ascii="Arial" w:eastAsia="Times New Roman" w:hAnsi="Arial" w:cs="Arial"/>
              </w:rPr>
              <w:t xml:space="preserve"> </w:t>
            </w:r>
            <w:proofErr w:type="spellStart"/>
            <w:r w:rsidRPr="00C02CD1">
              <w:rPr>
                <w:rFonts w:ascii="Arial" w:eastAsia="Times New Roman" w:hAnsi="Arial" w:cs="Arial"/>
              </w:rPr>
              <w:t>Rapat</w:t>
            </w:r>
            <w:proofErr w:type="spellEnd"/>
            <w:r w:rsidRPr="00C02CD1">
              <w:rPr>
                <w:rFonts w:ascii="Arial" w:eastAsia="Times New Roman" w:hAnsi="Arial" w:cs="Arial"/>
              </w:rPr>
              <w:t xml:space="preserve"> </w:t>
            </w:r>
            <w:proofErr w:type="spellStart"/>
            <w:r w:rsidRPr="00C02CD1">
              <w:rPr>
                <w:rFonts w:ascii="Arial" w:eastAsia="Times New Roman" w:hAnsi="Arial" w:cs="Arial"/>
              </w:rPr>
              <w:t>Koordinasi</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Konsultasi</w:t>
            </w:r>
            <w:proofErr w:type="spellEnd"/>
            <w:r w:rsidRPr="00C02CD1">
              <w:rPr>
                <w:rFonts w:ascii="Arial" w:eastAsia="Times New Roman" w:hAnsi="Arial" w:cs="Arial"/>
              </w:rPr>
              <w:t xml:space="preserve"> SKPD</w:t>
            </w:r>
          </w:p>
        </w:tc>
        <w:tc>
          <w:tcPr>
            <w:tcW w:w="3497" w:type="dxa"/>
            <w:tcBorders>
              <w:top w:val="nil"/>
              <w:left w:val="nil"/>
              <w:bottom w:val="single" w:sz="4" w:space="0" w:color="auto"/>
              <w:right w:val="single" w:sz="4" w:space="0" w:color="auto"/>
            </w:tcBorders>
            <w:shd w:val="clear" w:color="auto" w:fill="auto"/>
            <w:noWrap/>
            <w:vAlign w:val="center"/>
          </w:tcPr>
          <w:p w14:paraId="7CDBF530" w14:textId="0D70682B"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Penyelenggaraan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RapatKoordinasi</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Konsultasi</w:t>
            </w:r>
            <w:proofErr w:type="spellEnd"/>
            <w:r w:rsidRPr="00B149D7">
              <w:rPr>
                <w:rFonts w:ascii="Arial" w:hAnsi="Arial" w:cs="Arial"/>
                <w:color w:val="000000"/>
                <w:sz w:val="20"/>
                <w:szCs w:val="20"/>
              </w:rPr>
              <w:t xml:space="preserve"> SKPD  </w:t>
            </w:r>
          </w:p>
        </w:tc>
        <w:tc>
          <w:tcPr>
            <w:tcW w:w="1856" w:type="dxa"/>
            <w:tcBorders>
              <w:top w:val="nil"/>
              <w:left w:val="nil"/>
              <w:bottom w:val="single" w:sz="4" w:space="0" w:color="auto"/>
              <w:right w:val="single" w:sz="4" w:space="0" w:color="auto"/>
            </w:tcBorders>
            <w:shd w:val="clear" w:color="auto" w:fill="auto"/>
            <w:noWrap/>
            <w:vAlign w:val="center"/>
          </w:tcPr>
          <w:p w14:paraId="1D5A1B44" w14:textId="18B979A3"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1 Lap</w:t>
            </w:r>
          </w:p>
        </w:tc>
        <w:tc>
          <w:tcPr>
            <w:tcW w:w="1856" w:type="dxa"/>
            <w:tcBorders>
              <w:top w:val="nil"/>
              <w:left w:val="nil"/>
              <w:bottom w:val="single" w:sz="4" w:space="0" w:color="auto"/>
              <w:right w:val="single" w:sz="8" w:space="0" w:color="auto"/>
            </w:tcBorders>
            <w:shd w:val="clear" w:color="auto" w:fill="auto"/>
            <w:vAlign w:val="center"/>
          </w:tcPr>
          <w:p w14:paraId="24D4B7AD" w14:textId="77C07AEA" w:rsidR="009108E6" w:rsidRPr="00C02CD1" w:rsidRDefault="009108E6" w:rsidP="009108E6">
            <w:pPr>
              <w:jc w:val="center"/>
              <w:rPr>
                <w:rFonts w:ascii="Arial" w:hAnsi="Arial" w:cs="Arial"/>
                <w:sz w:val="20"/>
                <w:szCs w:val="20"/>
              </w:rPr>
            </w:pPr>
            <w:r w:rsidRPr="00B149D7">
              <w:rPr>
                <w:rFonts w:ascii="Arial" w:eastAsia="Times New Roman" w:hAnsi="Arial" w:cs="Arial"/>
                <w:sz w:val="20"/>
                <w:szCs w:val="20"/>
              </w:rPr>
              <w:t>1 Lap</w:t>
            </w:r>
          </w:p>
        </w:tc>
        <w:tc>
          <w:tcPr>
            <w:tcW w:w="1107" w:type="dxa"/>
            <w:tcBorders>
              <w:top w:val="nil"/>
              <w:left w:val="nil"/>
              <w:bottom w:val="single" w:sz="4" w:space="0" w:color="auto"/>
              <w:right w:val="single" w:sz="8" w:space="0" w:color="auto"/>
            </w:tcBorders>
            <w:vAlign w:val="center"/>
          </w:tcPr>
          <w:p w14:paraId="0F9735A0"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534E4F12" w14:textId="77777777" w:rsidTr="008E24E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571D77AA"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20849365" w14:textId="77777777" w:rsidR="009108E6" w:rsidRPr="00C02CD1" w:rsidRDefault="009108E6" w:rsidP="009108E6">
            <w:pPr>
              <w:spacing w:after="0" w:line="240" w:lineRule="auto"/>
              <w:jc w:val="center"/>
              <w:rPr>
                <w:rFonts w:ascii="Arial" w:eastAsia="Times New Roman" w:hAnsi="Arial" w:cs="Arial"/>
              </w:rPr>
            </w:pPr>
          </w:p>
        </w:tc>
        <w:tc>
          <w:tcPr>
            <w:tcW w:w="4299" w:type="dxa"/>
            <w:tcBorders>
              <w:top w:val="nil"/>
              <w:left w:val="nil"/>
              <w:bottom w:val="single" w:sz="4" w:space="0" w:color="auto"/>
              <w:right w:val="single" w:sz="4" w:space="0" w:color="auto"/>
            </w:tcBorders>
            <w:shd w:val="clear" w:color="000000" w:fill="FFFFFF"/>
            <w:vAlign w:val="center"/>
            <w:hideMark/>
          </w:tcPr>
          <w:p w14:paraId="19174CFB" w14:textId="77777777" w:rsidR="009108E6" w:rsidRPr="00C02CD1" w:rsidRDefault="009108E6" w:rsidP="009108E6">
            <w:pPr>
              <w:spacing w:after="0" w:line="240" w:lineRule="auto"/>
              <w:rPr>
                <w:rFonts w:ascii="Arial" w:eastAsia="Times New Roman" w:hAnsi="Arial" w:cs="Arial"/>
                <w:b/>
                <w:bCs/>
              </w:rPr>
            </w:pPr>
            <w:proofErr w:type="spellStart"/>
            <w:r w:rsidRPr="00C02CD1">
              <w:rPr>
                <w:rFonts w:ascii="Arial" w:eastAsia="Times New Roman" w:hAnsi="Arial" w:cs="Arial"/>
                <w:b/>
                <w:bCs/>
              </w:rPr>
              <w:t>Pengadaan</w:t>
            </w:r>
            <w:proofErr w:type="spellEnd"/>
            <w:r w:rsidRPr="00C02CD1">
              <w:rPr>
                <w:rFonts w:ascii="Arial" w:eastAsia="Times New Roman" w:hAnsi="Arial" w:cs="Arial"/>
                <w:b/>
                <w:bCs/>
              </w:rPr>
              <w:t xml:space="preserve"> Barang Milik Daerah </w:t>
            </w:r>
            <w:proofErr w:type="spellStart"/>
            <w:r w:rsidRPr="00C02CD1">
              <w:rPr>
                <w:rFonts w:ascii="Arial" w:eastAsia="Times New Roman" w:hAnsi="Arial" w:cs="Arial"/>
                <w:b/>
                <w:bCs/>
              </w:rPr>
              <w:t>Penunjang</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Urusan</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Pemerintah</w:t>
            </w:r>
            <w:proofErr w:type="spellEnd"/>
            <w:r w:rsidRPr="00C02CD1">
              <w:rPr>
                <w:rFonts w:ascii="Arial" w:eastAsia="Times New Roman" w:hAnsi="Arial" w:cs="Arial"/>
                <w:b/>
                <w:bCs/>
              </w:rPr>
              <w:t xml:space="preserve"> Daerah</w:t>
            </w:r>
          </w:p>
        </w:tc>
        <w:tc>
          <w:tcPr>
            <w:tcW w:w="3497" w:type="dxa"/>
            <w:tcBorders>
              <w:top w:val="nil"/>
              <w:left w:val="nil"/>
              <w:bottom w:val="single" w:sz="4" w:space="0" w:color="auto"/>
              <w:right w:val="single" w:sz="4" w:space="0" w:color="auto"/>
            </w:tcBorders>
            <w:shd w:val="clear" w:color="auto" w:fill="auto"/>
            <w:noWrap/>
            <w:vAlign w:val="center"/>
          </w:tcPr>
          <w:p w14:paraId="2DF0F102" w14:textId="193C3A45" w:rsidR="009108E6" w:rsidRPr="00C02CD1" w:rsidRDefault="009108E6" w:rsidP="009108E6">
            <w:pPr>
              <w:spacing w:after="0" w:line="240" w:lineRule="auto"/>
              <w:rPr>
                <w:rFonts w:ascii="Arial" w:eastAsia="Times New Roman" w:hAnsi="Arial" w:cs="Arial"/>
                <w:b/>
                <w:bCs/>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ketersediaan</w:t>
            </w:r>
            <w:proofErr w:type="spellEnd"/>
            <w:r w:rsidRPr="00C133AB">
              <w:rPr>
                <w:rFonts w:ascii="Arial" w:eastAsia="Times New Roman" w:hAnsi="Arial" w:cs="Arial"/>
                <w:b/>
                <w:bCs/>
                <w:sz w:val="20"/>
                <w:szCs w:val="20"/>
              </w:rPr>
              <w:t xml:space="preserve"> BMD</w:t>
            </w:r>
          </w:p>
        </w:tc>
        <w:tc>
          <w:tcPr>
            <w:tcW w:w="1856" w:type="dxa"/>
            <w:tcBorders>
              <w:top w:val="nil"/>
              <w:left w:val="nil"/>
              <w:bottom w:val="single" w:sz="4" w:space="0" w:color="auto"/>
              <w:right w:val="single" w:sz="4" w:space="0" w:color="auto"/>
            </w:tcBorders>
            <w:shd w:val="clear" w:color="auto" w:fill="auto"/>
            <w:noWrap/>
            <w:vAlign w:val="center"/>
          </w:tcPr>
          <w:p w14:paraId="0F5A9992" w14:textId="6B73CE07" w:rsidR="009108E6" w:rsidRPr="001E33E2" w:rsidRDefault="009108E6" w:rsidP="009108E6">
            <w:pPr>
              <w:spacing w:after="0" w:line="240" w:lineRule="auto"/>
              <w:jc w:val="center"/>
              <w:rPr>
                <w:rFonts w:ascii="Arial" w:eastAsia="Times New Roman" w:hAnsi="Arial" w:cs="Arial"/>
                <w:b/>
                <w:bCs/>
              </w:rPr>
            </w:pPr>
            <w:r w:rsidRPr="001E33E2">
              <w:rPr>
                <w:rFonts w:ascii="Arial" w:eastAsia="Times New Roman" w:hAnsi="Arial" w:cs="Arial"/>
                <w:b/>
                <w:bCs/>
                <w:sz w:val="20"/>
                <w:szCs w:val="20"/>
              </w:rPr>
              <w:t>100%</w:t>
            </w:r>
          </w:p>
        </w:tc>
        <w:tc>
          <w:tcPr>
            <w:tcW w:w="1856" w:type="dxa"/>
            <w:tcBorders>
              <w:top w:val="nil"/>
              <w:left w:val="nil"/>
              <w:bottom w:val="single" w:sz="4" w:space="0" w:color="auto"/>
              <w:right w:val="single" w:sz="8" w:space="0" w:color="auto"/>
            </w:tcBorders>
            <w:shd w:val="clear" w:color="auto" w:fill="auto"/>
            <w:vAlign w:val="center"/>
          </w:tcPr>
          <w:p w14:paraId="21C2203A" w14:textId="416021AD" w:rsidR="009108E6" w:rsidRPr="001E33E2" w:rsidRDefault="009108E6" w:rsidP="009108E6">
            <w:pPr>
              <w:jc w:val="center"/>
              <w:rPr>
                <w:b/>
                <w:bCs/>
              </w:rPr>
            </w:pPr>
            <w:r w:rsidRPr="001E33E2">
              <w:rPr>
                <w:rFonts w:ascii="Arial" w:eastAsia="Times New Roman" w:hAnsi="Arial" w:cs="Arial"/>
                <w:b/>
                <w:bCs/>
                <w:sz w:val="20"/>
                <w:szCs w:val="20"/>
              </w:rPr>
              <w:t>100%</w:t>
            </w:r>
          </w:p>
        </w:tc>
        <w:tc>
          <w:tcPr>
            <w:tcW w:w="1107" w:type="dxa"/>
            <w:tcBorders>
              <w:top w:val="nil"/>
              <w:left w:val="nil"/>
              <w:bottom w:val="single" w:sz="4" w:space="0" w:color="auto"/>
              <w:right w:val="single" w:sz="8" w:space="0" w:color="auto"/>
            </w:tcBorders>
            <w:vAlign w:val="center"/>
          </w:tcPr>
          <w:p w14:paraId="2F5B0EAA" w14:textId="77777777" w:rsidR="009108E6" w:rsidRPr="001E33E2" w:rsidRDefault="009108E6" w:rsidP="009108E6">
            <w:pPr>
              <w:jc w:val="center"/>
              <w:rPr>
                <w:b/>
                <w:bCs/>
              </w:rPr>
            </w:pPr>
            <w:r w:rsidRPr="001E33E2">
              <w:rPr>
                <w:rFonts w:ascii="Arial" w:eastAsia="Times New Roman" w:hAnsi="Arial" w:cs="Arial"/>
                <w:b/>
                <w:bCs/>
              </w:rPr>
              <w:t>100%</w:t>
            </w:r>
          </w:p>
        </w:tc>
      </w:tr>
      <w:tr w:rsidR="009108E6" w:rsidRPr="00C02CD1" w14:paraId="5736B27C" w14:textId="77777777" w:rsidTr="008E24E6">
        <w:trPr>
          <w:trHeight w:val="315"/>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7E3C5208"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6B23FDB5" w14:textId="3749E194" w:rsidR="009108E6" w:rsidRPr="00C02CD1" w:rsidRDefault="00EC0DF1" w:rsidP="009108E6">
            <w:pPr>
              <w:spacing w:after="0" w:line="240" w:lineRule="auto"/>
              <w:jc w:val="center"/>
              <w:rPr>
                <w:rFonts w:ascii="Arial" w:eastAsia="Times New Roman" w:hAnsi="Arial" w:cs="Arial"/>
              </w:rPr>
            </w:pPr>
            <w:r>
              <w:rPr>
                <w:rFonts w:ascii="Arial" w:eastAsia="Times New Roman" w:hAnsi="Arial" w:cs="Arial"/>
              </w:rPr>
              <w:t>1.</w:t>
            </w:r>
          </w:p>
        </w:tc>
        <w:tc>
          <w:tcPr>
            <w:tcW w:w="4299" w:type="dxa"/>
            <w:tcBorders>
              <w:top w:val="nil"/>
              <w:left w:val="nil"/>
              <w:bottom w:val="single" w:sz="4" w:space="0" w:color="auto"/>
              <w:right w:val="single" w:sz="4" w:space="0" w:color="auto"/>
            </w:tcBorders>
            <w:shd w:val="clear" w:color="000000" w:fill="FFFFFF"/>
            <w:noWrap/>
            <w:vAlign w:val="center"/>
            <w:hideMark/>
          </w:tcPr>
          <w:p w14:paraId="5EC8EBE2"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Pengadaan</w:t>
            </w:r>
            <w:proofErr w:type="spellEnd"/>
            <w:r w:rsidRPr="00C02CD1">
              <w:rPr>
                <w:rFonts w:ascii="Arial" w:eastAsia="Times New Roman" w:hAnsi="Arial" w:cs="Arial"/>
              </w:rPr>
              <w:t xml:space="preserve"> </w:t>
            </w:r>
            <w:proofErr w:type="spellStart"/>
            <w:r w:rsidRPr="00C02CD1">
              <w:rPr>
                <w:rFonts w:ascii="Arial" w:eastAsia="Times New Roman" w:hAnsi="Arial" w:cs="Arial"/>
              </w:rPr>
              <w:t>Peralataan</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Mesin</w:t>
            </w:r>
            <w:proofErr w:type="spellEnd"/>
            <w:r w:rsidRPr="00C02CD1">
              <w:rPr>
                <w:rFonts w:ascii="Arial" w:eastAsia="Times New Roman" w:hAnsi="Arial" w:cs="Arial"/>
              </w:rPr>
              <w:t xml:space="preserve"> </w:t>
            </w:r>
            <w:proofErr w:type="spellStart"/>
            <w:r w:rsidRPr="00C02CD1">
              <w:rPr>
                <w:rFonts w:ascii="Arial" w:eastAsia="Times New Roman" w:hAnsi="Arial" w:cs="Arial"/>
              </w:rPr>
              <w:t>Lainnya</w:t>
            </w:r>
            <w:proofErr w:type="spellEnd"/>
            <w:r w:rsidRPr="00C02CD1">
              <w:rPr>
                <w:rFonts w:ascii="Arial" w:eastAsia="Times New Roman" w:hAnsi="Arial" w:cs="Arial"/>
              </w:rPr>
              <w:t xml:space="preserve"> </w:t>
            </w:r>
          </w:p>
        </w:tc>
        <w:tc>
          <w:tcPr>
            <w:tcW w:w="3497" w:type="dxa"/>
            <w:tcBorders>
              <w:top w:val="nil"/>
              <w:left w:val="nil"/>
              <w:bottom w:val="single" w:sz="4" w:space="0" w:color="auto"/>
              <w:right w:val="single" w:sz="4" w:space="0" w:color="auto"/>
            </w:tcBorders>
            <w:shd w:val="clear" w:color="auto" w:fill="auto"/>
            <w:noWrap/>
            <w:vAlign w:val="center"/>
          </w:tcPr>
          <w:p w14:paraId="5D0E22ED" w14:textId="5399EAE3"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Unit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Mesin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Lainnya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yangDisediakan</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025ED889" w14:textId="3CE2662C"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 Unit</w:t>
            </w:r>
          </w:p>
        </w:tc>
        <w:tc>
          <w:tcPr>
            <w:tcW w:w="1856" w:type="dxa"/>
            <w:tcBorders>
              <w:top w:val="nil"/>
              <w:left w:val="nil"/>
              <w:bottom w:val="single" w:sz="4" w:space="0" w:color="auto"/>
              <w:right w:val="single" w:sz="8" w:space="0" w:color="auto"/>
            </w:tcBorders>
            <w:shd w:val="clear" w:color="auto" w:fill="auto"/>
            <w:vAlign w:val="center"/>
          </w:tcPr>
          <w:p w14:paraId="0BA5AB9B" w14:textId="1D1499A2"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 Unit</w:t>
            </w:r>
          </w:p>
        </w:tc>
        <w:tc>
          <w:tcPr>
            <w:tcW w:w="1107" w:type="dxa"/>
            <w:tcBorders>
              <w:top w:val="nil"/>
              <w:left w:val="nil"/>
              <w:bottom w:val="single" w:sz="4" w:space="0" w:color="auto"/>
              <w:right w:val="single" w:sz="8" w:space="0" w:color="auto"/>
            </w:tcBorders>
            <w:vAlign w:val="center"/>
          </w:tcPr>
          <w:p w14:paraId="6DB516C0"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152114BB" w14:textId="77777777" w:rsidTr="008E24E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2EBF43E9"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7A9D04A1" w14:textId="77777777" w:rsidR="009108E6" w:rsidRPr="00C02CD1" w:rsidRDefault="009108E6" w:rsidP="009108E6">
            <w:pPr>
              <w:spacing w:after="0" w:line="240" w:lineRule="auto"/>
              <w:jc w:val="center"/>
              <w:rPr>
                <w:rFonts w:ascii="Arial" w:eastAsia="Times New Roman" w:hAnsi="Arial" w:cs="Arial"/>
              </w:rPr>
            </w:pPr>
          </w:p>
        </w:tc>
        <w:tc>
          <w:tcPr>
            <w:tcW w:w="4299" w:type="dxa"/>
            <w:tcBorders>
              <w:top w:val="nil"/>
              <w:left w:val="nil"/>
              <w:bottom w:val="single" w:sz="4" w:space="0" w:color="auto"/>
              <w:right w:val="single" w:sz="4" w:space="0" w:color="auto"/>
            </w:tcBorders>
            <w:shd w:val="clear" w:color="000000" w:fill="FFFFFF"/>
            <w:noWrap/>
            <w:vAlign w:val="center"/>
            <w:hideMark/>
          </w:tcPr>
          <w:p w14:paraId="74C7942A" w14:textId="77777777" w:rsidR="009108E6" w:rsidRPr="00C02CD1" w:rsidRDefault="009108E6" w:rsidP="009108E6">
            <w:pPr>
              <w:spacing w:after="0" w:line="240" w:lineRule="auto"/>
              <w:rPr>
                <w:rFonts w:ascii="Arial" w:eastAsia="Times New Roman" w:hAnsi="Arial" w:cs="Arial"/>
                <w:b/>
                <w:bCs/>
              </w:rPr>
            </w:pPr>
            <w:proofErr w:type="spellStart"/>
            <w:r w:rsidRPr="00C02CD1">
              <w:rPr>
                <w:rFonts w:ascii="Arial" w:eastAsia="Times New Roman" w:hAnsi="Arial" w:cs="Arial"/>
                <w:b/>
                <w:bCs/>
              </w:rPr>
              <w:t>Penyediaan</w:t>
            </w:r>
            <w:proofErr w:type="spellEnd"/>
            <w:r w:rsidRPr="00C02CD1">
              <w:rPr>
                <w:rFonts w:ascii="Arial" w:eastAsia="Times New Roman" w:hAnsi="Arial" w:cs="Arial"/>
                <w:b/>
                <w:bCs/>
              </w:rPr>
              <w:t xml:space="preserve"> Jasa </w:t>
            </w:r>
            <w:proofErr w:type="spellStart"/>
            <w:r w:rsidRPr="00C02CD1">
              <w:rPr>
                <w:rFonts w:ascii="Arial" w:eastAsia="Times New Roman" w:hAnsi="Arial" w:cs="Arial"/>
                <w:b/>
                <w:bCs/>
              </w:rPr>
              <w:t>Penunjang</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Urusan</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Pemerintahan</w:t>
            </w:r>
            <w:proofErr w:type="spellEnd"/>
            <w:r w:rsidRPr="00C02CD1">
              <w:rPr>
                <w:rFonts w:ascii="Arial" w:eastAsia="Times New Roman" w:hAnsi="Arial" w:cs="Arial"/>
                <w:b/>
                <w:bCs/>
              </w:rPr>
              <w:t xml:space="preserve"> Daerah</w:t>
            </w:r>
          </w:p>
        </w:tc>
        <w:tc>
          <w:tcPr>
            <w:tcW w:w="3497" w:type="dxa"/>
            <w:tcBorders>
              <w:top w:val="nil"/>
              <w:left w:val="nil"/>
              <w:bottom w:val="single" w:sz="4" w:space="0" w:color="auto"/>
              <w:right w:val="single" w:sz="4" w:space="0" w:color="auto"/>
            </w:tcBorders>
            <w:shd w:val="clear" w:color="auto" w:fill="auto"/>
            <w:noWrap/>
            <w:vAlign w:val="center"/>
          </w:tcPr>
          <w:p w14:paraId="278BFCE1" w14:textId="25C42449" w:rsidR="009108E6" w:rsidRPr="00C02CD1" w:rsidRDefault="009108E6" w:rsidP="009108E6">
            <w:pPr>
              <w:spacing w:after="0" w:line="240" w:lineRule="auto"/>
              <w:rPr>
                <w:rFonts w:ascii="Arial" w:eastAsia="Times New Roman" w:hAnsi="Arial" w:cs="Arial"/>
                <w:b/>
                <w:bCs/>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pemenuhan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jasa</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penunjang</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urusan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pemerintahan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daerah</w:t>
            </w:r>
            <w:proofErr w:type="spellEnd"/>
          </w:p>
        </w:tc>
        <w:tc>
          <w:tcPr>
            <w:tcW w:w="1856" w:type="dxa"/>
            <w:tcBorders>
              <w:top w:val="nil"/>
              <w:left w:val="nil"/>
              <w:bottom w:val="single" w:sz="4" w:space="0" w:color="auto"/>
              <w:right w:val="single" w:sz="4" w:space="0" w:color="auto"/>
            </w:tcBorders>
            <w:shd w:val="clear" w:color="auto" w:fill="auto"/>
            <w:noWrap/>
            <w:vAlign w:val="center"/>
          </w:tcPr>
          <w:p w14:paraId="407113B0" w14:textId="48A62B41" w:rsidR="009108E6" w:rsidRPr="001E33E2" w:rsidRDefault="009108E6" w:rsidP="009108E6">
            <w:pPr>
              <w:spacing w:after="0" w:line="240" w:lineRule="auto"/>
              <w:jc w:val="center"/>
              <w:rPr>
                <w:rFonts w:ascii="Arial" w:eastAsia="Times New Roman" w:hAnsi="Arial" w:cs="Arial"/>
                <w:b/>
                <w:bCs/>
              </w:rPr>
            </w:pPr>
            <w:r w:rsidRPr="001E33E2">
              <w:rPr>
                <w:rFonts w:ascii="Arial" w:eastAsia="Times New Roman" w:hAnsi="Arial" w:cs="Arial"/>
                <w:b/>
                <w:bCs/>
                <w:sz w:val="20"/>
                <w:szCs w:val="20"/>
              </w:rPr>
              <w:t>100%</w:t>
            </w:r>
          </w:p>
        </w:tc>
        <w:tc>
          <w:tcPr>
            <w:tcW w:w="1856" w:type="dxa"/>
            <w:tcBorders>
              <w:top w:val="nil"/>
              <w:left w:val="nil"/>
              <w:bottom w:val="single" w:sz="4" w:space="0" w:color="auto"/>
              <w:right w:val="single" w:sz="8" w:space="0" w:color="auto"/>
            </w:tcBorders>
            <w:shd w:val="clear" w:color="auto" w:fill="auto"/>
            <w:vAlign w:val="center"/>
          </w:tcPr>
          <w:p w14:paraId="4D0D1982" w14:textId="4669F111" w:rsidR="009108E6" w:rsidRPr="001E33E2" w:rsidRDefault="009108E6" w:rsidP="009108E6">
            <w:pPr>
              <w:jc w:val="center"/>
              <w:rPr>
                <w:b/>
                <w:bCs/>
              </w:rPr>
            </w:pPr>
            <w:r w:rsidRPr="001E33E2">
              <w:rPr>
                <w:rFonts w:ascii="Arial" w:eastAsia="Times New Roman" w:hAnsi="Arial" w:cs="Arial"/>
                <w:b/>
                <w:bCs/>
                <w:sz w:val="20"/>
                <w:szCs w:val="20"/>
              </w:rPr>
              <w:t>100%</w:t>
            </w:r>
          </w:p>
        </w:tc>
        <w:tc>
          <w:tcPr>
            <w:tcW w:w="1107" w:type="dxa"/>
            <w:tcBorders>
              <w:top w:val="nil"/>
              <w:left w:val="nil"/>
              <w:bottom w:val="single" w:sz="4" w:space="0" w:color="auto"/>
              <w:right w:val="single" w:sz="8" w:space="0" w:color="auto"/>
            </w:tcBorders>
            <w:vAlign w:val="center"/>
          </w:tcPr>
          <w:p w14:paraId="0A987083" w14:textId="77777777" w:rsidR="009108E6" w:rsidRPr="001E33E2" w:rsidRDefault="009108E6" w:rsidP="009108E6">
            <w:pPr>
              <w:jc w:val="center"/>
              <w:rPr>
                <w:b/>
                <w:bCs/>
              </w:rPr>
            </w:pPr>
            <w:r w:rsidRPr="001E33E2">
              <w:rPr>
                <w:rFonts w:ascii="Arial" w:eastAsia="Times New Roman" w:hAnsi="Arial" w:cs="Arial"/>
                <w:b/>
                <w:bCs/>
              </w:rPr>
              <w:t>100%</w:t>
            </w:r>
          </w:p>
        </w:tc>
      </w:tr>
      <w:tr w:rsidR="009108E6" w:rsidRPr="00C02CD1" w14:paraId="5076BF3B" w14:textId="77777777" w:rsidTr="008E24E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3124F3D2"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71AA875E"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w:t>
            </w:r>
          </w:p>
        </w:tc>
        <w:tc>
          <w:tcPr>
            <w:tcW w:w="4299" w:type="dxa"/>
            <w:tcBorders>
              <w:top w:val="nil"/>
              <w:left w:val="nil"/>
              <w:bottom w:val="single" w:sz="4" w:space="0" w:color="auto"/>
              <w:right w:val="single" w:sz="4" w:space="0" w:color="auto"/>
            </w:tcBorders>
            <w:shd w:val="clear" w:color="000000" w:fill="FFFFFF"/>
            <w:noWrap/>
            <w:vAlign w:val="center"/>
            <w:hideMark/>
          </w:tcPr>
          <w:p w14:paraId="36181750"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Penyediaan</w:t>
            </w:r>
            <w:proofErr w:type="spellEnd"/>
            <w:r w:rsidRPr="00C02CD1">
              <w:rPr>
                <w:rFonts w:ascii="Arial" w:eastAsia="Times New Roman" w:hAnsi="Arial" w:cs="Arial"/>
              </w:rPr>
              <w:t xml:space="preserve"> Jasa </w:t>
            </w:r>
            <w:proofErr w:type="spellStart"/>
            <w:proofErr w:type="gramStart"/>
            <w:r w:rsidRPr="00C02CD1">
              <w:rPr>
                <w:rFonts w:ascii="Arial" w:eastAsia="Times New Roman" w:hAnsi="Arial" w:cs="Arial"/>
              </w:rPr>
              <w:t>Komunikasi</w:t>
            </w:r>
            <w:proofErr w:type="spellEnd"/>
            <w:r w:rsidRPr="00C02CD1">
              <w:rPr>
                <w:rFonts w:ascii="Arial" w:eastAsia="Times New Roman" w:hAnsi="Arial" w:cs="Arial"/>
              </w:rPr>
              <w:t xml:space="preserve"> ,</w:t>
            </w:r>
            <w:proofErr w:type="gramEnd"/>
            <w:r w:rsidRPr="00C02CD1">
              <w:rPr>
                <w:rFonts w:ascii="Arial" w:eastAsia="Times New Roman" w:hAnsi="Arial" w:cs="Arial"/>
              </w:rPr>
              <w:t xml:space="preserve"> </w:t>
            </w:r>
            <w:proofErr w:type="spellStart"/>
            <w:r w:rsidRPr="00C02CD1">
              <w:rPr>
                <w:rFonts w:ascii="Arial" w:eastAsia="Times New Roman" w:hAnsi="Arial" w:cs="Arial"/>
              </w:rPr>
              <w:t>Sumber</w:t>
            </w:r>
            <w:proofErr w:type="spellEnd"/>
            <w:r w:rsidRPr="00C02CD1">
              <w:rPr>
                <w:rFonts w:ascii="Arial" w:eastAsia="Times New Roman" w:hAnsi="Arial" w:cs="Arial"/>
              </w:rPr>
              <w:t xml:space="preserve"> Daya Air dan Listrik</w:t>
            </w:r>
          </w:p>
        </w:tc>
        <w:tc>
          <w:tcPr>
            <w:tcW w:w="3497" w:type="dxa"/>
            <w:tcBorders>
              <w:top w:val="nil"/>
              <w:left w:val="nil"/>
              <w:bottom w:val="single" w:sz="4" w:space="0" w:color="auto"/>
              <w:right w:val="single" w:sz="4" w:space="0" w:color="auto"/>
            </w:tcBorders>
            <w:shd w:val="clear" w:color="auto" w:fill="auto"/>
            <w:noWrap/>
            <w:vAlign w:val="center"/>
          </w:tcPr>
          <w:p w14:paraId="55431CC5" w14:textId="4DC9F3AC"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Penyediaan</w:t>
            </w:r>
            <w:proofErr w:type="spellEnd"/>
            <w:r w:rsidRPr="00B149D7">
              <w:rPr>
                <w:rFonts w:ascii="Arial" w:hAnsi="Arial" w:cs="Arial"/>
                <w:color w:val="000000"/>
                <w:sz w:val="20"/>
                <w:szCs w:val="20"/>
              </w:rPr>
              <w:t xml:space="preserve"> Jasa </w:t>
            </w:r>
            <w:proofErr w:type="spellStart"/>
            <w:r w:rsidRPr="00B149D7">
              <w:rPr>
                <w:rFonts w:ascii="Arial" w:hAnsi="Arial" w:cs="Arial"/>
                <w:color w:val="000000"/>
                <w:sz w:val="20"/>
                <w:szCs w:val="20"/>
              </w:rPr>
              <w:t>Komunikasi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Sumber</w:t>
            </w:r>
            <w:proofErr w:type="spellEnd"/>
            <w:r w:rsidRPr="00B149D7">
              <w:rPr>
                <w:rFonts w:ascii="Arial" w:hAnsi="Arial" w:cs="Arial"/>
                <w:color w:val="000000"/>
                <w:sz w:val="20"/>
                <w:szCs w:val="20"/>
              </w:rPr>
              <w:t xml:space="preserve"> Daya Air dan Listrik yang </w:t>
            </w:r>
            <w:proofErr w:type="spellStart"/>
            <w:r w:rsidRPr="00B149D7">
              <w:rPr>
                <w:rFonts w:ascii="Arial" w:hAnsi="Arial" w:cs="Arial"/>
                <w:color w:val="000000"/>
                <w:sz w:val="20"/>
                <w:szCs w:val="20"/>
              </w:rPr>
              <w:t>Disediakan</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0AB3A110" w14:textId="72DE9983"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 Lap</w:t>
            </w:r>
          </w:p>
        </w:tc>
        <w:tc>
          <w:tcPr>
            <w:tcW w:w="1856" w:type="dxa"/>
            <w:tcBorders>
              <w:top w:val="nil"/>
              <w:left w:val="nil"/>
              <w:bottom w:val="single" w:sz="4" w:space="0" w:color="auto"/>
              <w:right w:val="single" w:sz="8" w:space="0" w:color="auto"/>
            </w:tcBorders>
            <w:shd w:val="clear" w:color="auto" w:fill="auto"/>
            <w:vAlign w:val="center"/>
          </w:tcPr>
          <w:p w14:paraId="2836A114" w14:textId="6951F39D"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 Lap</w:t>
            </w:r>
          </w:p>
        </w:tc>
        <w:tc>
          <w:tcPr>
            <w:tcW w:w="1107" w:type="dxa"/>
            <w:tcBorders>
              <w:top w:val="nil"/>
              <w:left w:val="nil"/>
              <w:bottom w:val="single" w:sz="4" w:space="0" w:color="auto"/>
              <w:right w:val="single" w:sz="8" w:space="0" w:color="auto"/>
            </w:tcBorders>
            <w:vAlign w:val="center"/>
          </w:tcPr>
          <w:p w14:paraId="52CE53EE"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22E780FB" w14:textId="77777777" w:rsidTr="008E24E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tcPr>
          <w:p w14:paraId="7693183E"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tcPr>
          <w:p w14:paraId="0415EC40"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2.</w:t>
            </w:r>
          </w:p>
        </w:tc>
        <w:tc>
          <w:tcPr>
            <w:tcW w:w="4299" w:type="dxa"/>
            <w:tcBorders>
              <w:top w:val="nil"/>
              <w:left w:val="nil"/>
              <w:bottom w:val="single" w:sz="4" w:space="0" w:color="auto"/>
              <w:right w:val="single" w:sz="4" w:space="0" w:color="auto"/>
            </w:tcBorders>
            <w:shd w:val="clear" w:color="000000" w:fill="FFFFFF"/>
            <w:noWrap/>
            <w:vAlign w:val="center"/>
          </w:tcPr>
          <w:p w14:paraId="5815121D"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Penyediaan</w:t>
            </w:r>
            <w:proofErr w:type="spellEnd"/>
            <w:r w:rsidRPr="00C02CD1">
              <w:rPr>
                <w:rFonts w:ascii="Arial" w:eastAsia="Times New Roman" w:hAnsi="Arial" w:cs="Arial"/>
              </w:rPr>
              <w:t xml:space="preserve"> Jasa </w:t>
            </w:r>
            <w:proofErr w:type="spellStart"/>
            <w:r w:rsidRPr="00C02CD1">
              <w:rPr>
                <w:rFonts w:ascii="Arial" w:eastAsia="Times New Roman" w:hAnsi="Arial" w:cs="Arial"/>
              </w:rPr>
              <w:t>Pelayanan</w:t>
            </w:r>
            <w:proofErr w:type="spellEnd"/>
            <w:r w:rsidRPr="00C02CD1">
              <w:rPr>
                <w:rFonts w:ascii="Arial" w:eastAsia="Times New Roman" w:hAnsi="Arial" w:cs="Arial"/>
              </w:rPr>
              <w:t xml:space="preserve"> Umum Kantor</w:t>
            </w:r>
          </w:p>
        </w:tc>
        <w:tc>
          <w:tcPr>
            <w:tcW w:w="3497" w:type="dxa"/>
            <w:tcBorders>
              <w:top w:val="nil"/>
              <w:left w:val="nil"/>
              <w:bottom w:val="single" w:sz="4" w:space="0" w:color="auto"/>
              <w:right w:val="single" w:sz="4" w:space="0" w:color="auto"/>
            </w:tcBorders>
            <w:shd w:val="clear" w:color="auto" w:fill="auto"/>
            <w:noWrap/>
            <w:vAlign w:val="center"/>
          </w:tcPr>
          <w:p w14:paraId="3B64CB96" w14:textId="435C967D"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Penyediaan</w:t>
            </w:r>
            <w:proofErr w:type="spellEnd"/>
            <w:r w:rsidRPr="00B149D7">
              <w:rPr>
                <w:rFonts w:ascii="Arial" w:hAnsi="Arial" w:cs="Arial"/>
                <w:color w:val="000000"/>
                <w:sz w:val="20"/>
                <w:szCs w:val="20"/>
              </w:rPr>
              <w:t xml:space="preserve"> Jasa </w:t>
            </w:r>
            <w:proofErr w:type="spellStart"/>
            <w:r w:rsidRPr="00B149D7">
              <w:rPr>
                <w:rFonts w:ascii="Arial" w:hAnsi="Arial" w:cs="Arial"/>
                <w:color w:val="000000"/>
                <w:sz w:val="20"/>
                <w:szCs w:val="20"/>
              </w:rPr>
              <w:t>PelayananUmum</w:t>
            </w:r>
            <w:proofErr w:type="spellEnd"/>
            <w:r w:rsidRPr="00B149D7">
              <w:rPr>
                <w:rFonts w:ascii="Arial" w:hAnsi="Arial" w:cs="Arial"/>
                <w:color w:val="000000"/>
                <w:sz w:val="20"/>
                <w:szCs w:val="20"/>
              </w:rPr>
              <w:t xml:space="preserve"> Kantor yang </w:t>
            </w:r>
            <w:proofErr w:type="spellStart"/>
            <w:r w:rsidRPr="00B149D7">
              <w:rPr>
                <w:rFonts w:ascii="Arial" w:hAnsi="Arial" w:cs="Arial"/>
                <w:color w:val="000000"/>
                <w:sz w:val="20"/>
                <w:szCs w:val="20"/>
              </w:rPr>
              <w:t>Disediakan</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24E3064C" w14:textId="011A9A06"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 Lap</w:t>
            </w:r>
          </w:p>
        </w:tc>
        <w:tc>
          <w:tcPr>
            <w:tcW w:w="1856" w:type="dxa"/>
            <w:tcBorders>
              <w:top w:val="nil"/>
              <w:left w:val="nil"/>
              <w:bottom w:val="single" w:sz="4" w:space="0" w:color="auto"/>
              <w:right w:val="single" w:sz="8" w:space="0" w:color="auto"/>
            </w:tcBorders>
            <w:shd w:val="clear" w:color="auto" w:fill="auto"/>
            <w:vAlign w:val="center"/>
          </w:tcPr>
          <w:p w14:paraId="34754C0E" w14:textId="07FBB118"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 Lap</w:t>
            </w:r>
          </w:p>
        </w:tc>
        <w:tc>
          <w:tcPr>
            <w:tcW w:w="1107" w:type="dxa"/>
            <w:tcBorders>
              <w:top w:val="nil"/>
              <w:left w:val="nil"/>
              <w:bottom w:val="single" w:sz="4" w:space="0" w:color="auto"/>
              <w:right w:val="single" w:sz="8" w:space="0" w:color="auto"/>
            </w:tcBorders>
            <w:vAlign w:val="center"/>
          </w:tcPr>
          <w:p w14:paraId="12F382A4"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2E07D86F" w14:textId="77777777" w:rsidTr="008E24E6">
        <w:trPr>
          <w:trHeight w:val="54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264BE7E4" w14:textId="77777777" w:rsidR="009108E6" w:rsidRPr="00C02CD1" w:rsidRDefault="009108E6" w:rsidP="009108E6">
            <w:pPr>
              <w:spacing w:after="0" w:line="240" w:lineRule="auto"/>
              <w:jc w:val="center"/>
              <w:rPr>
                <w:rFonts w:ascii="Arial" w:eastAsia="Times New Roman" w:hAnsi="Arial" w:cs="Arial"/>
                <w:b/>
                <w:bCs/>
              </w:rPr>
            </w:pPr>
          </w:p>
        </w:tc>
        <w:tc>
          <w:tcPr>
            <w:tcW w:w="400" w:type="dxa"/>
            <w:tcBorders>
              <w:top w:val="nil"/>
              <w:left w:val="nil"/>
              <w:bottom w:val="single" w:sz="4" w:space="0" w:color="auto"/>
              <w:right w:val="single" w:sz="4" w:space="0" w:color="auto"/>
            </w:tcBorders>
            <w:shd w:val="clear" w:color="auto" w:fill="auto"/>
            <w:noWrap/>
            <w:vAlign w:val="center"/>
            <w:hideMark/>
          </w:tcPr>
          <w:p w14:paraId="490BCCFA" w14:textId="77777777" w:rsidR="009108E6" w:rsidRPr="00C02CD1" w:rsidRDefault="009108E6" w:rsidP="009108E6">
            <w:pPr>
              <w:spacing w:after="0" w:line="240" w:lineRule="auto"/>
              <w:jc w:val="center"/>
              <w:rPr>
                <w:rFonts w:ascii="Arial" w:eastAsia="Times New Roman" w:hAnsi="Arial" w:cs="Arial"/>
                <w:b/>
                <w:bCs/>
              </w:rPr>
            </w:pPr>
          </w:p>
        </w:tc>
        <w:tc>
          <w:tcPr>
            <w:tcW w:w="4299" w:type="dxa"/>
            <w:tcBorders>
              <w:top w:val="nil"/>
              <w:left w:val="nil"/>
              <w:bottom w:val="single" w:sz="4" w:space="0" w:color="auto"/>
              <w:right w:val="single" w:sz="4" w:space="0" w:color="auto"/>
            </w:tcBorders>
            <w:shd w:val="clear" w:color="auto" w:fill="auto"/>
            <w:vAlign w:val="center"/>
            <w:hideMark/>
          </w:tcPr>
          <w:p w14:paraId="64C360AB" w14:textId="77777777" w:rsidR="009108E6" w:rsidRPr="00C02CD1" w:rsidRDefault="009108E6" w:rsidP="009108E6">
            <w:pPr>
              <w:spacing w:after="0" w:line="240" w:lineRule="auto"/>
              <w:rPr>
                <w:rFonts w:ascii="Arial" w:eastAsia="Times New Roman" w:hAnsi="Arial" w:cs="Arial"/>
                <w:b/>
                <w:bCs/>
              </w:rPr>
            </w:pPr>
            <w:proofErr w:type="spellStart"/>
            <w:r w:rsidRPr="00C02CD1">
              <w:rPr>
                <w:rFonts w:ascii="Arial" w:eastAsia="Times New Roman" w:hAnsi="Arial" w:cs="Arial"/>
                <w:b/>
                <w:bCs/>
              </w:rPr>
              <w:t>Pemelihaan</w:t>
            </w:r>
            <w:proofErr w:type="spellEnd"/>
            <w:r w:rsidRPr="00C02CD1">
              <w:rPr>
                <w:rFonts w:ascii="Arial" w:eastAsia="Times New Roman" w:hAnsi="Arial" w:cs="Arial"/>
                <w:b/>
                <w:bCs/>
              </w:rPr>
              <w:t xml:space="preserve"> Barang Milik Daerah </w:t>
            </w:r>
            <w:proofErr w:type="spellStart"/>
            <w:r w:rsidRPr="00C02CD1">
              <w:rPr>
                <w:rFonts w:ascii="Arial" w:eastAsia="Times New Roman" w:hAnsi="Arial" w:cs="Arial"/>
                <w:b/>
                <w:bCs/>
              </w:rPr>
              <w:t>Penunjang</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Urusan</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Pemerintahan</w:t>
            </w:r>
            <w:proofErr w:type="spellEnd"/>
            <w:r w:rsidRPr="00C02CD1">
              <w:rPr>
                <w:rFonts w:ascii="Arial" w:eastAsia="Times New Roman" w:hAnsi="Arial" w:cs="Arial"/>
                <w:b/>
                <w:bCs/>
              </w:rPr>
              <w:t xml:space="preserve"> Daerah</w:t>
            </w:r>
          </w:p>
        </w:tc>
        <w:tc>
          <w:tcPr>
            <w:tcW w:w="3497" w:type="dxa"/>
            <w:tcBorders>
              <w:top w:val="nil"/>
              <w:left w:val="nil"/>
              <w:bottom w:val="single" w:sz="4" w:space="0" w:color="auto"/>
              <w:right w:val="single" w:sz="4" w:space="0" w:color="auto"/>
            </w:tcBorders>
            <w:shd w:val="clear" w:color="auto" w:fill="auto"/>
            <w:noWrap/>
            <w:vAlign w:val="center"/>
          </w:tcPr>
          <w:p w14:paraId="366075C2" w14:textId="5D94E45B" w:rsidR="009108E6" w:rsidRPr="00C02CD1" w:rsidRDefault="009108E6" w:rsidP="009108E6">
            <w:pPr>
              <w:spacing w:after="0" w:line="240" w:lineRule="auto"/>
              <w:rPr>
                <w:rFonts w:ascii="Arial" w:eastAsia="Times New Roman" w:hAnsi="Arial" w:cs="Arial"/>
                <w:b/>
                <w:bCs/>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BMD </w:t>
            </w:r>
            <w:proofErr w:type="spellStart"/>
            <w:r w:rsidRPr="00C133AB">
              <w:rPr>
                <w:rFonts w:ascii="Arial" w:eastAsia="Times New Roman" w:hAnsi="Arial" w:cs="Arial"/>
                <w:b/>
                <w:bCs/>
                <w:sz w:val="20"/>
                <w:szCs w:val="20"/>
              </w:rPr>
              <w:t>dalam</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kondisi</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baik</w:t>
            </w:r>
            <w:proofErr w:type="spellEnd"/>
          </w:p>
        </w:tc>
        <w:tc>
          <w:tcPr>
            <w:tcW w:w="1856" w:type="dxa"/>
            <w:tcBorders>
              <w:top w:val="nil"/>
              <w:left w:val="nil"/>
              <w:bottom w:val="single" w:sz="4" w:space="0" w:color="auto"/>
              <w:right w:val="single" w:sz="4" w:space="0" w:color="auto"/>
            </w:tcBorders>
            <w:shd w:val="clear" w:color="auto" w:fill="auto"/>
            <w:noWrap/>
            <w:vAlign w:val="center"/>
          </w:tcPr>
          <w:p w14:paraId="2D927410" w14:textId="340959E4" w:rsidR="009108E6" w:rsidRPr="001E33E2" w:rsidRDefault="009108E6" w:rsidP="009108E6">
            <w:pPr>
              <w:spacing w:after="0" w:line="240" w:lineRule="auto"/>
              <w:jc w:val="center"/>
              <w:rPr>
                <w:rFonts w:ascii="Arial" w:eastAsia="Times New Roman" w:hAnsi="Arial" w:cs="Arial"/>
                <w:b/>
                <w:bCs/>
              </w:rPr>
            </w:pPr>
            <w:r w:rsidRPr="001E33E2">
              <w:rPr>
                <w:rFonts w:ascii="Arial" w:eastAsia="Times New Roman" w:hAnsi="Arial" w:cs="Arial"/>
                <w:b/>
                <w:bCs/>
                <w:sz w:val="20"/>
                <w:szCs w:val="20"/>
              </w:rPr>
              <w:t>100%</w:t>
            </w:r>
          </w:p>
        </w:tc>
        <w:tc>
          <w:tcPr>
            <w:tcW w:w="1856" w:type="dxa"/>
            <w:tcBorders>
              <w:top w:val="nil"/>
              <w:left w:val="nil"/>
              <w:bottom w:val="single" w:sz="4" w:space="0" w:color="auto"/>
              <w:right w:val="single" w:sz="8" w:space="0" w:color="auto"/>
            </w:tcBorders>
            <w:shd w:val="clear" w:color="auto" w:fill="auto"/>
            <w:vAlign w:val="center"/>
          </w:tcPr>
          <w:p w14:paraId="667B4275" w14:textId="5DC59E23" w:rsidR="009108E6" w:rsidRPr="001E33E2" w:rsidRDefault="009108E6" w:rsidP="009108E6">
            <w:pPr>
              <w:jc w:val="center"/>
              <w:rPr>
                <w:b/>
                <w:bCs/>
              </w:rPr>
            </w:pPr>
            <w:r w:rsidRPr="001E33E2">
              <w:rPr>
                <w:rFonts w:ascii="Arial" w:eastAsia="Times New Roman" w:hAnsi="Arial" w:cs="Arial"/>
                <w:b/>
                <w:bCs/>
                <w:sz w:val="20"/>
                <w:szCs w:val="20"/>
              </w:rPr>
              <w:t>100%</w:t>
            </w:r>
          </w:p>
        </w:tc>
        <w:tc>
          <w:tcPr>
            <w:tcW w:w="1107" w:type="dxa"/>
            <w:tcBorders>
              <w:top w:val="nil"/>
              <w:left w:val="nil"/>
              <w:bottom w:val="single" w:sz="4" w:space="0" w:color="auto"/>
              <w:right w:val="single" w:sz="8" w:space="0" w:color="auto"/>
            </w:tcBorders>
            <w:vAlign w:val="center"/>
          </w:tcPr>
          <w:p w14:paraId="21B168A2" w14:textId="77777777" w:rsidR="009108E6" w:rsidRPr="001E33E2" w:rsidRDefault="009108E6" w:rsidP="009108E6">
            <w:pPr>
              <w:jc w:val="center"/>
              <w:rPr>
                <w:b/>
                <w:bCs/>
              </w:rPr>
            </w:pPr>
            <w:r w:rsidRPr="001E33E2">
              <w:rPr>
                <w:rFonts w:ascii="Arial" w:eastAsia="Times New Roman" w:hAnsi="Arial" w:cs="Arial"/>
                <w:b/>
                <w:bCs/>
              </w:rPr>
              <w:t>100%</w:t>
            </w:r>
          </w:p>
        </w:tc>
      </w:tr>
      <w:tr w:rsidR="009108E6" w:rsidRPr="00C02CD1" w14:paraId="3B23A99D" w14:textId="77777777" w:rsidTr="008E24E6">
        <w:trPr>
          <w:trHeight w:val="54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7E06DC08"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68342A92"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w:t>
            </w:r>
          </w:p>
        </w:tc>
        <w:tc>
          <w:tcPr>
            <w:tcW w:w="4299" w:type="dxa"/>
            <w:tcBorders>
              <w:top w:val="nil"/>
              <w:left w:val="nil"/>
              <w:bottom w:val="single" w:sz="4" w:space="0" w:color="auto"/>
              <w:right w:val="single" w:sz="4" w:space="0" w:color="auto"/>
            </w:tcBorders>
            <w:shd w:val="clear" w:color="000000" w:fill="FFFFFF"/>
            <w:vAlign w:val="center"/>
            <w:hideMark/>
          </w:tcPr>
          <w:p w14:paraId="3452130F"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Penyediaan</w:t>
            </w:r>
            <w:proofErr w:type="spellEnd"/>
            <w:r w:rsidRPr="00C02CD1">
              <w:rPr>
                <w:rFonts w:ascii="Arial" w:eastAsia="Times New Roman" w:hAnsi="Arial" w:cs="Arial"/>
              </w:rPr>
              <w:t xml:space="preserve"> Jasa </w:t>
            </w:r>
            <w:proofErr w:type="spellStart"/>
            <w:r w:rsidRPr="00C02CD1">
              <w:rPr>
                <w:rFonts w:ascii="Arial" w:eastAsia="Times New Roman" w:hAnsi="Arial" w:cs="Arial"/>
              </w:rPr>
              <w:t>Pemeliharaan</w:t>
            </w:r>
            <w:proofErr w:type="spellEnd"/>
            <w:r w:rsidRPr="00C02CD1">
              <w:rPr>
                <w:rFonts w:ascii="Arial" w:eastAsia="Times New Roman" w:hAnsi="Arial" w:cs="Arial"/>
              </w:rPr>
              <w:t xml:space="preserve">, </w:t>
            </w:r>
            <w:proofErr w:type="spellStart"/>
            <w:r w:rsidRPr="00C02CD1">
              <w:rPr>
                <w:rFonts w:ascii="Arial" w:eastAsia="Times New Roman" w:hAnsi="Arial" w:cs="Arial"/>
              </w:rPr>
              <w:t>Biaya</w:t>
            </w:r>
            <w:proofErr w:type="spellEnd"/>
            <w:r w:rsidRPr="00C02CD1">
              <w:rPr>
                <w:rFonts w:ascii="Arial" w:eastAsia="Times New Roman" w:hAnsi="Arial" w:cs="Arial"/>
              </w:rPr>
              <w:t xml:space="preserve"> </w:t>
            </w:r>
            <w:proofErr w:type="spellStart"/>
            <w:r w:rsidRPr="00C02CD1">
              <w:rPr>
                <w:rFonts w:ascii="Arial" w:eastAsia="Times New Roman" w:hAnsi="Arial" w:cs="Arial"/>
              </w:rPr>
              <w:t>Pemeliharaan</w:t>
            </w:r>
            <w:proofErr w:type="spellEnd"/>
            <w:r w:rsidRPr="00C02CD1">
              <w:rPr>
                <w:rFonts w:ascii="Arial" w:eastAsia="Times New Roman" w:hAnsi="Arial" w:cs="Arial"/>
              </w:rPr>
              <w:t xml:space="preserve"> dan Pajak </w:t>
            </w:r>
            <w:proofErr w:type="spellStart"/>
            <w:r w:rsidRPr="00C02CD1">
              <w:rPr>
                <w:rFonts w:ascii="Arial" w:eastAsia="Times New Roman" w:hAnsi="Arial" w:cs="Arial"/>
              </w:rPr>
              <w:t>Kendaraan</w:t>
            </w:r>
            <w:proofErr w:type="spellEnd"/>
            <w:r w:rsidRPr="00C02CD1">
              <w:rPr>
                <w:rFonts w:ascii="Arial" w:eastAsia="Times New Roman" w:hAnsi="Arial" w:cs="Arial"/>
              </w:rPr>
              <w:t xml:space="preserve"> </w:t>
            </w:r>
            <w:proofErr w:type="spellStart"/>
            <w:r w:rsidRPr="00C02CD1">
              <w:rPr>
                <w:rFonts w:ascii="Arial" w:eastAsia="Times New Roman" w:hAnsi="Arial" w:cs="Arial"/>
              </w:rPr>
              <w:t>Perorangan</w:t>
            </w:r>
            <w:proofErr w:type="spellEnd"/>
            <w:r w:rsidRPr="00C02CD1">
              <w:rPr>
                <w:rFonts w:ascii="Arial" w:eastAsia="Times New Roman" w:hAnsi="Arial" w:cs="Arial"/>
              </w:rPr>
              <w:t xml:space="preserve"> Dinas </w:t>
            </w:r>
            <w:proofErr w:type="spellStart"/>
            <w:r w:rsidRPr="00C02CD1">
              <w:rPr>
                <w:rFonts w:ascii="Arial" w:eastAsia="Times New Roman" w:hAnsi="Arial" w:cs="Arial"/>
              </w:rPr>
              <w:t>atau</w:t>
            </w:r>
            <w:proofErr w:type="spellEnd"/>
            <w:r w:rsidRPr="00C02CD1">
              <w:rPr>
                <w:rFonts w:ascii="Arial" w:eastAsia="Times New Roman" w:hAnsi="Arial" w:cs="Arial"/>
              </w:rPr>
              <w:t xml:space="preserve"> </w:t>
            </w:r>
            <w:proofErr w:type="spellStart"/>
            <w:r w:rsidRPr="00C02CD1">
              <w:rPr>
                <w:rFonts w:ascii="Arial" w:eastAsia="Times New Roman" w:hAnsi="Arial" w:cs="Arial"/>
              </w:rPr>
              <w:t>Kendaraan</w:t>
            </w:r>
            <w:proofErr w:type="spellEnd"/>
            <w:r w:rsidRPr="00C02CD1">
              <w:rPr>
                <w:rFonts w:ascii="Arial" w:eastAsia="Times New Roman" w:hAnsi="Arial" w:cs="Arial"/>
              </w:rPr>
              <w:t xml:space="preserve"> Dinas </w:t>
            </w:r>
            <w:proofErr w:type="spellStart"/>
            <w:r w:rsidRPr="00C02CD1">
              <w:rPr>
                <w:rFonts w:ascii="Arial" w:eastAsia="Times New Roman" w:hAnsi="Arial" w:cs="Arial"/>
              </w:rPr>
              <w:t>Jabatan</w:t>
            </w:r>
            <w:proofErr w:type="spellEnd"/>
          </w:p>
        </w:tc>
        <w:tc>
          <w:tcPr>
            <w:tcW w:w="3497" w:type="dxa"/>
            <w:tcBorders>
              <w:top w:val="nil"/>
              <w:left w:val="nil"/>
              <w:bottom w:val="single" w:sz="4" w:space="0" w:color="auto"/>
              <w:right w:val="single" w:sz="4" w:space="0" w:color="auto"/>
            </w:tcBorders>
            <w:shd w:val="clear" w:color="auto" w:fill="auto"/>
            <w:noWrap/>
            <w:vAlign w:val="center"/>
          </w:tcPr>
          <w:p w14:paraId="4BB1EF21" w14:textId="6DC70588"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Kendaraan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Perorangan</w:t>
            </w:r>
            <w:proofErr w:type="spellEnd"/>
            <w:r w:rsidRPr="00B149D7">
              <w:rPr>
                <w:rFonts w:ascii="Arial" w:hAnsi="Arial" w:cs="Arial"/>
                <w:color w:val="000000"/>
                <w:sz w:val="20"/>
                <w:szCs w:val="20"/>
              </w:rPr>
              <w:t xml:space="preserve"> Dinas </w:t>
            </w:r>
            <w:proofErr w:type="spellStart"/>
            <w:r w:rsidRPr="00B149D7">
              <w:rPr>
                <w:rFonts w:ascii="Arial" w:hAnsi="Arial" w:cs="Arial"/>
                <w:color w:val="000000"/>
                <w:sz w:val="20"/>
                <w:szCs w:val="20"/>
              </w:rPr>
              <w:t>atau</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Kendaraan</w:t>
            </w:r>
            <w:proofErr w:type="spellEnd"/>
            <w:r w:rsidRPr="00B149D7">
              <w:rPr>
                <w:rFonts w:ascii="Arial" w:hAnsi="Arial" w:cs="Arial"/>
                <w:color w:val="000000"/>
                <w:sz w:val="20"/>
                <w:szCs w:val="20"/>
              </w:rPr>
              <w:t xml:space="preserve"> Dinas </w:t>
            </w:r>
            <w:proofErr w:type="spellStart"/>
            <w:r w:rsidRPr="00B149D7">
              <w:rPr>
                <w:rFonts w:ascii="Arial" w:hAnsi="Arial" w:cs="Arial"/>
                <w:color w:val="000000"/>
                <w:sz w:val="20"/>
                <w:szCs w:val="20"/>
              </w:rPr>
              <w:t>Jabatan</w:t>
            </w:r>
            <w:proofErr w:type="spellEnd"/>
            <w:r w:rsidRPr="00B149D7">
              <w:rPr>
                <w:rFonts w:ascii="Arial" w:hAnsi="Arial" w:cs="Arial"/>
                <w:color w:val="000000"/>
                <w:sz w:val="20"/>
                <w:szCs w:val="20"/>
              </w:rPr>
              <w:t xml:space="preserve"> yang </w:t>
            </w:r>
            <w:proofErr w:type="spellStart"/>
            <w:r w:rsidRPr="00B149D7">
              <w:rPr>
                <w:rFonts w:ascii="Arial" w:hAnsi="Arial" w:cs="Arial"/>
                <w:color w:val="000000"/>
                <w:sz w:val="20"/>
                <w:szCs w:val="20"/>
              </w:rPr>
              <w:t>Dipelihara</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dibayarkan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Pajaknya</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042FA62D" w14:textId="22E7186D"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 Unit</w:t>
            </w:r>
          </w:p>
        </w:tc>
        <w:tc>
          <w:tcPr>
            <w:tcW w:w="1856" w:type="dxa"/>
            <w:tcBorders>
              <w:top w:val="nil"/>
              <w:left w:val="nil"/>
              <w:bottom w:val="single" w:sz="4" w:space="0" w:color="auto"/>
              <w:right w:val="single" w:sz="8" w:space="0" w:color="auto"/>
            </w:tcBorders>
            <w:shd w:val="clear" w:color="auto" w:fill="auto"/>
            <w:vAlign w:val="center"/>
          </w:tcPr>
          <w:p w14:paraId="3306B004" w14:textId="01509C4E"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 Unit</w:t>
            </w:r>
          </w:p>
        </w:tc>
        <w:tc>
          <w:tcPr>
            <w:tcW w:w="1107" w:type="dxa"/>
            <w:tcBorders>
              <w:top w:val="nil"/>
              <w:left w:val="nil"/>
              <w:bottom w:val="single" w:sz="4" w:space="0" w:color="auto"/>
              <w:right w:val="single" w:sz="8" w:space="0" w:color="auto"/>
            </w:tcBorders>
            <w:vAlign w:val="center"/>
          </w:tcPr>
          <w:p w14:paraId="229B4E9D"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0BBC2ED9" w14:textId="77777777" w:rsidTr="008E24E6">
        <w:trPr>
          <w:trHeight w:val="54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622EB7F0"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35534C1A"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2.</w:t>
            </w:r>
          </w:p>
        </w:tc>
        <w:tc>
          <w:tcPr>
            <w:tcW w:w="4299" w:type="dxa"/>
            <w:tcBorders>
              <w:top w:val="nil"/>
              <w:left w:val="nil"/>
              <w:bottom w:val="single" w:sz="4" w:space="0" w:color="auto"/>
              <w:right w:val="single" w:sz="4" w:space="0" w:color="auto"/>
            </w:tcBorders>
            <w:shd w:val="clear" w:color="000000" w:fill="FFFFFF"/>
            <w:vAlign w:val="center"/>
            <w:hideMark/>
          </w:tcPr>
          <w:p w14:paraId="579B5A16"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Penyediaan</w:t>
            </w:r>
            <w:proofErr w:type="spellEnd"/>
            <w:r w:rsidRPr="00C02CD1">
              <w:rPr>
                <w:rFonts w:ascii="Arial" w:eastAsia="Times New Roman" w:hAnsi="Arial" w:cs="Arial"/>
              </w:rPr>
              <w:t xml:space="preserve"> Jasa </w:t>
            </w:r>
            <w:proofErr w:type="spellStart"/>
            <w:r w:rsidRPr="00C02CD1">
              <w:rPr>
                <w:rFonts w:ascii="Arial" w:eastAsia="Times New Roman" w:hAnsi="Arial" w:cs="Arial"/>
              </w:rPr>
              <w:t>Pemeliharaan</w:t>
            </w:r>
            <w:proofErr w:type="spellEnd"/>
            <w:r w:rsidRPr="00C02CD1">
              <w:rPr>
                <w:rFonts w:ascii="Arial" w:eastAsia="Times New Roman" w:hAnsi="Arial" w:cs="Arial"/>
              </w:rPr>
              <w:t xml:space="preserve">, </w:t>
            </w:r>
            <w:proofErr w:type="spellStart"/>
            <w:r w:rsidRPr="00C02CD1">
              <w:rPr>
                <w:rFonts w:ascii="Arial" w:eastAsia="Times New Roman" w:hAnsi="Arial" w:cs="Arial"/>
              </w:rPr>
              <w:t>Biaya</w:t>
            </w:r>
            <w:proofErr w:type="spellEnd"/>
            <w:r w:rsidRPr="00C02CD1">
              <w:rPr>
                <w:rFonts w:ascii="Arial" w:eastAsia="Times New Roman" w:hAnsi="Arial" w:cs="Arial"/>
              </w:rPr>
              <w:t xml:space="preserve"> </w:t>
            </w:r>
            <w:proofErr w:type="spellStart"/>
            <w:r w:rsidRPr="00C02CD1">
              <w:rPr>
                <w:rFonts w:ascii="Arial" w:eastAsia="Times New Roman" w:hAnsi="Arial" w:cs="Arial"/>
              </w:rPr>
              <w:t>Pemeliharaan</w:t>
            </w:r>
            <w:proofErr w:type="spellEnd"/>
            <w:r w:rsidRPr="00C02CD1">
              <w:rPr>
                <w:rFonts w:ascii="Arial" w:eastAsia="Times New Roman" w:hAnsi="Arial" w:cs="Arial"/>
              </w:rPr>
              <w:t xml:space="preserve">, Pajak, dan </w:t>
            </w:r>
            <w:proofErr w:type="spellStart"/>
            <w:r w:rsidRPr="00C02CD1">
              <w:rPr>
                <w:rFonts w:ascii="Arial" w:eastAsia="Times New Roman" w:hAnsi="Arial" w:cs="Arial"/>
              </w:rPr>
              <w:t>Perizinan</w:t>
            </w:r>
            <w:proofErr w:type="spellEnd"/>
            <w:r w:rsidRPr="00C02CD1">
              <w:rPr>
                <w:rFonts w:ascii="Arial" w:eastAsia="Times New Roman" w:hAnsi="Arial" w:cs="Arial"/>
              </w:rPr>
              <w:t xml:space="preserve"> </w:t>
            </w:r>
            <w:proofErr w:type="spellStart"/>
            <w:r w:rsidRPr="00C02CD1">
              <w:rPr>
                <w:rFonts w:ascii="Arial" w:eastAsia="Times New Roman" w:hAnsi="Arial" w:cs="Arial"/>
              </w:rPr>
              <w:t>Kendaraan</w:t>
            </w:r>
            <w:proofErr w:type="spellEnd"/>
            <w:r w:rsidRPr="00C02CD1">
              <w:rPr>
                <w:rFonts w:ascii="Arial" w:eastAsia="Times New Roman" w:hAnsi="Arial" w:cs="Arial"/>
              </w:rPr>
              <w:t xml:space="preserve"> Dinas </w:t>
            </w:r>
            <w:proofErr w:type="spellStart"/>
            <w:r w:rsidRPr="00C02CD1">
              <w:rPr>
                <w:rFonts w:ascii="Arial" w:eastAsia="Times New Roman" w:hAnsi="Arial" w:cs="Arial"/>
              </w:rPr>
              <w:t>Operasional</w:t>
            </w:r>
            <w:proofErr w:type="spellEnd"/>
            <w:r w:rsidRPr="00C02CD1">
              <w:rPr>
                <w:rFonts w:ascii="Arial" w:eastAsia="Times New Roman" w:hAnsi="Arial" w:cs="Arial"/>
              </w:rPr>
              <w:t xml:space="preserve"> </w:t>
            </w:r>
            <w:proofErr w:type="spellStart"/>
            <w:r w:rsidRPr="00C02CD1">
              <w:rPr>
                <w:rFonts w:ascii="Arial" w:eastAsia="Times New Roman" w:hAnsi="Arial" w:cs="Arial"/>
              </w:rPr>
              <w:t>atau</w:t>
            </w:r>
            <w:proofErr w:type="spellEnd"/>
            <w:r w:rsidRPr="00C02CD1">
              <w:rPr>
                <w:rFonts w:ascii="Arial" w:eastAsia="Times New Roman" w:hAnsi="Arial" w:cs="Arial"/>
              </w:rPr>
              <w:t xml:space="preserve"> </w:t>
            </w:r>
            <w:proofErr w:type="spellStart"/>
            <w:r w:rsidRPr="00C02CD1">
              <w:rPr>
                <w:rFonts w:ascii="Arial" w:eastAsia="Times New Roman" w:hAnsi="Arial" w:cs="Arial"/>
              </w:rPr>
              <w:t>Lapangan</w:t>
            </w:r>
            <w:proofErr w:type="spellEnd"/>
          </w:p>
        </w:tc>
        <w:tc>
          <w:tcPr>
            <w:tcW w:w="3497" w:type="dxa"/>
            <w:tcBorders>
              <w:top w:val="nil"/>
              <w:left w:val="nil"/>
              <w:bottom w:val="single" w:sz="4" w:space="0" w:color="auto"/>
              <w:right w:val="single" w:sz="4" w:space="0" w:color="auto"/>
            </w:tcBorders>
            <w:shd w:val="clear" w:color="auto" w:fill="auto"/>
            <w:noWrap/>
            <w:vAlign w:val="center"/>
          </w:tcPr>
          <w:p w14:paraId="7DDBD342" w14:textId="73F377B2"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Kendaraan</w:t>
            </w:r>
            <w:proofErr w:type="spellEnd"/>
            <w:r w:rsidRPr="00B149D7">
              <w:rPr>
                <w:rFonts w:ascii="Arial" w:hAnsi="Arial" w:cs="Arial"/>
                <w:color w:val="000000"/>
                <w:sz w:val="20"/>
                <w:szCs w:val="20"/>
              </w:rPr>
              <w:t xml:space="preserve"> Dinas </w:t>
            </w:r>
            <w:proofErr w:type="spellStart"/>
            <w:r w:rsidRPr="00B149D7">
              <w:rPr>
                <w:rFonts w:ascii="Arial" w:hAnsi="Arial" w:cs="Arial"/>
                <w:color w:val="000000"/>
                <w:sz w:val="20"/>
                <w:szCs w:val="20"/>
              </w:rPr>
              <w:t>Operasional</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atau</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Lapangan</w:t>
            </w:r>
            <w:proofErr w:type="spellEnd"/>
            <w:r w:rsidRPr="00B149D7">
              <w:rPr>
                <w:rFonts w:ascii="Arial" w:hAnsi="Arial" w:cs="Arial"/>
                <w:color w:val="000000"/>
                <w:sz w:val="20"/>
                <w:szCs w:val="20"/>
              </w:rPr>
              <w:t xml:space="preserve"> yang </w:t>
            </w:r>
            <w:proofErr w:type="spellStart"/>
            <w:r w:rsidRPr="00B149D7">
              <w:rPr>
                <w:rFonts w:ascii="Arial" w:hAnsi="Arial" w:cs="Arial"/>
                <w:color w:val="000000"/>
                <w:sz w:val="20"/>
                <w:szCs w:val="20"/>
              </w:rPr>
              <w:t>Dipelihara</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dibayarkan</w:t>
            </w:r>
            <w:proofErr w:type="spellEnd"/>
            <w:r w:rsidRPr="00B149D7">
              <w:rPr>
                <w:rFonts w:ascii="Arial" w:hAnsi="Arial" w:cs="Arial"/>
                <w:color w:val="000000"/>
                <w:sz w:val="20"/>
                <w:szCs w:val="20"/>
              </w:rPr>
              <w:t xml:space="preserve"> Pajak dan </w:t>
            </w:r>
            <w:proofErr w:type="spellStart"/>
            <w:r w:rsidRPr="00B149D7">
              <w:rPr>
                <w:rFonts w:ascii="Arial" w:hAnsi="Arial" w:cs="Arial"/>
                <w:color w:val="000000"/>
                <w:sz w:val="20"/>
                <w:szCs w:val="20"/>
              </w:rPr>
              <w:t>Perizinannya</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75447FF0" w14:textId="53AEE13E"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16 Unit</w:t>
            </w:r>
          </w:p>
        </w:tc>
        <w:tc>
          <w:tcPr>
            <w:tcW w:w="1856" w:type="dxa"/>
            <w:tcBorders>
              <w:top w:val="nil"/>
              <w:left w:val="nil"/>
              <w:bottom w:val="single" w:sz="4" w:space="0" w:color="auto"/>
              <w:right w:val="single" w:sz="8" w:space="0" w:color="auto"/>
            </w:tcBorders>
            <w:shd w:val="clear" w:color="auto" w:fill="auto"/>
            <w:vAlign w:val="center"/>
          </w:tcPr>
          <w:p w14:paraId="5FED08DB" w14:textId="0C890BEB"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16 Unit</w:t>
            </w:r>
          </w:p>
        </w:tc>
        <w:tc>
          <w:tcPr>
            <w:tcW w:w="1107" w:type="dxa"/>
            <w:tcBorders>
              <w:top w:val="nil"/>
              <w:left w:val="nil"/>
              <w:bottom w:val="single" w:sz="4" w:space="0" w:color="auto"/>
              <w:right w:val="single" w:sz="8" w:space="0" w:color="auto"/>
            </w:tcBorders>
            <w:vAlign w:val="center"/>
          </w:tcPr>
          <w:p w14:paraId="23799E57"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3B423AA2" w14:textId="77777777" w:rsidTr="008E24E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4D5DF9FF"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294C8A33"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3.</w:t>
            </w:r>
          </w:p>
        </w:tc>
        <w:tc>
          <w:tcPr>
            <w:tcW w:w="4299" w:type="dxa"/>
            <w:tcBorders>
              <w:top w:val="nil"/>
              <w:left w:val="nil"/>
              <w:bottom w:val="single" w:sz="4" w:space="0" w:color="auto"/>
              <w:right w:val="single" w:sz="4" w:space="0" w:color="auto"/>
            </w:tcBorders>
            <w:shd w:val="clear" w:color="000000" w:fill="FFFFFF"/>
            <w:noWrap/>
            <w:vAlign w:val="center"/>
            <w:hideMark/>
          </w:tcPr>
          <w:p w14:paraId="785E82D7"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Pemeliharaan</w:t>
            </w:r>
            <w:proofErr w:type="spellEnd"/>
            <w:r w:rsidRPr="00C02CD1">
              <w:rPr>
                <w:rFonts w:ascii="Arial" w:eastAsia="Times New Roman" w:hAnsi="Arial" w:cs="Arial"/>
              </w:rPr>
              <w:t xml:space="preserve"> </w:t>
            </w:r>
            <w:proofErr w:type="spellStart"/>
            <w:r w:rsidRPr="00C02CD1">
              <w:rPr>
                <w:rFonts w:ascii="Arial" w:eastAsia="Times New Roman" w:hAnsi="Arial" w:cs="Arial"/>
              </w:rPr>
              <w:t>Peralatan</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Mesin</w:t>
            </w:r>
            <w:proofErr w:type="spellEnd"/>
            <w:r w:rsidRPr="00C02CD1">
              <w:rPr>
                <w:rFonts w:ascii="Arial" w:eastAsia="Times New Roman" w:hAnsi="Arial" w:cs="Arial"/>
              </w:rPr>
              <w:t xml:space="preserve"> </w:t>
            </w:r>
            <w:proofErr w:type="spellStart"/>
            <w:r w:rsidRPr="00C02CD1">
              <w:rPr>
                <w:rFonts w:ascii="Arial" w:eastAsia="Times New Roman" w:hAnsi="Arial" w:cs="Arial"/>
              </w:rPr>
              <w:t>Lainnya</w:t>
            </w:r>
            <w:proofErr w:type="spellEnd"/>
          </w:p>
        </w:tc>
        <w:tc>
          <w:tcPr>
            <w:tcW w:w="3497" w:type="dxa"/>
            <w:tcBorders>
              <w:top w:val="nil"/>
              <w:left w:val="nil"/>
              <w:bottom w:val="single" w:sz="4" w:space="0" w:color="auto"/>
              <w:right w:val="single" w:sz="4" w:space="0" w:color="auto"/>
            </w:tcBorders>
            <w:shd w:val="clear" w:color="auto" w:fill="auto"/>
            <w:noWrap/>
            <w:vAlign w:val="center"/>
          </w:tcPr>
          <w:p w14:paraId="5CCE7AC6" w14:textId="760C5D0C"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Peralatan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Mesin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Lainnya</w:t>
            </w:r>
            <w:proofErr w:type="spellEnd"/>
            <w:r w:rsidRPr="00B149D7">
              <w:rPr>
                <w:rFonts w:ascii="Arial" w:hAnsi="Arial" w:cs="Arial"/>
                <w:color w:val="000000"/>
                <w:sz w:val="20"/>
                <w:szCs w:val="20"/>
              </w:rPr>
              <w:t xml:space="preserve"> yang</w:t>
            </w:r>
            <w:r w:rsidR="001E33E2">
              <w:rPr>
                <w:rFonts w:ascii="Arial" w:hAnsi="Arial" w:cs="Arial"/>
                <w:color w:val="000000"/>
                <w:sz w:val="20"/>
                <w:szCs w:val="20"/>
              </w:rPr>
              <w:t xml:space="preserve"> </w:t>
            </w:r>
            <w:proofErr w:type="spellStart"/>
            <w:r w:rsidR="001E33E2">
              <w:rPr>
                <w:rFonts w:ascii="Arial" w:hAnsi="Arial" w:cs="Arial"/>
                <w:color w:val="000000"/>
                <w:sz w:val="20"/>
                <w:szCs w:val="20"/>
              </w:rPr>
              <w:t>d</w:t>
            </w:r>
            <w:r w:rsidRPr="00B149D7">
              <w:rPr>
                <w:rFonts w:ascii="Arial" w:hAnsi="Arial" w:cs="Arial"/>
                <w:color w:val="000000"/>
                <w:sz w:val="20"/>
                <w:szCs w:val="20"/>
              </w:rPr>
              <w:t>ipelihara</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7848E3C1" w14:textId="4A1D3E1B"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15 Unit</w:t>
            </w:r>
          </w:p>
        </w:tc>
        <w:tc>
          <w:tcPr>
            <w:tcW w:w="1856" w:type="dxa"/>
            <w:tcBorders>
              <w:top w:val="nil"/>
              <w:left w:val="nil"/>
              <w:bottom w:val="single" w:sz="4" w:space="0" w:color="auto"/>
              <w:right w:val="single" w:sz="8" w:space="0" w:color="auto"/>
            </w:tcBorders>
            <w:shd w:val="clear" w:color="auto" w:fill="auto"/>
            <w:vAlign w:val="center"/>
          </w:tcPr>
          <w:p w14:paraId="1F565D8C" w14:textId="009AF6F7" w:rsidR="009108E6" w:rsidRPr="00C02CD1" w:rsidRDefault="009108E6" w:rsidP="009108E6">
            <w:pPr>
              <w:spacing w:after="0" w:line="240" w:lineRule="auto"/>
              <w:jc w:val="center"/>
              <w:rPr>
                <w:rFonts w:ascii="Arial" w:eastAsia="Times New Roman" w:hAnsi="Arial" w:cs="Arial"/>
              </w:rPr>
            </w:pPr>
            <w:r w:rsidRPr="00B149D7">
              <w:rPr>
                <w:rFonts w:ascii="Arial" w:eastAsia="Times New Roman" w:hAnsi="Arial" w:cs="Arial"/>
                <w:sz w:val="20"/>
                <w:szCs w:val="20"/>
              </w:rPr>
              <w:t>15 Unit</w:t>
            </w:r>
          </w:p>
        </w:tc>
        <w:tc>
          <w:tcPr>
            <w:tcW w:w="1107" w:type="dxa"/>
            <w:tcBorders>
              <w:top w:val="nil"/>
              <w:left w:val="nil"/>
              <w:bottom w:val="single" w:sz="4" w:space="0" w:color="auto"/>
              <w:right w:val="single" w:sz="8" w:space="0" w:color="auto"/>
            </w:tcBorders>
            <w:vAlign w:val="center"/>
          </w:tcPr>
          <w:p w14:paraId="4F4F9634"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100%</w:t>
            </w:r>
          </w:p>
        </w:tc>
      </w:tr>
      <w:tr w:rsidR="009108E6" w:rsidRPr="00C02CD1" w14:paraId="13B5BD8A" w14:textId="77777777" w:rsidTr="008E24E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tcPr>
          <w:p w14:paraId="76D02859"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tcPr>
          <w:p w14:paraId="2AA8D3D2" w14:textId="77777777" w:rsidR="009108E6" w:rsidRPr="00C02CD1" w:rsidRDefault="009108E6" w:rsidP="009108E6">
            <w:pPr>
              <w:spacing w:after="0" w:line="240" w:lineRule="auto"/>
              <w:jc w:val="center"/>
              <w:rPr>
                <w:rFonts w:ascii="Arial" w:eastAsia="Times New Roman" w:hAnsi="Arial" w:cs="Arial"/>
              </w:rPr>
            </w:pPr>
            <w:r w:rsidRPr="00C02CD1">
              <w:rPr>
                <w:rFonts w:ascii="Arial" w:eastAsia="Times New Roman" w:hAnsi="Arial" w:cs="Arial"/>
              </w:rPr>
              <w:t>4</w:t>
            </w:r>
          </w:p>
        </w:tc>
        <w:tc>
          <w:tcPr>
            <w:tcW w:w="4299" w:type="dxa"/>
            <w:tcBorders>
              <w:top w:val="nil"/>
              <w:left w:val="nil"/>
              <w:bottom w:val="single" w:sz="4" w:space="0" w:color="auto"/>
              <w:right w:val="single" w:sz="4" w:space="0" w:color="auto"/>
            </w:tcBorders>
            <w:shd w:val="clear" w:color="000000" w:fill="FFFFFF"/>
            <w:noWrap/>
            <w:vAlign w:val="center"/>
          </w:tcPr>
          <w:p w14:paraId="29D2F1F0" w14:textId="77777777" w:rsidR="009108E6" w:rsidRPr="00C02CD1" w:rsidRDefault="009108E6" w:rsidP="009108E6">
            <w:pPr>
              <w:spacing w:after="0" w:line="240" w:lineRule="auto"/>
              <w:rPr>
                <w:rFonts w:ascii="Arial" w:eastAsia="Times New Roman" w:hAnsi="Arial" w:cs="Arial"/>
              </w:rPr>
            </w:pPr>
            <w:proofErr w:type="spellStart"/>
            <w:r w:rsidRPr="00C02CD1">
              <w:rPr>
                <w:rFonts w:ascii="Arial" w:eastAsia="Times New Roman" w:hAnsi="Arial" w:cs="Arial"/>
              </w:rPr>
              <w:t>Pemeliharaan</w:t>
            </w:r>
            <w:proofErr w:type="spellEnd"/>
            <w:r w:rsidRPr="00C02CD1">
              <w:rPr>
                <w:rFonts w:ascii="Arial" w:eastAsia="Times New Roman" w:hAnsi="Arial" w:cs="Arial"/>
              </w:rPr>
              <w:t>/</w:t>
            </w:r>
            <w:proofErr w:type="spellStart"/>
            <w:r w:rsidRPr="00C02CD1">
              <w:rPr>
                <w:rFonts w:ascii="Arial" w:eastAsia="Times New Roman" w:hAnsi="Arial" w:cs="Arial"/>
              </w:rPr>
              <w:t>Rehabilitasi</w:t>
            </w:r>
            <w:proofErr w:type="spellEnd"/>
            <w:r w:rsidRPr="00C02CD1">
              <w:rPr>
                <w:rFonts w:ascii="Arial" w:eastAsia="Times New Roman" w:hAnsi="Arial" w:cs="Arial"/>
              </w:rPr>
              <w:t xml:space="preserve"> Sarana dan </w:t>
            </w:r>
            <w:proofErr w:type="spellStart"/>
            <w:r w:rsidRPr="00C02CD1">
              <w:rPr>
                <w:rFonts w:ascii="Arial" w:eastAsia="Times New Roman" w:hAnsi="Arial" w:cs="Arial"/>
              </w:rPr>
              <w:t>Prasarana</w:t>
            </w:r>
            <w:proofErr w:type="spellEnd"/>
            <w:r w:rsidRPr="00C02CD1">
              <w:rPr>
                <w:rFonts w:ascii="Arial" w:eastAsia="Times New Roman" w:hAnsi="Arial" w:cs="Arial"/>
              </w:rPr>
              <w:t xml:space="preserve"> </w:t>
            </w:r>
            <w:proofErr w:type="spellStart"/>
            <w:r w:rsidRPr="00C02CD1">
              <w:rPr>
                <w:rFonts w:ascii="Arial" w:eastAsia="Times New Roman" w:hAnsi="Arial" w:cs="Arial"/>
              </w:rPr>
              <w:t>Pendukung</w:t>
            </w:r>
            <w:proofErr w:type="spellEnd"/>
            <w:r w:rsidRPr="00C02CD1">
              <w:rPr>
                <w:rFonts w:ascii="Arial" w:eastAsia="Times New Roman" w:hAnsi="Arial" w:cs="Arial"/>
              </w:rPr>
              <w:t xml:space="preserve"> Gedung Kantor dan </w:t>
            </w:r>
            <w:proofErr w:type="spellStart"/>
            <w:r w:rsidRPr="00C02CD1">
              <w:rPr>
                <w:rFonts w:ascii="Arial" w:eastAsia="Times New Roman" w:hAnsi="Arial" w:cs="Arial"/>
              </w:rPr>
              <w:t>Bangunan</w:t>
            </w:r>
            <w:proofErr w:type="spellEnd"/>
            <w:r w:rsidRPr="00C02CD1">
              <w:rPr>
                <w:rFonts w:ascii="Arial" w:eastAsia="Times New Roman" w:hAnsi="Arial" w:cs="Arial"/>
              </w:rPr>
              <w:t xml:space="preserve"> </w:t>
            </w:r>
            <w:proofErr w:type="spellStart"/>
            <w:r w:rsidRPr="00C02CD1">
              <w:rPr>
                <w:rFonts w:ascii="Arial" w:eastAsia="Times New Roman" w:hAnsi="Arial" w:cs="Arial"/>
              </w:rPr>
              <w:t>Lainnya</w:t>
            </w:r>
            <w:proofErr w:type="spellEnd"/>
          </w:p>
        </w:tc>
        <w:tc>
          <w:tcPr>
            <w:tcW w:w="3497" w:type="dxa"/>
            <w:tcBorders>
              <w:top w:val="nil"/>
              <w:left w:val="nil"/>
              <w:bottom w:val="single" w:sz="4" w:space="0" w:color="auto"/>
              <w:right w:val="single" w:sz="4" w:space="0" w:color="auto"/>
            </w:tcBorders>
            <w:shd w:val="clear" w:color="auto" w:fill="auto"/>
            <w:noWrap/>
            <w:vAlign w:val="center"/>
          </w:tcPr>
          <w:p w14:paraId="1C984514" w14:textId="057568E4" w:rsidR="009108E6" w:rsidRPr="00C02CD1" w:rsidRDefault="009108E6" w:rsidP="009108E6">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Sarana dan </w:t>
            </w:r>
            <w:proofErr w:type="spellStart"/>
            <w:r w:rsidRPr="00B149D7">
              <w:rPr>
                <w:rFonts w:ascii="Arial" w:hAnsi="Arial" w:cs="Arial"/>
                <w:color w:val="000000"/>
                <w:sz w:val="20"/>
                <w:szCs w:val="20"/>
              </w:rPr>
              <w:t>Prasarana</w:t>
            </w:r>
            <w:proofErr w:type="spellEnd"/>
            <w:r w:rsidRPr="00B149D7">
              <w:rPr>
                <w:rFonts w:ascii="Arial" w:hAnsi="Arial" w:cs="Arial"/>
                <w:color w:val="000000"/>
                <w:sz w:val="20"/>
                <w:szCs w:val="20"/>
              </w:rPr>
              <w:t xml:space="preserve"> Gedung Kantor </w:t>
            </w:r>
            <w:proofErr w:type="spellStart"/>
            <w:r w:rsidRPr="00B149D7">
              <w:rPr>
                <w:rFonts w:ascii="Arial" w:hAnsi="Arial" w:cs="Arial"/>
                <w:color w:val="000000"/>
                <w:sz w:val="20"/>
                <w:szCs w:val="20"/>
              </w:rPr>
              <w:t>atau</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Bangunan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Lainnya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yangDipelihara</w:t>
            </w:r>
            <w:proofErr w:type="spellEnd"/>
            <w:r w:rsidRPr="00B149D7">
              <w:rPr>
                <w:rFonts w:ascii="Arial" w:hAnsi="Arial" w:cs="Arial"/>
                <w:color w:val="000000"/>
                <w:sz w:val="20"/>
                <w:szCs w:val="20"/>
              </w:rPr>
              <w:t>/</w:t>
            </w:r>
            <w:proofErr w:type="spellStart"/>
            <w:r w:rsidRPr="00B149D7">
              <w:rPr>
                <w:rFonts w:ascii="Arial" w:hAnsi="Arial" w:cs="Arial"/>
                <w:color w:val="000000"/>
                <w:sz w:val="20"/>
                <w:szCs w:val="20"/>
              </w:rPr>
              <w:t>Direhabilitasi</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189ECF48" w14:textId="4E9F31B1" w:rsidR="009108E6" w:rsidRPr="00C02CD1" w:rsidRDefault="009108E6" w:rsidP="009108E6">
            <w:pPr>
              <w:spacing w:after="0" w:line="240" w:lineRule="auto"/>
              <w:jc w:val="center"/>
              <w:rPr>
                <w:rFonts w:ascii="Arial" w:eastAsia="Times New Roman" w:hAnsi="Arial" w:cs="Arial"/>
              </w:rPr>
            </w:pPr>
            <w:proofErr w:type="gramStart"/>
            <w:r w:rsidRPr="00B149D7">
              <w:rPr>
                <w:rFonts w:ascii="Arial" w:eastAsia="Times New Roman" w:hAnsi="Arial" w:cs="Arial"/>
                <w:sz w:val="20"/>
                <w:szCs w:val="20"/>
              </w:rPr>
              <w:t>1  Unit</w:t>
            </w:r>
            <w:proofErr w:type="gramEnd"/>
          </w:p>
        </w:tc>
        <w:tc>
          <w:tcPr>
            <w:tcW w:w="1856" w:type="dxa"/>
            <w:tcBorders>
              <w:top w:val="nil"/>
              <w:left w:val="nil"/>
              <w:bottom w:val="single" w:sz="4" w:space="0" w:color="auto"/>
              <w:right w:val="single" w:sz="8" w:space="0" w:color="auto"/>
            </w:tcBorders>
            <w:shd w:val="clear" w:color="auto" w:fill="auto"/>
            <w:vAlign w:val="center"/>
          </w:tcPr>
          <w:p w14:paraId="1F82CDC8" w14:textId="5401105F" w:rsidR="009108E6" w:rsidRPr="00C02CD1" w:rsidRDefault="009108E6" w:rsidP="009108E6">
            <w:pPr>
              <w:spacing w:after="0" w:line="240" w:lineRule="auto"/>
              <w:jc w:val="center"/>
              <w:rPr>
                <w:rFonts w:ascii="Arial" w:eastAsia="Times New Roman" w:hAnsi="Arial" w:cs="Arial"/>
              </w:rPr>
            </w:pPr>
            <w:proofErr w:type="gramStart"/>
            <w:r w:rsidRPr="00B149D7">
              <w:rPr>
                <w:rFonts w:ascii="Arial" w:eastAsia="Times New Roman" w:hAnsi="Arial" w:cs="Arial"/>
                <w:sz w:val="20"/>
                <w:szCs w:val="20"/>
              </w:rPr>
              <w:t>1  Unit</w:t>
            </w:r>
            <w:proofErr w:type="gramEnd"/>
          </w:p>
        </w:tc>
        <w:tc>
          <w:tcPr>
            <w:tcW w:w="1107" w:type="dxa"/>
            <w:tcBorders>
              <w:top w:val="nil"/>
              <w:left w:val="nil"/>
              <w:bottom w:val="single" w:sz="4" w:space="0" w:color="auto"/>
              <w:right w:val="single" w:sz="8" w:space="0" w:color="auto"/>
            </w:tcBorders>
            <w:vAlign w:val="center"/>
          </w:tcPr>
          <w:p w14:paraId="781D3636" w14:textId="77777777" w:rsidR="009108E6" w:rsidRPr="00C02CD1" w:rsidRDefault="009108E6" w:rsidP="009108E6">
            <w:pPr>
              <w:spacing w:after="0" w:line="240" w:lineRule="auto"/>
              <w:jc w:val="center"/>
              <w:rPr>
                <w:rFonts w:ascii="Arial" w:eastAsia="Times New Roman" w:hAnsi="Arial" w:cs="Arial"/>
              </w:rPr>
            </w:pPr>
            <w:r>
              <w:rPr>
                <w:rFonts w:ascii="Arial" w:eastAsia="Times New Roman" w:hAnsi="Arial" w:cs="Arial"/>
              </w:rPr>
              <w:t>100%</w:t>
            </w:r>
          </w:p>
        </w:tc>
      </w:tr>
      <w:tr w:rsidR="009108E6" w:rsidRPr="00C02CD1" w14:paraId="5D71A375" w14:textId="77777777" w:rsidTr="008E24E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6AE03E4B" w14:textId="77777777" w:rsidR="009108E6" w:rsidRPr="00C02CD1" w:rsidRDefault="009108E6" w:rsidP="009108E6">
            <w:pPr>
              <w:spacing w:after="0" w:line="240" w:lineRule="auto"/>
              <w:jc w:val="center"/>
              <w:rPr>
                <w:rFonts w:ascii="Arial" w:eastAsia="Times New Roman" w:hAnsi="Arial" w:cs="Arial"/>
                <w:b/>
                <w:bCs/>
              </w:rPr>
            </w:pPr>
            <w:r w:rsidRPr="00C02CD1">
              <w:rPr>
                <w:rFonts w:ascii="Arial" w:eastAsia="Times New Roman" w:hAnsi="Arial" w:cs="Arial"/>
                <w:b/>
                <w:bCs/>
              </w:rPr>
              <w:t>IV.</w:t>
            </w:r>
          </w:p>
        </w:tc>
        <w:tc>
          <w:tcPr>
            <w:tcW w:w="400" w:type="dxa"/>
            <w:tcBorders>
              <w:top w:val="nil"/>
              <w:left w:val="nil"/>
              <w:bottom w:val="single" w:sz="4" w:space="0" w:color="auto"/>
              <w:right w:val="single" w:sz="4" w:space="0" w:color="auto"/>
            </w:tcBorders>
            <w:shd w:val="clear" w:color="auto" w:fill="auto"/>
            <w:noWrap/>
            <w:vAlign w:val="center"/>
            <w:hideMark/>
          </w:tcPr>
          <w:p w14:paraId="37C2B67D" w14:textId="77777777" w:rsidR="009108E6" w:rsidRPr="00C02CD1" w:rsidRDefault="009108E6" w:rsidP="009108E6">
            <w:pPr>
              <w:spacing w:after="0" w:line="240" w:lineRule="auto"/>
              <w:jc w:val="center"/>
              <w:rPr>
                <w:rFonts w:ascii="Arial" w:eastAsia="Times New Roman" w:hAnsi="Arial" w:cs="Arial"/>
              </w:rPr>
            </w:pPr>
          </w:p>
        </w:tc>
        <w:tc>
          <w:tcPr>
            <w:tcW w:w="4299" w:type="dxa"/>
            <w:tcBorders>
              <w:top w:val="nil"/>
              <w:left w:val="nil"/>
              <w:bottom w:val="single" w:sz="4" w:space="0" w:color="auto"/>
              <w:right w:val="single" w:sz="4" w:space="0" w:color="auto"/>
            </w:tcBorders>
            <w:shd w:val="clear" w:color="000000" w:fill="FFFFFF"/>
            <w:noWrap/>
            <w:vAlign w:val="center"/>
            <w:hideMark/>
          </w:tcPr>
          <w:p w14:paraId="43DF9AF9" w14:textId="77777777" w:rsidR="009108E6" w:rsidRPr="00C02CD1" w:rsidRDefault="009108E6" w:rsidP="009108E6">
            <w:pPr>
              <w:spacing w:after="0" w:line="240" w:lineRule="auto"/>
              <w:rPr>
                <w:rFonts w:ascii="Arial" w:eastAsia="Times New Roman" w:hAnsi="Arial" w:cs="Arial"/>
                <w:b/>
                <w:bCs/>
              </w:rPr>
            </w:pPr>
            <w:r w:rsidRPr="00C02CD1">
              <w:rPr>
                <w:rFonts w:ascii="Arial" w:eastAsia="Times New Roman" w:hAnsi="Arial" w:cs="Arial"/>
                <w:b/>
                <w:bCs/>
              </w:rPr>
              <w:t>PROGRAM ADMINISTRASI PEMERINTAHAN</w:t>
            </w:r>
          </w:p>
        </w:tc>
        <w:tc>
          <w:tcPr>
            <w:tcW w:w="3497" w:type="dxa"/>
            <w:tcBorders>
              <w:top w:val="nil"/>
              <w:left w:val="nil"/>
              <w:bottom w:val="single" w:sz="4" w:space="0" w:color="auto"/>
              <w:right w:val="single" w:sz="4" w:space="0" w:color="auto"/>
            </w:tcBorders>
            <w:shd w:val="clear" w:color="auto" w:fill="auto"/>
            <w:noWrap/>
            <w:vAlign w:val="center"/>
          </w:tcPr>
          <w:p w14:paraId="744919D2" w14:textId="77777777" w:rsidR="009108E6" w:rsidRPr="00C02CD1" w:rsidRDefault="009108E6" w:rsidP="009108E6">
            <w:pPr>
              <w:spacing w:after="0" w:line="240" w:lineRule="auto"/>
              <w:rPr>
                <w:rFonts w:ascii="Arial" w:eastAsia="Times New Roman" w:hAnsi="Arial" w:cs="Arial"/>
                <w:b/>
                <w:bCs/>
              </w:rPr>
            </w:pPr>
            <w:proofErr w:type="spellStart"/>
            <w:r w:rsidRPr="00C02CD1">
              <w:rPr>
                <w:rFonts w:ascii="Arial" w:eastAsia="Times New Roman" w:hAnsi="Arial" w:cs="Arial"/>
                <w:b/>
                <w:bCs/>
              </w:rPr>
              <w:t>Cakupan</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administrasi</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pemerintahan</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desa</w:t>
            </w:r>
            <w:proofErr w:type="spellEnd"/>
            <w:r w:rsidRPr="00C02CD1">
              <w:rPr>
                <w:rFonts w:ascii="Arial" w:eastAsia="Times New Roman" w:hAnsi="Arial" w:cs="Arial"/>
                <w:b/>
                <w:bCs/>
              </w:rPr>
              <w:t xml:space="preserve"> yang </w:t>
            </w:r>
            <w:proofErr w:type="spellStart"/>
            <w:r w:rsidRPr="00C02CD1">
              <w:rPr>
                <w:rFonts w:ascii="Arial" w:eastAsia="Times New Roman" w:hAnsi="Arial" w:cs="Arial"/>
                <w:b/>
                <w:bCs/>
              </w:rPr>
              <w:t>difasilitasi</w:t>
            </w:r>
            <w:proofErr w:type="spellEnd"/>
            <w:r w:rsidRPr="00C02CD1">
              <w:rPr>
                <w:rFonts w:ascii="Arial" w:eastAsia="Times New Roman" w:hAnsi="Arial" w:cs="Arial"/>
                <w:b/>
                <w:bCs/>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3370858D" w14:textId="77777777" w:rsidR="009108E6" w:rsidRPr="001E33E2" w:rsidRDefault="009108E6" w:rsidP="009108E6">
            <w:pPr>
              <w:spacing w:after="0" w:line="240" w:lineRule="auto"/>
              <w:jc w:val="center"/>
              <w:rPr>
                <w:rFonts w:ascii="Arial" w:eastAsia="Times New Roman" w:hAnsi="Arial" w:cs="Arial"/>
                <w:b/>
              </w:rPr>
            </w:pPr>
            <w:r w:rsidRPr="001E33E2">
              <w:rPr>
                <w:rFonts w:ascii="Arial" w:eastAsia="Times New Roman" w:hAnsi="Arial" w:cs="Arial"/>
                <w:b/>
              </w:rPr>
              <w:t>100%</w:t>
            </w:r>
          </w:p>
        </w:tc>
        <w:tc>
          <w:tcPr>
            <w:tcW w:w="1856" w:type="dxa"/>
            <w:tcBorders>
              <w:top w:val="nil"/>
              <w:left w:val="nil"/>
              <w:bottom w:val="single" w:sz="4" w:space="0" w:color="auto"/>
              <w:right w:val="single" w:sz="8" w:space="0" w:color="auto"/>
            </w:tcBorders>
            <w:shd w:val="clear" w:color="auto" w:fill="auto"/>
            <w:vAlign w:val="center"/>
          </w:tcPr>
          <w:p w14:paraId="7EC03A3A" w14:textId="77777777" w:rsidR="009108E6" w:rsidRPr="001E33E2" w:rsidRDefault="009108E6" w:rsidP="009108E6">
            <w:pPr>
              <w:spacing w:after="0" w:line="240" w:lineRule="auto"/>
              <w:jc w:val="center"/>
              <w:rPr>
                <w:rFonts w:ascii="Arial" w:eastAsia="Times New Roman" w:hAnsi="Arial" w:cs="Arial"/>
                <w:b/>
              </w:rPr>
            </w:pPr>
            <w:r w:rsidRPr="001E33E2">
              <w:rPr>
                <w:rFonts w:ascii="Arial" w:eastAsia="Times New Roman" w:hAnsi="Arial" w:cs="Arial"/>
                <w:b/>
              </w:rPr>
              <w:t>100%</w:t>
            </w:r>
          </w:p>
        </w:tc>
        <w:tc>
          <w:tcPr>
            <w:tcW w:w="1107" w:type="dxa"/>
            <w:tcBorders>
              <w:top w:val="nil"/>
              <w:left w:val="nil"/>
              <w:bottom w:val="single" w:sz="4" w:space="0" w:color="auto"/>
              <w:right w:val="single" w:sz="8" w:space="0" w:color="auto"/>
            </w:tcBorders>
            <w:vAlign w:val="center"/>
          </w:tcPr>
          <w:p w14:paraId="2F86B244" w14:textId="77777777" w:rsidR="009108E6" w:rsidRPr="001E33E2" w:rsidRDefault="009108E6" w:rsidP="009108E6">
            <w:pPr>
              <w:spacing w:after="0" w:line="240" w:lineRule="auto"/>
              <w:jc w:val="center"/>
              <w:rPr>
                <w:rFonts w:ascii="Arial" w:eastAsia="Times New Roman" w:hAnsi="Arial" w:cs="Arial"/>
                <w:b/>
              </w:rPr>
            </w:pPr>
            <w:r w:rsidRPr="001E33E2">
              <w:rPr>
                <w:rFonts w:ascii="Arial" w:eastAsia="Times New Roman" w:hAnsi="Arial" w:cs="Arial"/>
                <w:b/>
              </w:rPr>
              <w:t>100%</w:t>
            </w:r>
          </w:p>
        </w:tc>
      </w:tr>
      <w:tr w:rsidR="009108E6" w:rsidRPr="00C02CD1" w14:paraId="51DF30D8" w14:textId="77777777" w:rsidTr="008E24E6">
        <w:trPr>
          <w:trHeight w:val="54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6B98A7A7"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5A649DF0" w14:textId="77777777" w:rsidR="009108E6" w:rsidRPr="00C02CD1" w:rsidRDefault="009108E6" w:rsidP="009108E6">
            <w:pPr>
              <w:spacing w:after="0" w:line="240" w:lineRule="auto"/>
              <w:jc w:val="center"/>
              <w:rPr>
                <w:rFonts w:ascii="Arial" w:eastAsia="Times New Roman" w:hAnsi="Arial" w:cs="Arial"/>
              </w:rPr>
            </w:pPr>
          </w:p>
        </w:tc>
        <w:tc>
          <w:tcPr>
            <w:tcW w:w="4299" w:type="dxa"/>
            <w:tcBorders>
              <w:top w:val="nil"/>
              <w:left w:val="nil"/>
              <w:bottom w:val="single" w:sz="4" w:space="0" w:color="auto"/>
              <w:right w:val="single" w:sz="4" w:space="0" w:color="auto"/>
            </w:tcBorders>
            <w:shd w:val="clear" w:color="000000" w:fill="FFFFFF"/>
            <w:vAlign w:val="center"/>
            <w:hideMark/>
          </w:tcPr>
          <w:p w14:paraId="610BEC28" w14:textId="77777777" w:rsidR="009108E6" w:rsidRPr="00C02CD1" w:rsidRDefault="009108E6" w:rsidP="009108E6">
            <w:pPr>
              <w:spacing w:after="0" w:line="240" w:lineRule="auto"/>
              <w:rPr>
                <w:rFonts w:ascii="Arial" w:eastAsia="Times New Roman" w:hAnsi="Arial" w:cs="Arial"/>
                <w:b/>
                <w:bCs/>
              </w:rPr>
            </w:pPr>
            <w:proofErr w:type="spellStart"/>
            <w:r w:rsidRPr="00C02CD1">
              <w:rPr>
                <w:rFonts w:ascii="Arial" w:eastAsia="Times New Roman" w:hAnsi="Arial" w:cs="Arial"/>
                <w:b/>
                <w:bCs/>
              </w:rPr>
              <w:t>Pembinaan</w:t>
            </w:r>
            <w:proofErr w:type="spellEnd"/>
            <w:r w:rsidRPr="00C02CD1">
              <w:rPr>
                <w:rFonts w:ascii="Arial" w:eastAsia="Times New Roman" w:hAnsi="Arial" w:cs="Arial"/>
                <w:b/>
                <w:bCs/>
              </w:rPr>
              <w:t xml:space="preserve"> dan </w:t>
            </w:r>
            <w:proofErr w:type="spellStart"/>
            <w:r w:rsidRPr="00C02CD1">
              <w:rPr>
                <w:rFonts w:ascii="Arial" w:eastAsia="Times New Roman" w:hAnsi="Arial" w:cs="Arial"/>
                <w:b/>
                <w:bCs/>
              </w:rPr>
              <w:t>Pengawasan</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Penyelenggaraan</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Administrasi</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Pemerintahan</w:t>
            </w:r>
            <w:proofErr w:type="spellEnd"/>
            <w:r w:rsidRPr="00C02CD1">
              <w:rPr>
                <w:rFonts w:ascii="Arial" w:eastAsia="Times New Roman" w:hAnsi="Arial" w:cs="Arial"/>
                <w:b/>
                <w:bCs/>
              </w:rPr>
              <w:t xml:space="preserve"> Desa</w:t>
            </w:r>
          </w:p>
        </w:tc>
        <w:tc>
          <w:tcPr>
            <w:tcW w:w="3497" w:type="dxa"/>
            <w:tcBorders>
              <w:top w:val="nil"/>
              <w:left w:val="nil"/>
              <w:bottom w:val="single" w:sz="4" w:space="0" w:color="auto"/>
              <w:right w:val="single" w:sz="4" w:space="0" w:color="auto"/>
            </w:tcBorders>
            <w:shd w:val="clear" w:color="auto" w:fill="auto"/>
            <w:noWrap/>
            <w:vAlign w:val="center"/>
          </w:tcPr>
          <w:p w14:paraId="216FB0EC" w14:textId="2ACFA679" w:rsidR="009108E6" w:rsidRPr="00C02CD1" w:rsidRDefault="009108E6" w:rsidP="009108E6">
            <w:pPr>
              <w:spacing w:after="0" w:line="240" w:lineRule="auto"/>
              <w:rPr>
                <w:rFonts w:ascii="Arial" w:eastAsia="Times New Roman" w:hAnsi="Arial" w:cs="Arial"/>
                <w:b/>
                <w:bCs/>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Penyelenggaraan</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Administrasi</w:t>
            </w:r>
            <w:proofErr w:type="spellEnd"/>
            <w:r w:rsidRPr="00C133AB">
              <w:rPr>
                <w:rFonts w:ascii="Arial" w:eastAsia="Times New Roman" w:hAnsi="Arial" w:cs="Arial"/>
                <w:b/>
                <w:bCs/>
                <w:sz w:val="20"/>
                <w:szCs w:val="20"/>
              </w:rPr>
              <w:t xml:space="preserve"> </w:t>
            </w:r>
            <w:proofErr w:type="spellStart"/>
            <w:r w:rsidRPr="00C133AB">
              <w:rPr>
                <w:rFonts w:ascii="Arial" w:eastAsia="Times New Roman" w:hAnsi="Arial" w:cs="Arial"/>
                <w:b/>
                <w:bCs/>
                <w:sz w:val="20"/>
                <w:szCs w:val="20"/>
              </w:rPr>
              <w:t>Pemerintahan</w:t>
            </w:r>
            <w:proofErr w:type="spellEnd"/>
            <w:r w:rsidRPr="00C133AB">
              <w:rPr>
                <w:rFonts w:ascii="Arial" w:eastAsia="Times New Roman" w:hAnsi="Arial" w:cs="Arial"/>
                <w:b/>
                <w:bCs/>
                <w:sz w:val="20"/>
                <w:szCs w:val="20"/>
              </w:rPr>
              <w:t xml:space="preserve"> Desa yang</w:t>
            </w:r>
          </w:p>
        </w:tc>
        <w:tc>
          <w:tcPr>
            <w:tcW w:w="1856" w:type="dxa"/>
            <w:tcBorders>
              <w:top w:val="nil"/>
              <w:left w:val="nil"/>
              <w:bottom w:val="single" w:sz="4" w:space="0" w:color="auto"/>
              <w:right w:val="single" w:sz="4" w:space="0" w:color="auto"/>
            </w:tcBorders>
            <w:shd w:val="clear" w:color="auto" w:fill="auto"/>
            <w:noWrap/>
            <w:vAlign w:val="center"/>
          </w:tcPr>
          <w:p w14:paraId="54E300E9" w14:textId="510CC263" w:rsidR="009108E6" w:rsidRPr="001E33E2" w:rsidRDefault="009108E6" w:rsidP="009108E6">
            <w:pPr>
              <w:spacing w:after="0" w:line="240" w:lineRule="auto"/>
              <w:jc w:val="center"/>
              <w:rPr>
                <w:rFonts w:ascii="Arial" w:eastAsia="Times New Roman" w:hAnsi="Arial" w:cs="Arial"/>
                <w:b/>
              </w:rPr>
            </w:pPr>
            <w:r w:rsidRPr="001E33E2">
              <w:rPr>
                <w:rFonts w:ascii="Arial" w:eastAsia="Times New Roman" w:hAnsi="Arial" w:cs="Arial"/>
                <w:b/>
                <w:sz w:val="20"/>
                <w:szCs w:val="20"/>
              </w:rPr>
              <w:t>100%</w:t>
            </w:r>
          </w:p>
        </w:tc>
        <w:tc>
          <w:tcPr>
            <w:tcW w:w="1856" w:type="dxa"/>
            <w:tcBorders>
              <w:top w:val="nil"/>
              <w:left w:val="nil"/>
              <w:bottom w:val="single" w:sz="4" w:space="0" w:color="auto"/>
              <w:right w:val="single" w:sz="8" w:space="0" w:color="auto"/>
            </w:tcBorders>
            <w:shd w:val="clear" w:color="auto" w:fill="auto"/>
            <w:vAlign w:val="center"/>
          </w:tcPr>
          <w:p w14:paraId="23A6C6CF" w14:textId="34B8B1DA" w:rsidR="009108E6" w:rsidRPr="001E33E2" w:rsidRDefault="009108E6" w:rsidP="009108E6">
            <w:pPr>
              <w:spacing w:after="0" w:line="240" w:lineRule="auto"/>
              <w:jc w:val="center"/>
              <w:rPr>
                <w:rFonts w:ascii="Arial" w:eastAsia="Times New Roman" w:hAnsi="Arial" w:cs="Arial"/>
                <w:b/>
              </w:rPr>
            </w:pPr>
            <w:r w:rsidRPr="001E33E2">
              <w:rPr>
                <w:rFonts w:ascii="Arial" w:eastAsia="Times New Roman" w:hAnsi="Arial" w:cs="Arial"/>
                <w:b/>
              </w:rPr>
              <w:t>100%</w:t>
            </w:r>
          </w:p>
        </w:tc>
        <w:tc>
          <w:tcPr>
            <w:tcW w:w="1107" w:type="dxa"/>
            <w:tcBorders>
              <w:top w:val="nil"/>
              <w:left w:val="nil"/>
              <w:bottom w:val="single" w:sz="4" w:space="0" w:color="auto"/>
              <w:right w:val="single" w:sz="8" w:space="0" w:color="auto"/>
            </w:tcBorders>
            <w:vAlign w:val="center"/>
          </w:tcPr>
          <w:p w14:paraId="5025B6B5" w14:textId="2C8BCAD8" w:rsidR="009108E6" w:rsidRPr="001E33E2" w:rsidRDefault="009108E6" w:rsidP="009108E6">
            <w:pPr>
              <w:spacing w:after="0" w:line="240" w:lineRule="auto"/>
              <w:jc w:val="center"/>
              <w:rPr>
                <w:rFonts w:ascii="Arial" w:eastAsia="Times New Roman" w:hAnsi="Arial" w:cs="Arial"/>
                <w:b/>
              </w:rPr>
            </w:pPr>
            <w:r w:rsidRPr="001E33E2">
              <w:rPr>
                <w:rFonts w:ascii="Arial" w:eastAsia="Times New Roman" w:hAnsi="Arial" w:cs="Arial"/>
                <w:b/>
              </w:rPr>
              <w:t>100%</w:t>
            </w:r>
          </w:p>
        </w:tc>
      </w:tr>
      <w:tr w:rsidR="00CE4FFC" w:rsidRPr="00C02CD1" w14:paraId="54764C97" w14:textId="77777777" w:rsidTr="00CE0BD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7A61A84E" w14:textId="77777777" w:rsidR="00CE4FFC" w:rsidRPr="00C02CD1" w:rsidRDefault="00CE4FFC" w:rsidP="00CE4FFC">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0F82B060" w14:textId="77777777" w:rsidR="00CE4FFC" w:rsidRPr="00C02CD1" w:rsidRDefault="00CE4FFC" w:rsidP="00CE4FFC">
            <w:pPr>
              <w:spacing w:after="0" w:line="240" w:lineRule="auto"/>
              <w:jc w:val="center"/>
              <w:rPr>
                <w:rFonts w:ascii="Arial" w:eastAsia="Times New Roman" w:hAnsi="Arial" w:cs="Arial"/>
              </w:rPr>
            </w:pPr>
            <w:r w:rsidRPr="00C02CD1">
              <w:rPr>
                <w:rFonts w:ascii="Arial" w:eastAsia="Times New Roman" w:hAnsi="Arial" w:cs="Arial"/>
              </w:rPr>
              <w:t>1.</w:t>
            </w:r>
          </w:p>
        </w:tc>
        <w:tc>
          <w:tcPr>
            <w:tcW w:w="4299" w:type="dxa"/>
            <w:tcBorders>
              <w:top w:val="nil"/>
              <w:left w:val="nil"/>
              <w:bottom w:val="single" w:sz="4" w:space="0" w:color="auto"/>
              <w:right w:val="single" w:sz="4" w:space="0" w:color="auto"/>
            </w:tcBorders>
            <w:shd w:val="clear" w:color="000000" w:fill="FFFFFF"/>
            <w:vAlign w:val="center"/>
            <w:hideMark/>
          </w:tcPr>
          <w:p w14:paraId="23B5060E" w14:textId="77777777" w:rsidR="00CE4FFC" w:rsidRPr="00C02CD1" w:rsidRDefault="00CE4FFC" w:rsidP="00CE4FFC">
            <w:pPr>
              <w:spacing w:after="0" w:line="240" w:lineRule="auto"/>
              <w:rPr>
                <w:rFonts w:ascii="Arial" w:eastAsia="Times New Roman" w:hAnsi="Arial" w:cs="Arial"/>
              </w:rPr>
            </w:pPr>
            <w:proofErr w:type="spellStart"/>
            <w:r w:rsidRPr="00C02CD1">
              <w:rPr>
                <w:rFonts w:ascii="Arial" w:eastAsia="Times New Roman" w:hAnsi="Arial" w:cs="Arial"/>
              </w:rPr>
              <w:t>Fasilitasi</w:t>
            </w:r>
            <w:proofErr w:type="spellEnd"/>
            <w:r w:rsidRPr="00C02CD1">
              <w:rPr>
                <w:rFonts w:ascii="Arial" w:eastAsia="Times New Roman" w:hAnsi="Arial" w:cs="Arial"/>
              </w:rPr>
              <w:t xml:space="preserve"> </w:t>
            </w:r>
            <w:proofErr w:type="spellStart"/>
            <w:r w:rsidRPr="00C02CD1">
              <w:rPr>
                <w:rFonts w:ascii="Arial" w:eastAsia="Times New Roman" w:hAnsi="Arial" w:cs="Arial"/>
              </w:rPr>
              <w:t>Penyelenggaraan</w:t>
            </w:r>
            <w:proofErr w:type="spellEnd"/>
            <w:r w:rsidRPr="00C02CD1">
              <w:rPr>
                <w:rFonts w:ascii="Arial" w:eastAsia="Times New Roman" w:hAnsi="Arial" w:cs="Arial"/>
              </w:rPr>
              <w:t xml:space="preserve"> </w:t>
            </w:r>
            <w:proofErr w:type="spellStart"/>
            <w:r w:rsidRPr="00C02CD1">
              <w:rPr>
                <w:rFonts w:ascii="Arial" w:eastAsia="Times New Roman" w:hAnsi="Arial" w:cs="Arial"/>
              </w:rPr>
              <w:t>Administrasi</w:t>
            </w:r>
            <w:proofErr w:type="spellEnd"/>
            <w:r w:rsidRPr="00C02CD1">
              <w:rPr>
                <w:rFonts w:ascii="Arial" w:eastAsia="Times New Roman" w:hAnsi="Arial" w:cs="Arial"/>
              </w:rPr>
              <w:t xml:space="preserve"> </w:t>
            </w:r>
            <w:proofErr w:type="spellStart"/>
            <w:r w:rsidRPr="00C02CD1">
              <w:rPr>
                <w:rFonts w:ascii="Arial" w:eastAsia="Times New Roman" w:hAnsi="Arial" w:cs="Arial"/>
              </w:rPr>
              <w:lastRenderedPageBreak/>
              <w:t>Pemerintahan</w:t>
            </w:r>
            <w:proofErr w:type="spellEnd"/>
            <w:r w:rsidRPr="00C02CD1">
              <w:rPr>
                <w:rFonts w:ascii="Arial" w:eastAsia="Times New Roman" w:hAnsi="Arial" w:cs="Arial"/>
              </w:rPr>
              <w:t xml:space="preserve"> Desa</w:t>
            </w:r>
          </w:p>
        </w:tc>
        <w:tc>
          <w:tcPr>
            <w:tcW w:w="3497" w:type="dxa"/>
            <w:tcBorders>
              <w:top w:val="nil"/>
              <w:left w:val="nil"/>
              <w:bottom w:val="single" w:sz="4" w:space="0" w:color="auto"/>
              <w:right w:val="single" w:sz="4" w:space="0" w:color="auto"/>
            </w:tcBorders>
            <w:shd w:val="clear" w:color="auto" w:fill="auto"/>
            <w:noWrap/>
            <w:vAlign w:val="center"/>
          </w:tcPr>
          <w:p w14:paraId="72B5FCE2" w14:textId="6CA9C532" w:rsidR="00CE4FFC" w:rsidRPr="00C02CD1" w:rsidRDefault="00CE4FFC" w:rsidP="00CE4FFC">
            <w:pPr>
              <w:spacing w:after="0" w:line="240" w:lineRule="auto"/>
              <w:rPr>
                <w:rFonts w:ascii="Arial" w:eastAsia="Times New Roman" w:hAnsi="Arial" w:cs="Arial"/>
              </w:rPr>
            </w:pPr>
            <w:proofErr w:type="spellStart"/>
            <w:r w:rsidRPr="00B149D7">
              <w:rPr>
                <w:rFonts w:ascii="Arial" w:hAnsi="Arial" w:cs="Arial"/>
                <w:color w:val="000000"/>
                <w:sz w:val="20"/>
                <w:szCs w:val="20"/>
              </w:rPr>
              <w:lastRenderedPageBreak/>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Penyelenggaraan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lastRenderedPageBreak/>
              <w:t>AdministrasiPemerintahan</w:t>
            </w:r>
            <w:proofErr w:type="spellEnd"/>
            <w:r w:rsidRPr="00B149D7">
              <w:rPr>
                <w:rFonts w:ascii="Arial" w:hAnsi="Arial" w:cs="Arial"/>
                <w:color w:val="000000"/>
                <w:sz w:val="20"/>
                <w:szCs w:val="20"/>
              </w:rPr>
              <w:t xml:space="preserve"> Desa  </w:t>
            </w:r>
          </w:p>
        </w:tc>
        <w:tc>
          <w:tcPr>
            <w:tcW w:w="1856" w:type="dxa"/>
            <w:tcBorders>
              <w:top w:val="nil"/>
              <w:left w:val="nil"/>
              <w:bottom w:val="single" w:sz="4" w:space="0" w:color="auto"/>
              <w:right w:val="single" w:sz="4" w:space="0" w:color="auto"/>
            </w:tcBorders>
            <w:shd w:val="clear" w:color="auto" w:fill="auto"/>
            <w:noWrap/>
            <w:vAlign w:val="center"/>
          </w:tcPr>
          <w:p w14:paraId="4AB353FA" w14:textId="4EB21721" w:rsidR="00CE4FFC" w:rsidRPr="00C02CD1" w:rsidRDefault="00CE4FFC" w:rsidP="00CE4FFC">
            <w:pPr>
              <w:spacing w:after="0" w:line="240" w:lineRule="auto"/>
              <w:jc w:val="center"/>
              <w:rPr>
                <w:rFonts w:ascii="Arial" w:eastAsia="Times New Roman" w:hAnsi="Arial" w:cs="Arial"/>
              </w:rPr>
            </w:pPr>
            <w:r w:rsidRPr="00B149D7">
              <w:rPr>
                <w:rFonts w:ascii="Arial" w:eastAsia="Times New Roman" w:hAnsi="Arial" w:cs="Arial"/>
                <w:sz w:val="20"/>
                <w:szCs w:val="20"/>
              </w:rPr>
              <w:lastRenderedPageBreak/>
              <w:t>1 Dok</w:t>
            </w:r>
          </w:p>
        </w:tc>
        <w:tc>
          <w:tcPr>
            <w:tcW w:w="1856" w:type="dxa"/>
            <w:tcBorders>
              <w:top w:val="nil"/>
              <w:left w:val="nil"/>
              <w:bottom w:val="single" w:sz="4" w:space="0" w:color="auto"/>
              <w:right w:val="single" w:sz="8" w:space="0" w:color="auto"/>
            </w:tcBorders>
            <w:shd w:val="clear" w:color="auto" w:fill="auto"/>
            <w:vAlign w:val="center"/>
          </w:tcPr>
          <w:p w14:paraId="5CA96A9F" w14:textId="085659E5" w:rsidR="00CE4FFC" w:rsidRPr="00C02CD1" w:rsidRDefault="001E33E2" w:rsidP="00CE4FFC">
            <w:pPr>
              <w:spacing w:after="0" w:line="240" w:lineRule="auto"/>
              <w:jc w:val="center"/>
              <w:rPr>
                <w:rFonts w:ascii="Arial" w:eastAsia="Times New Roman" w:hAnsi="Arial" w:cs="Arial"/>
              </w:rPr>
            </w:pPr>
            <w:r>
              <w:rPr>
                <w:rFonts w:ascii="Arial" w:eastAsia="Times New Roman" w:hAnsi="Arial" w:cs="Arial"/>
              </w:rPr>
              <w:t>1 Dok</w:t>
            </w:r>
          </w:p>
        </w:tc>
        <w:tc>
          <w:tcPr>
            <w:tcW w:w="1107" w:type="dxa"/>
            <w:tcBorders>
              <w:top w:val="nil"/>
              <w:left w:val="nil"/>
              <w:bottom w:val="single" w:sz="4" w:space="0" w:color="auto"/>
              <w:right w:val="single" w:sz="8" w:space="0" w:color="auto"/>
            </w:tcBorders>
          </w:tcPr>
          <w:p w14:paraId="6A6C3691" w14:textId="41E78F9E" w:rsidR="00CE4FFC" w:rsidRPr="00C02CD1" w:rsidRDefault="00CE4FFC" w:rsidP="00CE4FFC">
            <w:pPr>
              <w:spacing w:after="0" w:line="240" w:lineRule="auto"/>
              <w:jc w:val="center"/>
              <w:rPr>
                <w:rFonts w:ascii="Arial" w:eastAsia="Times New Roman" w:hAnsi="Arial" w:cs="Arial"/>
              </w:rPr>
            </w:pPr>
            <w:r w:rsidRPr="00AF2C95">
              <w:rPr>
                <w:rFonts w:ascii="Arial" w:eastAsia="Times New Roman" w:hAnsi="Arial" w:cs="Arial"/>
              </w:rPr>
              <w:t>100%</w:t>
            </w:r>
          </w:p>
        </w:tc>
      </w:tr>
      <w:tr w:rsidR="00CE4FFC" w:rsidRPr="00C02CD1" w14:paraId="712C4B15" w14:textId="77777777" w:rsidTr="00CE0BD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5965169E" w14:textId="77777777" w:rsidR="00CE4FFC" w:rsidRPr="00C02CD1" w:rsidRDefault="00CE4FFC" w:rsidP="00CE4FFC">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16219C78" w14:textId="77777777" w:rsidR="00CE4FFC" w:rsidRPr="00C02CD1" w:rsidRDefault="00CE4FFC" w:rsidP="00CE4FFC">
            <w:pPr>
              <w:spacing w:after="0" w:line="240" w:lineRule="auto"/>
              <w:jc w:val="center"/>
              <w:rPr>
                <w:rFonts w:ascii="Arial" w:eastAsia="Times New Roman" w:hAnsi="Arial" w:cs="Arial"/>
              </w:rPr>
            </w:pPr>
            <w:r w:rsidRPr="00C02CD1">
              <w:rPr>
                <w:rFonts w:ascii="Arial" w:eastAsia="Times New Roman" w:hAnsi="Arial" w:cs="Arial"/>
              </w:rPr>
              <w:t>2.</w:t>
            </w:r>
          </w:p>
        </w:tc>
        <w:tc>
          <w:tcPr>
            <w:tcW w:w="4299" w:type="dxa"/>
            <w:tcBorders>
              <w:top w:val="nil"/>
              <w:left w:val="nil"/>
              <w:bottom w:val="single" w:sz="4" w:space="0" w:color="auto"/>
              <w:right w:val="single" w:sz="4" w:space="0" w:color="auto"/>
            </w:tcBorders>
            <w:shd w:val="clear" w:color="000000" w:fill="FFFFFF"/>
            <w:noWrap/>
            <w:vAlign w:val="center"/>
            <w:hideMark/>
          </w:tcPr>
          <w:p w14:paraId="227C5EBE" w14:textId="77777777" w:rsidR="00CE4FFC" w:rsidRPr="00C02CD1" w:rsidRDefault="00CE4FFC" w:rsidP="00CE4FFC">
            <w:pPr>
              <w:spacing w:after="0" w:line="240" w:lineRule="auto"/>
              <w:rPr>
                <w:rFonts w:ascii="Arial" w:eastAsia="Times New Roman" w:hAnsi="Arial" w:cs="Arial"/>
              </w:rPr>
            </w:pPr>
            <w:proofErr w:type="spellStart"/>
            <w:r w:rsidRPr="00C02CD1">
              <w:rPr>
                <w:rFonts w:ascii="Arial" w:eastAsia="Times New Roman" w:hAnsi="Arial" w:cs="Arial"/>
              </w:rPr>
              <w:t>Fasilitasi</w:t>
            </w:r>
            <w:proofErr w:type="spellEnd"/>
            <w:r w:rsidRPr="00C02CD1">
              <w:rPr>
                <w:rFonts w:ascii="Arial" w:eastAsia="Times New Roman" w:hAnsi="Arial" w:cs="Arial"/>
              </w:rPr>
              <w:t xml:space="preserve"> </w:t>
            </w:r>
            <w:proofErr w:type="spellStart"/>
            <w:r w:rsidRPr="00C02CD1">
              <w:rPr>
                <w:rFonts w:ascii="Arial" w:eastAsia="Times New Roman" w:hAnsi="Arial" w:cs="Arial"/>
              </w:rPr>
              <w:t>Penyusunan</w:t>
            </w:r>
            <w:proofErr w:type="spellEnd"/>
            <w:r w:rsidRPr="00C02CD1">
              <w:rPr>
                <w:rFonts w:ascii="Arial" w:eastAsia="Times New Roman" w:hAnsi="Arial" w:cs="Arial"/>
              </w:rPr>
              <w:t xml:space="preserve"> </w:t>
            </w:r>
            <w:proofErr w:type="spellStart"/>
            <w:r w:rsidRPr="00C02CD1">
              <w:rPr>
                <w:rFonts w:ascii="Arial" w:eastAsia="Times New Roman" w:hAnsi="Arial" w:cs="Arial"/>
              </w:rPr>
              <w:t>Produk</w:t>
            </w:r>
            <w:proofErr w:type="spellEnd"/>
            <w:r w:rsidRPr="00C02CD1">
              <w:rPr>
                <w:rFonts w:ascii="Arial" w:eastAsia="Times New Roman" w:hAnsi="Arial" w:cs="Arial"/>
              </w:rPr>
              <w:t xml:space="preserve"> Hukum Desa</w:t>
            </w:r>
          </w:p>
        </w:tc>
        <w:tc>
          <w:tcPr>
            <w:tcW w:w="3497" w:type="dxa"/>
            <w:tcBorders>
              <w:top w:val="nil"/>
              <w:left w:val="nil"/>
              <w:bottom w:val="single" w:sz="4" w:space="0" w:color="auto"/>
              <w:right w:val="single" w:sz="4" w:space="0" w:color="auto"/>
            </w:tcBorders>
            <w:shd w:val="clear" w:color="auto" w:fill="auto"/>
            <w:noWrap/>
            <w:vAlign w:val="center"/>
          </w:tcPr>
          <w:p w14:paraId="184B6CE0" w14:textId="15CDAD72" w:rsidR="00CE4FFC" w:rsidRPr="00C02CD1" w:rsidRDefault="00CE4FFC" w:rsidP="00CE4FFC">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Penyusunan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Produk</w:t>
            </w:r>
            <w:proofErr w:type="spellEnd"/>
            <w:r w:rsidRPr="00B149D7">
              <w:rPr>
                <w:rFonts w:ascii="Arial" w:hAnsi="Arial" w:cs="Arial"/>
                <w:color w:val="000000"/>
                <w:sz w:val="20"/>
                <w:szCs w:val="20"/>
              </w:rPr>
              <w:t xml:space="preserve"> Hukum Desa  </w:t>
            </w:r>
          </w:p>
        </w:tc>
        <w:tc>
          <w:tcPr>
            <w:tcW w:w="1856" w:type="dxa"/>
            <w:tcBorders>
              <w:top w:val="nil"/>
              <w:left w:val="nil"/>
              <w:bottom w:val="single" w:sz="4" w:space="0" w:color="auto"/>
              <w:right w:val="single" w:sz="4" w:space="0" w:color="auto"/>
            </w:tcBorders>
            <w:shd w:val="clear" w:color="auto" w:fill="auto"/>
            <w:noWrap/>
            <w:vAlign w:val="center"/>
          </w:tcPr>
          <w:p w14:paraId="209C9CA7" w14:textId="770DDCF7" w:rsidR="00CE4FFC" w:rsidRPr="00C02CD1" w:rsidRDefault="00CE4FFC" w:rsidP="00CE4FFC">
            <w:pPr>
              <w:spacing w:after="0" w:line="240" w:lineRule="auto"/>
              <w:jc w:val="center"/>
              <w:rPr>
                <w:rFonts w:ascii="Arial" w:eastAsia="Times New Roman" w:hAnsi="Arial" w:cs="Arial"/>
              </w:rPr>
            </w:pPr>
            <w:r w:rsidRPr="00B149D7">
              <w:rPr>
                <w:rFonts w:ascii="Arial" w:eastAsia="Times New Roman" w:hAnsi="Arial" w:cs="Arial"/>
                <w:sz w:val="20"/>
                <w:szCs w:val="20"/>
              </w:rPr>
              <w:t>3 Dok</w:t>
            </w:r>
          </w:p>
        </w:tc>
        <w:tc>
          <w:tcPr>
            <w:tcW w:w="1856" w:type="dxa"/>
            <w:tcBorders>
              <w:top w:val="nil"/>
              <w:left w:val="nil"/>
              <w:bottom w:val="single" w:sz="4" w:space="0" w:color="auto"/>
              <w:right w:val="single" w:sz="8" w:space="0" w:color="auto"/>
            </w:tcBorders>
            <w:shd w:val="clear" w:color="auto" w:fill="auto"/>
            <w:vAlign w:val="center"/>
          </w:tcPr>
          <w:p w14:paraId="33326CE3" w14:textId="69A9B52C" w:rsidR="00CE4FFC" w:rsidRPr="00C02CD1" w:rsidRDefault="00CE4FFC" w:rsidP="00CE4FFC">
            <w:pPr>
              <w:spacing w:after="0" w:line="240" w:lineRule="auto"/>
              <w:jc w:val="center"/>
              <w:rPr>
                <w:rFonts w:ascii="Arial" w:eastAsia="Times New Roman" w:hAnsi="Arial" w:cs="Arial"/>
              </w:rPr>
            </w:pPr>
            <w:r>
              <w:rPr>
                <w:rFonts w:ascii="Arial" w:eastAsia="Times New Roman" w:hAnsi="Arial" w:cs="Arial"/>
              </w:rPr>
              <w:t xml:space="preserve">3 </w:t>
            </w:r>
            <w:proofErr w:type="spellStart"/>
            <w:r>
              <w:rPr>
                <w:rFonts w:ascii="Arial" w:eastAsia="Times New Roman" w:hAnsi="Arial" w:cs="Arial"/>
              </w:rPr>
              <w:t>Produk</w:t>
            </w:r>
            <w:proofErr w:type="spellEnd"/>
            <w:r>
              <w:rPr>
                <w:rFonts w:ascii="Arial" w:eastAsia="Times New Roman" w:hAnsi="Arial" w:cs="Arial"/>
              </w:rPr>
              <w:t xml:space="preserve"> Hukum</w:t>
            </w:r>
          </w:p>
        </w:tc>
        <w:tc>
          <w:tcPr>
            <w:tcW w:w="1107" w:type="dxa"/>
            <w:tcBorders>
              <w:top w:val="nil"/>
              <w:left w:val="nil"/>
              <w:bottom w:val="single" w:sz="4" w:space="0" w:color="auto"/>
              <w:right w:val="single" w:sz="8" w:space="0" w:color="auto"/>
            </w:tcBorders>
          </w:tcPr>
          <w:p w14:paraId="30881F7A" w14:textId="6B7D82DA" w:rsidR="00CE4FFC" w:rsidRPr="00C02CD1" w:rsidRDefault="00CE4FFC" w:rsidP="00CE4FFC">
            <w:pPr>
              <w:spacing w:after="0" w:line="240" w:lineRule="auto"/>
              <w:jc w:val="center"/>
              <w:rPr>
                <w:rFonts w:ascii="Arial" w:eastAsia="Times New Roman" w:hAnsi="Arial" w:cs="Arial"/>
              </w:rPr>
            </w:pPr>
            <w:r w:rsidRPr="00AF2C95">
              <w:rPr>
                <w:rFonts w:ascii="Arial" w:eastAsia="Times New Roman" w:hAnsi="Arial" w:cs="Arial"/>
              </w:rPr>
              <w:t>100%</w:t>
            </w:r>
          </w:p>
        </w:tc>
      </w:tr>
      <w:tr w:rsidR="001E33E2" w:rsidRPr="00C02CD1" w14:paraId="0A7319E1" w14:textId="77777777" w:rsidTr="00CE0BD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4B495492" w14:textId="77777777" w:rsidR="001E33E2" w:rsidRPr="00C02CD1" w:rsidRDefault="001E33E2" w:rsidP="001E33E2">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573E4D43" w14:textId="77777777" w:rsidR="001E33E2" w:rsidRPr="00C02CD1" w:rsidRDefault="001E33E2" w:rsidP="001E33E2">
            <w:pPr>
              <w:spacing w:after="0" w:line="240" w:lineRule="auto"/>
              <w:jc w:val="center"/>
              <w:rPr>
                <w:rFonts w:ascii="Arial" w:eastAsia="Times New Roman" w:hAnsi="Arial" w:cs="Arial"/>
              </w:rPr>
            </w:pPr>
            <w:r w:rsidRPr="00C02CD1">
              <w:rPr>
                <w:rFonts w:ascii="Arial" w:eastAsia="Times New Roman" w:hAnsi="Arial" w:cs="Arial"/>
              </w:rPr>
              <w:t>3.</w:t>
            </w:r>
          </w:p>
        </w:tc>
        <w:tc>
          <w:tcPr>
            <w:tcW w:w="4299" w:type="dxa"/>
            <w:tcBorders>
              <w:top w:val="nil"/>
              <w:left w:val="nil"/>
              <w:bottom w:val="single" w:sz="4" w:space="0" w:color="auto"/>
              <w:right w:val="single" w:sz="4" w:space="0" w:color="auto"/>
            </w:tcBorders>
            <w:shd w:val="clear" w:color="000000" w:fill="FFFFFF"/>
            <w:vAlign w:val="center"/>
            <w:hideMark/>
          </w:tcPr>
          <w:p w14:paraId="0C26F695" w14:textId="77777777" w:rsidR="001E33E2" w:rsidRPr="00C02CD1" w:rsidRDefault="001E33E2" w:rsidP="001E33E2">
            <w:pPr>
              <w:spacing w:after="0" w:line="240" w:lineRule="auto"/>
              <w:rPr>
                <w:rFonts w:ascii="Arial" w:eastAsia="Times New Roman" w:hAnsi="Arial" w:cs="Arial"/>
              </w:rPr>
            </w:pPr>
            <w:proofErr w:type="spellStart"/>
            <w:r w:rsidRPr="00C02CD1">
              <w:rPr>
                <w:rFonts w:ascii="Arial" w:eastAsia="Times New Roman" w:hAnsi="Arial" w:cs="Arial"/>
              </w:rPr>
              <w:t>Fasilitasi</w:t>
            </w:r>
            <w:proofErr w:type="spellEnd"/>
            <w:r w:rsidRPr="00C02CD1">
              <w:rPr>
                <w:rFonts w:ascii="Arial" w:eastAsia="Times New Roman" w:hAnsi="Arial" w:cs="Arial"/>
              </w:rPr>
              <w:t xml:space="preserve"> </w:t>
            </w:r>
            <w:proofErr w:type="spellStart"/>
            <w:r w:rsidRPr="00C02CD1">
              <w:rPr>
                <w:rFonts w:ascii="Arial" w:eastAsia="Times New Roman" w:hAnsi="Arial" w:cs="Arial"/>
              </w:rPr>
              <w:t>Pengelolaan</w:t>
            </w:r>
            <w:proofErr w:type="spellEnd"/>
            <w:r w:rsidRPr="00C02CD1">
              <w:rPr>
                <w:rFonts w:ascii="Arial" w:eastAsia="Times New Roman" w:hAnsi="Arial" w:cs="Arial"/>
              </w:rPr>
              <w:t xml:space="preserve"> </w:t>
            </w:r>
            <w:proofErr w:type="spellStart"/>
            <w:r w:rsidRPr="00C02CD1">
              <w:rPr>
                <w:rFonts w:ascii="Arial" w:eastAsia="Times New Roman" w:hAnsi="Arial" w:cs="Arial"/>
              </w:rPr>
              <w:t>Keuangan</w:t>
            </w:r>
            <w:proofErr w:type="spellEnd"/>
            <w:r w:rsidRPr="00C02CD1">
              <w:rPr>
                <w:rFonts w:ascii="Arial" w:eastAsia="Times New Roman" w:hAnsi="Arial" w:cs="Arial"/>
              </w:rPr>
              <w:t xml:space="preserve"> Desa</w:t>
            </w:r>
          </w:p>
        </w:tc>
        <w:tc>
          <w:tcPr>
            <w:tcW w:w="3497" w:type="dxa"/>
            <w:tcBorders>
              <w:top w:val="nil"/>
              <w:left w:val="nil"/>
              <w:bottom w:val="single" w:sz="4" w:space="0" w:color="auto"/>
              <w:right w:val="single" w:sz="4" w:space="0" w:color="auto"/>
            </w:tcBorders>
            <w:shd w:val="clear" w:color="auto" w:fill="auto"/>
            <w:noWrap/>
            <w:vAlign w:val="center"/>
          </w:tcPr>
          <w:p w14:paraId="4DCE738A" w14:textId="25D478A3" w:rsidR="001E33E2" w:rsidRPr="00C02CD1" w:rsidRDefault="001E33E2" w:rsidP="001E33E2">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Pengelolaan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Keuangan</w:t>
            </w:r>
            <w:proofErr w:type="spellEnd"/>
            <w:r w:rsidRPr="00B149D7">
              <w:rPr>
                <w:rFonts w:ascii="Arial" w:hAnsi="Arial" w:cs="Arial"/>
                <w:color w:val="000000"/>
                <w:sz w:val="20"/>
                <w:szCs w:val="20"/>
              </w:rPr>
              <w:t xml:space="preserve"> Desa  </w:t>
            </w:r>
          </w:p>
        </w:tc>
        <w:tc>
          <w:tcPr>
            <w:tcW w:w="1856" w:type="dxa"/>
            <w:tcBorders>
              <w:top w:val="nil"/>
              <w:left w:val="nil"/>
              <w:bottom w:val="single" w:sz="4" w:space="0" w:color="auto"/>
              <w:right w:val="single" w:sz="4" w:space="0" w:color="auto"/>
            </w:tcBorders>
            <w:shd w:val="clear" w:color="auto" w:fill="auto"/>
            <w:noWrap/>
            <w:vAlign w:val="center"/>
          </w:tcPr>
          <w:p w14:paraId="043364EE" w14:textId="446938D8" w:rsidR="001E33E2" w:rsidRPr="00C02CD1" w:rsidRDefault="001E33E2" w:rsidP="001E33E2">
            <w:pPr>
              <w:spacing w:after="0" w:line="240" w:lineRule="auto"/>
              <w:jc w:val="center"/>
              <w:rPr>
                <w:rFonts w:ascii="Arial" w:eastAsia="Times New Roman" w:hAnsi="Arial" w:cs="Arial"/>
              </w:rPr>
            </w:pPr>
            <w:r w:rsidRPr="00B149D7">
              <w:rPr>
                <w:rFonts w:ascii="Arial" w:eastAsia="Times New Roman" w:hAnsi="Arial" w:cs="Arial"/>
                <w:sz w:val="20"/>
                <w:szCs w:val="20"/>
              </w:rPr>
              <w:t>1 Dok</w:t>
            </w:r>
          </w:p>
        </w:tc>
        <w:tc>
          <w:tcPr>
            <w:tcW w:w="1856" w:type="dxa"/>
            <w:tcBorders>
              <w:top w:val="nil"/>
              <w:left w:val="nil"/>
              <w:bottom w:val="single" w:sz="4" w:space="0" w:color="auto"/>
              <w:right w:val="single" w:sz="8" w:space="0" w:color="auto"/>
            </w:tcBorders>
            <w:shd w:val="clear" w:color="auto" w:fill="auto"/>
            <w:vAlign w:val="center"/>
          </w:tcPr>
          <w:p w14:paraId="42B3B23D" w14:textId="69418556" w:rsidR="001E33E2" w:rsidRPr="00C02CD1" w:rsidRDefault="001E33E2" w:rsidP="001E33E2">
            <w:pPr>
              <w:spacing w:after="0" w:line="240" w:lineRule="auto"/>
              <w:jc w:val="center"/>
              <w:rPr>
                <w:rFonts w:ascii="Arial" w:eastAsia="Times New Roman" w:hAnsi="Arial" w:cs="Arial"/>
              </w:rPr>
            </w:pPr>
            <w:r w:rsidRPr="00B149D7">
              <w:rPr>
                <w:rFonts w:ascii="Arial" w:eastAsia="Times New Roman" w:hAnsi="Arial" w:cs="Arial"/>
                <w:sz w:val="20"/>
                <w:szCs w:val="20"/>
              </w:rPr>
              <w:t>1 Dok</w:t>
            </w:r>
          </w:p>
        </w:tc>
        <w:tc>
          <w:tcPr>
            <w:tcW w:w="1107" w:type="dxa"/>
            <w:tcBorders>
              <w:top w:val="nil"/>
              <w:left w:val="nil"/>
              <w:bottom w:val="single" w:sz="4" w:space="0" w:color="auto"/>
              <w:right w:val="single" w:sz="8" w:space="0" w:color="auto"/>
            </w:tcBorders>
          </w:tcPr>
          <w:p w14:paraId="02C99559" w14:textId="4911D8F6" w:rsidR="001E33E2" w:rsidRPr="00C02CD1" w:rsidRDefault="001E33E2" w:rsidP="001E33E2">
            <w:pPr>
              <w:spacing w:after="0" w:line="240" w:lineRule="auto"/>
              <w:jc w:val="center"/>
              <w:rPr>
                <w:rFonts w:ascii="Arial" w:eastAsia="Times New Roman" w:hAnsi="Arial" w:cs="Arial"/>
              </w:rPr>
            </w:pPr>
            <w:r w:rsidRPr="00AF2C95">
              <w:rPr>
                <w:rFonts w:ascii="Arial" w:eastAsia="Times New Roman" w:hAnsi="Arial" w:cs="Arial"/>
              </w:rPr>
              <w:t>100%</w:t>
            </w:r>
          </w:p>
        </w:tc>
      </w:tr>
      <w:tr w:rsidR="001E33E2" w:rsidRPr="00C02CD1" w14:paraId="7F830B59" w14:textId="77777777" w:rsidTr="00CE0BD6">
        <w:trPr>
          <w:trHeight w:val="54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2098128A" w14:textId="77777777" w:rsidR="001E33E2" w:rsidRPr="00C02CD1" w:rsidRDefault="001E33E2" w:rsidP="001E33E2">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050C0B15" w14:textId="0AB7558B" w:rsidR="001E33E2" w:rsidRPr="00C02CD1" w:rsidRDefault="00EC0DF1" w:rsidP="001E33E2">
            <w:pPr>
              <w:spacing w:after="0" w:line="240" w:lineRule="auto"/>
              <w:jc w:val="center"/>
              <w:rPr>
                <w:rFonts w:ascii="Arial" w:eastAsia="Times New Roman" w:hAnsi="Arial" w:cs="Arial"/>
              </w:rPr>
            </w:pPr>
            <w:r>
              <w:rPr>
                <w:rFonts w:ascii="Arial" w:eastAsia="Times New Roman" w:hAnsi="Arial" w:cs="Arial"/>
              </w:rPr>
              <w:t>4</w:t>
            </w:r>
            <w:r w:rsidR="001E33E2" w:rsidRPr="00C02CD1">
              <w:rPr>
                <w:rFonts w:ascii="Arial" w:eastAsia="Times New Roman" w:hAnsi="Arial" w:cs="Arial"/>
              </w:rPr>
              <w:t>.</w:t>
            </w:r>
          </w:p>
        </w:tc>
        <w:tc>
          <w:tcPr>
            <w:tcW w:w="4299" w:type="dxa"/>
            <w:tcBorders>
              <w:top w:val="nil"/>
              <w:left w:val="nil"/>
              <w:bottom w:val="single" w:sz="4" w:space="0" w:color="auto"/>
              <w:right w:val="single" w:sz="4" w:space="0" w:color="auto"/>
            </w:tcBorders>
            <w:shd w:val="clear" w:color="000000" w:fill="FFFFFF"/>
            <w:vAlign w:val="center"/>
            <w:hideMark/>
          </w:tcPr>
          <w:p w14:paraId="3A11DB07" w14:textId="77777777" w:rsidR="001E33E2" w:rsidRPr="00C02CD1" w:rsidRDefault="001E33E2" w:rsidP="001E33E2">
            <w:pPr>
              <w:spacing w:after="0" w:line="240" w:lineRule="auto"/>
              <w:rPr>
                <w:rFonts w:ascii="Arial" w:eastAsia="Times New Roman" w:hAnsi="Arial" w:cs="Arial"/>
              </w:rPr>
            </w:pPr>
            <w:proofErr w:type="spellStart"/>
            <w:r w:rsidRPr="00C02CD1">
              <w:rPr>
                <w:rFonts w:ascii="Arial" w:eastAsia="Times New Roman" w:hAnsi="Arial" w:cs="Arial"/>
              </w:rPr>
              <w:t>Pembinaan</w:t>
            </w:r>
            <w:proofErr w:type="spellEnd"/>
            <w:r w:rsidRPr="00C02CD1">
              <w:rPr>
                <w:rFonts w:ascii="Arial" w:eastAsia="Times New Roman" w:hAnsi="Arial" w:cs="Arial"/>
              </w:rPr>
              <w:t xml:space="preserve"> dan </w:t>
            </w:r>
            <w:proofErr w:type="spellStart"/>
            <w:r w:rsidRPr="00C02CD1">
              <w:rPr>
                <w:rFonts w:ascii="Arial" w:eastAsia="Times New Roman" w:hAnsi="Arial" w:cs="Arial"/>
              </w:rPr>
              <w:t>Pemberdayaan</w:t>
            </w:r>
            <w:proofErr w:type="spellEnd"/>
            <w:r w:rsidRPr="00C02CD1">
              <w:rPr>
                <w:rFonts w:ascii="Arial" w:eastAsia="Times New Roman" w:hAnsi="Arial" w:cs="Arial"/>
              </w:rPr>
              <w:t xml:space="preserve"> BUM Desa dan Lembaga </w:t>
            </w:r>
            <w:proofErr w:type="spellStart"/>
            <w:r w:rsidRPr="00C02CD1">
              <w:rPr>
                <w:rFonts w:ascii="Arial" w:eastAsia="Times New Roman" w:hAnsi="Arial" w:cs="Arial"/>
              </w:rPr>
              <w:t>Kerja</w:t>
            </w:r>
            <w:proofErr w:type="spellEnd"/>
            <w:r w:rsidRPr="00C02CD1">
              <w:rPr>
                <w:rFonts w:ascii="Arial" w:eastAsia="Times New Roman" w:hAnsi="Arial" w:cs="Arial"/>
              </w:rPr>
              <w:t xml:space="preserve"> Sama </w:t>
            </w:r>
            <w:proofErr w:type="spellStart"/>
            <w:r w:rsidRPr="00C02CD1">
              <w:rPr>
                <w:rFonts w:ascii="Arial" w:eastAsia="Times New Roman" w:hAnsi="Arial" w:cs="Arial"/>
              </w:rPr>
              <w:t>antardesa</w:t>
            </w:r>
            <w:proofErr w:type="spellEnd"/>
          </w:p>
        </w:tc>
        <w:tc>
          <w:tcPr>
            <w:tcW w:w="3497" w:type="dxa"/>
            <w:tcBorders>
              <w:top w:val="nil"/>
              <w:left w:val="nil"/>
              <w:bottom w:val="single" w:sz="4" w:space="0" w:color="auto"/>
              <w:right w:val="single" w:sz="4" w:space="0" w:color="auto"/>
            </w:tcBorders>
            <w:shd w:val="clear" w:color="auto" w:fill="auto"/>
            <w:noWrap/>
            <w:vAlign w:val="center"/>
          </w:tcPr>
          <w:p w14:paraId="5A0C706F" w14:textId="04EA71CD" w:rsidR="001E33E2" w:rsidRPr="00C02CD1" w:rsidRDefault="001E33E2" w:rsidP="001E33E2">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Pembinaan</w:t>
            </w:r>
            <w:proofErr w:type="spellEnd"/>
            <w:r w:rsidRPr="00B149D7">
              <w:rPr>
                <w:rFonts w:ascii="Arial" w:hAnsi="Arial" w:cs="Arial"/>
                <w:color w:val="000000"/>
                <w:sz w:val="20"/>
                <w:szCs w:val="20"/>
              </w:rPr>
              <w:t xml:space="preserve"> dan </w:t>
            </w:r>
            <w:proofErr w:type="spellStart"/>
            <w:r w:rsidRPr="00B149D7">
              <w:rPr>
                <w:rFonts w:ascii="Arial" w:hAnsi="Arial" w:cs="Arial"/>
                <w:color w:val="000000"/>
                <w:sz w:val="20"/>
                <w:szCs w:val="20"/>
              </w:rPr>
              <w:t>Pemberdayaan</w:t>
            </w:r>
            <w:proofErr w:type="spellEnd"/>
            <w:r w:rsidRPr="00B149D7">
              <w:rPr>
                <w:rFonts w:ascii="Arial" w:hAnsi="Arial" w:cs="Arial"/>
                <w:color w:val="000000"/>
                <w:sz w:val="20"/>
                <w:szCs w:val="20"/>
              </w:rPr>
              <w:t xml:space="preserve"> BUM Desa dan Lembaga </w:t>
            </w:r>
            <w:proofErr w:type="spellStart"/>
            <w:r w:rsidRPr="00B149D7">
              <w:rPr>
                <w:rFonts w:ascii="Arial" w:hAnsi="Arial" w:cs="Arial"/>
                <w:color w:val="000000"/>
                <w:sz w:val="20"/>
                <w:szCs w:val="20"/>
              </w:rPr>
              <w:t>KerjaSama</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antar</w:t>
            </w:r>
            <w:proofErr w:type="spellEnd"/>
            <w:r w:rsidRPr="00B149D7">
              <w:rPr>
                <w:rFonts w:ascii="Arial" w:hAnsi="Arial" w:cs="Arial"/>
                <w:color w:val="000000"/>
                <w:sz w:val="20"/>
                <w:szCs w:val="20"/>
              </w:rPr>
              <w:t xml:space="preserve"> Desa  </w:t>
            </w:r>
          </w:p>
        </w:tc>
        <w:tc>
          <w:tcPr>
            <w:tcW w:w="1856" w:type="dxa"/>
            <w:tcBorders>
              <w:top w:val="nil"/>
              <w:left w:val="nil"/>
              <w:bottom w:val="single" w:sz="4" w:space="0" w:color="auto"/>
              <w:right w:val="single" w:sz="4" w:space="0" w:color="auto"/>
            </w:tcBorders>
            <w:shd w:val="clear" w:color="auto" w:fill="auto"/>
            <w:noWrap/>
            <w:vAlign w:val="center"/>
          </w:tcPr>
          <w:p w14:paraId="2A424AD0" w14:textId="142C330C" w:rsidR="001E33E2" w:rsidRPr="00C02CD1" w:rsidRDefault="001E33E2" w:rsidP="001E33E2">
            <w:pPr>
              <w:spacing w:after="0" w:line="240" w:lineRule="auto"/>
              <w:jc w:val="center"/>
              <w:rPr>
                <w:rFonts w:ascii="Arial" w:eastAsia="Times New Roman" w:hAnsi="Arial" w:cs="Arial"/>
              </w:rPr>
            </w:pPr>
            <w:r w:rsidRPr="00B149D7">
              <w:rPr>
                <w:rFonts w:ascii="Arial" w:eastAsia="Times New Roman" w:hAnsi="Arial" w:cs="Arial"/>
                <w:sz w:val="20"/>
                <w:szCs w:val="20"/>
              </w:rPr>
              <w:t>1 Dok</w:t>
            </w:r>
          </w:p>
        </w:tc>
        <w:tc>
          <w:tcPr>
            <w:tcW w:w="1856" w:type="dxa"/>
            <w:tcBorders>
              <w:top w:val="nil"/>
              <w:left w:val="nil"/>
              <w:bottom w:val="single" w:sz="4" w:space="0" w:color="auto"/>
              <w:right w:val="single" w:sz="8" w:space="0" w:color="auto"/>
            </w:tcBorders>
            <w:shd w:val="clear" w:color="auto" w:fill="auto"/>
            <w:vAlign w:val="center"/>
          </w:tcPr>
          <w:p w14:paraId="4C3CC409" w14:textId="100045AF" w:rsidR="001E33E2" w:rsidRPr="00C02CD1" w:rsidRDefault="001E33E2" w:rsidP="001E33E2">
            <w:pPr>
              <w:spacing w:after="0" w:line="240" w:lineRule="auto"/>
              <w:jc w:val="center"/>
              <w:rPr>
                <w:rFonts w:ascii="Arial" w:eastAsia="Times New Roman" w:hAnsi="Arial" w:cs="Arial"/>
              </w:rPr>
            </w:pPr>
            <w:r w:rsidRPr="00B149D7">
              <w:rPr>
                <w:rFonts w:ascii="Arial" w:eastAsia="Times New Roman" w:hAnsi="Arial" w:cs="Arial"/>
                <w:sz w:val="20"/>
                <w:szCs w:val="20"/>
              </w:rPr>
              <w:t>1 Dok</w:t>
            </w:r>
          </w:p>
        </w:tc>
        <w:tc>
          <w:tcPr>
            <w:tcW w:w="1107" w:type="dxa"/>
            <w:tcBorders>
              <w:top w:val="nil"/>
              <w:left w:val="nil"/>
              <w:bottom w:val="single" w:sz="4" w:space="0" w:color="auto"/>
              <w:right w:val="single" w:sz="8" w:space="0" w:color="auto"/>
            </w:tcBorders>
          </w:tcPr>
          <w:p w14:paraId="52396921" w14:textId="0EB22DFC" w:rsidR="001E33E2" w:rsidRPr="00C02CD1" w:rsidRDefault="001E33E2" w:rsidP="001E33E2">
            <w:pPr>
              <w:spacing w:after="0" w:line="240" w:lineRule="auto"/>
              <w:jc w:val="center"/>
              <w:rPr>
                <w:rFonts w:ascii="Arial" w:eastAsia="Times New Roman" w:hAnsi="Arial" w:cs="Arial"/>
              </w:rPr>
            </w:pPr>
            <w:r w:rsidRPr="00AF2C95">
              <w:rPr>
                <w:rFonts w:ascii="Arial" w:eastAsia="Times New Roman" w:hAnsi="Arial" w:cs="Arial"/>
              </w:rPr>
              <w:t>100%</w:t>
            </w:r>
          </w:p>
        </w:tc>
      </w:tr>
      <w:tr w:rsidR="00CE4FFC" w:rsidRPr="00C02CD1" w14:paraId="1A8F60B5" w14:textId="77777777" w:rsidTr="00CE0BD6">
        <w:trPr>
          <w:trHeight w:val="27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615758E8" w14:textId="77777777" w:rsidR="00CE4FFC" w:rsidRPr="00C02CD1" w:rsidRDefault="00CE4FFC" w:rsidP="00CE4FFC">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vAlign w:val="center"/>
            <w:hideMark/>
          </w:tcPr>
          <w:p w14:paraId="6EFA949F" w14:textId="20369D75" w:rsidR="00CE4FFC" w:rsidRPr="00C02CD1" w:rsidRDefault="00EC0DF1" w:rsidP="00CE4FFC">
            <w:pPr>
              <w:spacing w:after="0" w:line="240" w:lineRule="auto"/>
              <w:jc w:val="center"/>
              <w:rPr>
                <w:rFonts w:ascii="Arial" w:eastAsia="Times New Roman" w:hAnsi="Arial" w:cs="Arial"/>
              </w:rPr>
            </w:pPr>
            <w:r>
              <w:rPr>
                <w:rFonts w:ascii="Arial" w:eastAsia="Times New Roman" w:hAnsi="Arial" w:cs="Arial"/>
              </w:rPr>
              <w:t>5</w:t>
            </w:r>
            <w:r w:rsidR="00CE4FFC" w:rsidRPr="00C02CD1">
              <w:rPr>
                <w:rFonts w:ascii="Arial" w:eastAsia="Times New Roman" w:hAnsi="Arial" w:cs="Arial"/>
              </w:rPr>
              <w:t>.</w:t>
            </w:r>
          </w:p>
        </w:tc>
        <w:tc>
          <w:tcPr>
            <w:tcW w:w="4299" w:type="dxa"/>
            <w:tcBorders>
              <w:top w:val="nil"/>
              <w:left w:val="nil"/>
              <w:bottom w:val="single" w:sz="4" w:space="0" w:color="auto"/>
              <w:right w:val="single" w:sz="4" w:space="0" w:color="auto"/>
            </w:tcBorders>
            <w:shd w:val="clear" w:color="auto" w:fill="auto"/>
            <w:noWrap/>
            <w:vAlign w:val="center"/>
            <w:hideMark/>
          </w:tcPr>
          <w:p w14:paraId="1E247786" w14:textId="594F3403" w:rsidR="00CE4FFC" w:rsidRPr="00C02CD1" w:rsidRDefault="00EC0DF1" w:rsidP="00CE4FFC">
            <w:pPr>
              <w:spacing w:after="0" w:line="240" w:lineRule="auto"/>
              <w:rPr>
                <w:rFonts w:ascii="Arial" w:eastAsia="Times New Roman" w:hAnsi="Arial" w:cs="Arial"/>
              </w:rPr>
            </w:pPr>
            <w:proofErr w:type="spellStart"/>
            <w:r>
              <w:rPr>
                <w:rFonts w:ascii="Arial" w:hAnsi="Arial" w:cs="Arial"/>
              </w:rPr>
              <w:t>Penyelenggaraan</w:t>
            </w:r>
            <w:proofErr w:type="spellEnd"/>
            <w:r>
              <w:rPr>
                <w:rFonts w:ascii="Arial" w:hAnsi="Arial" w:cs="Arial"/>
              </w:rPr>
              <w:t xml:space="preserve"> </w:t>
            </w:r>
            <w:proofErr w:type="spellStart"/>
            <w:r>
              <w:rPr>
                <w:rFonts w:ascii="Arial" w:hAnsi="Arial" w:cs="Arial"/>
              </w:rPr>
              <w:t>Pemilihan</w:t>
            </w:r>
            <w:proofErr w:type="spellEnd"/>
            <w:r>
              <w:rPr>
                <w:rFonts w:ascii="Arial" w:hAnsi="Arial" w:cs="Arial"/>
              </w:rPr>
              <w:t xml:space="preserve">, </w:t>
            </w:r>
            <w:proofErr w:type="spellStart"/>
            <w:r>
              <w:rPr>
                <w:rFonts w:ascii="Arial" w:hAnsi="Arial" w:cs="Arial"/>
              </w:rPr>
              <w:t>Pengangkatan</w:t>
            </w:r>
            <w:proofErr w:type="spellEnd"/>
            <w:r>
              <w:rPr>
                <w:rFonts w:ascii="Arial" w:hAnsi="Arial" w:cs="Arial"/>
              </w:rPr>
              <w:t xml:space="preserve"> dan </w:t>
            </w:r>
            <w:proofErr w:type="spellStart"/>
            <w:r>
              <w:rPr>
                <w:rFonts w:ascii="Arial" w:hAnsi="Arial" w:cs="Arial"/>
              </w:rPr>
              <w:t>Pemberhentian</w:t>
            </w:r>
            <w:proofErr w:type="spellEnd"/>
            <w:r>
              <w:rPr>
                <w:rFonts w:ascii="Arial" w:hAnsi="Arial" w:cs="Arial"/>
              </w:rPr>
              <w:t xml:space="preserve"> </w:t>
            </w:r>
            <w:proofErr w:type="spellStart"/>
            <w:r>
              <w:rPr>
                <w:rFonts w:ascii="Arial" w:hAnsi="Arial" w:cs="Arial"/>
              </w:rPr>
              <w:t>Kepala</w:t>
            </w:r>
            <w:proofErr w:type="spellEnd"/>
            <w:r>
              <w:rPr>
                <w:rFonts w:ascii="Arial" w:hAnsi="Arial" w:cs="Arial"/>
              </w:rPr>
              <w:t xml:space="preserve"> Desa</w:t>
            </w:r>
          </w:p>
        </w:tc>
        <w:tc>
          <w:tcPr>
            <w:tcW w:w="3497" w:type="dxa"/>
            <w:tcBorders>
              <w:top w:val="nil"/>
              <w:left w:val="nil"/>
              <w:bottom w:val="single" w:sz="4" w:space="0" w:color="auto"/>
              <w:right w:val="single" w:sz="4" w:space="0" w:color="auto"/>
            </w:tcBorders>
            <w:shd w:val="clear" w:color="auto" w:fill="auto"/>
            <w:noWrap/>
            <w:vAlign w:val="center"/>
          </w:tcPr>
          <w:p w14:paraId="780A088C" w14:textId="157FEEE0" w:rsidR="00CE4FFC" w:rsidRPr="00C02CD1" w:rsidRDefault="00CE4FFC" w:rsidP="00CE4FFC">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00EC0DF1" w:rsidRPr="006F7736">
              <w:rPr>
                <w:rFonts w:ascii="Arial" w:hAnsi="Arial" w:cs="Arial"/>
                <w:sz w:val="24"/>
                <w:szCs w:val="24"/>
                <w:lang w:val="en-ID"/>
              </w:rPr>
              <w:t>kepala</w:t>
            </w:r>
            <w:proofErr w:type="spellEnd"/>
            <w:r w:rsidR="00EC0DF1" w:rsidRPr="006F7736">
              <w:rPr>
                <w:rFonts w:ascii="Arial" w:hAnsi="Arial" w:cs="Arial"/>
                <w:sz w:val="24"/>
                <w:szCs w:val="24"/>
                <w:lang w:val="en-ID"/>
              </w:rPr>
              <w:t xml:space="preserve"> </w:t>
            </w:r>
            <w:proofErr w:type="spellStart"/>
            <w:r w:rsidR="00EC0DF1">
              <w:rPr>
                <w:rFonts w:ascii="Arial" w:hAnsi="Arial" w:cs="Arial"/>
                <w:sz w:val="24"/>
                <w:szCs w:val="24"/>
                <w:lang w:val="en-ID"/>
              </w:rPr>
              <w:t>d</w:t>
            </w:r>
            <w:r w:rsidR="00EC0DF1" w:rsidRPr="006F7736">
              <w:rPr>
                <w:rFonts w:ascii="Arial" w:hAnsi="Arial" w:cs="Arial"/>
                <w:sz w:val="24"/>
                <w:szCs w:val="24"/>
                <w:lang w:val="en-ID"/>
              </w:rPr>
              <w:t>esa</w:t>
            </w:r>
            <w:proofErr w:type="spellEnd"/>
            <w:r w:rsidR="00EC0DF1">
              <w:rPr>
                <w:rFonts w:ascii="Arial" w:hAnsi="Arial" w:cs="Arial"/>
                <w:sz w:val="24"/>
                <w:szCs w:val="24"/>
                <w:lang w:val="en-ID"/>
              </w:rPr>
              <w:t xml:space="preserve"> </w:t>
            </w:r>
            <w:proofErr w:type="spellStart"/>
            <w:r w:rsidR="00EC0DF1">
              <w:rPr>
                <w:rFonts w:ascii="Arial" w:hAnsi="Arial" w:cs="Arial"/>
                <w:sz w:val="24"/>
                <w:szCs w:val="24"/>
                <w:lang w:val="en-ID"/>
              </w:rPr>
              <w:t>terpilih</w:t>
            </w:r>
            <w:proofErr w:type="spellEnd"/>
            <w:r w:rsidR="00EC0DF1">
              <w:rPr>
                <w:rFonts w:ascii="Arial" w:hAnsi="Arial" w:cs="Arial"/>
                <w:sz w:val="24"/>
                <w:szCs w:val="24"/>
                <w:lang w:val="en-ID"/>
              </w:rPr>
              <w:t xml:space="preserve"> yang </w:t>
            </w:r>
            <w:proofErr w:type="spellStart"/>
            <w:r w:rsidR="00EC0DF1">
              <w:rPr>
                <w:rFonts w:ascii="Arial" w:hAnsi="Arial" w:cs="Arial"/>
                <w:sz w:val="24"/>
                <w:szCs w:val="24"/>
                <w:lang w:val="en-ID"/>
              </w:rPr>
              <w:t>diikukuhkan</w:t>
            </w:r>
            <w:proofErr w:type="spellEnd"/>
            <w:r w:rsidR="00EC0DF1">
              <w:rPr>
                <w:rFonts w:ascii="Arial" w:hAnsi="Arial" w:cs="Arial"/>
                <w:sz w:val="24"/>
                <w:szCs w:val="24"/>
                <w:lang w:val="en-ID"/>
              </w:rPr>
              <w:t xml:space="preserve"> </w:t>
            </w:r>
            <w:proofErr w:type="spellStart"/>
            <w:r w:rsidR="00EC0DF1">
              <w:rPr>
                <w:rFonts w:ascii="Arial" w:hAnsi="Arial" w:cs="Arial"/>
                <w:sz w:val="24"/>
                <w:szCs w:val="24"/>
                <w:lang w:val="en-ID"/>
              </w:rPr>
              <w:t>kembali</w:t>
            </w:r>
            <w:proofErr w:type="spellEnd"/>
            <w:r w:rsidR="00EC0DF1">
              <w:rPr>
                <w:rFonts w:ascii="Arial" w:hAnsi="Arial" w:cs="Arial"/>
                <w:sz w:val="24"/>
                <w:szCs w:val="24"/>
                <w:lang w:val="en-ID"/>
              </w:rPr>
              <w:t xml:space="preserve"> (</w:t>
            </w:r>
            <w:proofErr w:type="spellStart"/>
            <w:r w:rsidR="00EC0DF1" w:rsidRPr="006F7736">
              <w:rPr>
                <w:rFonts w:ascii="Arial" w:hAnsi="Arial" w:cs="Arial"/>
                <w:sz w:val="24"/>
                <w:szCs w:val="24"/>
                <w:lang w:val="en-ID"/>
              </w:rPr>
              <w:t>Penambahan</w:t>
            </w:r>
            <w:proofErr w:type="spellEnd"/>
            <w:r w:rsidR="00EC0DF1" w:rsidRPr="006F7736">
              <w:rPr>
                <w:rFonts w:ascii="Arial" w:hAnsi="Arial" w:cs="Arial"/>
                <w:sz w:val="24"/>
                <w:szCs w:val="24"/>
                <w:lang w:val="en-ID"/>
              </w:rPr>
              <w:t xml:space="preserve"> Masa </w:t>
            </w:r>
            <w:proofErr w:type="spellStart"/>
            <w:r w:rsidR="00EC0DF1" w:rsidRPr="006F7736">
              <w:rPr>
                <w:rFonts w:ascii="Arial" w:hAnsi="Arial" w:cs="Arial"/>
                <w:sz w:val="24"/>
                <w:szCs w:val="24"/>
                <w:lang w:val="en-ID"/>
              </w:rPr>
              <w:t>Jabatan</w:t>
            </w:r>
            <w:proofErr w:type="spellEnd"/>
            <w:r w:rsidR="00EC0DF1">
              <w:rPr>
                <w:rFonts w:ascii="Arial" w:hAnsi="Arial" w:cs="Arial"/>
                <w:sz w:val="24"/>
                <w:szCs w:val="24"/>
                <w:lang w:val="en-ID"/>
              </w:rPr>
              <w:t>)</w:t>
            </w:r>
          </w:p>
        </w:tc>
        <w:tc>
          <w:tcPr>
            <w:tcW w:w="1856" w:type="dxa"/>
            <w:tcBorders>
              <w:top w:val="nil"/>
              <w:left w:val="nil"/>
              <w:bottom w:val="single" w:sz="4" w:space="0" w:color="auto"/>
              <w:right w:val="single" w:sz="4" w:space="0" w:color="auto"/>
            </w:tcBorders>
            <w:shd w:val="clear" w:color="auto" w:fill="auto"/>
            <w:noWrap/>
            <w:vAlign w:val="center"/>
          </w:tcPr>
          <w:p w14:paraId="33F6DDE5" w14:textId="6CA0447E" w:rsidR="00CE4FFC" w:rsidRPr="00C02CD1" w:rsidRDefault="00EC0DF1" w:rsidP="00CE4FFC">
            <w:pPr>
              <w:spacing w:after="0" w:line="240" w:lineRule="auto"/>
              <w:jc w:val="center"/>
              <w:rPr>
                <w:rFonts w:ascii="Arial" w:eastAsia="Times New Roman" w:hAnsi="Arial" w:cs="Arial"/>
              </w:rPr>
            </w:pPr>
            <w:r>
              <w:rPr>
                <w:rFonts w:ascii="Arial" w:eastAsia="Times New Roman" w:hAnsi="Arial" w:cs="Arial"/>
                <w:sz w:val="20"/>
                <w:szCs w:val="20"/>
              </w:rPr>
              <w:t xml:space="preserve">66 </w:t>
            </w:r>
            <w:r w:rsidR="00CE4FFC" w:rsidRPr="00B149D7">
              <w:rPr>
                <w:rFonts w:ascii="Arial" w:eastAsia="Times New Roman" w:hAnsi="Arial" w:cs="Arial"/>
                <w:sz w:val="20"/>
                <w:szCs w:val="20"/>
              </w:rPr>
              <w:t>Orang</w:t>
            </w:r>
          </w:p>
        </w:tc>
        <w:tc>
          <w:tcPr>
            <w:tcW w:w="1856" w:type="dxa"/>
            <w:tcBorders>
              <w:top w:val="nil"/>
              <w:left w:val="nil"/>
              <w:bottom w:val="single" w:sz="4" w:space="0" w:color="auto"/>
              <w:right w:val="single" w:sz="8" w:space="0" w:color="auto"/>
            </w:tcBorders>
            <w:shd w:val="clear" w:color="auto" w:fill="auto"/>
            <w:vAlign w:val="center"/>
          </w:tcPr>
          <w:p w14:paraId="20AB578F" w14:textId="49387E07" w:rsidR="00CE4FFC" w:rsidRPr="00C02CD1" w:rsidRDefault="00EC0DF1" w:rsidP="00CE4FFC">
            <w:pPr>
              <w:spacing w:after="0" w:line="240" w:lineRule="auto"/>
              <w:jc w:val="center"/>
              <w:rPr>
                <w:rFonts w:ascii="Arial" w:eastAsia="Times New Roman" w:hAnsi="Arial" w:cs="Arial"/>
              </w:rPr>
            </w:pPr>
            <w:r>
              <w:rPr>
                <w:rFonts w:ascii="Arial" w:eastAsia="Times New Roman" w:hAnsi="Arial" w:cs="Arial"/>
              </w:rPr>
              <w:t>66</w:t>
            </w:r>
            <w:r w:rsidR="00CE4FFC">
              <w:rPr>
                <w:rFonts w:ascii="Arial" w:eastAsia="Times New Roman" w:hAnsi="Arial" w:cs="Arial"/>
              </w:rPr>
              <w:t xml:space="preserve"> Orang (</w:t>
            </w:r>
            <w:proofErr w:type="spellStart"/>
            <w:r>
              <w:rPr>
                <w:rFonts w:ascii="Arial" w:eastAsia="Times New Roman" w:hAnsi="Arial" w:cs="Arial"/>
              </w:rPr>
              <w:t>Kepala</w:t>
            </w:r>
            <w:proofErr w:type="spellEnd"/>
            <w:r>
              <w:rPr>
                <w:rFonts w:ascii="Arial" w:eastAsia="Times New Roman" w:hAnsi="Arial" w:cs="Arial"/>
              </w:rPr>
              <w:t xml:space="preserve"> Desa</w:t>
            </w:r>
            <w:r w:rsidR="00CE4FFC">
              <w:rPr>
                <w:rFonts w:ascii="Arial" w:eastAsia="Times New Roman" w:hAnsi="Arial" w:cs="Arial"/>
              </w:rPr>
              <w:t>)</w:t>
            </w:r>
          </w:p>
        </w:tc>
        <w:tc>
          <w:tcPr>
            <w:tcW w:w="1107" w:type="dxa"/>
            <w:tcBorders>
              <w:top w:val="nil"/>
              <w:left w:val="nil"/>
              <w:bottom w:val="single" w:sz="4" w:space="0" w:color="auto"/>
              <w:right w:val="single" w:sz="8" w:space="0" w:color="auto"/>
            </w:tcBorders>
          </w:tcPr>
          <w:p w14:paraId="684AD9B8" w14:textId="649ACED2" w:rsidR="00CE4FFC" w:rsidRPr="00C02CD1" w:rsidRDefault="00CE4FFC" w:rsidP="00CE4FFC">
            <w:pPr>
              <w:spacing w:after="0" w:line="240" w:lineRule="auto"/>
              <w:jc w:val="center"/>
              <w:rPr>
                <w:rFonts w:ascii="Arial" w:eastAsia="Times New Roman" w:hAnsi="Arial" w:cs="Arial"/>
              </w:rPr>
            </w:pPr>
            <w:r w:rsidRPr="00AF2C95">
              <w:rPr>
                <w:rFonts w:ascii="Arial" w:eastAsia="Times New Roman" w:hAnsi="Arial" w:cs="Arial"/>
              </w:rPr>
              <w:t>100%</w:t>
            </w:r>
          </w:p>
        </w:tc>
      </w:tr>
      <w:tr w:rsidR="009108E6" w:rsidRPr="00C02CD1" w14:paraId="55E56EBF" w14:textId="77777777" w:rsidTr="00220B21">
        <w:trPr>
          <w:trHeight w:val="54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72F77163" w14:textId="77777777" w:rsidR="009108E6" w:rsidRPr="00C02CD1" w:rsidRDefault="009108E6" w:rsidP="009108E6">
            <w:pPr>
              <w:spacing w:before="240" w:after="0" w:line="240" w:lineRule="auto"/>
              <w:jc w:val="center"/>
              <w:rPr>
                <w:rFonts w:ascii="Arial" w:eastAsia="Times New Roman" w:hAnsi="Arial" w:cs="Arial"/>
                <w:b/>
                <w:bCs/>
              </w:rPr>
            </w:pPr>
            <w:r w:rsidRPr="00C02CD1">
              <w:rPr>
                <w:rFonts w:ascii="Arial" w:eastAsia="Times New Roman" w:hAnsi="Arial" w:cs="Arial"/>
                <w:b/>
                <w:bCs/>
              </w:rPr>
              <w:t>V.</w:t>
            </w:r>
          </w:p>
        </w:tc>
        <w:tc>
          <w:tcPr>
            <w:tcW w:w="13015" w:type="dxa"/>
            <w:gridSpan w:val="6"/>
            <w:tcBorders>
              <w:top w:val="nil"/>
              <w:left w:val="nil"/>
              <w:bottom w:val="single" w:sz="4" w:space="0" w:color="auto"/>
              <w:right w:val="single" w:sz="8" w:space="0" w:color="auto"/>
            </w:tcBorders>
            <w:shd w:val="clear" w:color="auto" w:fill="auto"/>
            <w:noWrap/>
            <w:vAlign w:val="center"/>
            <w:hideMark/>
          </w:tcPr>
          <w:p w14:paraId="19C5D768" w14:textId="77777777" w:rsidR="009108E6" w:rsidRPr="00C02CD1" w:rsidRDefault="009108E6" w:rsidP="009108E6">
            <w:pPr>
              <w:spacing w:before="240" w:after="0" w:line="240" w:lineRule="auto"/>
              <w:rPr>
                <w:rFonts w:ascii="Arial" w:eastAsia="Times New Roman" w:hAnsi="Arial" w:cs="Arial"/>
              </w:rPr>
            </w:pPr>
            <w:r w:rsidRPr="00C02CD1">
              <w:rPr>
                <w:rFonts w:ascii="Arial" w:eastAsia="Times New Roman" w:hAnsi="Arial" w:cs="Arial"/>
                <w:b/>
                <w:bCs/>
              </w:rPr>
              <w:t>PROGRAM PEMBERDAYAAN LEMBAGA KEMASYARAKATAN, LEMBAGA ADAT DAN MASYARAKAT HUKUM ADAT</w:t>
            </w:r>
          </w:p>
        </w:tc>
      </w:tr>
      <w:tr w:rsidR="009108E6" w:rsidRPr="00C02CD1" w14:paraId="2BA62DA1" w14:textId="77777777" w:rsidTr="00CE4FFC">
        <w:trPr>
          <w:trHeight w:val="1080"/>
        </w:trPr>
        <w:tc>
          <w:tcPr>
            <w:tcW w:w="608" w:type="dxa"/>
            <w:tcBorders>
              <w:top w:val="nil"/>
              <w:left w:val="single" w:sz="8" w:space="0" w:color="auto"/>
              <w:bottom w:val="single" w:sz="4" w:space="0" w:color="auto"/>
              <w:right w:val="single" w:sz="4" w:space="0" w:color="auto"/>
            </w:tcBorders>
            <w:shd w:val="clear" w:color="auto" w:fill="auto"/>
            <w:noWrap/>
            <w:vAlign w:val="center"/>
            <w:hideMark/>
          </w:tcPr>
          <w:p w14:paraId="5DD6778B" w14:textId="77777777" w:rsidR="009108E6" w:rsidRPr="00C02CD1" w:rsidRDefault="009108E6" w:rsidP="009108E6">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hideMark/>
          </w:tcPr>
          <w:p w14:paraId="07B4E764" w14:textId="77777777" w:rsidR="009108E6" w:rsidRPr="00C02CD1" w:rsidRDefault="009108E6" w:rsidP="009108E6">
            <w:pPr>
              <w:spacing w:after="0" w:line="240" w:lineRule="auto"/>
              <w:rPr>
                <w:rFonts w:ascii="Arial" w:eastAsia="Times New Roman" w:hAnsi="Arial" w:cs="Arial"/>
              </w:rPr>
            </w:pPr>
          </w:p>
        </w:tc>
        <w:tc>
          <w:tcPr>
            <w:tcW w:w="4299" w:type="dxa"/>
            <w:tcBorders>
              <w:top w:val="nil"/>
              <w:left w:val="nil"/>
              <w:bottom w:val="single" w:sz="4" w:space="0" w:color="auto"/>
              <w:right w:val="single" w:sz="4" w:space="0" w:color="auto"/>
            </w:tcBorders>
            <w:shd w:val="clear" w:color="000000" w:fill="FFFFFF"/>
            <w:vAlign w:val="center"/>
          </w:tcPr>
          <w:p w14:paraId="421D9D47" w14:textId="77777777" w:rsidR="009108E6" w:rsidRPr="00C02CD1" w:rsidRDefault="009108E6" w:rsidP="009108E6">
            <w:pPr>
              <w:spacing w:after="0" w:line="240" w:lineRule="auto"/>
              <w:rPr>
                <w:rFonts w:ascii="Arial" w:eastAsia="Times New Roman" w:hAnsi="Arial" w:cs="Arial"/>
              </w:rPr>
            </w:pPr>
            <w:r w:rsidRPr="00C02CD1">
              <w:rPr>
                <w:rFonts w:ascii="Arial" w:eastAsia="Times New Roman" w:hAnsi="Arial" w:cs="Arial"/>
                <w:b/>
                <w:bCs/>
              </w:rPr>
              <w:t>PROGRAM PEMBERDAYAAN LEMBAGA KEMASYARAKATAN, LEMBAGA ADAT DAN MASYARAKAT HUKUM ADAT</w:t>
            </w:r>
          </w:p>
        </w:tc>
        <w:tc>
          <w:tcPr>
            <w:tcW w:w="3497" w:type="dxa"/>
            <w:tcBorders>
              <w:top w:val="nil"/>
              <w:left w:val="nil"/>
              <w:bottom w:val="single" w:sz="4" w:space="0" w:color="auto"/>
              <w:right w:val="single" w:sz="4" w:space="0" w:color="auto"/>
            </w:tcBorders>
            <w:shd w:val="clear" w:color="auto" w:fill="auto"/>
            <w:noWrap/>
            <w:vAlign w:val="center"/>
          </w:tcPr>
          <w:p w14:paraId="05277E3E" w14:textId="7AC1EF0C" w:rsidR="009108E6" w:rsidRPr="00C02CD1" w:rsidRDefault="009108E6" w:rsidP="009108E6">
            <w:pPr>
              <w:spacing w:after="0" w:line="240" w:lineRule="auto"/>
              <w:rPr>
                <w:rFonts w:ascii="Arial" w:eastAsia="Times New Roman" w:hAnsi="Arial" w:cs="Arial"/>
              </w:rPr>
            </w:pPr>
            <w:proofErr w:type="spellStart"/>
            <w:r w:rsidRPr="00B149D7">
              <w:rPr>
                <w:rFonts w:ascii="Arial" w:eastAsia="Times New Roman" w:hAnsi="Arial" w:cs="Arial"/>
                <w:b/>
                <w:bCs/>
                <w:sz w:val="20"/>
                <w:szCs w:val="20"/>
              </w:rPr>
              <w:t>Cakupan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lembaga</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kemasyarakatan</w:t>
            </w:r>
            <w:proofErr w:type="spellEnd"/>
            <w:r w:rsidRPr="00B149D7">
              <w:rPr>
                <w:rFonts w:ascii="Arial" w:eastAsia="Times New Roman" w:hAnsi="Arial" w:cs="Arial"/>
                <w:b/>
                <w:bCs/>
                <w:sz w:val="20"/>
                <w:szCs w:val="20"/>
              </w:rPr>
              <w:t xml:space="preserve"> yang </w:t>
            </w:r>
            <w:proofErr w:type="spellStart"/>
            <w:r w:rsidRPr="00B149D7">
              <w:rPr>
                <w:rFonts w:ascii="Arial" w:eastAsia="Times New Roman" w:hAnsi="Arial" w:cs="Arial"/>
                <w:b/>
                <w:bCs/>
                <w:sz w:val="20"/>
                <w:szCs w:val="20"/>
              </w:rPr>
              <w:t>difasilitasi</w:t>
            </w:r>
            <w:proofErr w:type="spellEnd"/>
            <w:r w:rsidRPr="00B149D7">
              <w:rPr>
                <w:rFonts w:ascii="Arial" w:eastAsia="Times New Roman" w:hAnsi="Arial" w:cs="Arial"/>
                <w:b/>
                <w:bCs/>
                <w:sz w:val="20"/>
                <w:szCs w:val="20"/>
              </w:rPr>
              <w:t xml:space="preserve"> dan </w:t>
            </w:r>
            <w:proofErr w:type="spellStart"/>
            <w:r w:rsidRPr="00B149D7">
              <w:rPr>
                <w:rFonts w:ascii="Arial" w:eastAsia="Times New Roman" w:hAnsi="Arial" w:cs="Arial"/>
                <w:b/>
                <w:bCs/>
                <w:sz w:val="20"/>
                <w:szCs w:val="20"/>
              </w:rPr>
              <w:t>ditingkatkan</w:t>
            </w:r>
            <w:proofErr w:type="spellEnd"/>
            <w:r w:rsidRPr="00B149D7">
              <w:rPr>
                <w:rFonts w:ascii="Arial" w:eastAsia="Times New Roman" w:hAnsi="Arial" w:cs="Arial"/>
                <w:b/>
                <w:bCs/>
                <w:sz w:val="20"/>
                <w:szCs w:val="20"/>
              </w:rPr>
              <w:t xml:space="preserve"> </w:t>
            </w:r>
            <w:proofErr w:type="spellStart"/>
            <w:r w:rsidRPr="00B149D7">
              <w:rPr>
                <w:rFonts w:ascii="Arial" w:eastAsia="Times New Roman" w:hAnsi="Arial" w:cs="Arial"/>
                <w:b/>
                <w:bCs/>
                <w:sz w:val="20"/>
                <w:szCs w:val="20"/>
              </w:rPr>
              <w:t>kapasitasnya</w:t>
            </w:r>
            <w:proofErr w:type="spellEnd"/>
            <w:r w:rsidRPr="00B149D7">
              <w:rPr>
                <w:rFonts w:ascii="Arial" w:eastAsia="Times New Roman" w:hAnsi="Arial" w:cs="Arial"/>
                <w:b/>
                <w:bCs/>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5722D502" w14:textId="0439F534" w:rsidR="009108E6" w:rsidRPr="001E33E2" w:rsidRDefault="009108E6" w:rsidP="00CE4FFC">
            <w:pPr>
              <w:spacing w:after="0" w:line="240" w:lineRule="auto"/>
              <w:jc w:val="center"/>
              <w:rPr>
                <w:rFonts w:ascii="Arial" w:eastAsia="Times New Roman" w:hAnsi="Arial" w:cs="Arial"/>
                <w:b/>
                <w:bCs/>
              </w:rPr>
            </w:pPr>
            <w:r w:rsidRPr="001E33E2">
              <w:rPr>
                <w:rFonts w:ascii="Arial" w:eastAsia="Times New Roman" w:hAnsi="Arial" w:cs="Arial"/>
                <w:b/>
                <w:bCs/>
                <w:sz w:val="20"/>
                <w:szCs w:val="20"/>
              </w:rPr>
              <w:t>33,33%</w:t>
            </w:r>
          </w:p>
        </w:tc>
        <w:tc>
          <w:tcPr>
            <w:tcW w:w="1856" w:type="dxa"/>
            <w:tcBorders>
              <w:top w:val="nil"/>
              <w:left w:val="nil"/>
              <w:bottom w:val="single" w:sz="4" w:space="0" w:color="auto"/>
              <w:right w:val="single" w:sz="8" w:space="0" w:color="auto"/>
            </w:tcBorders>
            <w:shd w:val="clear" w:color="auto" w:fill="auto"/>
            <w:vAlign w:val="center"/>
          </w:tcPr>
          <w:p w14:paraId="6E528850" w14:textId="77777777" w:rsidR="009108E6" w:rsidRPr="001E33E2" w:rsidRDefault="009108E6" w:rsidP="00CE4FFC">
            <w:pPr>
              <w:spacing w:after="0" w:line="240" w:lineRule="auto"/>
              <w:jc w:val="center"/>
              <w:rPr>
                <w:rFonts w:ascii="Arial" w:eastAsia="Times New Roman" w:hAnsi="Arial" w:cs="Arial"/>
                <w:b/>
                <w:bCs/>
              </w:rPr>
            </w:pPr>
            <w:r w:rsidRPr="001E33E2">
              <w:rPr>
                <w:rFonts w:ascii="Arial" w:eastAsia="Times New Roman" w:hAnsi="Arial" w:cs="Arial"/>
                <w:b/>
                <w:bCs/>
              </w:rPr>
              <w:t>33,33%</w:t>
            </w:r>
          </w:p>
        </w:tc>
        <w:tc>
          <w:tcPr>
            <w:tcW w:w="1107" w:type="dxa"/>
            <w:tcBorders>
              <w:top w:val="nil"/>
              <w:left w:val="nil"/>
              <w:bottom w:val="single" w:sz="4" w:space="0" w:color="auto"/>
              <w:right w:val="single" w:sz="8" w:space="0" w:color="auto"/>
            </w:tcBorders>
            <w:vAlign w:val="center"/>
          </w:tcPr>
          <w:p w14:paraId="6F44560D" w14:textId="77777777" w:rsidR="009108E6" w:rsidRPr="001E33E2" w:rsidRDefault="009108E6" w:rsidP="00CE4FFC">
            <w:pPr>
              <w:spacing w:after="0" w:line="240" w:lineRule="auto"/>
              <w:jc w:val="center"/>
              <w:rPr>
                <w:rFonts w:ascii="Arial" w:eastAsia="Times New Roman" w:hAnsi="Arial" w:cs="Arial"/>
                <w:b/>
                <w:bCs/>
              </w:rPr>
            </w:pPr>
            <w:r w:rsidRPr="001E33E2">
              <w:rPr>
                <w:rFonts w:ascii="Arial" w:eastAsia="Times New Roman" w:hAnsi="Arial" w:cs="Arial"/>
                <w:b/>
                <w:bCs/>
              </w:rPr>
              <w:t>100%</w:t>
            </w:r>
          </w:p>
        </w:tc>
      </w:tr>
      <w:tr w:rsidR="00CE4FFC" w:rsidRPr="00C02CD1" w14:paraId="71F586A9" w14:textId="77777777" w:rsidTr="00CE4FFC">
        <w:trPr>
          <w:trHeight w:val="1080"/>
        </w:trPr>
        <w:tc>
          <w:tcPr>
            <w:tcW w:w="608" w:type="dxa"/>
            <w:tcBorders>
              <w:top w:val="nil"/>
              <w:left w:val="single" w:sz="8" w:space="0" w:color="auto"/>
              <w:bottom w:val="single" w:sz="4" w:space="0" w:color="auto"/>
              <w:right w:val="single" w:sz="4" w:space="0" w:color="auto"/>
            </w:tcBorders>
            <w:shd w:val="clear" w:color="auto" w:fill="auto"/>
            <w:noWrap/>
            <w:vAlign w:val="center"/>
          </w:tcPr>
          <w:p w14:paraId="21314B89" w14:textId="77777777" w:rsidR="00CE4FFC" w:rsidRPr="00C02CD1" w:rsidRDefault="00CE4FFC" w:rsidP="00CE4FFC">
            <w:pPr>
              <w:spacing w:after="0" w:line="240" w:lineRule="auto"/>
              <w:jc w:val="center"/>
              <w:rPr>
                <w:rFonts w:ascii="Arial" w:eastAsia="Times New Roman" w:hAnsi="Arial" w:cs="Arial"/>
              </w:rPr>
            </w:pPr>
          </w:p>
        </w:tc>
        <w:tc>
          <w:tcPr>
            <w:tcW w:w="400" w:type="dxa"/>
            <w:tcBorders>
              <w:top w:val="nil"/>
              <w:left w:val="nil"/>
              <w:bottom w:val="single" w:sz="4" w:space="0" w:color="auto"/>
              <w:right w:val="single" w:sz="4" w:space="0" w:color="auto"/>
            </w:tcBorders>
            <w:shd w:val="clear" w:color="auto" w:fill="auto"/>
            <w:noWrap/>
          </w:tcPr>
          <w:p w14:paraId="7B2B9CA2" w14:textId="77777777" w:rsidR="00CE4FFC" w:rsidRPr="00C02CD1" w:rsidRDefault="00CE4FFC" w:rsidP="00CE4FFC">
            <w:pPr>
              <w:spacing w:after="0" w:line="240" w:lineRule="auto"/>
              <w:rPr>
                <w:rFonts w:ascii="Arial" w:eastAsia="Times New Roman" w:hAnsi="Arial" w:cs="Arial"/>
              </w:rPr>
            </w:pPr>
          </w:p>
        </w:tc>
        <w:tc>
          <w:tcPr>
            <w:tcW w:w="4299" w:type="dxa"/>
            <w:tcBorders>
              <w:top w:val="nil"/>
              <w:left w:val="nil"/>
              <w:bottom w:val="single" w:sz="4" w:space="0" w:color="auto"/>
              <w:right w:val="single" w:sz="4" w:space="0" w:color="auto"/>
            </w:tcBorders>
            <w:shd w:val="clear" w:color="000000" w:fill="FFFFFF"/>
            <w:vAlign w:val="center"/>
          </w:tcPr>
          <w:p w14:paraId="5324F932" w14:textId="77777777" w:rsidR="00CE4FFC" w:rsidRPr="00C02CD1" w:rsidRDefault="00CE4FFC" w:rsidP="00CE4FFC">
            <w:pPr>
              <w:spacing w:after="0" w:line="240" w:lineRule="auto"/>
              <w:rPr>
                <w:rFonts w:ascii="Arial" w:eastAsia="Times New Roman" w:hAnsi="Arial" w:cs="Arial"/>
                <w:b/>
                <w:bCs/>
              </w:rPr>
            </w:pPr>
            <w:proofErr w:type="spellStart"/>
            <w:r w:rsidRPr="00C02CD1">
              <w:rPr>
                <w:rFonts w:ascii="Arial" w:eastAsia="Times New Roman" w:hAnsi="Arial" w:cs="Arial"/>
                <w:b/>
                <w:bCs/>
              </w:rPr>
              <w:t>Pemberdayaan</w:t>
            </w:r>
            <w:proofErr w:type="spellEnd"/>
            <w:r w:rsidRPr="00C02CD1">
              <w:rPr>
                <w:rFonts w:ascii="Arial" w:eastAsia="Times New Roman" w:hAnsi="Arial" w:cs="Arial"/>
                <w:b/>
                <w:bCs/>
              </w:rPr>
              <w:t xml:space="preserve"> Lembaga </w:t>
            </w:r>
            <w:proofErr w:type="spellStart"/>
            <w:r w:rsidRPr="00C02CD1">
              <w:rPr>
                <w:rFonts w:ascii="Arial" w:eastAsia="Times New Roman" w:hAnsi="Arial" w:cs="Arial"/>
                <w:b/>
                <w:bCs/>
              </w:rPr>
              <w:t>Kemasyarakatan</w:t>
            </w:r>
            <w:proofErr w:type="spellEnd"/>
            <w:r w:rsidRPr="00C02CD1">
              <w:rPr>
                <w:rFonts w:ascii="Arial" w:eastAsia="Times New Roman" w:hAnsi="Arial" w:cs="Arial"/>
                <w:b/>
                <w:bCs/>
              </w:rPr>
              <w:t xml:space="preserve"> yang </w:t>
            </w:r>
            <w:proofErr w:type="spellStart"/>
            <w:r w:rsidRPr="00C02CD1">
              <w:rPr>
                <w:rFonts w:ascii="Arial" w:eastAsia="Times New Roman" w:hAnsi="Arial" w:cs="Arial"/>
                <w:b/>
                <w:bCs/>
              </w:rPr>
              <w:t>Bergerak</w:t>
            </w:r>
            <w:proofErr w:type="spellEnd"/>
            <w:r w:rsidRPr="00C02CD1">
              <w:rPr>
                <w:rFonts w:ascii="Arial" w:eastAsia="Times New Roman" w:hAnsi="Arial" w:cs="Arial"/>
                <w:b/>
                <w:bCs/>
              </w:rPr>
              <w:t xml:space="preserve"> di </w:t>
            </w:r>
            <w:proofErr w:type="spellStart"/>
            <w:r w:rsidRPr="00C02CD1">
              <w:rPr>
                <w:rFonts w:ascii="Arial" w:eastAsia="Times New Roman" w:hAnsi="Arial" w:cs="Arial"/>
                <w:b/>
                <w:bCs/>
              </w:rPr>
              <w:t>Bidang</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Pemberdayaan</w:t>
            </w:r>
            <w:proofErr w:type="spellEnd"/>
            <w:r w:rsidRPr="00C02CD1">
              <w:rPr>
                <w:rFonts w:ascii="Arial" w:eastAsia="Times New Roman" w:hAnsi="Arial" w:cs="Arial"/>
                <w:b/>
                <w:bCs/>
              </w:rPr>
              <w:t xml:space="preserve"> Desa dan Lembaga Adat Tingkat Daerah </w:t>
            </w:r>
            <w:proofErr w:type="spellStart"/>
            <w:r w:rsidRPr="00C02CD1">
              <w:rPr>
                <w:rFonts w:ascii="Arial" w:eastAsia="Times New Roman" w:hAnsi="Arial" w:cs="Arial"/>
                <w:b/>
                <w:bCs/>
              </w:rPr>
              <w:t>Kabupaten</w:t>
            </w:r>
            <w:proofErr w:type="spellEnd"/>
            <w:r w:rsidRPr="00C02CD1">
              <w:rPr>
                <w:rFonts w:ascii="Arial" w:eastAsia="Times New Roman" w:hAnsi="Arial" w:cs="Arial"/>
                <w:b/>
                <w:bCs/>
              </w:rPr>
              <w:t xml:space="preserve">/Kota </w:t>
            </w:r>
            <w:proofErr w:type="spellStart"/>
            <w:r w:rsidRPr="00C02CD1">
              <w:rPr>
                <w:rFonts w:ascii="Arial" w:eastAsia="Times New Roman" w:hAnsi="Arial" w:cs="Arial"/>
                <w:b/>
                <w:bCs/>
              </w:rPr>
              <w:t>serta</w:t>
            </w:r>
            <w:proofErr w:type="spellEnd"/>
            <w:r w:rsidRPr="00C02CD1">
              <w:rPr>
                <w:rFonts w:ascii="Arial" w:eastAsia="Times New Roman" w:hAnsi="Arial" w:cs="Arial"/>
                <w:b/>
                <w:bCs/>
              </w:rPr>
              <w:t xml:space="preserve"> </w:t>
            </w:r>
            <w:proofErr w:type="spellStart"/>
            <w:r w:rsidRPr="00C02CD1">
              <w:rPr>
                <w:rFonts w:ascii="Arial" w:eastAsia="Times New Roman" w:hAnsi="Arial" w:cs="Arial"/>
                <w:b/>
                <w:bCs/>
              </w:rPr>
              <w:t>Pemberdayaan</w:t>
            </w:r>
            <w:proofErr w:type="spellEnd"/>
            <w:r w:rsidRPr="00C02CD1">
              <w:rPr>
                <w:rFonts w:ascii="Arial" w:eastAsia="Times New Roman" w:hAnsi="Arial" w:cs="Arial"/>
                <w:b/>
                <w:bCs/>
              </w:rPr>
              <w:t xml:space="preserve"> Masyarakat Hukum Adat yang Masyarakat </w:t>
            </w:r>
            <w:proofErr w:type="spellStart"/>
            <w:r w:rsidRPr="00C02CD1">
              <w:rPr>
                <w:rFonts w:ascii="Arial" w:eastAsia="Times New Roman" w:hAnsi="Arial" w:cs="Arial"/>
                <w:b/>
                <w:bCs/>
              </w:rPr>
              <w:t>Pelakunya</w:t>
            </w:r>
            <w:proofErr w:type="spellEnd"/>
            <w:r w:rsidRPr="00C02CD1">
              <w:rPr>
                <w:rFonts w:ascii="Arial" w:eastAsia="Times New Roman" w:hAnsi="Arial" w:cs="Arial"/>
                <w:b/>
                <w:bCs/>
              </w:rPr>
              <w:t xml:space="preserve"> Hukum Adat yang Sama </w:t>
            </w:r>
            <w:proofErr w:type="spellStart"/>
            <w:r w:rsidRPr="00C02CD1">
              <w:rPr>
                <w:rFonts w:ascii="Arial" w:eastAsia="Times New Roman" w:hAnsi="Arial" w:cs="Arial"/>
                <w:b/>
                <w:bCs/>
              </w:rPr>
              <w:t>dalam</w:t>
            </w:r>
            <w:proofErr w:type="spellEnd"/>
            <w:r w:rsidRPr="00C02CD1">
              <w:rPr>
                <w:rFonts w:ascii="Arial" w:eastAsia="Times New Roman" w:hAnsi="Arial" w:cs="Arial"/>
                <w:b/>
                <w:bCs/>
              </w:rPr>
              <w:t xml:space="preserve"> Daerah </w:t>
            </w:r>
            <w:proofErr w:type="spellStart"/>
            <w:r w:rsidRPr="00C02CD1">
              <w:rPr>
                <w:rFonts w:ascii="Arial" w:eastAsia="Times New Roman" w:hAnsi="Arial" w:cs="Arial"/>
                <w:b/>
                <w:bCs/>
              </w:rPr>
              <w:t>Kabupaten</w:t>
            </w:r>
            <w:proofErr w:type="spellEnd"/>
            <w:r w:rsidRPr="00C02CD1">
              <w:rPr>
                <w:rFonts w:ascii="Arial" w:eastAsia="Times New Roman" w:hAnsi="Arial" w:cs="Arial"/>
                <w:b/>
                <w:bCs/>
              </w:rPr>
              <w:t>/Kota</w:t>
            </w:r>
          </w:p>
        </w:tc>
        <w:tc>
          <w:tcPr>
            <w:tcW w:w="3497" w:type="dxa"/>
            <w:tcBorders>
              <w:top w:val="nil"/>
              <w:left w:val="nil"/>
              <w:bottom w:val="single" w:sz="4" w:space="0" w:color="auto"/>
              <w:right w:val="single" w:sz="4" w:space="0" w:color="auto"/>
            </w:tcBorders>
            <w:shd w:val="clear" w:color="auto" w:fill="auto"/>
            <w:noWrap/>
            <w:vAlign w:val="center"/>
          </w:tcPr>
          <w:p w14:paraId="4C78E73A" w14:textId="6013A84E" w:rsidR="00CE4FFC" w:rsidRPr="00C02CD1" w:rsidRDefault="00CE4FFC" w:rsidP="00CE4FFC">
            <w:pPr>
              <w:spacing w:after="0" w:line="240" w:lineRule="auto"/>
              <w:rPr>
                <w:rFonts w:ascii="Arial" w:eastAsia="Times New Roman" w:hAnsi="Arial" w:cs="Arial"/>
              </w:rPr>
            </w:pPr>
            <w:proofErr w:type="spellStart"/>
            <w:r w:rsidRPr="00C133AB">
              <w:rPr>
                <w:rFonts w:ascii="Arial" w:eastAsia="Times New Roman" w:hAnsi="Arial" w:cs="Arial"/>
                <w:b/>
                <w:bCs/>
                <w:sz w:val="20"/>
                <w:szCs w:val="20"/>
              </w:rPr>
              <w:t>Persentase</w:t>
            </w:r>
            <w:proofErr w:type="spellEnd"/>
            <w:r w:rsidRPr="00C133AB">
              <w:rPr>
                <w:rFonts w:ascii="Arial" w:eastAsia="Times New Roman" w:hAnsi="Arial" w:cs="Arial"/>
                <w:b/>
                <w:bCs/>
                <w:sz w:val="20"/>
                <w:szCs w:val="20"/>
              </w:rPr>
              <w:t xml:space="preserve"> Lembaga </w:t>
            </w:r>
            <w:proofErr w:type="spellStart"/>
            <w:r w:rsidRPr="00C133AB">
              <w:rPr>
                <w:rFonts w:ascii="Arial" w:eastAsia="Times New Roman" w:hAnsi="Arial" w:cs="Arial"/>
                <w:b/>
                <w:bCs/>
                <w:sz w:val="20"/>
                <w:szCs w:val="20"/>
              </w:rPr>
              <w:t>Kemasyarakatan</w:t>
            </w:r>
            <w:proofErr w:type="spellEnd"/>
            <w:r w:rsidRPr="00C133AB">
              <w:rPr>
                <w:rFonts w:ascii="Arial" w:eastAsia="Times New Roman" w:hAnsi="Arial" w:cs="Arial"/>
                <w:b/>
                <w:bCs/>
                <w:sz w:val="20"/>
                <w:szCs w:val="20"/>
              </w:rPr>
              <w:t xml:space="preserve"> yang </w:t>
            </w:r>
            <w:proofErr w:type="spellStart"/>
            <w:r w:rsidRPr="00C133AB">
              <w:rPr>
                <w:rFonts w:ascii="Arial" w:eastAsia="Times New Roman" w:hAnsi="Arial" w:cs="Arial"/>
                <w:b/>
                <w:bCs/>
                <w:sz w:val="20"/>
                <w:szCs w:val="20"/>
              </w:rPr>
              <w:t>diberdayakan</w:t>
            </w:r>
            <w:proofErr w:type="spellEnd"/>
          </w:p>
        </w:tc>
        <w:tc>
          <w:tcPr>
            <w:tcW w:w="1856" w:type="dxa"/>
            <w:tcBorders>
              <w:top w:val="nil"/>
              <w:left w:val="nil"/>
              <w:bottom w:val="single" w:sz="4" w:space="0" w:color="auto"/>
              <w:right w:val="single" w:sz="4" w:space="0" w:color="auto"/>
            </w:tcBorders>
            <w:shd w:val="clear" w:color="auto" w:fill="auto"/>
            <w:noWrap/>
            <w:vAlign w:val="center"/>
          </w:tcPr>
          <w:p w14:paraId="554B83C5" w14:textId="657F26A0" w:rsidR="00CE4FFC" w:rsidRPr="001E33E2" w:rsidRDefault="00CE4FFC" w:rsidP="00CE4FFC">
            <w:pPr>
              <w:spacing w:after="0" w:line="240" w:lineRule="auto"/>
              <w:jc w:val="center"/>
              <w:rPr>
                <w:rFonts w:ascii="Arial" w:eastAsia="Times New Roman" w:hAnsi="Arial" w:cs="Arial"/>
                <w:b/>
                <w:bCs/>
              </w:rPr>
            </w:pPr>
            <w:r w:rsidRPr="001E33E2">
              <w:rPr>
                <w:rFonts w:ascii="Arial" w:eastAsia="Times New Roman" w:hAnsi="Arial" w:cs="Arial"/>
                <w:b/>
                <w:bCs/>
                <w:sz w:val="20"/>
                <w:szCs w:val="20"/>
              </w:rPr>
              <w:t>100</w:t>
            </w:r>
          </w:p>
        </w:tc>
        <w:tc>
          <w:tcPr>
            <w:tcW w:w="1856" w:type="dxa"/>
            <w:tcBorders>
              <w:top w:val="nil"/>
              <w:left w:val="nil"/>
              <w:bottom w:val="single" w:sz="4" w:space="0" w:color="auto"/>
              <w:right w:val="single" w:sz="8" w:space="0" w:color="auto"/>
            </w:tcBorders>
            <w:shd w:val="clear" w:color="auto" w:fill="auto"/>
            <w:vAlign w:val="center"/>
          </w:tcPr>
          <w:p w14:paraId="4D0B0564" w14:textId="21CCD591" w:rsidR="00CE4FFC" w:rsidRPr="001E33E2" w:rsidRDefault="00CE4FFC" w:rsidP="00CE4FFC">
            <w:pPr>
              <w:spacing w:after="0" w:line="240" w:lineRule="auto"/>
              <w:jc w:val="center"/>
              <w:rPr>
                <w:rFonts w:ascii="Arial" w:eastAsia="Times New Roman" w:hAnsi="Arial" w:cs="Arial"/>
                <w:b/>
                <w:bCs/>
              </w:rPr>
            </w:pPr>
            <w:r w:rsidRPr="001E33E2">
              <w:rPr>
                <w:rFonts w:ascii="Arial" w:eastAsia="Times New Roman" w:hAnsi="Arial" w:cs="Arial"/>
                <w:b/>
                <w:bCs/>
                <w:sz w:val="20"/>
                <w:szCs w:val="20"/>
              </w:rPr>
              <w:t>100</w:t>
            </w:r>
          </w:p>
        </w:tc>
        <w:tc>
          <w:tcPr>
            <w:tcW w:w="1107" w:type="dxa"/>
            <w:tcBorders>
              <w:top w:val="nil"/>
              <w:left w:val="nil"/>
              <w:bottom w:val="single" w:sz="4" w:space="0" w:color="auto"/>
              <w:right w:val="single" w:sz="8" w:space="0" w:color="auto"/>
            </w:tcBorders>
            <w:vAlign w:val="center"/>
          </w:tcPr>
          <w:p w14:paraId="3ADAAB97" w14:textId="47E4F879" w:rsidR="00CE4FFC" w:rsidRPr="001E33E2" w:rsidRDefault="00CE4FFC" w:rsidP="00CE4FFC">
            <w:pPr>
              <w:spacing w:after="0" w:line="240" w:lineRule="auto"/>
              <w:jc w:val="center"/>
              <w:rPr>
                <w:rFonts w:ascii="Arial" w:eastAsia="Times New Roman" w:hAnsi="Arial" w:cs="Arial"/>
                <w:b/>
                <w:bCs/>
              </w:rPr>
            </w:pPr>
            <w:r w:rsidRPr="001E33E2">
              <w:rPr>
                <w:rFonts w:ascii="Arial" w:eastAsia="Times New Roman" w:hAnsi="Arial" w:cs="Arial"/>
                <w:b/>
                <w:bCs/>
              </w:rPr>
              <w:t>100%</w:t>
            </w:r>
          </w:p>
        </w:tc>
      </w:tr>
      <w:tr w:rsidR="00CE4FFC" w:rsidRPr="00C02CD1" w14:paraId="47171698" w14:textId="77777777" w:rsidTr="00CE4FFC">
        <w:trPr>
          <w:trHeight w:val="810"/>
        </w:trPr>
        <w:tc>
          <w:tcPr>
            <w:tcW w:w="608" w:type="dxa"/>
            <w:tcBorders>
              <w:top w:val="nil"/>
              <w:left w:val="single" w:sz="8" w:space="0" w:color="auto"/>
              <w:bottom w:val="single" w:sz="4" w:space="0" w:color="auto"/>
              <w:right w:val="single" w:sz="4" w:space="0" w:color="auto"/>
            </w:tcBorders>
            <w:shd w:val="clear" w:color="auto" w:fill="auto"/>
            <w:noWrap/>
            <w:vAlign w:val="bottom"/>
            <w:hideMark/>
          </w:tcPr>
          <w:p w14:paraId="0F74CFDD" w14:textId="77777777" w:rsidR="00CE4FFC" w:rsidRPr="00C02CD1" w:rsidRDefault="00CE4FFC" w:rsidP="00CE4FFC">
            <w:pPr>
              <w:spacing w:after="0" w:line="240" w:lineRule="auto"/>
              <w:rPr>
                <w:rFonts w:ascii="Arial" w:eastAsia="Times New Roman" w:hAnsi="Arial" w:cs="Arial"/>
              </w:rPr>
            </w:pPr>
            <w:r w:rsidRPr="00C02CD1">
              <w:rPr>
                <w:rFonts w:ascii="Arial" w:eastAsia="Times New Roman" w:hAnsi="Arial" w:cs="Arial"/>
              </w:rPr>
              <w:lastRenderedPageBreak/>
              <w:t> </w:t>
            </w:r>
          </w:p>
        </w:tc>
        <w:tc>
          <w:tcPr>
            <w:tcW w:w="400" w:type="dxa"/>
            <w:tcBorders>
              <w:top w:val="nil"/>
              <w:left w:val="nil"/>
              <w:bottom w:val="single" w:sz="4" w:space="0" w:color="auto"/>
              <w:right w:val="single" w:sz="4" w:space="0" w:color="auto"/>
            </w:tcBorders>
            <w:shd w:val="clear" w:color="auto" w:fill="auto"/>
            <w:noWrap/>
            <w:vAlign w:val="center"/>
            <w:hideMark/>
          </w:tcPr>
          <w:p w14:paraId="0F571240" w14:textId="4EE654DB" w:rsidR="00CE4FFC" w:rsidRPr="00C02CD1" w:rsidRDefault="00EC0DF1" w:rsidP="00CE4FFC">
            <w:pPr>
              <w:spacing w:after="0" w:line="240" w:lineRule="auto"/>
              <w:jc w:val="center"/>
              <w:rPr>
                <w:rFonts w:ascii="Arial" w:eastAsia="Times New Roman" w:hAnsi="Arial" w:cs="Arial"/>
              </w:rPr>
            </w:pPr>
            <w:r>
              <w:rPr>
                <w:rFonts w:ascii="Arial" w:eastAsia="Times New Roman" w:hAnsi="Arial" w:cs="Arial"/>
              </w:rPr>
              <w:t>1</w:t>
            </w:r>
            <w:r w:rsidR="00CE4FFC" w:rsidRPr="00C02CD1">
              <w:rPr>
                <w:rFonts w:ascii="Arial" w:eastAsia="Times New Roman" w:hAnsi="Arial" w:cs="Arial"/>
              </w:rPr>
              <w:t>.</w:t>
            </w:r>
          </w:p>
        </w:tc>
        <w:tc>
          <w:tcPr>
            <w:tcW w:w="4299" w:type="dxa"/>
            <w:tcBorders>
              <w:top w:val="nil"/>
              <w:left w:val="nil"/>
              <w:bottom w:val="single" w:sz="4" w:space="0" w:color="auto"/>
              <w:right w:val="single" w:sz="4" w:space="0" w:color="auto"/>
            </w:tcBorders>
            <w:shd w:val="clear" w:color="000000" w:fill="FFFFFF"/>
            <w:vAlign w:val="center"/>
            <w:hideMark/>
          </w:tcPr>
          <w:p w14:paraId="1A63E73C" w14:textId="77777777" w:rsidR="00CE4FFC" w:rsidRPr="00C02CD1" w:rsidRDefault="00CE4FFC" w:rsidP="00CE4FFC">
            <w:pPr>
              <w:spacing w:after="0" w:line="240" w:lineRule="auto"/>
              <w:rPr>
                <w:rFonts w:ascii="Arial" w:eastAsia="Times New Roman" w:hAnsi="Arial" w:cs="Arial"/>
              </w:rPr>
            </w:pPr>
            <w:proofErr w:type="spellStart"/>
            <w:r w:rsidRPr="00C02CD1">
              <w:rPr>
                <w:rFonts w:ascii="Arial" w:eastAsia="Times New Roman" w:hAnsi="Arial" w:cs="Arial"/>
              </w:rPr>
              <w:t>Peningkatan</w:t>
            </w:r>
            <w:proofErr w:type="spellEnd"/>
            <w:r w:rsidRPr="00C02CD1">
              <w:rPr>
                <w:rFonts w:ascii="Arial" w:eastAsia="Times New Roman" w:hAnsi="Arial" w:cs="Arial"/>
              </w:rPr>
              <w:t xml:space="preserve"> </w:t>
            </w:r>
            <w:proofErr w:type="spellStart"/>
            <w:r w:rsidRPr="00C02CD1">
              <w:rPr>
                <w:rFonts w:ascii="Arial" w:eastAsia="Times New Roman" w:hAnsi="Arial" w:cs="Arial"/>
              </w:rPr>
              <w:t>Kapasitas</w:t>
            </w:r>
            <w:proofErr w:type="spellEnd"/>
            <w:r w:rsidRPr="00C02CD1">
              <w:rPr>
                <w:rFonts w:ascii="Arial" w:eastAsia="Times New Roman" w:hAnsi="Arial" w:cs="Arial"/>
              </w:rPr>
              <w:t xml:space="preserve"> </w:t>
            </w:r>
            <w:proofErr w:type="spellStart"/>
            <w:r w:rsidRPr="00C02CD1">
              <w:rPr>
                <w:rFonts w:ascii="Arial" w:eastAsia="Times New Roman" w:hAnsi="Arial" w:cs="Arial"/>
              </w:rPr>
              <w:t>Kelembagaan</w:t>
            </w:r>
            <w:proofErr w:type="spellEnd"/>
            <w:r w:rsidRPr="00C02CD1">
              <w:rPr>
                <w:rFonts w:ascii="Arial" w:eastAsia="Times New Roman" w:hAnsi="Arial" w:cs="Arial"/>
              </w:rPr>
              <w:t xml:space="preserve"> Lembaga </w:t>
            </w:r>
            <w:proofErr w:type="spellStart"/>
            <w:r w:rsidRPr="00C02CD1">
              <w:rPr>
                <w:rFonts w:ascii="Arial" w:eastAsia="Times New Roman" w:hAnsi="Arial" w:cs="Arial"/>
              </w:rPr>
              <w:t>Kemasyarakatan</w:t>
            </w:r>
            <w:proofErr w:type="spellEnd"/>
            <w:r w:rsidRPr="00C02CD1">
              <w:rPr>
                <w:rFonts w:ascii="Arial" w:eastAsia="Times New Roman" w:hAnsi="Arial" w:cs="Arial"/>
              </w:rPr>
              <w:t xml:space="preserve"> Desa/</w:t>
            </w:r>
            <w:proofErr w:type="spellStart"/>
            <w:r w:rsidRPr="00C02CD1">
              <w:rPr>
                <w:rFonts w:ascii="Arial" w:eastAsia="Times New Roman" w:hAnsi="Arial" w:cs="Arial"/>
              </w:rPr>
              <w:t>Kelurahan</w:t>
            </w:r>
            <w:proofErr w:type="spellEnd"/>
            <w:r w:rsidRPr="00C02CD1">
              <w:rPr>
                <w:rFonts w:ascii="Arial" w:eastAsia="Times New Roman" w:hAnsi="Arial" w:cs="Arial"/>
              </w:rPr>
              <w:t xml:space="preserve"> (RT, RW, PKK, </w:t>
            </w:r>
            <w:proofErr w:type="spellStart"/>
            <w:r w:rsidRPr="00C02CD1">
              <w:rPr>
                <w:rFonts w:ascii="Arial" w:eastAsia="Times New Roman" w:hAnsi="Arial" w:cs="Arial"/>
              </w:rPr>
              <w:t>Posyandu</w:t>
            </w:r>
            <w:proofErr w:type="spellEnd"/>
            <w:r w:rsidRPr="00C02CD1">
              <w:rPr>
                <w:rFonts w:ascii="Arial" w:eastAsia="Times New Roman" w:hAnsi="Arial" w:cs="Arial"/>
              </w:rPr>
              <w:t>, LPM, dan Karang Taruna), Lembaga Desa/</w:t>
            </w:r>
            <w:proofErr w:type="spellStart"/>
            <w:r w:rsidRPr="00C02CD1">
              <w:rPr>
                <w:rFonts w:ascii="Arial" w:eastAsia="Times New Roman" w:hAnsi="Arial" w:cs="Arial"/>
              </w:rPr>
              <w:t>Kelurahan</w:t>
            </w:r>
            <w:proofErr w:type="spellEnd"/>
            <w:r w:rsidRPr="00C02CD1">
              <w:rPr>
                <w:rFonts w:ascii="Arial" w:eastAsia="Times New Roman" w:hAnsi="Arial" w:cs="Arial"/>
              </w:rPr>
              <w:t xml:space="preserve"> dan Masyarakat Hukum Adat</w:t>
            </w:r>
          </w:p>
        </w:tc>
        <w:tc>
          <w:tcPr>
            <w:tcW w:w="3497" w:type="dxa"/>
            <w:tcBorders>
              <w:top w:val="nil"/>
              <w:left w:val="nil"/>
              <w:bottom w:val="single" w:sz="4" w:space="0" w:color="auto"/>
              <w:right w:val="single" w:sz="4" w:space="0" w:color="auto"/>
            </w:tcBorders>
            <w:shd w:val="clear" w:color="auto" w:fill="auto"/>
            <w:noWrap/>
            <w:vAlign w:val="center"/>
          </w:tcPr>
          <w:p w14:paraId="05AAB54D" w14:textId="3FB75963" w:rsidR="00CE4FFC" w:rsidRPr="00C02CD1" w:rsidRDefault="00CE4FFC" w:rsidP="00CE4FFC">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Lembaga </w:t>
            </w:r>
            <w:proofErr w:type="spellStart"/>
            <w:r w:rsidRPr="00B149D7">
              <w:rPr>
                <w:rFonts w:ascii="Arial" w:hAnsi="Arial" w:cs="Arial"/>
                <w:color w:val="000000"/>
                <w:sz w:val="20"/>
                <w:szCs w:val="20"/>
              </w:rPr>
              <w:t>Kemasyarakatan</w:t>
            </w:r>
            <w:proofErr w:type="spellEnd"/>
            <w:r w:rsidRPr="00B149D7">
              <w:rPr>
                <w:rFonts w:ascii="Arial" w:hAnsi="Arial" w:cs="Arial"/>
                <w:color w:val="000000"/>
                <w:sz w:val="20"/>
                <w:szCs w:val="20"/>
              </w:rPr>
              <w:t xml:space="preserve"> Desa/</w:t>
            </w:r>
            <w:proofErr w:type="spellStart"/>
            <w:r w:rsidRPr="00B149D7">
              <w:rPr>
                <w:rFonts w:ascii="Arial" w:hAnsi="Arial" w:cs="Arial"/>
                <w:color w:val="000000"/>
                <w:sz w:val="20"/>
                <w:szCs w:val="20"/>
              </w:rPr>
              <w:t>Kelurahan</w:t>
            </w:r>
            <w:proofErr w:type="spellEnd"/>
            <w:r w:rsidRPr="00B149D7">
              <w:rPr>
                <w:rFonts w:ascii="Arial" w:hAnsi="Arial" w:cs="Arial"/>
                <w:color w:val="000000"/>
                <w:sz w:val="20"/>
                <w:szCs w:val="20"/>
              </w:rPr>
              <w:t xml:space="preserve"> (RT, RW, PKK, </w:t>
            </w:r>
            <w:proofErr w:type="spellStart"/>
            <w:r w:rsidRPr="00B149D7">
              <w:rPr>
                <w:rFonts w:ascii="Arial" w:hAnsi="Arial" w:cs="Arial"/>
                <w:color w:val="000000"/>
                <w:sz w:val="20"/>
                <w:szCs w:val="20"/>
              </w:rPr>
              <w:t>Posyandu</w:t>
            </w:r>
            <w:proofErr w:type="spellEnd"/>
            <w:r w:rsidRPr="00B149D7">
              <w:rPr>
                <w:rFonts w:ascii="Arial" w:hAnsi="Arial" w:cs="Arial"/>
                <w:color w:val="000000"/>
                <w:sz w:val="20"/>
                <w:szCs w:val="20"/>
              </w:rPr>
              <w:t>, LPM, dan Karang Taruna), Lembaga Adat Desa/</w:t>
            </w:r>
            <w:proofErr w:type="spellStart"/>
            <w:r w:rsidRPr="00B149D7">
              <w:rPr>
                <w:rFonts w:ascii="Arial" w:hAnsi="Arial" w:cs="Arial"/>
                <w:color w:val="000000"/>
                <w:sz w:val="20"/>
                <w:szCs w:val="20"/>
              </w:rPr>
              <w:t>Kelurahan</w:t>
            </w:r>
            <w:proofErr w:type="spellEnd"/>
            <w:r w:rsidRPr="00B149D7">
              <w:rPr>
                <w:rFonts w:ascii="Arial" w:hAnsi="Arial" w:cs="Arial"/>
                <w:color w:val="000000"/>
                <w:sz w:val="20"/>
                <w:szCs w:val="20"/>
              </w:rPr>
              <w:t xml:space="preserve"> dan Masyarakat Hukum </w:t>
            </w:r>
            <w:proofErr w:type="spellStart"/>
            <w:r w:rsidRPr="00B149D7">
              <w:rPr>
                <w:rFonts w:ascii="Arial" w:hAnsi="Arial" w:cs="Arial"/>
                <w:color w:val="000000"/>
                <w:sz w:val="20"/>
                <w:szCs w:val="20"/>
              </w:rPr>
              <w:t>Adatyang</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Ditingkatkan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Kapasitasnya</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00FA0FE9" w14:textId="0C6F0073" w:rsidR="00CE4FFC" w:rsidRPr="00C02CD1" w:rsidRDefault="00742225" w:rsidP="00CE4FFC">
            <w:pPr>
              <w:spacing w:after="0" w:line="240" w:lineRule="auto"/>
              <w:jc w:val="center"/>
              <w:rPr>
                <w:rFonts w:ascii="Arial" w:eastAsia="Times New Roman" w:hAnsi="Arial" w:cs="Arial"/>
              </w:rPr>
            </w:pPr>
            <w:r>
              <w:rPr>
                <w:rFonts w:ascii="Arial" w:eastAsia="Times New Roman" w:hAnsi="Arial" w:cs="Arial"/>
                <w:sz w:val="20"/>
                <w:szCs w:val="20"/>
              </w:rPr>
              <w:t>20 LKD</w:t>
            </w:r>
          </w:p>
        </w:tc>
        <w:tc>
          <w:tcPr>
            <w:tcW w:w="1856" w:type="dxa"/>
            <w:tcBorders>
              <w:top w:val="nil"/>
              <w:left w:val="nil"/>
              <w:bottom w:val="single" w:sz="4" w:space="0" w:color="auto"/>
              <w:right w:val="single" w:sz="8" w:space="0" w:color="auto"/>
            </w:tcBorders>
            <w:shd w:val="clear" w:color="auto" w:fill="auto"/>
            <w:vAlign w:val="center"/>
          </w:tcPr>
          <w:p w14:paraId="14411552" w14:textId="7DD78347" w:rsidR="00CE4FFC" w:rsidRPr="00C02CD1" w:rsidRDefault="00742225" w:rsidP="00CE4FFC">
            <w:pPr>
              <w:spacing w:after="0" w:line="240" w:lineRule="auto"/>
              <w:jc w:val="center"/>
              <w:rPr>
                <w:rFonts w:ascii="Arial" w:eastAsia="Times New Roman" w:hAnsi="Arial" w:cs="Arial"/>
              </w:rPr>
            </w:pPr>
            <w:r>
              <w:rPr>
                <w:rFonts w:ascii="Arial" w:eastAsia="Times New Roman" w:hAnsi="Arial" w:cs="Arial"/>
                <w:sz w:val="20"/>
                <w:szCs w:val="20"/>
              </w:rPr>
              <w:t>20 LKD</w:t>
            </w:r>
          </w:p>
        </w:tc>
        <w:tc>
          <w:tcPr>
            <w:tcW w:w="1107" w:type="dxa"/>
            <w:tcBorders>
              <w:top w:val="nil"/>
              <w:left w:val="nil"/>
              <w:bottom w:val="single" w:sz="4" w:space="0" w:color="auto"/>
              <w:right w:val="single" w:sz="8" w:space="0" w:color="auto"/>
            </w:tcBorders>
            <w:vAlign w:val="center"/>
          </w:tcPr>
          <w:p w14:paraId="1FDB9CB2" w14:textId="77777777" w:rsidR="00CE4FFC" w:rsidRPr="00C02CD1" w:rsidRDefault="00CE4FFC" w:rsidP="00CE4FFC">
            <w:pPr>
              <w:spacing w:after="0" w:line="240" w:lineRule="auto"/>
              <w:jc w:val="center"/>
              <w:rPr>
                <w:rFonts w:ascii="Arial" w:eastAsia="Times New Roman" w:hAnsi="Arial" w:cs="Arial"/>
              </w:rPr>
            </w:pPr>
            <w:r w:rsidRPr="00C02CD1">
              <w:rPr>
                <w:rFonts w:ascii="Arial" w:eastAsia="Times New Roman" w:hAnsi="Arial" w:cs="Arial"/>
              </w:rPr>
              <w:t>100%</w:t>
            </w:r>
          </w:p>
        </w:tc>
      </w:tr>
      <w:tr w:rsidR="00CE4FFC" w:rsidRPr="00C02CD1" w14:paraId="3E40AE90" w14:textId="77777777" w:rsidTr="00CE4FFC">
        <w:trPr>
          <w:trHeight w:val="270"/>
        </w:trPr>
        <w:tc>
          <w:tcPr>
            <w:tcW w:w="608" w:type="dxa"/>
            <w:tcBorders>
              <w:top w:val="nil"/>
              <w:left w:val="single" w:sz="8" w:space="0" w:color="auto"/>
              <w:bottom w:val="single" w:sz="4" w:space="0" w:color="auto"/>
              <w:right w:val="single" w:sz="4" w:space="0" w:color="auto"/>
            </w:tcBorders>
            <w:shd w:val="clear" w:color="auto" w:fill="auto"/>
            <w:noWrap/>
            <w:vAlign w:val="bottom"/>
            <w:hideMark/>
          </w:tcPr>
          <w:p w14:paraId="2A2066DA" w14:textId="77777777" w:rsidR="00CE4FFC" w:rsidRPr="00C02CD1" w:rsidRDefault="00CE4FFC" w:rsidP="00CE4FFC">
            <w:pPr>
              <w:spacing w:after="0" w:line="240" w:lineRule="auto"/>
              <w:rPr>
                <w:rFonts w:ascii="Arial" w:eastAsia="Times New Roman" w:hAnsi="Arial" w:cs="Arial"/>
              </w:rPr>
            </w:pPr>
            <w:r w:rsidRPr="00C02CD1">
              <w:rPr>
                <w:rFonts w:ascii="Arial" w:eastAsia="Times New Roman" w:hAnsi="Arial" w:cs="Arial"/>
              </w:rPr>
              <w:t> </w:t>
            </w:r>
          </w:p>
        </w:tc>
        <w:tc>
          <w:tcPr>
            <w:tcW w:w="400" w:type="dxa"/>
            <w:tcBorders>
              <w:top w:val="nil"/>
              <w:left w:val="nil"/>
              <w:bottom w:val="single" w:sz="4" w:space="0" w:color="auto"/>
              <w:right w:val="single" w:sz="4" w:space="0" w:color="auto"/>
            </w:tcBorders>
            <w:shd w:val="clear" w:color="auto" w:fill="auto"/>
            <w:noWrap/>
            <w:vAlign w:val="center"/>
            <w:hideMark/>
          </w:tcPr>
          <w:p w14:paraId="38169056" w14:textId="6AF184BF" w:rsidR="00CE4FFC" w:rsidRPr="00C02CD1" w:rsidRDefault="00EC0DF1" w:rsidP="00CE4FFC">
            <w:pPr>
              <w:spacing w:after="0" w:line="240" w:lineRule="auto"/>
              <w:jc w:val="center"/>
              <w:rPr>
                <w:rFonts w:ascii="Arial" w:eastAsia="Times New Roman" w:hAnsi="Arial" w:cs="Arial"/>
              </w:rPr>
            </w:pPr>
            <w:r>
              <w:rPr>
                <w:rFonts w:ascii="Arial" w:eastAsia="Times New Roman" w:hAnsi="Arial" w:cs="Arial"/>
              </w:rPr>
              <w:t>2</w:t>
            </w:r>
            <w:r w:rsidR="00CE4FFC" w:rsidRPr="00C02CD1">
              <w:rPr>
                <w:rFonts w:ascii="Arial" w:eastAsia="Times New Roman" w:hAnsi="Arial" w:cs="Arial"/>
              </w:rPr>
              <w:t>.</w:t>
            </w:r>
          </w:p>
        </w:tc>
        <w:tc>
          <w:tcPr>
            <w:tcW w:w="4299" w:type="dxa"/>
            <w:tcBorders>
              <w:top w:val="nil"/>
              <w:left w:val="nil"/>
              <w:bottom w:val="single" w:sz="4" w:space="0" w:color="auto"/>
              <w:right w:val="single" w:sz="4" w:space="0" w:color="auto"/>
            </w:tcBorders>
            <w:shd w:val="clear" w:color="000000" w:fill="FFFFFF"/>
            <w:vAlign w:val="center"/>
            <w:hideMark/>
          </w:tcPr>
          <w:p w14:paraId="54AC1699" w14:textId="77777777" w:rsidR="00CE4FFC" w:rsidRPr="00C02CD1" w:rsidRDefault="00CE4FFC" w:rsidP="00CE4FFC">
            <w:pPr>
              <w:spacing w:after="0" w:line="240" w:lineRule="auto"/>
              <w:rPr>
                <w:rFonts w:ascii="Arial" w:eastAsia="Times New Roman" w:hAnsi="Arial" w:cs="Arial"/>
              </w:rPr>
            </w:pPr>
            <w:proofErr w:type="spellStart"/>
            <w:r w:rsidRPr="00C02CD1">
              <w:rPr>
                <w:rFonts w:ascii="Arial" w:eastAsia="Times New Roman" w:hAnsi="Arial" w:cs="Arial"/>
              </w:rPr>
              <w:t>Fasilitasi</w:t>
            </w:r>
            <w:proofErr w:type="spellEnd"/>
            <w:r w:rsidRPr="00C02CD1">
              <w:rPr>
                <w:rFonts w:ascii="Arial" w:eastAsia="Times New Roman" w:hAnsi="Arial" w:cs="Arial"/>
              </w:rPr>
              <w:t xml:space="preserve"> </w:t>
            </w:r>
            <w:proofErr w:type="spellStart"/>
            <w:r w:rsidRPr="00C02CD1">
              <w:rPr>
                <w:rFonts w:ascii="Arial" w:eastAsia="Times New Roman" w:hAnsi="Arial" w:cs="Arial"/>
              </w:rPr>
              <w:t>Pemerintah</w:t>
            </w:r>
            <w:proofErr w:type="spellEnd"/>
            <w:r w:rsidRPr="00C02CD1">
              <w:rPr>
                <w:rFonts w:ascii="Arial" w:eastAsia="Times New Roman" w:hAnsi="Arial" w:cs="Arial"/>
              </w:rPr>
              <w:t xml:space="preserve"> Desa </w:t>
            </w:r>
            <w:proofErr w:type="spellStart"/>
            <w:r w:rsidRPr="00C02CD1">
              <w:rPr>
                <w:rFonts w:ascii="Arial" w:eastAsia="Times New Roman" w:hAnsi="Arial" w:cs="Arial"/>
              </w:rPr>
              <w:t>dalam</w:t>
            </w:r>
            <w:proofErr w:type="spellEnd"/>
            <w:r w:rsidRPr="00C02CD1">
              <w:rPr>
                <w:rFonts w:ascii="Arial" w:eastAsia="Times New Roman" w:hAnsi="Arial" w:cs="Arial"/>
              </w:rPr>
              <w:t xml:space="preserve"> </w:t>
            </w:r>
            <w:proofErr w:type="spellStart"/>
            <w:r w:rsidRPr="00C02CD1">
              <w:rPr>
                <w:rFonts w:ascii="Arial" w:eastAsia="Times New Roman" w:hAnsi="Arial" w:cs="Arial"/>
              </w:rPr>
              <w:t>Pemanfaatan</w:t>
            </w:r>
            <w:proofErr w:type="spellEnd"/>
            <w:r w:rsidRPr="00C02CD1">
              <w:rPr>
                <w:rFonts w:ascii="Arial" w:eastAsia="Times New Roman" w:hAnsi="Arial" w:cs="Arial"/>
              </w:rPr>
              <w:t xml:space="preserve"> </w:t>
            </w:r>
            <w:proofErr w:type="spellStart"/>
            <w:r w:rsidRPr="00C02CD1">
              <w:rPr>
                <w:rFonts w:ascii="Arial" w:eastAsia="Times New Roman" w:hAnsi="Arial" w:cs="Arial"/>
              </w:rPr>
              <w:t>Teknologi</w:t>
            </w:r>
            <w:proofErr w:type="spellEnd"/>
            <w:r w:rsidRPr="00C02CD1">
              <w:rPr>
                <w:rFonts w:ascii="Arial" w:eastAsia="Times New Roman" w:hAnsi="Arial" w:cs="Arial"/>
              </w:rPr>
              <w:t xml:space="preserve"> </w:t>
            </w:r>
            <w:proofErr w:type="spellStart"/>
            <w:r w:rsidRPr="00C02CD1">
              <w:rPr>
                <w:rFonts w:ascii="Arial" w:eastAsia="Times New Roman" w:hAnsi="Arial" w:cs="Arial"/>
              </w:rPr>
              <w:t>Tepat</w:t>
            </w:r>
            <w:proofErr w:type="spellEnd"/>
            <w:r w:rsidRPr="00C02CD1">
              <w:rPr>
                <w:rFonts w:ascii="Arial" w:eastAsia="Times New Roman" w:hAnsi="Arial" w:cs="Arial"/>
              </w:rPr>
              <w:t xml:space="preserve"> Guna</w:t>
            </w:r>
          </w:p>
        </w:tc>
        <w:tc>
          <w:tcPr>
            <w:tcW w:w="3497" w:type="dxa"/>
            <w:tcBorders>
              <w:top w:val="nil"/>
              <w:left w:val="nil"/>
              <w:bottom w:val="single" w:sz="4" w:space="0" w:color="auto"/>
              <w:right w:val="single" w:sz="4" w:space="0" w:color="auto"/>
            </w:tcBorders>
            <w:shd w:val="clear" w:color="auto" w:fill="auto"/>
            <w:noWrap/>
            <w:vAlign w:val="center"/>
          </w:tcPr>
          <w:p w14:paraId="68EBBFE0" w14:textId="0B821541" w:rsidR="00CE4FFC" w:rsidRPr="00C02CD1" w:rsidRDefault="00CE4FFC" w:rsidP="00CE4FFC">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Laporan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Pemerintah</w:t>
            </w:r>
            <w:proofErr w:type="spellEnd"/>
            <w:r w:rsidRPr="00B149D7">
              <w:rPr>
                <w:rFonts w:ascii="Arial" w:hAnsi="Arial" w:cs="Arial"/>
                <w:color w:val="000000"/>
                <w:sz w:val="20"/>
                <w:szCs w:val="20"/>
              </w:rPr>
              <w:t xml:space="preserve"> Desa </w:t>
            </w:r>
            <w:proofErr w:type="spellStart"/>
            <w:r w:rsidRPr="00B149D7">
              <w:rPr>
                <w:rFonts w:ascii="Arial" w:hAnsi="Arial" w:cs="Arial"/>
                <w:color w:val="000000"/>
                <w:sz w:val="20"/>
                <w:szCs w:val="20"/>
              </w:rPr>
              <w:t>dalam</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Pemanfaatan</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Teknologi</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Tepat</w:t>
            </w:r>
            <w:proofErr w:type="spellEnd"/>
            <w:r w:rsidRPr="00B149D7">
              <w:rPr>
                <w:rFonts w:ascii="Arial" w:hAnsi="Arial" w:cs="Arial"/>
                <w:color w:val="000000"/>
                <w:sz w:val="20"/>
                <w:szCs w:val="20"/>
              </w:rPr>
              <w:t xml:space="preserve"> Guna  </w:t>
            </w:r>
          </w:p>
        </w:tc>
        <w:tc>
          <w:tcPr>
            <w:tcW w:w="1856" w:type="dxa"/>
            <w:tcBorders>
              <w:top w:val="nil"/>
              <w:left w:val="nil"/>
              <w:bottom w:val="single" w:sz="4" w:space="0" w:color="auto"/>
              <w:right w:val="single" w:sz="4" w:space="0" w:color="auto"/>
            </w:tcBorders>
            <w:shd w:val="clear" w:color="auto" w:fill="auto"/>
            <w:noWrap/>
            <w:vAlign w:val="center"/>
          </w:tcPr>
          <w:p w14:paraId="372CDB7A" w14:textId="1B322F8D" w:rsidR="00CE4FFC" w:rsidRPr="00C02CD1" w:rsidRDefault="00CE4FFC" w:rsidP="00CE4FFC">
            <w:pPr>
              <w:spacing w:after="0" w:line="240" w:lineRule="auto"/>
              <w:jc w:val="center"/>
              <w:rPr>
                <w:rFonts w:ascii="Arial" w:eastAsia="Times New Roman" w:hAnsi="Arial" w:cs="Arial"/>
              </w:rPr>
            </w:pPr>
            <w:r w:rsidRPr="00B149D7">
              <w:rPr>
                <w:rFonts w:ascii="Arial" w:eastAsia="Times New Roman" w:hAnsi="Arial" w:cs="Arial"/>
                <w:sz w:val="20"/>
                <w:szCs w:val="20"/>
              </w:rPr>
              <w:t>1 Lap</w:t>
            </w:r>
          </w:p>
        </w:tc>
        <w:tc>
          <w:tcPr>
            <w:tcW w:w="1856" w:type="dxa"/>
            <w:tcBorders>
              <w:top w:val="nil"/>
              <w:left w:val="nil"/>
              <w:bottom w:val="single" w:sz="4" w:space="0" w:color="auto"/>
              <w:right w:val="single" w:sz="8" w:space="0" w:color="auto"/>
            </w:tcBorders>
            <w:shd w:val="clear" w:color="auto" w:fill="auto"/>
            <w:vAlign w:val="center"/>
          </w:tcPr>
          <w:p w14:paraId="4EECAEC3" w14:textId="42CE602C" w:rsidR="00CE4FFC" w:rsidRPr="00C02CD1" w:rsidRDefault="00CE4FFC" w:rsidP="00CE4FFC">
            <w:pPr>
              <w:spacing w:after="0" w:line="240" w:lineRule="auto"/>
              <w:jc w:val="center"/>
              <w:rPr>
                <w:rFonts w:ascii="Arial" w:eastAsia="Times New Roman" w:hAnsi="Arial" w:cs="Arial"/>
              </w:rPr>
            </w:pPr>
            <w:r w:rsidRPr="00B149D7">
              <w:rPr>
                <w:rFonts w:ascii="Arial" w:eastAsia="Times New Roman" w:hAnsi="Arial" w:cs="Arial"/>
                <w:sz w:val="20"/>
                <w:szCs w:val="20"/>
              </w:rPr>
              <w:t>1 Lap</w:t>
            </w:r>
          </w:p>
        </w:tc>
        <w:tc>
          <w:tcPr>
            <w:tcW w:w="1107" w:type="dxa"/>
            <w:tcBorders>
              <w:top w:val="nil"/>
              <w:left w:val="nil"/>
              <w:bottom w:val="single" w:sz="4" w:space="0" w:color="auto"/>
              <w:right w:val="single" w:sz="8" w:space="0" w:color="auto"/>
            </w:tcBorders>
            <w:vAlign w:val="center"/>
          </w:tcPr>
          <w:p w14:paraId="68F947B4" w14:textId="77777777" w:rsidR="00CE4FFC" w:rsidRPr="00C02CD1" w:rsidRDefault="00CE4FFC" w:rsidP="00CE4FFC">
            <w:pPr>
              <w:spacing w:after="0" w:line="240" w:lineRule="auto"/>
              <w:jc w:val="center"/>
              <w:rPr>
                <w:rFonts w:ascii="Arial" w:eastAsia="Times New Roman" w:hAnsi="Arial" w:cs="Arial"/>
              </w:rPr>
            </w:pPr>
            <w:r w:rsidRPr="00C02CD1">
              <w:rPr>
                <w:rFonts w:ascii="Arial" w:eastAsia="Times New Roman" w:hAnsi="Arial" w:cs="Arial"/>
              </w:rPr>
              <w:t>100%</w:t>
            </w:r>
          </w:p>
        </w:tc>
      </w:tr>
      <w:tr w:rsidR="00CE4FFC" w:rsidRPr="00C02CD1" w14:paraId="1027915B" w14:textId="77777777" w:rsidTr="00CE4FFC">
        <w:trPr>
          <w:trHeight w:val="540"/>
        </w:trPr>
        <w:tc>
          <w:tcPr>
            <w:tcW w:w="608" w:type="dxa"/>
            <w:tcBorders>
              <w:top w:val="nil"/>
              <w:left w:val="single" w:sz="8" w:space="0" w:color="auto"/>
              <w:bottom w:val="single" w:sz="4" w:space="0" w:color="auto"/>
              <w:right w:val="single" w:sz="4" w:space="0" w:color="auto"/>
            </w:tcBorders>
            <w:shd w:val="clear" w:color="auto" w:fill="auto"/>
            <w:noWrap/>
            <w:vAlign w:val="bottom"/>
            <w:hideMark/>
          </w:tcPr>
          <w:p w14:paraId="1693BF20" w14:textId="77777777" w:rsidR="00CE4FFC" w:rsidRPr="00C02CD1" w:rsidRDefault="00CE4FFC" w:rsidP="00CE4FFC">
            <w:pPr>
              <w:spacing w:after="0" w:line="240" w:lineRule="auto"/>
              <w:jc w:val="center"/>
              <w:rPr>
                <w:rFonts w:ascii="Arial" w:eastAsia="Times New Roman" w:hAnsi="Arial" w:cs="Arial"/>
              </w:rPr>
            </w:pPr>
            <w:r w:rsidRPr="00C02CD1">
              <w:rPr>
                <w:rFonts w:ascii="Arial" w:eastAsia="Times New Roman" w:hAnsi="Arial" w:cs="Arial"/>
              </w:rPr>
              <w:t> </w:t>
            </w:r>
          </w:p>
        </w:tc>
        <w:tc>
          <w:tcPr>
            <w:tcW w:w="400" w:type="dxa"/>
            <w:tcBorders>
              <w:top w:val="nil"/>
              <w:left w:val="nil"/>
              <w:bottom w:val="single" w:sz="4" w:space="0" w:color="auto"/>
              <w:right w:val="single" w:sz="4" w:space="0" w:color="auto"/>
            </w:tcBorders>
            <w:shd w:val="clear" w:color="auto" w:fill="auto"/>
            <w:noWrap/>
            <w:vAlign w:val="center"/>
            <w:hideMark/>
          </w:tcPr>
          <w:p w14:paraId="3D17FD60" w14:textId="63D21493" w:rsidR="00CE4FFC" w:rsidRPr="00C02CD1" w:rsidRDefault="00EC0DF1" w:rsidP="00CE4FFC">
            <w:pPr>
              <w:spacing w:after="0" w:line="240" w:lineRule="auto"/>
              <w:jc w:val="center"/>
              <w:rPr>
                <w:rFonts w:ascii="Arial" w:eastAsia="Times New Roman" w:hAnsi="Arial" w:cs="Arial"/>
              </w:rPr>
            </w:pPr>
            <w:r>
              <w:rPr>
                <w:rFonts w:ascii="Arial" w:eastAsia="Times New Roman" w:hAnsi="Arial" w:cs="Arial"/>
              </w:rPr>
              <w:t>3</w:t>
            </w:r>
            <w:r w:rsidR="00CE4FFC" w:rsidRPr="00C02CD1">
              <w:rPr>
                <w:rFonts w:ascii="Arial" w:eastAsia="Times New Roman" w:hAnsi="Arial" w:cs="Arial"/>
              </w:rPr>
              <w:t>.</w:t>
            </w:r>
          </w:p>
        </w:tc>
        <w:tc>
          <w:tcPr>
            <w:tcW w:w="4299" w:type="dxa"/>
            <w:tcBorders>
              <w:top w:val="nil"/>
              <w:left w:val="nil"/>
              <w:bottom w:val="single" w:sz="4" w:space="0" w:color="auto"/>
              <w:right w:val="single" w:sz="4" w:space="0" w:color="auto"/>
            </w:tcBorders>
            <w:shd w:val="clear" w:color="000000" w:fill="FFFFFF"/>
            <w:vAlign w:val="center"/>
            <w:hideMark/>
          </w:tcPr>
          <w:p w14:paraId="5C602D8B" w14:textId="77777777" w:rsidR="00CE4FFC" w:rsidRPr="00C02CD1" w:rsidRDefault="00CE4FFC" w:rsidP="00CE4FFC">
            <w:pPr>
              <w:spacing w:after="0" w:line="240" w:lineRule="auto"/>
              <w:rPr>
                <w:rFonts w:ascii="Arial" w:eastAsia="Times New Roman" w:hAnsi="Arial" w:cs="Arial"/>
              </w:rPr>
            </w:pPr>
            <w:proofErr w:type="spellStart"/>
            <w:r w:rsidRPr="00C02CD1">
              <w:rPr>
                <w:rFonts w:ascii="Arial" w:eastAsia="Times New Roman" w:hAnsi="Arial" w:cs="Arial"/>
              </w:rPr>
              <w:t>Fasilitasi</w:t>
            </w:r>
            <w:proofErr w:type="spellEnd"/>
            <w:r w:rsidRPr="00C02CD1">
              <w:rPr>
                <w:rFonts w:ascii="Arial" w:eastAsia="Times New Roman" w:hAnsi="Arial" w:cs="Arial"/>
              </w:rPr>
              <w:t xml:space="preserve"> Tim </w:t>
            </w:r>
            <w:proofErr w:type="spellStart"/>
            <w:r w:rsidRPr="00C02CD1">
              <w:rPr>
                <w:rFonts w:ascii="Arial" w:eastAsia="Times New Roman" w:hAnsi="Arial" w:cs="Arial"/>
              </w:rPr>
              <w:t>Penggerak</w:t>
            </w:r>
            <w:proofErr w:type="spellEnd"/>
            <w:r w:rsidRPr="00C02CD1">
              <w:rPr>
                <w:rFonts w:ascii="Arial" w:eastAsia="Times New Roman" w:hAnsi="Arial" w:cs="Arial"/>
              </w:rPr>
              <w:t xml:space="preserve"> PKK </w:t>
            </w:r>
            <w:proofErr w:type="spellStart"/>
            <w:r w:rsidRPr="00C02CD1">
              <w:rPr>
                <w:rFonts w:ascii="Arial" w:eastAsia="Times New Roman" w:hAnsi="Arial" w:cs="Arial"/>
              </w:rPr>
              <w:t>dalam</w:t>
            </w:r>
            <w:proofErr w:type="spellEnd"/>
            <w:r w:rsidRPr="00C02CD1">
              <w:rPr>
                <w:rFonts w:ascii="Arial" w:eastAsia="Times New Roman" w:hAnsi="Arial" w:cs="Arial"/>
              </w:rPr>
              <w:t xml:space="preserve"> </w:t>
            </w:r>
            <w:proofErr w:type="spellStart"/>
            <w:r w:rsidRPr="00C02CD1">
              <w:rPr>
                <w:rFonts w:ascii="Arial" w:eastAsia="Times New Roman" w:hAnsi="Arial" w:cs="Arial"/>
              </w:rPr>
              <w:t>Penyelenggaraan</w:t>
            </w:r>
            <w:proofErr w:type="spellEnd"/>
            <w:r w:rsidRPr="00C02CD1">
              <w:rPr>
                <w:rFonts w:ascii="Arial" w:eastAsia="Times New Roman" w:hAnsi="Arial" w:cs="Arial"/>
              </w:rPr>
              <w:t xml:space="preserve"> Gerakan </w:t>
            </w:r>
            <w:proofErr w:type="spellStart"/>
            <w:r w:rsidRPr="00C02CD1">
              <w:rPr>
                <w:rFonts w:ascii="Arial" w:eastAsia="Times New Roman" w:hAnsi="Arial" w:cs="Arial"/>
              </w:rPr>
              <w:t>Pemberdayaan</w:t>
            </w:r>
            <w:proofErr w:type="spellEnd"/>
            <w:r w:rsidRPr="00C02CD1">
              <w:rPr>
                <w:rFonts w:ascii="Arial" w:eastAsia="Times New Roman" w:hAnsi="Arial" w:cs="Arial"/>
              </w:rPr>
              <w:t xml:space="preserve"> Masyarakat dan </w:t>
            </w:r>
            <w:proofErr w:type="spellStart"/>
            <w:r w:rsidRPr="00C02CD1">
              <w:rPr>
                <w:rFonts w:ascii="Arial" w:eastAsia="Times New Roman" w:hAnsi="Arial" w:cs="Arial"/>
              </w:rPr>
              <w:t>Kesejahteraan</w:t>
            </w:r>
            <w:proofErr w:type="spellEnd"/>
            <w:r w:rsidRPr="00C02CD1">
              <w:rPr>
                <w:rFonts w:ascii="Arial" w:eastAsia="Times New Roman" w:hAnsi="Arial" w:cs="Arial"/>
              </w:rPr>
              <w:t xml:space="preserve"> </w:t>
            </w:r>
            <w:proofErr w:type="spellStart"/>
            <w:r w:rsidRPr="00C02CD1">
              <w:rPr>
                <w:rFonts w:ascii="Arial" w:eastAsia="Times New Roman" w:hAnsi="Arial" w:cs="Arial"/>
              </w:rPr>
              <w:t>Keluarga</w:t>
            </w:r>
            <w:proofErr w:type="spellEnd"/>
          </w:p>
        </w:tc>
        <w:tc>
          <w:tcPr>
            <w:tcW w:w="3497" w:type="dxa"/>
            <w:tcBorders>
              <w:top w:val="nil"/>
              <w:left w:val="nil"/>
              <w:bottom w:val="single" w:sz="4" w:space="0" w:color="auto"/>
              <w:right w:val="single" w:sz="4" w:space="0" w:color="auto"/>
            </w:tcBorders>
            <w:shd w:val="clear" w:color="auto" w:fill="auto"/>
            <w:noWrap/>
            <w:vAlign w:val="center"/>
          </w:tcPr>
          <w:p w14:paraId="70C01199" w14:textId="709AFD88" w:rsidR="00CE4FFC" w:rsidRPr="00C02CD1" w:rsidRDefault="00CE4FFC" w:rsidP="00CE4FFC">
            <w:pPr>
              <w:spacing w:after="0" w:line="240" w:lineRule="auto"/>
              <w:rPr>
                <w:rFonts w:ascii="Arial" w:eastAsia="Times New Roman" w:hAnsi="Arial" w:cs="Arial"/>
              </w:rPr>
            </w:pPr>
            <w:proofErr w:type="spellStart"/>
            <w:r w:rsidRPr="00B149D7">
              <w:rPr>
                <w:rFonts w:ascii="Arial" w:hAnsi="Arial" w:cs="Arial"/>
                <w:color w:val="000000"/>
                <w:sz w:val="20"/>
                <w:szCs w:val="20"/>
              </w:rPr>
              <w:t>Jumlah</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Dokumen</w:t>
            </w:r>
            <w:proofErr w:type="spellEnd"/>
            <w:r w:rsidRPr="00B149D7">
              <w:rPr>
                <w:rFonts w:ascii="Arial" w:hAnsi="Arial" w:cs="Arial"/>
                <w:color w:val="000000"/>
                <w:sz w:val="20"/>
                <w:szCs w:val="20"/>
              </w:rPr>
              <w:t xml:space="preserve"> Hasil </w:t>
            </w:r>
            <w:proofErr w:type="spellStart"/>
            <w:r w:rsidRPr="00B149D7">
              <w:rPr>
                <w:rFonts w:ascii="Arial" w:hAnsi="Arial" w:cs="Arial"/>
                <w:color w:val="000000"/>
                <w:sz w:val="20"/>
                <w:szCs w:val="20"/>
              </w:rPr>
              <w:t>Fasilitasi</w:t>
            </w:r>
            <w:proofErr w:type="spellEnd"/>
            <w:r w:rsidRPr="00B149D7">
              <w:rPr>
                <w:rFonts w:ascii="Arial" w:hAnsi="Arial" w:cs="Arial"/>
                <w:color w:val="000000"/>
                <w:sz w:val="20"/>
                <w:szCs w:val="20"/>
              </w:rPr>
              <w:t xml:space="preserve"> Tim </w:t>
            </w:r>
            <w:proofErr w:type="spellStart"/>
            <w:r w:rsidRPr="00B149D7">
              <w:rPr>
                <w:rFonts w:ascii="Arial" w:hAnsi="Arial" w:cs="Arial"/>
                <w:color w:val="000000"/>
                <w:sz w:val="20"/>
                <w:szCs w:val="20"/>
              </w:rPr>
              <w:t>Penggerak</w:t>
            </w:r>
            <w:proofErr w:type="spellEnd"/>
            <w:r w:rsidRPr="00B149D7">
              <w:rPr>
                <w:rFonts w:ascii="Arial" w:hAnsi="Arial" w:cs="Arial"/>
                <w:color w:val="000000"/>
                <w:sz w:val="20"/>
                <w:szCs w:val="20"/>
              </w:rPr>
              <w:t xml:space="preserve"> PKK </w:t>
            </w:r>
            <w:proofErr w:type="spellStart"/>
            <w:r w:rsidRPr="00B149D7">
              <w:rPr>
                <w:rFonts w:ascii="Arial" w:hAnsi="Arial" w:cs="Arial"/>
                <w:color w:val="000000"/>
                <w:sz w:val="20"/>
                <w:szCs w:val="20"/>
              </w:rPr>
              <w:t>dalam</w:t>
            </w:r>
            <w:proofErr w:type="spellEnd"/>
            <w:r w:rsidRPr="00B149D7">
              <w:rPr>
                <w:rFonts w:ascii="Arial" w:hAnsi="Arial" w:cs="Arial"/>
                <w:color w:val="000000"/>
                <w:sz w:val="20"/>
                <w:szCs w:val="20"/>
              </w:rPr>
              <w:t xml:space="preserve"> </w:t>
            </w:r>
            <w:proofErr w:type="spellStart"/>
            <w:r w:rsidRPr="00B149D7">
              <w:rPr>
                <w:rFonts w:ascii="Arial" w:hAnsi="Arial" w:cs="Arial"/>
                <w:color w:val="000000"/>
                <w:sz w:val="20"/>
                <w:szCs w:val="20"/>
              </w:rPr>
              <w:t>Penyelenggaraan</w:t>
            </w:r>
            <w:proofErr w:type="spellEnd"/>
            <w:r w:rsidRPr="00B149D7">
              <w:rPr>
                <w:rFonts w:ascii="Arial" w:hAnsi="Arial" w:cs="Arial"/>
                <w:color w:val="000000"/>
                <w:sz w:val="20"/>
                <w:szCs w:val="20"/>
              </w:rPr>
              <w:t xml:space="preserve"> Gerakan </w:t>
            </w:r>
            <w:proofErr w:type="spellStart"/>
            <w:r w:rsidRPr="00B149D7">
              <w:rPr>
                <w:rFonts w:ascii="Arial" w:hAnsi="Arial" w:cs="Arial"/>
                <w:color w:val="000000"/>
                <w:sz w:val="20"/>
                <w:szCs w:val="20"/>
              </w:rPr>
              <w:t>Pemberdayaan</w:t>
            </w:r>
            <w:proofErr w:type="spellEnd"/>
            <w:r w:rsidRPr="00B149D7">
              <w:rPr>
                <w:rFonts w:ascii="Arial" w:hAnsi="Arial" w:cs="Arial"/>
                <w:color w:val="000000"/>
                <w:sz w:val="20"/>
                <w:szCs w:val="20"/>
              </w:rPr>
              <w:t xml:space="preserve"> Masyarakat dan </w:t>
            </w:r>
            <w:proofErr w:type="spellStart"/>
            <w:r w:rsidRPr="00B149D7">
              <w:rPr>
                <w:rFonts w:ascii="Arial" w:hAnsi="Arial" w:cs="Arial"/>
                <w:color w:val="000000"/>
                <w:sz w:val="20"/>
                <w:szCs w:val="20"/>
              </w:rPr>
              <w:t>KesejahteraanKeluarga</w:t>
            </w:r>
            <w:proofErr w:type="spellEnd"/>
            <w:r w:rsidRPr="00B149D7">
              <w:rPr>
                <w:rFonts w:ascii="Arial" w:hAnsi="Arial" w:cs="Arial"/>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noWrap/>
            <w:vAlign w:val="center"/>
          </w:tcPr>
          <w:p w14:paraId="13700E33" w14:textId="4B4B41E5" w:rsidR="00CE4FFC" w:rsidRPr="00C02CD1" w:rsidRDefault="00CE4FFC" w:rsidP="00CE4FFC">
            <w:pPr>
              <w:spacing w:after="0" w:line="240" w:lineRule="auto"/>
              <w:jc w:val="center"/>
              <w:rPr>
                <w:rFonts w:ascii="Arial" w:eastAsia="Times New Roman" w:hAnsi="Arial" w:cs="Arial"/>
              </w:rPr>
            </w:pPr>
            <w:r w:rsidRPr="00B149D7">
              <w:rPr>
                <w:rFonts w:ascii="Arial" w:eastAsia="Times New Roman" w:hAnsi="Arial" w:cs="Arial"/>
                <w:sz w:val="20"/>
                <w:szCs w:val="20"/>
              </w:rPr>
              <w:t>1 Dok</w:t>
            </w:r>
          </w:p>
        </w:tc>
        <w:tc>
          <w:tcPr>
            <w:tcW w:w="1856" w:type="dxa"/>
            <w:tcBorders>
              <w:top w:val="nil"/>
              <w:left w:val="nil"/>
              <w:bottom w:val="single" w:sz="4" w:space="0" w:color="auto"/>
              <w:right w:val="single" w:sz="8" w:space="0" w:color="auto"/>
            </w:tcBorders>
            <w:shd w:val="clear" w:color="auto" w:fill="auto"/>
            <w:vAlign w:val="center"/>
          </w:tcPr>
          <w:p w14:paraId="4CDD787E" w14:textId="5C4DF38F" w:rsidR="00CE4FFC" w:rsidRPr="00C02CD1" w:rsidRDefault="00CE4FFC" w:rsidP="00CE4FFC">
            <w:pPr>
              <w:spacing w:after="0" w:line="240" w:lineRule="auto"/>
              <w:jc w:val="center"/>
              <w:rPr>
                <w:rFonts w:ascii="Arial" w:eastAsia="Times New Roman" w:hAnsi="Arial" w:cs="Arial"/>
              </w:rPr>
            </w:pPr>
            <w:r w:rsidRPr="00B149D7">
              <w:rPr>
                <w:rFonts w:ascii="Arial" w:eastAsia="Times New Roman" w:hAnsi="Arial" w:cs="Arial"/>
                <w:sz w:val="20"/>
                <w:szCs w:val="20"/>
              </w:rPr>
              <w:t>1 Dok</w:t>
            </w:r>
          </w:p>
        </w:tc>
        <w:tc>
          <w:tcPr>
            <w:tcW w:w="1107" w:type="dxa"/>
            <w:tcBorders>
              <w:top w:val="nil"/>
              <w:left w:val="nil"/>
              <w:bottom w:val="single" w:sz="4" w:space="0" w:color="auto"/>
              <w:right w:val="single" w:sz="8" w:space="0" w:color="auto"/>
            </w:tcBorders>
            <w:vAlign w:val="center"/>
          </w:tcPr>
          <w:p w14:paraId="67645BED" w14:textId="77777777" w:rsidR="00CE4FFC" w:rsidRPr="00C02CD1" w:rsidRDefault="00CE4FFC" w:rsidP="00CE4FFC">
            <w:pPr>
              <w:spacing w:after="0" w:line="240" w:lineRule="auto"/>
              <w:jc w:val="center"/>
              <w:rPr>
                <w:rFonts w:ascii="Arial" w:eastAsia="Times New Roman" w:hAnsi="Arial" w:cs="Arial"/>
              </w:rPr>
            </w:pPr>
            <w:r w:rsidRPr="00C02CD1">
              <w:rPr>
                <w:rFonts w:ascii="Arial" w:eastAsia="Times New Roman" w:hAnsi="Arial" w:cs="Arial"/>
              </w:rPr>
              <w:t>100%</w:t>
            </w:r>
          </w:p>
        </w:tc>
      </w:tr>
    </w:tbl>
    <w:p w14:paraId="59000601" w14:textId="77777777" w:rsidR="000D4F3E" w:rsidRPr="00C02CD1" w:rsidRDefault="000D4F3E" w:rsidP="000D4F3E">
      <w:pPr>
        <w:pStyle w:val="NoSpacing"/>
        <w:spacing w:line="360" w:lineRule="auto"/>
        <w:rPr>
          <w:rFonts w:ascii="Arial" w:hAnsi="Arial" w:cs="Arial"/>
          <w:b/>
          <w:sz w:val="24"/>
          <w:szCs w:val="24"/>
          <w:lang w:val="en-US"/>
        </w:rPr>
      </w:pPr>
    </w:p>
    <w:p w14:paraId="70F34C2C" w14:textId="77777777" w:rsidR="000D4F3E" w:rsidRPr="00C02CD1" w:rsidRDefault="000D4F3E" w:rsidP="000D4F3E">
      <w:pPr>
        <w:pStyle w:val="NoSpacing"/>
        <w:spacing w:line="360" w:lineRule="auto"/>
        <w:ind w:left="360"/>
        <w:rPr>
          <w:rFonts w:ascii="Arial" w:hAnsi="Arial" w:cs="Arial"/>
          <w:b/>
          <w:sz w:val="24"/>
          <w:szCs w:val="24"/>
          <w:lang w:val="en-US"/>
        </w:rPr>
      </w:pPr>
    </w:p>
    <w:p w14:paraId="40BE1ED5" w14:textId="77777777" w:rsidR="002E175E" w:rsidRPr="00C02CD1" w:rsidRDefault="002E175E" w:rsidP="00255E5A">
      <w:pPr>
        <w:pStyle w:val="NoSpacing"/>
        <w:spacing w:line="360" w:lineRule="auto"/>
        <w:jc w:val="both"/>
        <w:rPr>
          <w:rFonts w:ascii="Arial" w:hAnsi="Arial" w:cs="Arial"/>
          <w:sz w:val="24"/>
          <w:szCs w:val="24"/>
        </w:rPr>
        <w:sectPr w:rsidR="002E175E" w:rsidRPr="00C02CD1" w:rsidSect="00DA3B63">
          <w:pgSz w:w="16838" w:h="11906" w:orient="landscape" w:code="9"/>
          <w:pgMar w:top="2410" w:right="1701" w:bottom="1752" w:left="1701" w:header="851" w:footer="1140" w:gutter="0"/>
          <w:pgBorders w:offsetFrom="page">
            <w:left w:val="single" w:sz="4" w:space="24" w:color="BFBFBF"/>
          </w:pgBorders>
          <w:cols w:space="708"/>
          <w:docGrid w:linePitch="360"/>
        </w:sectPr>
      </w:pPr>
    </w:p>
    <w:p w14:paraId="58B1AC1E" w14:textId="19785686" w:rsidR="00255E5A" w:rsidRDefault="00255E5A" w:rsidP="00326014">
      <w:pPr>
        <w:pStyle w:val="NoSpacing"/>
        <w:spacing w:line="360" w:lineRule="auto"/>
        <w:ind w:left="360"/>
        <w:jc w:val="both"/>
        <w:rPr>
          <w:rFonts w:ascii="Arial" w:hAnsi="Arial" w:cs="Arial"/>
          <w:sz w:val="24"/>
          <w:szCs w:val="24"/>
          <w:lang w:val="en-US"/>
        </w:rPr>
      </w:pPr>
      <w:proofErr w:type="spellStart"/>
      <w:r w:rsidRPr="00C02CD1">
        <w:rPr>
          <w:rFonts w:ascii="Arial" w:hAnsi="Arial" w:cs="Arial"/>
          <w:sz w:val="24"/>
          <w:szCs w:val="24"/>
          <w:lang w:val="en-US"/>
        </w:rPr>
        <w:lastRenderedPageBreak/>
        <w:t>Beberapa</w:t>
      </w:r>
      <w:proofErr w:type="spellEnd"/>
      <w:r w:rsidRPr="00C02CD1">
        <w:rPr>
          <w:rFonts w:ascii="Arial" w:hAnsi="Arial" w:cs="Arial"/>
          <w:sz w:val="24"/>
          <w:szCs w:val="24"/>
          <w:lang w:val="en-US"/>
        </w:rPr>
        <w:t xml:space="preserve"> </w:t>
      </w:r>
      <w:proofErr w:type="spellStart"/>
      <w:r w:rsidR="001272F8">
        <w:rPr>
          <w:rFonts w:ascii="Arial" w:hAnsi="Arial" w:cs="Arial"/>
          <w:sz w:val="24"/>
          <w:szCs w:val="24"/>
          <w:lang w:val="en-US"/>
        </w:rPr>
        <w:t>kendala</w:t>
      </w:r>
      <w:proofErr w:type="spellEnd"/>
      <w:r w:rsidR="001272F8">
        <w:rPr>
          <w:rFonts w:ascii="Arial" w:hAnsi="Arial" w:cs="Arial"/>
          <w:sz w:val="24"/>
          <w:szCs w:val="24"/>
          <w:lang w:val="en-US"/>
        </w:rPr>
        <w:t xml:space="preserve"> </w:t>
      </w:r>
      <w:proofErr w:type="spellStart"/>
      <w:r w:rsidRPr="00C02CD1">
        <w:rPr>
          <w:rFonts w:ascii="Arial" w:hAnsi="Arial" w:cs="Arial"/>
          <w:sz w:val="24"/>
          <w:szCs w:val="24"/>
          <w:lang w:val="en-US"/>
        </w:rPr>
        <w:t>dalam</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pelaksanaan</w:t>
      </w:r>
      <w:proofErr w:type="spellEnd"/>
      <w:r w:rsidRPr="00C02CD1">
        <w:rPr>
          <w:rFonts w:ascii="Arial" w:hAnsi="Arial" w:cs="Arial"/>
          <w:sz w:val="24"/>
          <w:szCs w:val="24"/>
          <w:lang w:val="en-US"/>
        </w:rPr>
        <w:t xml:space="preserve"> progra</w:t>
      </w:r>
      <w:r w:rsidR="00B50F83" w:rsidRPr="00C02CD1">
        <w:rPr>
          <w:rFonts w:ascii="Arial" w:hAnsi="Arial" w:cs="Arial"/>
          <w:sz w:val="24"/>
          <w:szCs w:val="24"/>
          <w:lang w:val="en-US"/>
        </w:rPr>
        <w:t xml:space="preserve">m dan </w:t>
      </w:r>
      <w:proofErr w:type="spellStart"/>
      <w:r w:rsidR="00B50F83" w:rsidRPr="00C02CD1">
        <w:rPr>
          <w:rFonts w:ascii="Arial" w:hAnsi="Arial" w:cs="Arial"/>
          <w:sz w:val="24"/>
          <w:szCs w:val="24"/>
          <w:lang w:val="en-US"/>
        </w:rPr>
        <w:t>kegiatan</w:t>
      </w:r>
      <w:proofErr w:type="spellEnd"/>
      <w:r w:rsidR="00B50F83" w:rsidRPr="00C02CD1">
        <w:rPr>
          <w:rFonts w:ascii="Arial" w:hAnsi="Arial" w:cs="Arial"/>
          <w:sz w:val="24"/>
          <w:szCs w:val="24"/>
          <w:lang w:val="en-US"/>
        </w:rPr>
        <w:t xml:space="preserve"> </w:t>
      </w:r>
      <w:proofErr w:type="spellStart"/>
      <w:r w:rsidR="00B50F83" w:rsidRPr="00C02CD1">
        <w:rPr>
          <w:rFonts w:ascii="Arial" w:hAnsi="Arial" w:cs="Arial"/>
          <w:sz w:val="24"/>
          <w:szCs w:val="24"/>
          <w:lang w:val="en-US"/>
        </w:rPr>
        <w:t>selama</w:t>
      </w:r>
      <w:proofErr w:type="spellEnd"/>
      <w:r w:rsidR="00B50F83" w:rsidRPr="00C02CD1">
        <w:rPr>
          <w:rFonts w:ascii="Arial" w:hAnsi="Arial" w:cs="Arial"/>
          <w:sz w:val="24"/>
          <w:szCs w:val="24"/>
          <w:lang w:val="en-US"/>
        </w:rPr>
        <w:t xml:space="preserve"> </w:t>
      </w:r>
      <w:proofErr w:type="spellStart"/>
      <w:r w:rsidR="00B50F83" w:rsidRPr="00C02CD1">
        <w:rPr>
          <w:rFonts w:ascii="Arial" w:hAnsi="Arial" w:cs="Arial"/>
          <w:sz w:val="24"/>
          <w:szCs w:val="24"/>
          <w:lang w:val="en-US"/>
        </w:rPr>
        <w:t>tahun</w:t>
      </w:r>
      <w:proofErr w:type="spellEnd"/>
      <w:r w:rsidR="00B50F83" w:rsidRPr="00C02CD1">
        <w:rPr>
          <w:rFonts w:ascii="Arial" w:hAnsi="Arial" w:cs="Arial"/>
          <w:sz w:val="24"/>
          <w:szCs w:val="24"/>
          <w:lang w:val="en-US"/>
        </w:rPr>
        <w:t xml:space="preserve"> 202</w:t>
      </w:r>
      <w:r w:rsidR="00742225">
        <w:rPr>
          <w:rFonts w:ascii="Arial" w:hAnsi="Arial" w:cs="Arial"/>
          <w:sz w:val="24"/>
          <w:szCs w:val="24"/>
          <w:lang w:val="en-US"/>
        </w:rPr>
        <w:t>4</w:t>
      </w:r>
      <w:r w:rsidRPr="00C02CD1">
        <w:rPr>
          <w:rFonts w:ascii="Arial" w:hAnsi="Arial" w:cs="Arial"/>
          <w:sz w:val="24"/>
          <w:szCs w:val="24"/>
          <w:lang w:val="en-US"/>
        </w:rPr>
        <w:t xml:space="preserve"> </w:t>
      </w:r>
      <w:proofErr w:type="spellStart"/>
      <w:r w:rsidRPr="00C02CD1">
        <w:rPr>
          <w:rFonts w:ascii="Arial" w:hAnsi="Arial" w:cs="Arial"/>
          <w:sz w:val="24"/>
          <w:szCs w:val="24"/>
          <w:lang w:val="en-US"/>
        </w:rPr>
        <w:t>antara</w:t>
      </w:r>
      <w:proofErr w:type="spellEnd"/>
      <w:r w:rsidRPr="00C02CD1">
        <w:rPr>
          <w:rFonts w:ascii="Arial" w:hAnsi="Arial" w:cs="Arial"/>
          <w:sz w:val="24"/>
          <w:szCs w:val="24"/>
          <w:lang w:val="en-US"/>
        </w:rPr>
        <w:t xml:space="preserve"> lain:</w:t>
      </w:r>
    </w:p>
    <w:p w14:paraId="43CF2310" w14:textId="2E2F8964" w:rsidR="00835ACB" w:rsidRDefault="00835ACB" w:rsidP="00742225">
      <w:pPr>
        <w:pStyle w:val="NoSpacing"/>
        <w:numPr>
          <w:ilvl w:val="0"/>
          <w:numId w:val="49"/>
        </w:numPr>
        <w:spacing w:line="360" w:lineRule="auto"/>
        <w:ind w:left="720"/>
        <w:jc w:val="both"/>
        <w:rPr>
          <w:rFonts w:ascii="Arial" w:hAnsi="Arial" w:cs="Arial"/>
          <w:sz w:val="24"/>
          <w:szCs w:val="24"/>
          <w:lang w:val="en-US"/>
        </w:rPr>
      </w:pPr>
      <w:proofErr w:type="spellStart"/>
      <w:r w:rsidRPr="00EF2F38">
        <w:rPr>
          <w:rFonts w:ascii="Arial" w:hAnsi="Arial" w:cs="Arial"/>
          <w:sz w:val="24"/>
          <w:szCs w:val="24"/>
          <w:lang w:val="en-US"/>
        </w:rPr>
        <w:t>Secara</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umum</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permasalahan</w:t>
      </w:r>
      <w:proofErr w:type="spellEnd"/>
      <w:r w:rsidRPr="00EF2F38">
        <w:rPr>
          <w:rFonts w:ascii="Arial" w:hAnsi="Arial" w:cs="Arial"/>
          <w:sz w:val="24"/>
          <w:szCs w:val="24"/>
          <w:lang w:val="en-US"/>
        </w:rPr>
        <w:t xml:space="preserve"> yang </w:t>
      </w:r>
      <w:proofErr w:type="spellStart"/>
      <w:r w:rsidRPr="00EF2F38">
        <w:rPr>
          <w:rFonts w:ascii="Arial" w:hAnsi="Arial" w:cs="Arial"/>
          <w:sz w:val="24"/>
          <w:szCs w:val="24"/>
          <w:lang w:val="en-US"/>
        </w:rPr>
        <w:t>ada</w:t>
      </w:r>
      <w:proofErr w:type="spellEnd"/>
      <w:r w:rsidRPr="00EF2F38">
        <w:rPr>
          <w:rFonts w:ascii="Arial" w:hAnsi="Arial" w:cs="Arial"/>
          <w:sz w:val="24"/>
          <w:szCs w:val="24"/>
          <w:lang w:val="en-US"/>
        </w:rPr>
        <w:t xml:space="preserve"> di Dinas </w:t>
      </w:r>
      <w:proofErr w:type="spellStart"/>
      <w:r w:rsidRPr="00EF2F38">
        <w:rPr>
          <w:rFonts w:ascii="Arial" w:hAnsi="Arial" w:cs="Arial"/>
          <w:sz w:val="24"/>
          <w:szCs w:val="24"/>
          <w:lang w:val="en-US"/>
        </w:rPr>
        <w:t>Pemberdayaan</w:t>
      </w:r>
      <w:proofErr w:type="spellEnd"/>
      <w:r w:rsidRPr="00EF2F38">
        <w:rPr>
          <w:rFonts w:ascii="Arial" w:hAnsi="Arial" w:cs="Arial"/>
          <w:sz w:val="24"/>
          <w:szCs w:val="24"/>
          <w:lang w:val="en-US"/>
        </w:rPr>
        <w:t xml:space="preserve"> Masyarakat dan Desa </w:t>
      </w:r>
      <w:proofErr w:type="spellStart"/>
      <w:r w:rsidRPr="00EF2F38">
        <w:rPr>
          <w:rFonts w:ascii="Arial" w:hAnsi="Arial" w:cs="Arial"/>
          <w:sz w:val="24"/>
          <w:szCs w:val="24"/>
          <w:lang w:val="en-US"/>
        </w:rPr>
        <w:t>saat</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ini</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adalah</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minim</w:t>
      </w:r>
      <w:r w:rsidR="009E2279">
        <w:rPr>
          <w:rFonts w:ascii="Arial" w:hAnsi="Arial" w:cs="Arial"/>
          <w:sz w:val="24"/>
          <w:szCs w:val="24"/>
          <w:lang w:val="en-US"/>
        </w:rPr>
        <w:t>n</w:t>
      </w:r>
      <w:r w:rsidRPr="00EF2F38">
        <w:rPr>
          <w:rFonts w:ascii="Arial" w:hAnsi="Arial" w:cs="Arial"/>
          <w:sz w:val="24"/>
          <w:szCs w:val="24"/>
          <w:lang w:val="en-US"/>
        </w:rPr>
        <w:t>ya</w:t>
      </w:r>
      <w:proofErr w:type="spellEnd"/>
      <w:r w:rsidRPr="00EF2F38">
        <w:rPr>
          <w:rFonts w:ascii="Arial" w:hAnsi="Arial" w:cs="Arial"/>
          <w:sz w:val="24"/>
          <w:szCs w:val="24"/>
          <w:lang w:val="en-US"/>
        </w:rPr>
        <w:t xml:space="preserve"> </w:t>
      </w:r>
      <w:proofErr w:type="spellStart"/>
      <w:r>
        <w:rPr>
          <w:rFonts w:ascii="Arial" w:hAnsi="Arial" w:cs="Arial"/>
          <w:sz w:val="24"/>
          <w:szCs w:val="24"/>
          <w:lang w:val="en-US"/>
        </w:rPr>
        <w:t>pengalokasian</w:t>
      </w:r>
      <w:proofErr w:type="spellEnd"/>
      <w:r>
        <w:rPr>
          <w:rFonts w:ascii="Arial" w:hAnsi="Arial" w:cs="Arial"/>
          <w:sz w:val="24"/>
          <w:szCs w:val="24"/>
          <w:lang w:val="en-US"/>
        </w:rPr>
        <w:t xml:space="preserve"> </w:t>
      </w:r>
      <w:proofErr w:type="spellStart"/>
      <w:r>
        <w:rPr>
          <w:rFonts w:ascii="Arial" w:hAnsi="Arial" w:cs="Arial"/>
          <w:sz w:val="24"/>
          <w:szCs w:val="24"/>
          <w:lang w:val="en-US"/>
        </w:rPr>
        <w:t>anggaran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ke</w:t>
      </w:r>
      <w:proofErr w:type="spellEnd"/>
      <w:r w:rsidRPr="00EF2F38">
        <w:rPr>
          <w:rFonts w:ascii="Arial" w:hAnsi="Arial" w:cs="Arial"/>
          <w:sz w:val="24"/>
          <w:szCs w:val="24"/>
          <w:lang w:val="en-US"/>
        </w:rPr>
        <w:t xml:space="preserve"> Dinas </w:t>
      </w:r>
      <w:proofErr w:type="spellStart"/>
      <w:r w:rsidRPr="00EF2F38">
        <w:rPr>
          <w:rFonts w:ascii="Arial" w:hAnsi="Arial" w:cs="Arial"/>
          <w:sz w:val="24"/>
          <w:szCs w:val="24"/>
          <w:lang w:val="en-US"/>
        </w:rPr>
        <w:t>Pemberdayaan</w:t>
      </w:r>
      <w:proofErr w:type="spellEnd"/>
      <w:r w:rsidRPr="00EF2F38">
        <w:rPr>
          <w:rFonts w:ascii="Arial" w:hAnsi="Arial" w:cs="Arial"/>
          <w:sz w:val="24"/>
          <w:szCs w:val="24"/>
          <w:lang w:val="en-US"/>
        </w:rPr>
        <w:t xml:space="preserve"> Masyarakat dan </w:t>
      </w:r>
      <w:proofErr w:type="gramStart"/>
      <w:r w:rsidRPr="00EF2F38">
        <w:rPr>
          <w:rFonts w:ascii="Arial" w:hAnsi="Arial" w:cs="Arial"/>
          <w:sz w:val="24"/>
          <w:szCs w:val="24"/>
          <w:lang w:val="en-US"/>
        </w:rPr>
        <w:t xml:space="preserve">Desa  </w:t>
      </w:r>
      <w:proofErr w:type="spellStart"/>
      <w:r w:rsidRPr="00EF2F38">
        <w:rPr>
          <w:rFonts w:ascii="Arial" w:hAnsi="Arial" w:cs="Arial"/>
          <w:sz w:val="24"/>
          <w:szCs w:val="24"/>
          <w:lang w:val="en-US"/>
        </w:rPr>
        <w:t>dibandingkan</w:t>
      </w:r>
      <w:proofErr w:type="spellEnd"/>
      <w:proofErr w:type="gramEnd"/>
      <w:r w:rsidRPr="00EF2F38">
        <w:rPr>
          <w:rFonts w:ascii="Arial" w:hAnsi="Arial" w:cs="Arial"/>
          <w:sz w:val="24"/>
          <w:szCs w:val="24"/>
          <w:lang w:val="en-US"/>
        </w:rPr>
        <w:t xml:space="preserve"> </w:t>
      </w:r>
      <w:proofErr w:type="spellStart"/>
      <w:r w:rsidRPr="00EF2F38">
        <w:rPr>
          <w:rFonts w:ascii="Arial" w:hAnsi="Arial" w:cs="Arial"/>
          <w:sz w:val="24"/>
          <w:szCs w:val="24"/>
          <w:lang w:val="en-US"/>
        </w:rPr>
        <w:t>dengan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tahun-tahun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sebelumnya</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Semakin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minimnya</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anggaran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dari</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tahun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ke</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tahun</w:t>
      </w:r>
      <w:proofErr w:type="spellEnd"/>
      <w:r w:rsidRPr="00EF2F38">
        <w:rPr>
          <w:rFonts w:ascii="Arial" w:hAnsi="Arial" w:cs="Arial"/>
          <w:sz w:val="24"/>
          <w:szCs w:val="24"/>
          <w:lang w:val="en-US"/>
        </w:rPr>
        <w:t xml:space="preserve">, juga </w:t>
      </w:r>
      <w:proofErr w:type="spellStart"/>
      <w:r w:rsidRPr="00EF2F38">
        <w:rPr>
          <w:rFonts w:ascii="Arial" w:hAnsi="Arial" w:cs="Arial"/>
          <w:sz w:val="24"/>
          <w:szCs w:val="24"/>
          <w:lang w:val="en-US"/>
        </w:rPr>
        <w:t>berpengaruh</w:t>
      </w:r>
      <w:proofErr w:type="spellEnd"/>
      <w:r w:rsidRPr="00EF2F38">
        <w:rPr>
          <w:rFonts w:ascii="Arial" w:hAnsi="Arial" w:cs="Arial"/>
          <w:sz w:val="24"/>
          <w:szCs w:val="24"/>
          <w:lang w:val="en-US"/>
        </w:rPr>
        <w:t xml:space="preserve"> pada </w:t>
      </w:r>
      <w:proofErr w:type="spellStart"/>
      <w:r w:rsidRPr="00EF2F38">
        <w:rPr>
          <w:rFonts w:ascii="Arial" w:hAnsi="Arial" w:cs="Arial"/>
          <w:sz w:val="24"/>
          <w:szCs w:val="24"/>
          <w:lang w:val="en-US"/>
        </w:rPr>
        <w:t>capaian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kinerja</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kegiatan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misalnya</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ada</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kegiatan</w:t>
      </w:r>
      <w:proofErr w:type="spellEnd"/>
      <w:r w:rsidR="00742225">
        <w:rPr>
          <w:rFonts w:ascii="Arial" w:hAnsi="Arial" w:cs="Arial"/>
          <w:sz w:val="24"/>
          <w:szCs w:val="24"/>
          <w:lang w:val="en-US"/>
        </w:rPr>
        <w:t xml:space="preserve">/program </w:t>
      </w:r>
      <w:proofErr w:type="spellStart"/>
      <w:r w:rsidRPr="00EF2F38">
        <w:rPr>
          <w:rFonts w:ascii="Arial" w:hAnsi="Arial" w:cs="Arial"/>
          <w:sz w:val="24"/>
          <w:szCs w:val="24"/>
          <w:lang w:val="en-US"/>
        </w:rPr>
        <w:t>tahun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sebelumnya</w:t>
      </w:r>
      <w:proofErr w:type="spellEnd"/>
      <w:r w:rsidRPr="00EF2F38">
        <w:rPr>
          <w:rFonts w:ascii="Arial" w:hAnsi="Arial" w:cs="Arial"/>
          <w:sz w:val="24"/>
          <w:szCs w:val="24"/>
          <w:lang w:val="en-US"/>
        </w:rPr>
        <w:t xml:space="preserve"> yang </w:t>
      </w:r>
      <w:proofErr w:type="spellStart"/>
      <w:r w:rsidRPr="00EF2F38">
        <w:rPr>
          <w:rFonts w:ascii="Arial" w:hAnsi="Arial" w:cs="Arial"/>
          <w:sz w:val="24"/>
          <w:szCs w:val="24"/>
          <w:lang w:val="en-US"/>
        </w:rPr>
        <w:t>seharusnya</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berlanjut</w:t>
      </w:r>
      <w:proofErr w:type="spellEnd"/>
      <w:r w:rsidRPr="00EF2F38">
        <w:rPr>
          <w:rFonts w:ascii="Arial" w:hAnsi="Arial" w:cs="Arial"/>
          <w:sz w:val="24"/>
          <w:szCs w:val="24"/>
          <w:lang w:val="en-US"/>
        </w:rPr>
        <w:t xml:space="preserve"> di </w:t>
      </w:r>
      <w:proofErr w:type="spellStart"/>
      <w:r w:rsidRPr="00EF2F38">
        <w:rPr>
          <w:rFonts w:ascii="Arial" w:hAnsi="Arial" w:cs="Arial"/>
          <w:sz w:val="24"/>
          <w:szCs w:val="24"/>
          <w:lang w:val="en-US"/>
        </w:rPr>
        <w:t>tahun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berikutnya</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akan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tetapi</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karena</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tidak</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lagi</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dianggarkan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sehingga</w:t>
      </w:r>
      <w:proofErr w:type="spellEnd"/>
      <w:r w:rsidRPr="00EF2F38">
        <w:rPr>
          <w:rFonts w:ascii="Arial" w:hAnsi="Arial" w:cs="Arial"/>
          <w:sz w:val="24"/>
          <w:szCs w:val="24"/>
          <w:lang w:val="en-US"/>
        </w:rPr>
        <w:t xml:space="preserve"> target </w:t>
      </w:r>
      <w:proofErr w:type="spellStart"/>
      <w:r w:rsidRPr="00EF2F38">
        <w:rPr>
          <w:rFonts w:ascii="Arial" w:hAnsi="Arial" w:cs="Arial"/>
          <w:sz w:val="24"/>
          <w:szCs w:val="24"/>
          <w:lang w:val="en-US"/>
        </w:rPr>
        <w:t>capaian</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kinerja</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tidak</w:t>
      </w:r>
      <w:proofErr w:type="spellEnd"/>
      <w:r w:rsidRPr="00EF2F38">
        <w:rPr>
          <w:rFonts w:ascii="Arial" w:hAnsi="Arial" w:cs="Arial"/>
          <w:sz w:val="24"/>
          <w:szCs w:val="24"/>
          <w:lang w:val="en-US"/>
        </w:rPr>
        <w:t xml:space="preserve"> </w:t>
      </w:r>
      <w:proofErr w:type="spellStart"/>
      <w:r w:rsidRPr="00EF2F38">
        <w:rPr>
          <w:rFonts w:ascii="Arial" w:hAnsi="Arial" w:cs="Arial"/>
          <w:sz w:val="24"/>
          <w:szCs w:val="24"/>
          <w:lang w:val="en-US"/>
        </w:rPr>
        <w:t>tercapai</w:t>
      </w:r>
      <w:proofErr w:type="spellEnd"/>
      <w:r w:rsidRPr="00EF2F38">
        <w:rPr>
          <w:rFonts w:ascii="Arial" w:hAnsi="Arial" w:cs="Arial"/>
          <w:sz w:val="24"/>
          <w:szCs w:val="24"/>
          <w:lang w:val="en-US"/>
        </w:rPr>
        <w:t>.</w:t>
      </w:r>
    </w:p>
    <w:p w14:paraId="07E221E7" w14:textId="77777777" w:rsidR="00742225" w:rsidRPr="00EF2F38" w:rsidRDefault="00742225" w:rsidP="00742225">
      <w:pPr>
        <w:pStyle w:val="NoSpacing"/>
        <w:spacing w:line="360" w:lineRule="auto"/>
        <w:ind w:left="720"/>
        <w:jc w:val="both"/>
        <w:rPr>
          <w:rFonts w:ascii="Arial" w:hAnsi="Arial" w:cs="Arial"/>
          <w:sz w:val="24"/>
          <w:szCs w:val="24"/>
          <w:lang w:val="en-US"/>
        </w:rPr>
      </w:pPr>
    </w:p>
    <w:p w14:paraId="46251621" w14:textId="4235B006" w:rsidR="00255E5A" w:rsidRPr="00C02CD1" w:rsidRDefault="00255E5A" w:rsidP="00326014">
      <w:pPr>
        <w:pStyle w:val="NoSpacing"/>
        <w:spacing w:line="360" w:lineRule="auto"/>
        <w:ind w:left="360" w:firstLine="414"/>
        <w:jc w:val="both"/>
        <w:rPr>
          <w:rFonts w:ascii="Arial" w:hAnsi="Arial" w:cs="Arial"/>
          <w:sz w:val="24"/>
          <w:szCs w:val="24"/>
          <w:lang w:val="en-US"/>
        </w:rPr>
      </w:pPr>
      <w:proofErr w:type="spellStart"/>
      <w:r w:rsidRPr="00C02CD1">
        <w:rPr>
          <w:rFonts w:ascii="Arial" w:hAnsi="Arial" w:cs="Arial"/>
          <w:sz w:val="24"/>
          <w:szCs w:val="24"/>
          <w:lang w:val="en-US"/>
        </w:rPr>
        <w:t>Dengan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permasalahan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diatas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diharapkan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kepada</w:t>
      </w:r>
      <w:proofErr w:type="spellEnd"/>
      <w:r w:rsidRPr="00C02CD1">
        <w:rPr>
          <w:rFonts w:ascii="Arial" w:hAnsi="Arial" w:cs="Arial"/>
          <w:sz w:val="24"/>
          <w:szCs w:val="24"/>
          <w:lang w:val="en-US"/>
        </w:rPr>
        <w:t xml:space="preserve"> para </w:t>
      </w:r>
      <w:proofErr w:type="spellStart"/>
      <w:r w:rsidRPr="00C02CD1">
        <w:rPr>
          <w:rFonts w:ascii="Arial" w:hAnsi="Arial" w:cs="Arial"/>
          <w:sz w:val="24"/>
          <w:szCs w:val="24"/>
          <w:lang w:val="en-US"/>
        </w:rPr>
        <w:t>pengambil</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kebijakan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terkait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pembagian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alokasi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anggaran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w:t>
      </w:r>
      <w:proofErr w:type="spellEnd"/>
      <w:r w:rsidRPr="00C02CD1">
        <w:rPr>
          <w:rFonts w:ascii="Arial" w:hAnsi="Arial" w:cs="Arial"/>
          <w:sz w:val="24"/>
          <w:szCs w:val="24"/>
          <w:lang w:val="en-US"/>
        </w:rPr>
        <w:t xml:space="preserve"> SKPD </w:t>
      </w:r>
      <w:proofErr w:type="spellStart"/>
      <w:r w:rsidRPr="00C02CD1">
        <w:rPr>
          <w:rFonts w:ascii="Arial" w:hAnsi="Arial" w:cs="Arial"/>
          <w:sz w:val="24"/>
          <w:szCs w:val="24"/>
          <w:lang w:val="en-US"/>
        </w:rPr>
        <w:t>khususnya</w:t>
      </w:r>
      <w:proofErr w:type="spellEnd"/>
      <w:r w:rsidRPr="00C02CD1">
        <w:rPr>
          <w:rFonts w:ascii="Arial" w:hAnsi="Arial" w:cs="Arial"/>
          <w:sz w:val="24"/>
          <w:szCs w:val="24"/>
          <w:lang w:val="en-US"/>
        </w:rPr>
        <w:t xml:space="preserve">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w:t>
      </w:r>
      <w:proofErr w:type="spellStart"/>
      <w:r w:rsidRPr="00C02CD1">
        <w:rPr>
          <w:rFonts w:ascii="Arial" w:hAnsi="Arial" w:cs="Arial"/>
          <w:sz w:val="24"/>
          <w:szCs w:val="24"/>
          <w:lang w:val="en-US"/>
        </w:rPr>
        <w:t>un</w:t>
      </w:r>
      <w:r w:rsidR="00742225">
        <w:rPr>
          <w:rFonts w:ascii="Arial" w:hAnsi="Arial" w:cs="Arial"/>
          <w:sz w:val="24"/>
          <w:szCs w:val="24"/>
          <w:lang w:val="en-US"/>
        </w:rPr>
        <w:t>t</w:t>
      </w:r>
      <w:r w:rsidRPr="00C02CD1">
        <w:rPr>
          <w:rFonts w:ascii="Arial" w:hAnsi="Arial" w:cs="Arial"/>
          <w:sz w:val="24"/>
          <w:szCs w:val="24"/>
          <w:lang w:val="en-US"/>
        </w:rPr>
        <w:t>uk</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alokasi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anggaran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depannya</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dapat</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ditingkatkan</w:t>
      </w:r>
      <w:proofErr w:type="spellEnd"/>
      <w:r w:rsidRPr="00C02CD1">
        <w:rPr>
          <w:rFonts w:ascii="Arial" w:hAnsi="Arial" w:cs="Arial"/>
          <w:sz w:val="24"/>
          <w:szCs w:val="24"/>
          <w:lang w:val="en-US"/>
        </w:rPr>
        <w:t>.</w:t>
      </w:r>
    </w:p>
    <w:p w14:paraId="17CEB7D9" w14:textId="77777777" w:rsidR="00255E5A" w:rsidRPr="00C02CD1" w:rsidRDefault="00255E5A" w:rsidP="002E175E">
      <w:pPr>
        <w:pStyle w:val="NoSpacing"/>
        <w:spacing w:line="360" w:lineRule="auto"/>
        <w:jc w:val="both"/>
        <w:rPr>
          <w:rFonts w:ascii="Arial" w:hAnsi="Arial" w:cs="Arial"/>
          <w:sz w:val="24"/>
          <w:szCs w:val="24"/>
          <w:lang w:val="en-US"/>
        </w:rPr>
      </w:pPr>
    </w:p>
    <w:p w14:paraId="706FBAB9" w14:textId="77777777" w:rsidR="00255E5A" w:rsidRPr="00C02CD1" w:rsidRDefault="00255E5A">
      <w:pPr>
        <w:pStyle w:val="NoSpacing"/>
        <w:numPr>
          <w:ilvl w:val="0"/>
          <w:numId w:val="32"/>
        </w:numPr>
        <w:spacing w:line="360" w:lineRule="auto"/>
        <w:ind w:left="360"/>
        <w:jc w:val="both"/>
        <w:rPr>
          <w:rFonts w:ascii="Arial" w:hAnsi="Arial" w:cs="Arial"/>
          <w:b/>
          <w:sz w:val="24"/>
          <w:szCs w:val="24"/>
        </w:rPr>
      </w:pPr>
      <w:r w:rsidRPr="00C02CD1">
        <w:rPr>
          <w:rFonts w:ascii="Arial" w:hAnsi="Arial" w:cs="Arial"/>
          <w:b/>
          <w:sz w:val="24"/>
          <w:szCs w:val="24"/>
          <w:lang w:val="en-US"/>
        </w:rPr>
        <w:t xml:space="preserve">REALISASI </w:t>
      </w:r>
      <w:r w:rsidR="00622084" w:rsidRPr="00C02CD1">
        <w:rPr>
          <w:rFonts w:ascii="Arial" w:hAnsi="Arial" w:cs="Arial"/>
          <w:b/>
          <w:sz w:val="24"/>
          <w:szCs w:val="24"/>
          <w:lang w:val="en-US"/>
        </w:rPr>
        <w:t>KEUANGAN</w:t>
      </w:r>
    </w:p>
    <w:p w14:paraId="095B4292" w14:textId="262316F4" w:rsidR="00255E5A" w:rsidRDefault="00255E5A" w:rsidP="00835ACB">
      <w:pPr>
        <w:pStyle w:val="Footer"/>
        <w:spacing w:line="360" w:lineRule="auto"/>
        <w:ind w:left="360"/>
        <w:jc w:val="both"/>
        <w:rPr>
          <w:rFonts w:ascii="Arial" w:hAnsi="Arial" w:cs="Arial"/>
          <w:sz w:val="24"/>
          <w:szCs w:val="24"/>
          <w:lang w:val="en-US"/>
        </w:rPr>
      </w:pPr>
      <w:r w:rsidRPr="00C02CD1">
        <w:rPr>
          <w:rFonts w:ascii="Arial" w:hAnsi="Arial" w:cs="Arial"/>
          <w:sz w:val="24"/>
          <w:szCs w:val="24"/>
        </w:rPr>
        <w:t>Dalam mencapai sasaran-sasaran yang diinginkan, Dinas Pemberdayaan Masyarakat dan Desa telah menyusun anggaran yang diperlukan sesuai dengan target kinerja yang t</w:t>
      </w:r>
      <w:r w:rsidR="00326014" w:rsidRPr="00C02CD1">
        <w:rPr>
          <w:rFonts w:ascii="Arial" w:hAnsi="Arial" w:cs="Arial"/>
          <w:sz w:val="24"/>
          <w:szCs w:val="24"/>
        </w:rPr>
        <w:t>elah ditetapkan. Pada Tahun 202</w:t>
      </w:r>
      <w:r w:rsidR="004523E9">
        <w:rPr>
          <w:rFonts w:ascii="Arial" w:hAnsi="Arial" w:cs="Arial"/>
          <w:sz w:val="24"/>
          <w:szCs w:val="24"/>
          <w:lang w:val="en-US"/>
        </w:rPr>
        <w:t>4</w:t>
      </w:r>
      <w:r w:rsidRPr="00C02CD1">
        <w:rPr>
          <w:rFonts w:ascii="Arial" w:hAnsi="Arial" w:cs="Arial"/>
          <w:sz w:val="24"/>
          <w:szCs w:val="24"/>
        </w:rPr>
        <w:t xml:space="preserve">, anggaran Dinas Pemberdayaan Masyarakat dan Desa </w:t>
      </w:r>
      <w:proofErr w:type="spellStart"/>
      <w:r w:rsidRPr="00C02CD1">
        <w:rPr>
          <w:rFonts w:ascii="Arial" w:hAnsi="Arial" w:cs="Arial"/>
          <w:sz w:val="24"/>
          <w:szCs w:val="24"/>
          <w:lang w:val="en-ID"/>
        </w:rPr>
        <w:t>Kabupaten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Kepulauan</w:t>
      </w:r>
      <w:proofErr w:type="spellEnd"/>
      <w:r w:rsidRPr="00C02CD1">
        <w:rPr>
          <w:rFonts w:ascii="Arial" w:hAnsi="Arial" w:cs="Arial"/>
          <w:sz w:val="24"/>
          <w:szCs w:val="24"/>
          <w:lang w:val="en-ID"/>
        </w:rPr>
        <w:t xml:space="preserve"> </w:t>
      </w:r>
      <w:proofErr w:type="spellStart"/>
      <w:r w:rsidRPr="00C02CD1">
        <w:rPr>
          <w:rFonts w:ascii="Arial" w:hAnsi="Arial" w:cs="Arial"/>
          <w:sz w:val="24"/>
          <w:szCs w:val="24"/>
          <w:lang w:val="en-ID"/>
        </w:rPr>
        <w:t>Selayar</w:t>
      </w:r>
      <w:proofErr w:type="spellEnd"/>
      <w:r w:rsidRPr="00C02CD1">
        <w:rPr>
          <w:rFonts w:ascii="Arial" w:hAnsi="Arial" w:cs="Arial"/>
          <w:sz w:val="24"/>
          <w:szCs w:val="24"/>
          <w:lang w:val="en-ID"/>
        </w:rPr>
        <w:t xml:space="preserve"> </w:t>
      </w:r>
      <w:r w:rsidR="000D3641" w:rsidRPr="00BE3C6C">
        <w:rPr>
          <w:rFonts w:ascii="Arial" w:hAnsi="Arial" w:cs="Arial"/>
          <w:sz w:val="24"/>
          <w:szCs w:val="24"/>
          <w:lang w:eastAsia="id-ID"/>
        </w:rPr>
        <w:t xml:space="preserve">sebesar </w:t>
      </w:r>
      <w:r w:rsidR="004523E9" w:rsidRPr="000F102F">
        <w:rPr>
          <w:rFonts w:ascii="Arial" w:hAnsi="Arial" w:cs="Arial"/>
          <w:sz w:val="24"/>
          <w:szCs w:val="24"/>
          <w:lang w:eastAsia="id-ID"/>
        </w:rPr>
        <w:t xml:space="preserve">Rp. </w:t>
      </w:r>
      <w:r w:rsidR="004523E9" w:rsidRPr="000F102F">
        <w:rPr>
          <w:rFonts w:ascii="Arial" w:hAnsi="Arial" w:cs="Arial"/>
          <w:sz w:val="24"/>
          <w:szCs w:val="24"/>
        </w:rPr>
        <w:t>3.8</w:t>
      </w:r>
      <w:r w:rsidR="004523E9">
        <w:rPr>
          <w:rFonts w:ascii="Arial" w:hAnsi="Arial" w:cs="Arial"/>
          <w:sz w:val="24"/>
          <w:szCs w:val="24"/>
        </w:rPr>
        <w:t>3</w:t>
      </w:r>
      <w:r w:rsidR="004523E9" w:rsidRPr="000F102F">
        <w:rPr>
          <w:rFonts w:ascii="Arial" w:hAnsi="Arial" w:cs="Arial"/>
          <w:sz w:val="24"/>
          <w:szCs w:val="24"/>
        </w:rPr>
        <w:t>1.800.000</w:t>
      </w:r>
      <w:r w:rsidR="004523E9" w:rsidRPr="000F102F">
        <w:rPr>
          <w:rFonts w:ascii="Arial" w:hAnsi="Arial" w:cs="Arial"/>
          <w:sz w:val="24"/>
          <w:szCs w:val="24"/>
          <w:lang w:eastAsia="id-ID"/>
        </w:rPr>
        <w:t xml:space="preserve">,- (Tiga Milyar Delapan Ratus </w:t>
      </w:r>
      <w:r w:rsidR="004523E9">
        <w:rPr>
          <w:rFonts w:ascii="Arial" w:hAnsi="Arial" w:cs="Arial"/>
          <w:sz w:val="24"/>
          <w:szCs w:val="24"/>
          <w:lang w:eastAsia="id-ID"/>
        </w:rPr>
        <w:t xml:space="preserve">Tiga Puluh </w:t>
      </w:r>
      <w:r w:rsidR="004523E9" w:rsidRPr="000F102F">
        <w:rPr>
          <w:rFonts w:ascii="Arial" w:hAnsi="Arial" w:cs="Arial"/>
          <w:sz w:val="24"/>
          <w:szCs w:val="24"/>
          <w:lang w:eastAsia="id-ID"/>
        </w:rPr>
        <w:t>Satu Juta Delapan Ratus Ribu Rupiah)</w:t>
      </w:r>
      <w:r w:rsidR="000D3641" w:rsidRPr="00BE3C6C">
        <w:rPr>
          <w:rFonts w:ascii="Arial" w:hAnsi="Arial" w:cs="Arial"/>
          <w:sz w:val="24"/>
          <w:szCs w:val="24"/>
          <w:lang w:eastAsia="id-ID"/>
        </w:rPr>
        <w:t>,</w:t>
      </w:r>
      <w:r w:rsidR="000D3641">
        <w:rPr>
          <w:rFonts w:ascii="Arial" w:hAnsi="Arial" w:cs="Arial"/>
          <w:color w:val="000000"/>
          <w:sz w:val="24"/>
          <w:szCs w:val="24"/>
        </w:rPr>
        <w:t xml:space="preserve"> dengan realisasi </w:t>
      </w:r>
      <w:r w:rsidR="000D3641" w:rsidRPr="00376A62">
        <w:rPr>
          <w:rFonts w:ascii="Arial" w:hAnsi="Arial" w:cs="Arial"/>
          <w:color w:val="000000"/>
          <w:sz w:val="24"/>
          <w:szCs w:val="24"/>
        </w:rPr>
        <w:t xml:space="preserve">sebesar </w:t>
      </w:r>
      <w:r w:rsidR="004523E9" w:rsidRPr="000F102F">
        <w:rPr>
          <w:rFonts w:ascii="Arial" w:hAnsi="Arial" w:cs="Arial"/>
          <w:sz w:val="24"/>
          <w:szCs w:val="24"/>
        </w:rPr>
        <w:t xml:space="preserve">Rp. </w:t>
      </w:r>
      <w:r w:rsidR="004523E9">
        <w:rPr>
          <w:rFonts w:ascii="Arial" w:hAnsi="Arial" w:cs="Arial"/>
          <w:sz w:val="24"/>
          <w:szCs w:val="24"/>
        </w:rPr>
        <w:t>3.604.542.416</w:t>
      </w:r>
      <w:r w:rsidR="004523E9" w:rsidRPr="000F102F">
        <w:rPr>
          <w:rFonts w:ascii="Arial" w:hAnsi="Arial" w:cs="Arial"/>
          <w:color w:val="000000"/>
          <w:sz w:val="24"/>
          <w:szCs w:val="24"/>
        </w:rPr>
        <w:t>,- (</w:t>
      </w:r>
      <w:r w:rsidR="004523E9">
        <w:rPr>
          <w:rFonts w:ascii="Arial" w:hAnsi="Arial" w:cs="Arial"/>
          <w:color w:val="000000"/>
          <w:sz w:val="24"/>
          <w:szCs w:val="24"/>
        </w:rPr>
        <w:t xml:space="preserve">Tiga Milyar Enam Ratus Empat Juta Lima Ratus Empat Puluh Dua </w:t>
      </w:r>
      <w:r w:rsidR="004523E9" w:rsidRPr="000F102F">
        <w:rPr>
          <w:rFonts w:ascii="Arial" w:hAnsi="Arial" w:cs="Arial"/>
          <w:color w:val="000000"/>
          <w:sz w:val="24"/>
          <w:szCs w:val="24"/>
        </w:rPr>
        <w:t>Ribu Empat Ratus Enam Belas Rupiah), atau sekitar 94,0</w:t>
      </w:r>
      <w:r w:rsidR="004523E9">
        <w:rPr>
          <w:rFonts w:ascii="Arial" w:hAnsi="Arial" w:cs="Arial"/>
          <w:color w:val="000000"/>
          <w:sz w:val="24"/>
          <w:szCs w:val="24"/>
        </w:rPr>
        <w:t>7</w:t>
      </w:r>
      <w:r w:rsidR="004523E9" w:rsidRPr="000F102F">
        <w:rPr>
          <w:rFonts w:ascii="Arial" w:hAnsi="Arial" w:cs="Arial"/>
          <w:color w:val="000000"/>
          <w:sz w:val="24"/>
          <w:szCs w:val="24"/>
        </w:rPr>
        <w:t>%</w:t>
      </w:r>
      <w:r w:rsidR="00835ACB">
        <w:rPr>
          <w:rFonts w:ascii="Arial" w:hAnsi="Arial" w:cs="Arial"/>
          <w:color w:val="000000"/>
          <w:sz w:val="24"/>
          <w:szCs w:val="24"/>
          <w:lang w:val="en-US"/>
        </w:rPr>
        <w:t xml:space="preserve"> </w:t>
      </w:r>
      <w:r w:rsidRPr="00C02CD1">
        <w:rPr>
          <w:rFonts w:ascii="Arial" w:hAnsi="Arial" w:cs="Arial"/>
          <w:sz w:val="24"/>
          <w:szCs w:val="24"/>
        </w:rPr>
        <w:t>dari total alokasi anggaran yang tersedia.</w:t>
      </w:r>
      <w:r w:rsidRPr="00C02CD1">
        <w:rPr>
          <w:rFonts w:ascii="Arial" w:hAnsi="Arial" w:cs="Arial"/>
          <w:sz w:val="24"/>
          <w:szCs w:val="24"/>
          <w:lang w:val="en-US"/>
        </w:rPr>
        <w:t xml:space="preserve"> </w:t>
      </w:r>
    </w:p>
    <w:p w14:paraId="1085974E" w14:textId="77777777" w:rsidR="004523E9" w:rsidRDefault="004523E9" w:rsidP="00835ACB">
      <w:pPr>
        <w:pStyle w:val="Footer"/>
        <w:spacing w:line="360" w:lineRule="auto"/>
        <w:ind w:left="360"/>
        <w:jc w:val="both"/>
        <w:rPr>
          <w:rFonts w:ascii="Arial" w:hAnsi="Arial" w:cs="Arial"/>
          <w:sz w:val="24"/>
          <w:szCs w:val="24"/>
          <w:lang w:val="en-US"/>
        </w:rPr>
      </w:pPr>
    </w:p>
    <w:p w14:paraId="53FEA466" w14:textId="77777777" w:rsidR="004523E9" w:rsidRDefault="004523E9" w:rsidP="00835ACB">
      <w:pPr>
        <w:pStyle w:val="Footer"/>
        <w:spacing w:line="360" w:lineRule="auto"/>
        <w:ind w:left="360"/>
        <w:jc w:val="both"/>
        <w:rPr>
          <w:rFonts w:ascii="Arial" w:hAnsi="Arial" w:cs="Arial"/>
          <w:sz w:val="24"/>
          <w:szCs w:val="24"/>
          <w:lang w:val="en-US"/>
        </w:rPr>
      </w:pPr>
    </w:p>
    <w:p w14:paraId="6F3703B5" w14:textId="77777777" w:rsidR="004523E9" w:rsidRDefault="004523E9" w:rsidP="00835ACB">
      <w:pPr>
        <w:pStyle w:val="Footer"/>
        <w:spacing w:line="360" w:lineRule="auto"/>
        <w:ind w:left="360"/>
        <w:jc w:val="both"/>
        <w:rPr>
          <w:rFonts w:ascii="Arial" w:hAnsi="Arial" w:cs="Arial"/>
          <w:sz w:val="24"/>
          <w:szCs w:val="24"/>
          <w:lang w:val="en-US"/>
        </w:rPr>
      </w:pPr>
    </w:p>
    <w:p w14:paraId="160CD1B1" w14:textId="77777777" w:rsidR="004523E9" w:rsidRPr="00835ACB" w:rsidRDefault="004523E9" w:rsidP="00835ACB">
      <w:pPr>
        <w:pStyle w:val="Footer"/>
        <w:spacing w:line="360" w:lineRule="auto"/>
        <w:ind w:left="360"/>
        <w:jc w:val="both"/>
        <w:rPr>
          <w:rFonts w:ascii="Arial" w:hAnsi="Arial" w:cs="Arial"/>
          <w:color w:val="000000"/>
          <w:sz w:val="24"/>
          <w:szCs w:val="24"/>
        </w:rPr>
      </w:pPr>
    </w:p>
    <w:p w14:paraId="0D159C28" w14:textId="77777777" w:rsidR="00BF6140" w:rsidRPr="00C02CD1" w:rsidRDefault="000E0889" w:rsidP="00B50F83">
      <w:pPr>
        <w:pStyle w:val="NoSpacing"/>
        <w:ind w:firstLine="720"/>
        <w:jc w:val="center"/>
        <w:rPr>
          <w:rFonts w:ascii="Arial" w:eastAsia="Times New Roman" w:hAnsi="Arial" w:cs="Arial"/>
          <w:b/>
          <w:sz w:val="24"/>
          <w:szCs w:val="24"/>
          <w:lang w:val="en-US" w:eastAsia="id-ID"/>
        </w:rPr>
      </w:pPr>
      <w:r>
        <w:rPr>
          <w:rFonts w:ascii="Arial" w:eastAsia="Times New Roman" w:hAnsi="Arial" w:cs="Arial"/>
          <w:b/>
          <w:sz w:val="24"/>
          <w:szCs w:val="24"/>
          <w:lang w:val="en-US" w:eastAsia="id-ID"/>
        </w:rPr>
        <w:lastRenderedPageBreak/>
        <w:t>Tabel 3.8</w:t>
      </w:r>
    </w:p>
    <w:p w14:paraId="11145817" w14:textId="77777777" w:rsidR="00BF6140" w:rsidRPr="00C02CD1" w:rsidRDefault="00BF6140" w:rsidP="00B50F83">
      <w:pPr>
        <w:pStyle w:val="NoSpacing"/>
        <w:ind w:right="-1000"/>
        <w:jc w:val="center"/>
        <w:rPr>
          <w:rFonts w:ascii="Arial" w:hAnsi="Arial" w:cs="Arial"/>
          <w:b/>
          <w:bCs/>
          <w:sz w:val="24"/>
          <w:szCs w:val="24"/>
          <w:lang w:val="en-US"/>
        </w:rPr>
      </w:pPr>
      <w:proofErr w:type="spellStart"/>
      <w:r w:rsidRPr="00C02CD1">
        <w:rPr>
          <w:rFonts w:ascii="Arial" w:hAnsi="Arial" w:cs="Arial"/>
          <w:b/>
          <w:bCs/>
          <w:sz w:val="24"/>
          <w:szCs w:val="24"/>
          <w:lang w:val="en-US"/>
        </w:rPr>
        <w:t>Matriks</w:t>
      </w:r>
      <w:proofErr w:type="spellEnd"/>
      <w:r w:rsidRPr="00C02CD1">
        <w:rPr>
          <w:rFonts w:ascii="Arial" w:hAnsi="Arial" w:cs="Arial"/>
          <w:b/>
          <w:bCs/>
          <w:sz w:val="24"/>
          <w:szCs w:val="24"/>
          <w:lang w:val="en-US"/>
        </w:rPr>
        <w:t xml:space="preserve"> </w:t>
      </w:r>
      <w:proofErr w:type="spellStart"/>
      <w:r w:rsidRPr="00C02CD1">
        <w:rPr>
          <w:rFonts w:ascii="Arial" w:hAnsi="Arial" w:cs="Arial"/>
          <w:b/>
          <w:bCs/>
          <w:sz w:val="24"/>
          <w:szCs w:val="24"/>
          <w:lang w:val="en-US"/>
        </w:rPr>
        <w:t>Capaian</w:t>
      </w:r>
      <w:proofErr w:type="spellEnd"/>
      <w:r w:rsidRPr="00C02CD1">
        <w:rPr>
          <w:rFonts w:ascii="Arial" w:hAnsi="Arial" w:cs="Arial"/>
          <w:b/>
          <w:bCs/>
          <w:sz w:val="24"/>
          <w:szCs w:val="24"/>
          <w:lang w:val="en-US"/>
        </w:rPr>
        <w:t xml:space="preserve"> </w:t>
      </w:r>
      <w:proofErr w:type="spellStart"/>
      <w:r w:rsidRPr="00C02CD1">
        <w:rPr>
          <w:rFonts w:ascii="Arial" w:hAnsi="Arial" w:cs="Arial"/>
          <w:b/>
          <w:bCs/>
          <w:sz w:val="24"/>
          <w:szCs w:val="24"/>
          <w:lang w:val="en-US"/>
        </w:rPr>
        <w:t>Realisasi</w:t>
      </w:r>
      <w:proofErr w:type="spellEnd"/>
      <w:r w:rsidRPr="00C02CD1">
        <w:rPr>
          <w:rFonts w:ascii="Arial" w:hAnsi="Arial" w:cs="Arial"/>
          <w:b/>
          <w:bCs/>
          <w:sz w:val="24"/>
          <w:szCs w:val="24"/>
          <w:lang w:val="en-US"/>
        </w:rPr>
        <w:t xml:space="preserve"> </w:t>
      </w:r>
      <w:proofErr w:type="spellStart"/>
      <w:r w:rsidRPr="00C02CD1">
        <w:rPr>
          <w:rFonts w:ascii="Arial" w:hAnsi="Arial" w:cs="Arial"/>
          <w:b/>
          <w:bCs/>
          <w:sz w:val="24"/>
          <w:szCs w:val="24"/>
          <w:lang w:val="en-US"/>
        </w:rPr>
        <w:t>Keuangan</w:t>
      </w:r>
      <w:proofErr w:type="spellEnd"/>
      <w:r w:rsidRPr="00C02CD1">
        <w:rPr>
          <w:rFonts w:ascii="Arial" w:hAnsi="Arial" w:cs="Arial"/>
          <w:b/>
          <w:bCs/>
          <w:sz w:val="24"/>
          <w:szCs w:val="24"/>
          <w:lang w:val="en-US"/>
        </w:rPr>
        <w:t xml:space="preserve"> Program/</w:t>
      </w:r>
      <w:proofErr w:type="spellStart"/>
      <w:r w:rsidRPr="00C02CD1">
        <w:rPr>
          <w:rFonts w:ascii="Arial" w:hAnsi="Arial" w:cs="Arial"/>
          <w:b/>
          <w:bCs/>
          <w:sz w:val="24"/>
          <w:szCs w:val="24"/>
          <w:lang w:val="en-US"/>
        </w:rPr>
        <w:t>Kegiatan</w:t>
      </w:r>
      <w:proofErr w:type="spellEnd"/>
      <w:r w:rsidRPr="00C02CD1">
        <w:rPr>
          <w:rFonts w:ascii="Arial" w:hAnsi="Arial" w:cs="Arial"/>
          <w:b/>
          <w:bCs/>
          <w:sz w:val="24"/>
          <w:szCs w:val="24"/>
          <w:lang w:val="en-US"/>
        </w:rPr>
        <w:t>/</w:t>
      </w:r>
      <w:proofErr w:type="spellStart"/>
      <w:r w:rsidRPr="00C02CD1">
        <w:rPr>
          <w:rFonts w:ascii="Arial" w:hAnsi="Arial" w:cs="Arial"/>
          <w:b/>
          <w:bCs/>
          <w:sz w:val="24"/>
          <w:szCs w:val="24"/>
          <w:lang w:val="en-US"/>
        </w:rPr>
        <w:t>Subkegiatan</w:t>
      </w:r>
      <w:proofErr w:type="spellEnd"/>
    </w:p>
    <w:p w14:paraId="54842E9D" w14:textId="77777777" w:rsidR="00BF6140" w:rsidRPr="00C02CD1" w:rsidRDefault="00BF6140" w:rsidP="00B50F83">
      <w:pPr>
        <w:pStyle w:val="NoSpacing"/>
        <w:ind w:right="-1000"/>
        <w:jc w:val="center"/>
        <w:rPr>
          <w:rFonts w:ascii="Arial" w:hAnsi="Arial" w:cs="Arial"/>
          <w:b/>
          <w:bCs/>
          <w:sz w:val="24"/>
          <w:szCs w:val="24"/>
          <w:lang w:val="en-US"/>
        </w:rPr>
      </w:pPr>
      <w:r w:rsidRPr="00C02CD1">
        <w:rPr>
          <w:rFonts w:ascii="Arial" w:hAnsi="Arial" w:cs="Arial"/>
          <w:b/>
          <w:bCs/>
          <w:sz w:val="24"/>
          <w:szCs w:val="24"/>
        </w:rPr>
        <w:t>Dinas Pemberdayaan Masyarakat dan Desa</w:t>
      </w:r>
    </w:p>
    <w:p w14:paraId="6DFD2914" w14:textId="0D84A29D" w:rsidR="00BF6140" w:rsidRDefault="00BF6140" w:rsidP="00B50F83">
      <w:pPr>
        <w:pStyle w:val="NoSpacing"/>
        <w:ind w:right="-1000"/>
        <w:jc w:val="center"/>
        <w:rPr>
          <w:rFonts w:ascii="Arial" w:hAnsi="Arial" w:cs="Arial"/>
          <w:b/>
          <w:bCs/>
          <w:sz w:val="24"/>
          <w:szCs w:val="24"/>
          <w:lang w:val="en-US"/>
        </w:rPr>
      </w:pPr>
      <w:proofErr w:type="spellStart"/>
      <w:r w:rsidRPr="00C02CD1">
        <w:rPr>
          <w:rFonts w:ascii="Arial" w:hAnsi="Arial" w:cs="Arial"/>
          <w:b/>
          <w:bCs/>
          <w:sz w:val="24"/>
          <w:szCs w:val="24"/>
          <w:lang w:val="en-US"/>
        </w:rPr>
        <w:t>Tahun</w:t>
      </w:r>
      <w:proofErr w:type="spellEnd"/>
      <w:r w:rsidRPr="00C02CD1">
        <w:rPr>
          <w:rFonts w:ascii="Arial" w:hAnsi="Arial" w:cs="Arial"/>
          <w:b/>
          <w:bCs/>
          <w:sz w:val="24"/>
          <w:szCs w:val="24"/>
          <w:lang w:val="en-US"/>
        </w:rPr>
        <w:t xml:space="preserve"> </w:t>
      </w:r>
      <w:proofErr w:type="spellStart"/>
      <w:r w:rsidRPr="00C02CD1">
        <w:rPr>
          <w:rFonts w:ascii="Arial" w:hAnsi="Arial" w:cs="Arial"/>
          <w:b/>
          <w:bCs/>
          <w:sz w:val="24"/>
          <w:szCs w:val="24"/>
          <w:lang w:val="en-US"/>
        </w:rPr>
        <w:t>Anggaran</w:t>
      </w:r>
      <w:proofErr w:type="spellEnd"/>
      <w:r w:rsidRPr="00C02CD1">
        <w:rPr>
          <w:rFonts w:ascii="Arial" w:hAnsi="Arial" w:cs="Arial"/>
          <w:b/>
          <w:bCs/>
          <w:sz w:val="24"/>
          <w:szCs w:val="24"/>
          <w:lang w:val="en-US"/>
        </w:rPr>
        <w:t xml:space="preserve"> 202</w:t>
      </w:r>
      <w:r w:rsidR="004523E9">
        <w:rPr>
          <w:rFonts w:ascii="Arial" w:hAnsi="Arial" w:cs="Arial"/>
          <w:b/>
          <w:bCs/>
          <w:sz w:val="24"/>
          <w:szCs w:val="24"/>
          <w:lang w:val="en-US"/>
        </w:rPr>
        <w:t>4</w:t>
      </w:r>
    </w:p>
    <w:p w14:paraId="3F12D238" w14:textId="77777777" w:rsidR="004523E9" w:rsidRDefault="004523E9" w:rsidP="00B50F83">
      <w:pPr>
        <w:pStyle w:val="NoSpacing"/>
        <w:ind w:right="-1000"/>
        <w:jc w:val="center"/>
        <w:rPr>
          <w:rFonts w:ascii="Arial" w:hAnsi="Arial" w:cs="Arial"/>
          <w:b/>
          <w:bCs/>
          <w:sz w:val="24"/>
          <w:szCs w:val="24"/>
          <w:lang w:val="en-US"/>
        </w:rPr>
      </w:pPr>
    </w:p>
    <w:tbl>
      <w:tblPr>
        <w:tblW w:w="9445" w:type="dxa"/>
        <w:tblInd w:w="-601" w:type="dxa"/>
        <w:tblLook w:val="04A0" w:firstRow="1" w:lastRow="0" w:firstColumn="1" w:lastColumn="0" w:noHBand="0" w:noVBand="1"/>
      </w:tblPr>
      <w:tblGrid>
        <w:gridCol w:w="684"/>
        <w:gridCol w:w="4353"/>
        <w:gridCol w:w="1623"/>
        <w:gridCol w:w="1700"/>
        <w:gridCol w:w="849"/>
        <w:gridCol w:w="236"/>
      </w:tblGrid>
      <w:tr w:rsidR="004523E9" w:rsidRPr="00D67842" w14:paraId="494D76A8" w14:textId="77777777" w:rsidTr="004523E9">
        <w:trPr>
          <w:gridAfter w:val="1"/>
          <w:wAfter w:w="236" w:type="dxa"/>
          <w:trHeight w:val="509"/>
          <w:tblHeader/>
        </w:trPr>
        <w:tc>
          <w:tcPr>
            <w:tcW w:w="684" w:type="dxa"/>
            <w:vMerge w:val="restart"/>
            <w:tcBorders>
              <w:top w:val="single" w:sz="4" w:space="0" w:color="000000"/>
              <w:left w:val="single" w:sz="4" w:space="0" w:color="000000"/>
              <w:bottom w:val="single" w:sz="4" w:space="0" w:color="000000"/>
              <w:right w:val="single" w:sz="4" w:space="0" w:color="000000"/>
            </w:tcBorders>
            <w:shd w:val="clear" w:color="000000" w:fill="0091DB"/>
            <w:vAlign w:val="center"/>
            <w:hideMark/>
          </w:tcPr>
          <w:p w14:paraId="55FEBF10" w14:textId="77777777" w:rsidR="004523E9" w:rsidRPr="00D67842" w:rsidRDefault="004523E9" w:rsidP="00723A26">
            <w:pPr>
              <w:jc w:val="center"/>
              <w:rPr>
                <w:rFonts w:ascii="Arial" w:hAnsi="Arial" w:cs="Arial"/>
                <w:b/>
                <w:bCs/>
                <w:color w:val="000000"/>
                <w:lang w:val="en-ID" w:eastAsia="en-ID"/>
              </w:rPr>
            </w:pPr>
            <w:r w:rsidRPr="00D67842">
              <w:rPr>
                <w:rFonts w:ascii="Arial" w:hAnsi="Arial" w:cs="Arial"/>
                <w:b/>
                <w:bCs/>
                <w:color w:val="000000"/>
                <w:lang w:val="en-ID" w:eastAsia="en-ID"/>
              </w:rPr>
              <w:t>No.</w:t>
            </w:r>
          </w:p>
        </w:tc>
        <w:tc>
          <w:tcPr>
            <w:tcW w:w="4353" w:type="dxa"/>
            <w:vMerge w:val="restart"/>
            <w:tcBorders>
              <w:top w:val="single" w:sz="4" w:space="0" w:color="000000"/>
              <w:left w:val="single" w:sz="4" w:space="0" w:color="000000"/>
              <w:bottom w:val="single" w:sz="4" w:space="0" w:color="000000"/>
              <w:right w:val="single" w:sz="4" w:space="0" w:color="000000"/>
            </w:tcBorders>
            <w:shd w:val="clear" w:color="000000" w:fill="0091DB"/>
            <w:vAlign w:val="center"/>
            <w:hideMark/>
          </w:tcPr>
          <w:p w14:paraId="28F4A128" w14:textId="77777777" w:rsidR="004523E9" w:rsidRPr="00D67842" w:rsidRDefault="004523E9" w:rsidP="00723A26">
            <w:pPr>
              <w:jc w:val="center"/>
              <w:rPr>
                <w:rFonts w:ascii="Arial" w:hAnsi="Arial" w:cs="Arial"/>
                <w:b/>
                <w:bCs/>
                <w:color w:val="000000"/>
                <w:lang w:val="en-ID" w:eastAsia="en-ID"/>
              </w:rPr>
            </w:pPr>
            <w:r w:rsidRPr="00D67842">
              <w:rPr>
                <w:rFonts w:ascii="Arial" w:hAnsi="Arial" w:cs="Arial"/>
                <w:b/>
                <w:bCs/>
                <w:color w:val="000000"/>
                <w:lang w:val="en-ID" w:eastAsia="en-ID"/>
              </w:rPr>
              <w:t>PROGRAM, KEGIATAN DAN SUB KEGIATAN</w:t>
            </w:r>
          </w:p>
        </w:tc>
        <w:tc>
          <w:tcPr>
            <w:tcW w:w="1623" w:type="dxa"/>
            <w:vMerge w:val="restart"/>
            <w:tcBorders>
              <w:top w:val="single" w:sz="4" w:space="0" w:color="000000"/>
              <w:left w:val="single" w:sz="4" w:space="0" w:color="000000"/>
              <w:bottom w:val="single" w:sz="4" w:space="0" w:color="000000"/>
              <w:right w:val="single" w:sz="4" w:space="0" w:color="000000"/>
            </w:tcBorders>
            <w:shd w:val="clear" w:color="000000" w:fill="0091DB"/>
            <w:vAlign w:val="center"/>
            <w:hideMark/>
          </w:tcPr>
          <w:p w14:paraId="4BD734ED" w14:textId="77777777" w:rsidR="004523E9" w:rsidRPr="00D67842" w:rsidRDefault="004523E9" w:rsidP="00723A26">
            <w:pPr>
              <w:jc w:val="center"/>
              <w:rPr>
                <w:rFonts w:ascii="Arial" w:hAnsi="Arial" w:cs="Arial"/>
                <w:b/>
                <w:bCs/>
                <w:color w:val="000000"/>
                <w:lang w:val="en-ID" w:eastAsia="en-ID"/>
              </w:rPr>
            </w:pPr>
            <w:r w:rsidRPr="00D67842">
              <w:rPr>
                <w:rFonts w:ascii="Arial" w:hAnsi="Arial" w:cs="Arial"/>
                <w:b/>
                <w:bCs/>
                <w:color w:val="000000"/>
                <w:lang w:val="en-ID" w:eastAsia="en-ID"/>
              </w:rPr>
              <w:t xml:space="preserve">ANGGARAN </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000000" w:fill="0091DB"/>
            <w:vAlign w:val="center"/>
            <w:hideMark/>
          </w:tcPr>
          <w:p w14:paraId="1A16472F" w14:textId="77777777" w:rsidR="004523E9" w:rsidRPr="00D67842" w:rsidRDefault="004523E9" w:rsidP="00723A26">
            <w:pPr>
              <w:jc w:val="center"/>
              <w:rPr>
                <w:rFonts w:ascii="Arial" w:hAnsi="Arial" w:cs="Arial"/>
                <w:b/>
                <w:bCs/>
                <w:color w:val="000000"/>
                <w:lang w:val="en-ID" w:eastAsia="en-ID"/>
              </w:rPr>
            </w:pPr>
            <w:r w:rsidRPr="00D67842">
              <w:rPr>
                <w:rFonts w:ascii="Arial" w:hAnsi="Arial" w:cs="Arial"/>
                <w:b/>
                <w:bCs/>
                <w:color w:val="000000"/>
                <w:lang w:val="en-ID" w:eastAsia="en-ID"/>
              </w:rPr>
              <w:t xml:space="preserve">REALISASI </w:t>
            </w:r>
          </w:p>
        </w:tc>
        <w:tc>
          <w:tcPr>
            <w:tcW w:w="849" w:type="dxa"/>
            <w:vMerge w:val="restart"/>
            <w:tcBorders>
              <w:top w:val="single" w:sz="4" w:space="0" w:color="000000"/>
              <w:left w:val="single" w:sz="4" w:space="0" w:color="000000"/>
              <w:bottom w:val="single" w:sz="4" w:space="0" w:color="000000"/>
              <w:right w:val="single" w:sz="4" w:space="0" w:color="000000"/>
            </w:tcBorders>
            <w:shd w:val="clear" w:color="000000" w:fill="0091DB"/>
            <w:vAlign w:val="center"/>
            <w:hideMark/>
          </w:tcPr>
          <w:p w14:paraId="63B59CCE" w14:textId="77777777" w:rsidR="004523E9" w:rsidRPr="00D67842" w:rsidRDefault="004523E9" w:rsidP="00723A26">
            <w:pPr>
              <w:jc w:val="center"/>
              <w:rPr>
                <w:rFonts w:ascii="Arial" w:hAnsi="Arial" w:cs="Arial"/>
                <w:b/>
                <w:bCs/>
                <w:color w:val="000000"/>
                <w:lang w:val="en-ID" w:eastAsia="en-ID"/>
              </w:rPr>
            </w:pPr>
            <w:r w:rsidRPr="00D67842">
              <w:rPr>
                <w:rFonts w:ascii="Arial" w:hAnsi="Arial" w:cs="Arial"/>
                <w:b/>
                <w:bCs/>
                <w:color w:val="000000"/>
                <w:lang w:val="en-ID" w:eastAsia="en-ID"/>
              </w:rPr>
              <w:t>%</w:t>
            </w:r>
          </w:p>
        </w:tc>
      </w:tr>
      <w:tr w:rsidR="004523E9" w:rsidRPr="00D67842" w14:paraId="2992AFE3" w14:textId="77777777" w:rsidTr="004523E9">
        <w:trPr>
          <w:trHeight w:val="255"/>
          <w:tblHeader/>
        </w:trPr>
        <w:tc>
          <w:tcPr>
            <w:tcW w:w="684" w:type="dxa"/>
            <w:vMerge/>
            <w:tcBorders>
              <w:top w:val="single" w:sz="4" w:space="0" w:color="000000"/>
              <w:left w:val="single" w:sz="4" w:space="0" w:color="000000"/>
              <w:bottom w:val="single" w:sz="4" w:space="0" w:color="000000"/>
              <w:right w:val="single" w:sz="4" w:space="0" w:color="000000"/>
            </w:tcBorders>
            <w:vAlign w:val="center"/>
            <w:hideMark/>
          </w:tcPr>
          <w:p w14:paraId="3BCDF37B" w14:textId="77777777" w:rsidR="004523E9" w:rsidRPr="00D67842" w:rsidRDefault="004523E9" w:rsidP="00723A26">
            <w:pPr>
              <w:rPr>
                <w:rFonts w:ascii="Arial" w:hAnsi="Arial" w:cs="Arial"/>
                <w:b/>
                <w:bCs/>
                <w:color w:val="000000"/>
                <w:lang w:val="en-ID" w:eastAsia="en-ID"/>
              </w:rPr>
            </w:pPr>
          </w:p>
        </w:tc>
        <w:tc>
          <w:tcPr>
            <w:tcW w:w="4353" w:type="dxa"/>
            <w:vMerge/>
            <w:tcBorders>
              <w:top w:val="single" w:sz="4" w:space="0" w:color="000000"/>
              <w:left w:val="single" w:sz="4" w:space="0" w:color="000000"/>
              <w:bottom w:val="single" w:sz="4" w:space="0" w:color="000000"/>
              <w:right w:val="single" w:sz="4" w:space="0" w:color="000000"/>
            </w:tcBorders>
            <w:vAlign w:val="center"/>
            <w:hideMark/>
          </w:tcPr>
          <w:p w14:paraId="67029777" w14:textId="77777777" w:rsidR="004523E9" w:rsidRPr="00D67842" w:rsidRDefault="004523E9" w:rsidP="00723A26">
            <w:pPr>
              <w:rPr>
                <w:rFonts w:ascii="Arial" w:hAnsi="Arial" w:cs="Arial"/>
                <w:b/>
                <w:bCs/>
                <w:color w:val="000000"/>
                <w:lang w:val="en-ID" w:eastAsia="en-ID"/>
              </w:rPr>
            </w:pPr>
          </w:p>
        </w:tc>
        <w:tc>
          <w:tcPr>
            <w:tcW w:w="1623" w:type="dxa"/>
            <w:vMerge/>
            <w:tcBorders>
              <w:top w:val="single" w:sz="4" w:space="0" w:color="000000"/>
              <w:left w:val="single" w:sz="4" w:space="0" w:color="000000"/>
              <w:bottom w:val="single" w:sz="4" w:space="0" w:color="000000"/>
              <w:right w:val="single" w:sz="4" w:space="0" w:color="000000"/>
            </w:tcBorders>
            <w:vAlign w:val="center"/>
            <w:hideMark/>
          </w:tcPr>
          <w:p w14:paraId="69798BA4" w14:textId="77777777" w:rsidR="004523E9" w:rsidRPr="00D67842" w:rsidRDefault="004523E9" w:rsidP="00723A26">
            <w:pPr>
              <w:rPr>
                <w:rFonts w:ascii="Arial" w:hAnsi="Arial" w:cs="Arial"/>
                <w:b/>
                <w:bCs/>
                <w:color w:val="000000"/>
                <w:lang w:val="en-ID" w:eastAsia="en-ID"/>
              </w:rPr>
            </w:pPr>
          </w:p>
        </w:tc>
        <w:tc>
          <w:tcPr>
            <w:tcW w:w="1700" w:type="dxa"/>
            <w:vMerge/>
            <w:tcBorders>
              <w:top w:val="single" w:sz="4" w:space="0" w:color="000000"/>
              <w:left w:val="single" w:sz="4" w:space="0" w:color="000000"/>
              <w:bottom w:val="single" w:sz="4" w:space="0" w:color="000000"/>
              <w:right w:val="single" w:sz="4" w:space="0" w:color="000000"/>
            </w:tcBorders>
            <w:vAlign w:val="center"/>
            <w:hideMark/>
          </w:tcPr>
          <w:p w14:paraId="76EF037E" w14:textId="77777777" w:rsidR="004523E9" w:rsidRPr="00D67842" w:rsidRDefault="004523E9" w:rsidP="00723A26">
            <w:pPr>
              <w:rPr>
                <w:rFonts w:ascii="Arial" w:hAnsi="Arial" w:cs="Arial"/>
                <w:b/>
                <w:bCs/>
                <w:color w:val="000000"/>
                <w:lang w:val="en-ID" w:eastAsia="en-ID"/>
              </w:rPr>
            </w:pPr>
          </w:p>
        </w:tc>
        <w:tc>
          <w:tcPr>
            <w:tcW w:w="849" w:type="dxa"/>
            <w:vMerge/>
            <w:tcBorders>
              <w:top w:val="single" w:sz="4" w:space="0" w:color="000000"/>
              <w:left w:val="single" w:sz="4" w:space="0" w:color="000000"/>
              <w:bottom w:val="single" w:sz="4" w:space="0" w:color="000000"/>
              <w:right w:val="single" w:sz="4" w:space="0" w:color="000000"/>
            </w:tcBorders>
            <w:vAlign w:val="center"/>
            <w:hideMark/>
          </w:tcPr>
          <w:p w14:paraId="4A65EEB6" w14:textId="77777777" w:rsidR="004523E9" w:rsidRPr="00D67842" w:rsidRDefault="004523E9" w:rsidP="00723A26">
            <w:pPr>
              <w:rPr>
                <w:rFonts w:ascii="Arial" w:hAnsi="Arial" w:cs="Arial"/>
                <w:b/>
                <w:bCs/>
                <w:color w:val="000000"/>
                <w:lang w:val="en-ID" w:eastAsia="en-ID"/>
              </w:rPr>
            </w:pPr>
          </w:p>
        </w:tc>
        <w:tc>
          <w:tcPr>
            <w:tcW w:w="236" w:type="dxa"/>
            <w:tcBorders>
              <w:top w:val="nil"/>
              <w:left w:val="nil"/>
              <w:bottom w:val="nil"/>
              <w:right w:val="nil"/>
            </w:tcBorders>
            <w:shd w:val="clear" w:color="auto" w:fill="auto"/>
            <w:noWrap/>
            <w:vAlign w:val="bottom"/>
            <w:hideMark/>
          </w:tcPr>
          <w:p w14:paraId="4383925C" w14:textId="77777777" w:rsidR="004523E9" w:rsidRPr="00D67842" w:rsidRDefault="004523E9" w:rsidP="00723A26">
            <w:pPr>
              <w:jc w:val="center"/>
              <w:rPr>
                <w:rFonts w:ascii="Arial" w:hAnsi="Arial" w:cs="Arial"/>
                <w:b/>
                <w:bCs/>
                <w:color w:val="000000"/>
                <w:lang w:val="en-ID" w:eastAsia="en-ID"/>
              </w:rPr>
            </w:pPr>
          </w:p>
        </w:tc>
      </w:tr>
      <w:tr w:rsidR="004523E9" w:rsidRPr="00D67842" w14:paraId="2961056A" w14:textId="77777777" w:rsidTr="004523E9">
        <w:trPr>
          <w:trHeight w:val="765"/>
        </w:trPr>
        <w:tc>
          <w:tcPr>
            <w:tcW w:w="684" w:type="dxa"/>
            <w:tcBorders>
              <w:top w:val="nil"/>
              <w:left w:val="single" w:sz="4" w:space="0" w:color="000000"/>
              <w:bottom w:val="single" w:sz="4" w:space="0" w:color="000000"/>
              <w:right w:val="single" w:sz="4" w:space="0" w:color="000000"/>
            </w:tcBorders>
            <w:shd w:val="clear" w:color="000000" w:fill="F6EA98"/>
            <w:hideMark/>
          </w:tcPr>
          <w:p w14:paraId="7B72507B"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 </w:t>
            </w:r>
          </w:p>
        </w:tc>
        <w:tc>
          <w:tcPr>
            <w:tcW w:w="4353" w:type="dxa"/>
            <w:tcBorders>
              <w:top w:val="nil"/>
              <w:left w:val="nil"/>
              <w:bottom w:val="single" w:sz="4" w:space="0" w:color="000000"/>
              <w:right w:val="single" w:sz="4" w:space="0" w:color="000000"/>
            </w:tcBorders>
            <w:shd w:val="clear" w:color="000000" w:fill="F6EA98"/>
            <w:hideMark/>
          </w:tcPr>
          <w:p w14:paraId="6B8687A6" w14:textId="77777777" w:rsidR="004523E9" w:rsidRPr="00D67842" w:rsidRDefault="004523E9" w:rsidP="00723A26">
            <w:pPr>
              <w:rPr>
                <w:rFonts w:ascii="Arial" w:hAnsi="Arial" w:cs="Arial"/>
                <w:color w:val="000000"/>
                <w:lang w:val="en-ID" w:eastAsia="en-ID"/>
              </w:rPr>
            </w:pPr>
            <w:r w:rsidRPr="00D67842">
              <w:rPr>
                <w:rFonts w:ascii="Arial" w:hAnsi="Arial" w:cs="Arial"/>
                <w:b/>
                <w:bCs/>
              </w:rPr>
              <w:t>PROGRAM PENUNJANG URUSAN PEMERINTAHAN DAERAH KABUPATEN/KOTA</w:t>
            </w:r>
          </w:p>
        </w:tc>
        <w:tc>
          <w:tcPr>
            <w:tcW w:w="1623" w:type="dxa"/>
            <w:tcBorders>
              <w:top w:val="nil"/>
              <w:left w:val="nil"/>
              <w:bottom w:val="single" w:sz="4" w:space="0" w:color="000000"/>
              <w:right w:val="single" w:sz="4" w:space="0" w:color="000000"/>
            </w:tcBorders>
            <w:shd w:val="clear" w:color="000000" w:fill="F6EA98"/>
            <w:hideMark/>
          </w:tcPr>
          <w:p w14:paraId="230EED02"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3.831.800.000</w:t>
            </w:r>
          </w:p>
        </w:tc>
        <w:tc>
          <w:tcPr>
            <w:tcW w:w="1700" w:type="dxa"/>
            <w:tcBorders>
              <w:top w:val="nil"/>
              <w:left w:val="nil"/>
              <w:bottom w:val="single" w:sz="4" w:space="0" w:color="000000"/>
              <w:right w:val="single" w:sz="4" w:space="0" w:color="000000"/>
            </w:tcBorders>
            <w:shd w:val="clear" w:color="000000" w:fill="F6EA98"/>
            <w:hideMark/>
          </w:tcPr>
          <w:p w14:paraId="0EA72964"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3.604.542.416</w:t>
            </w:r>
          </w:p>
        </w:tc>
        <w:tc>
          <w:tcPr>
            <w:tcW w:w="849" w:type="dxa"/>
            <w:tcBorders>
              <w:top w:val="nil"/>
              <w:left w:val="nil"/>
              <w:bottom w:val="single" w:sz="4" w:space="0" w:color="000000"/>
              <w:right w:val="single" w:sz="4" w:space="0" w:color="000000"/>
            </w:tcBorders>
            <w:shd w:val="clear" w:color="000000" w:fill="F6EA98"/>
            <w:hideMark/>
          </w:tcPr>
          <w:p w14:paraId="3DEB95A1"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94,07</w:t>
            </w:r>
          </w:p>
        </w:tc>
        <w:tc>
          <w:tcPr>
            <w:tcW w:w="236" w:type="dxa"/>
            <w:vAlign w:val="center"/>
            <w:hideMark/>
          </w:tcPr>
          <w:p w14:paraId="11D81317" w14:textId="77777777" w:rsidR="004523E9" w:rsidRPr="00D67842" w:rsidRDefault="004523E9" w:rsidP="00723A26">
            <w:pPr>
              <w:rPr>
                <w:rFonts w:ascii="Arial" w:hAnsi="Arial" w:cs="Arial"/>
                <w:lang w:val="en-ID" w:eastAsia="en-ID"/>
              </w:rPr>
            </w:pPr>
          </w:p>
        </w:tc>
      </w:tr>
      <w:tr w:rsidR="004523E9" w:rsidRPr="00D67842" w14:paraId="324C167E"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B4F5A9"/>
            <w:hideMark/>
          </w:tcPr>
          <w:p w14:paraId="0A1985DC"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 </w:t>
            </w:r>
          </w:p>
        </w:tc>
        <w:tc>
          <w:tcPr>
            <w:tcW w:w="4353" w:type="dxa"/>
            <w:tcBorders>
              <w:top w:val="nil"/>
              <w:left w:val="nil"/>
              <w:bottom w:val="single" w:sz="4" w:space="0" w:color="000000"/>
              <w:right w:val="single" w:sz="4" w:space="0" w:color="000000"/>
            </w:tcBorders>
            <w:shd w:val="clear" w:color="000000" w:fill="B4F5A9"/>
            <w:hideMark/>
          </w:tcPr>
          <w:p w14:paraId="1030EDF1" w14:textId="77777777" w:rsidR="004523E9" w:rsidRPr="00D67842" w:rsidRDefault="004523E9" w:rsidP="00723A26">
            <w:pPr>
              <w:rPr>
                <w:rFonts w:ascii="Arial" w:hAnsi="Arial" w:cs="Arial"/>
                <w:color w:val="000000"/>
                <w:lang w:val="en-ID" w:eastAsia="en-ID"/>
              </w:rPr>
            </w:pPr>
            <w:proofErr w:type="spellStart"/>
            <w:proofErr w:type="gramStart"/>
            <w:r w:rsidRPr="00D67842">
              <w:rPr>
                <w:rFonts w:ascii="Arial" w:hAnsi="Arial" w:cs="Arial"/>
                <w:b/>
                <w:bCs/>
              </w:rPr>
              <w:t>Perencanaan,Penganggaran</w:t>
            </w:r>
            <w:proofErr w:type="gramEnd"/>
            <w:r w:rsidRPr="00D67842">
              <w:rPr>
                <w:rFonts w:ascii="Arial" w:hAnsi="Arial" w:cs="Arial"/>
                <w:b/>
                <w:bCs/>
              </w:rPr>
              <w:t>,dan</w:t>
            </w:r>
            <w:proofErr w:type="spellEnd"/>
            <w:r w:rsidRPr="00D67842">
              <w:rPr>
                <w:rFonts w:ascii="Arial" w:hAnsi="Arial" w:cs="Arial"/>
                <w:b/>
                <w:bCs/>
              </w:rPr>
              <w:t xml:space="preserve"> </w:t>
            </w:r>
            <w:proofErr w:type="spellStart"/>
            <w:r w:rsidRPr="00D67842">
              <w:rPr>
                <w:rFonts w:ascii="Arial" w:hAnsi="Arial" w:cs="Arial"/>
                <w:b/>
                <w:bCs/>
              </w:rPr>
              <w:t>Evaluasi</w:t>
            </w:r>
            <w:proofErr w:type="spellEnd"/>
            <w:r w:rsidRPr="00D67842">
              <w:rPr>
                <w:rFonts w:ascii="Arial" w:hAnsi="Arial" w:cs="Arial"/>
                <w:b/>
                <w:bCs/>
              </w:rPr>
              <w:t xml:space="preserve"> Kinerja </w:t>
            </w:r>
            <w:proofErr w:type="spellStart"/>
            <w:r w:rsidRPr="00D67842">
              <w:rPr>
                <w:rFonts w:ascii="Arial" w:hAnsi="Arial" w:cs="Arial"/>
                <w:b/>
                <w:bCs/>
              </w:rPr>
              <w:t>Perangkat</w:t>
            </w:r>
            <w:proofErr w:type="spellEnd"/>
            <w:r w:rsidRPr="00D67842">
              <w:rPr>
                <w:rFonts w:ascii="Arial" w:hAnsi="Arial" w:cs="Arial"/>
                <w:b/>
                <w:bCs/>
              </w:rPr>
              <w:t xml:space="preserve"> </w:t>
            </w:r>
            <w:proofErr w:type="spellStart"/>
            <w:r w:rsidRPr="00D67842">
              <w:rPr>
                <w:rFonts w:ascii="Arial" w:hAnsi="Arial" w:cs="Arial"/>
                <w:b/>
                <w:bCs/>
              </w:rPr>
              <w:t>Derah</w:t>
            </w:r>
            <w:proofErr w:type="spellEnd"/>
          </w:p>
        </w:tc>
        <w:tc>
          <w:tcPr>
            <w:tcW w:w="1623" w:type="dxa"/>
            <w:tcBorders>
              <w:top w:val="nil"/>
              <w:left w:val="nil"/>
              <w:bottom w:val="single" w:sz="4" w:space="0" w:color="000000"/>
              <w:right w:val="single" w:sz="4" w:space="0" w:color="000000"/>
            </w:tcBorders>
            <w:shd w:val="clear" w:color="000000" w:fill="B4F5A9"/>
            <w:hideMark/>
          </w:tcPr>
          <w:p w14:paraId="4024DFB0"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22.995.500</w:t>
            </w:r>
          </w:p>
        </w:tc>
        <w:tc>
          <w:tcPr>
            <w:tcW w:w="1700" w:type="dxa"/>
            <w:tcBorders>
              <w:top w:val="nil"/>
              <w:left w:val="nil"/>
              <w:bottom w:val="single" w:sz="4" w:space="0" w:color="000000"/>
              <w:right w:val="single" w:sz="4" w:space="0" w:color="000000"/>
            </w:tcBorders>
            <w:shd w:val="clear" w:color="000000" w:fill="B4F5A9"/>
            <w:hideMark/>
          </w:tcPr>
          <w:p w14:paraId="61A6320F"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17.017.100</w:t>
            </w:r>
          </w:p>
        </w:tc>
        <w:tc>
          <w:tcPr>
            <w:tcW w:w="849" w:type="dxa"/>
            <w:tcBorders>
              <w:top w:val="nil"/>
              <w:left w:val="nil"/>
              <w:bottom w:val="single" w:sz="4" w:space="0" w:color="000000"/>
              <w:right w:val="single" w:sz="4" w:space="0" w:color="000000"/>
            </w:tcBorders>
            <w:shd w:val="clear" w:color="000000" w:fill="B4F5A9"/>
            <w:hideMark/>
          </w:tcPr>
          <w:p w14:paraId="3FDB6275"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74,01</w:t>
            </w:r>
          </w:p>
        </w:tc>
        <w:tc>
          <w:tcPr>
            <w:tcW w:w="236" w:type="dxa"/>
            <w:vAlign w:val="center"/>
            <w:hideMark/>
          </w:tcPr>
          <w:p w14:paraId="5E5D09C1" w14:textId="77777777" w:rsidR="004523E9" w:rsidRPr="00D67842" w:rsidRDefault="004523E9" w:rsidP="00723A26">
            <w:pPr>
              <w:rPr>
                <w:rFonts w:ascii="Arial" w:hAnsi="Arial" w:cs="Arial"/>
                <w:lang w:val="en-ID" w:eastAsia="en-ID"/>
              </w:rPr>
            </w:pPr>
          </w:p>
        </w:tc>
      </w:tr>
      <w:tr w:rsidR="004523E9" w:rsidRPr="00D67842" w14:paraId="26FC6595"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2C07B066"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w:t>
            </w:r>
          </w:p>
        </w:tc>
        <w:tc>
          <w:tcPr>
            <w:tcW w:w="4353" w:type="dxa"/>
            <w:tcBorders>
              <w:top w:val="nil"/>
              <w:left w:val="nil"/>
              <w:bottom w:val="single" w:sz="4" w:space="0" w:color="000000"/>
              <w:right w:val="single" w:sz="4" w:space="0" w:color="000000"/>
            </w:tcBorders>
            <w:shd w:val="clear" w:color="000000" w:fill="ACF7F0"/>
            <w:hideMark/>
          </w:tcPr>
          <w:p w14:paraId="3E06FD9D"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Penyusunan</w:t>
            </w:r>
            <w:proofErr w:type="spellEnd"/>
            <w:r w:rsidRPr="00D67842">
              <w:rPr>
                <w:rFonts w:ascii="Arial" w:hAnsi="Arial" w:cs="Arial"/>
              </w:rPr>
              <w:t xml:space="preserve"> </w:t>
            </w:r>
            <w:proofErr w:type="spellStart"/>
            <w:r w:rsidRPr="00D67842">
              <w:rPr>
                <w:rFonts w:ascii="Arial" w:hAnsi="Arial" w:cs="Arial"/>
              </w:rPr>
              <w:t>Dokumen</w:t>
            </w:r>
            <w:proofErr w:type="spellEnd"/>
            <w:r w:rsidRPr="00D67842">
              <w:rPr>
                <w:rFonts w:ascii="Arial" w:hAnsi="Arial" w:cs="Arial"/>
              </w:rPr>
              <w:t xml:space="preserve"> </w:t>
            </w:r>
            <w:proofErr w:type="spellStart"/>
            <w:r w:rsidRPr="00D67842">
              <w:rPr>
                <w:rFonts w:ascii="Arial" w:hAnsi="Arial" w:cs="Arial"/>
              </w:rPr>
              <w:t>Perangkat</w:t>
            </w:r>
            <w:proofErr w:type="spellEnd"/>
            <w:r w:rsidRPr="00D67842">
              <w:rPr>
                <w:rFonts w:ascii="Arial" w:hAnsi="Arial" w:cs="Arial"/>
              </w:rPr>
              <w:t xml:space="preserve"> Daerah</w:t>
            </w:r>
          </w:p>
        </w:tc>
        <w:tc>
          <w:tcPr>
            <w:tcW w:w="1623" w:type="dxa"/>
            <w:tcBorders>
              <w:top w:val="nil"/>
              <w:left w:val="nil"/>
              <w:bottom w:val="single" w:sz="4" w:space="0" w:color="000000"/>
              <w:right w:val="single" w:sz="4" w:space="0" w:color="000000"/>
            </w:tcBorders>
            <w:shd w:val="clear" w:color="000000" w:fill="ACF7F0"/>
            <w:hideMark/>
          </w:tcPr>
          <w:p w14:paraId="2D3C5198"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10.955.000</w:t>
            </w:r>
          </w:p>
        </w:tc>
        <w:tc>
          <w:tcPr>
            <w:tcW w:w="1700" w:type="dxa"/>
            <w:tcBorders>
              <w:top w:val="nil"/>
              <w:left w:val="nil"/>
              <w:bottom w:val="single" w:sz="4" w:space="0" w:color="000000"/>
              <w:right w:val="single" w:sz="4" w:space="0" w:color="000000"/>
            </w:tcBorders>
            <w:shd w:val="clear" w:color="000000" w:fill="ACF7F0"/>
            <w:hideMark/>
          </w:tcPr>
          <w:p w14:paraId="7E12FAB9"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7.148.000</w:t>
            </w:r>
          </w:p>
        </w:tc>
        <w:tc>
          <w:tcPr>
            <w:tcW w:w="849" w:type="dxa"/>
            <w:tcBorders>
              <w:top w:val="nil"/>
              <w:left w:val="nil"/>
              <w:bottom w:val="single" w:sz="4" w:space="0" w:color="000000"/>
              <w:right w:val="single" w:sz="4" w:space="0" w:color="000000"/>
            </w:tcBorders>
            <w:shd w:val="clear" w:color="000000" w:fill="ACF7F0"/>
            <w:hideMark/>
          </w:tcPr>
          <w:p w14:paraId="3929887D"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65,01</w:t>
            </w:r>
          </w:p>
        </w:tc>
        <w:tc>
          <w:tcPr>
            <w:tcW w:w="236" w:type="dxa"/>
            <w:vAlign w:val="center"/>
            <w:hideMark/>
          </w:tcPr>
          <w:p w14:paraId="0965F1DD" w14:textId="77777777" w:rsidR="004523E9" w:rsidRPr="00D67842" w:rsidRDefault="004523E9" w:rsidP="00723A26">
            <w:pPr>
              <w:rPr>
                <w:rFonts w:ascii="Arial" w:hAnsi="Arial" w:cs="Arial"/>
                <w:lang w:val="en-ID" w:eastAsia="en-ID"/>
              </w:rPr>
            </w:pPr>
          </w:p>
        </w:tc>
      </w:tr>
      <w:tr w:rsidR="004523E9" w:rsidRPr="00D67842" w14:paraId="3C40E8AF"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3BD1C4BE"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w:t>
            </w:r>
          </w:p>
        </w:tc>
        <w:tc>
          <w:tcPr>
            <w:tcW w:w="4353" w:type="dxa"/>
            <w:tcBorders>
              <w:top w:val="nil"/>
              <w:left w:val="nil"/>
              <w:bottom w:val="single" w:sz="4" w:space="0" w:color="000000"/>
              <w:right w:val="single" w:sz="4" w:space="0" w:color="000000"/>
            </w:tcBorders>
            <w:shd w:val="clear" w:color="000000" w:fill="ACF7F0"/>
            <w:hideMark/>
          </w:tcPr>
          <w:p w14:paraId="79758F07"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Koordinasi</w:t>
            </w:r>
            <w:proofErr w:type="spellEnd"/>
            <w:r w:rsidRPr="00D67842">
              <w:rPr>
                <w:rFonts w:ascii="Arial" w:hAnsi="Arial" w:cs="Arial"/>
              </w:rPr>
              <w:t xml:space="preserve"> dan </w:t>
            </w:r>
            <w:proofErr w:type="spellStart"/>
            <w:r w:rsidRPr="00D67842">
              <w:rPr>
                <w:rFonts w:ascii="Arial" w:hAnsi="Arial" w:cs="Arial"/>
              </w:rPr>
              <w:t>Penyusunan</w:t>
            </w:r>
            <w:proofErr w:type="spellEnd"/>
            <w:r w:rsidRPr="00D67842">
              <w:rPr>
                <w:rFonts w:ascii="Arial" w:hAnsi="Arial" w:cs="Arial"/>
              </w:rPr>
              <w:t xml:space="preserve"> </w:t>
            </w:r>
            <w:proofErr w:type="spellStart"/>
            <w:r w:rsidRPr="00D67842">
              <w:rPr>
                <w:rFonts w:ascii="Arial" w:hAnsi="Arial" w:cs="Arial"/>
              </w:rPr>
              <w:t>Dokumen</w:t>
            </w:r>
            <w:proofErr w:type="spellEnd"/>
            <w:r w:rsidRPr="00D67842">
              <w:rPr>
                <w:rFonts w:ascii="Arial" w:hAnsi="Arial" w:cs="Arial"/>
              </w:rPr>
              <w:t xml:space="preserve"> RKA-SKPD</w:t>
            </w:r>
          </w:p>
        </w:tc>
        <w:tc>
          <w:tcPr>
            <w:tcW w:w="1623" w:type="dxa"/>
            <w:tcBorders>
              <w:top w:val="nil"/>
              <w:left w:val="nil"/>
              <w:bottom w:val="single" w:sz="4" w:space="0" w:color="000000"/>
              <w:right w:val="single" w:sz="4" w:space="0" w:color="000000"/>
            </w:tcBorders>
            <w:shd w:val="clear" w:color="000000" w:fill="ACF7F0"/>
            <w:hideMark/>
          </w:tcPr>
          <w:p w14:paraId="2DFCEFDD"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2.000.000</w:t>
            </w:r>
          </w:p>
        </w:tc>
        <w:tc>
          <w:tcPr>
            <w:tcW w:w="1700" w:type="dxa"/>
            <w:tcBorders>
              <w:top w:val="nil"/>
              <w:left w:val="nil"/>
              <w:bottom w:val="single" w:sz="4" w:space="0" w:color="000000"/>
              <w:right w:val="single" w:sz="4" w:space="0" w:color="000000"/>
            </w:tcBorders>
            <w:shd w:val="clear" w:color="000000" w:fill="ACF7F0"/>
            <w:hideMark/>
          </w:tcPr>
          <w:p w14:paraId="5B8AAF8D"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1.657.200</w:t>
            </w:r>
          </w:p>
        </w:tc>
        <w:tc>
          <w:tcPr>
            <w:tcW w:w="849" w:type="dxa"/>
            <w:tcBorders>
              <w:top w:val="nil"/>
              <w:left w:val="nil"/>
              <w:bottom w:val="single" w:sz="4" w:space="0" w:color="000000"/>
              <w:right w:val="single" w:sz="4" w:space="0" w:color="000000"/>
            </w:tcBorders>
            <w:shd w:val="clear" w:color="000000" w:fill="ACF7F0"/>
            <w:hideMark/>
          </w:tcPr>
          <w:p w14:paraId="727D8BE3"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82,86</w:t>
            </w:r>
          </w:p>
        </w:tc>
        <w:tc>
          <w:tcPr>
            <w:tcW w:w="236" w:type="dxa"/>
            <w:vAlign w:val="center"/>
            <w:hideMark/>
          </w:tcPr>
          <w:p w14:paraId="556C713C" w14:textId="77777777" w:rsidR="004523E9" w:rsidRPr="00D67842" w:rsidRDefault="004523E9" w:rsidP="00723A26">
            <w:pPr>
              <w:rPr>
                <w:rFonts w:ascii="Arial" w:hAnsi="Arial" w:cs="Arial"/>
                <w:lang w:val="en-ID" w:eastAsia="en-ID"/>
              </w:rPr>
            </w:pPr>
          </w:p>
        </w:tc>
      </w:tr>
      <w:tr w:rsidR="004523E9" w:rsidRPr="00D67842" w14:paraId="01E62AFC"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212B4BE8"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3.</w:t>
            </w:r>
          </w:p>
        </w:tc>
        <w:tc>
          <w:tcPr>
            <w:tcW w:w="4353" w:type="dxa"/>
            <w:tcBorders>
              <w:top w:val="nil"/>
              <w:left w:val="nil"/>
              <w:bottom w:val="single" w:sz="4" w:space="0" w:color="000000"/>
              <w:right w:val="single" w:sz="4" w:space="0" w:color="000000"/>
            </w:tcBorders>
            <w:shd w:val="clear" w:color="000000" w:fill="ACF7F0"/>
            <w:hideMark/>
          </w:tcPr>
          <w:p w14:paraId="150BBDF4"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Koordinasi</w:t>
            </w:r>
            <w:proofErr w:type="spellEnd"/>
            <w:r w:rsidRPr="00D67842">
              <w:rPr>
                <w:rFonts w:ascii="Arial" w:hAnsi="Arial" w:cs="Arial"/>
              </w:rPr>
              <w:t xml:space="preserve"> dan </w:t>
            </w:r>
            <w:proofErr w:type="spellStart"/>
            <w:r w:rsidRPr="00D67842">
              <w:rPr>
                <w:rFonts w:ascii="Arial" w:hAnsi="Arial" w:cs="Arial"/>
              </w:rPr>
              <w:t>Penyusunan</w:t>
            </w:r>
            <w:proofErr w:type="spellEnd"/>
            <w:r w:rsidRPr="00D67842">
              <w:rPr>
                <w:rFonts w:ascii="Arial" w:hAnsi="Arial" w:cs="Arial"/>
              </w:rPr>
              <w:t xml:space="preserve"> </w:t>
            </w:r>
            <w:proofErr w:type="spellStart"/>
            <w:r w:rsidRPr="00D67842">
              <w:rPr>
                <w:rFonts w:ascii="Arial" w:hAnsi="Arial" w:cs="Arial"/>
              </w:rPr>
              <w:t>Dokumen</w:t>
            </w:r>
            <w:proofErr w:type="spellEnd"/>
            <w:r w:rsidRPr="00D67842">
              <w:rPr>
                <w:rFonts w:ascii="Arial" w:hAnsi="Arial" w:cs="Arial"/>
              </w:rPr>
              <w:t xml:space="preserve"> </w:t>
            </w:r>
            <w:proofErr w:type="spellStart"/>
            <w:r w:rsidRPr="00D67842">
              <w:rPr>
                <w:rFonts w:ascii="Arial" w:hAnsi="Arial" w:cs="Arial"/>
              </w:rPr>
              <w:t>Perubahan</w:t>
            </w:r>
            <w:proofErr w:type="spellEnd"/>
            <w:r w:rsidRPr="00D67842">
              <w:rPr>
                <w:rFonts w:ascii="Arial" w:hAnsi="Arial" w:cs="Arial"/>
              </w:rPr>
              <w:t xml:space="preserve"> RKA-SKPD</w:t>
            </w:r>
          </w:p>
        </w:tc>
        <w:tc>
          <w:tcPr>
            <w:tcW w:w="1623" w:type="dxa"/>
            <w:tcBorders>
              <w:top w:val="nil"/>
              <w:left w:val="nil"/>
              <w:bottom w:val="single" w:sz="4" w:space="0" w:color="000000"/>
              <w:right w:val="single" w:sz="4" w:space="0" w:color="000000"/>
            </w:tcBorders>
            <w:shd w:val="clear" w:color="000000" w:fill="ACF7F0"/>
            <w:hideMark/>
          </w:tcPr>
          <w:p w14:paraId="7E82F5BB"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2.000.000</w:t>
            </w:r>
          </w:p>
        </w:tc>
        <w:tc>
          <w:tcPr>
            <w:tcW w:w="1700" w:type="dxa"/>
            <w:tcBorders>
              <w:top w:val="nil"/>
              <w:left w:val="nil"/>
              <w:bottom w:val="single" w:sz="4" w:space="0" w:color="000000"/>
              <w:right w:val="single" w:sz="4" w:space="0" w:color="000000"/>
            </w:tcBorders>
            <w:shd w:val="clear" w:color="000000" w:fill="ACF7F0"/>
            <w:hideMark/>
          </w:tcPr>
          <w:p w14:paraId="0119FAB4"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1.591.400</w:t>
            </w:r>
          </w:p>
        </w:tc>
        <w:tc>
          <w:tcPr>
            <w:tcW w:w="849" w:type="dxa"/>
            <w:tcBorders>
              <w:top w:val="nil"/>
              <w:left w:val="nil"/>
              <w:bottom w:val="single" w:sz="4" w:space="0" w:color="000000"/>
              <w:right w:val="single" w:sz="4" w:space="0" w:color="000000"/>
            </w:tcBorders>
            <w:shd w:val="clear" w:color="000000" w:fill="ACF7F0"/>
            <w:hideMark/>
          </w:tcPr>
          <w:p w14:paraId="5CB370EE"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79,57</w:t>
            </w:r>
          </w:p>
        </w:tc>
        <w:tc>
          <w:tcPr>
            <w:tcW w:w="236" w:type="dxa"/>
            <w:vAlign w:val="center"/>
            <w:hideMark/>
          </w:tcPr>
          <w:p w14:paraId="6B003460" w14:textId="77777777" w:rsidR="004523E9" w:rsidRPr="00D67842" w:rsidRDefault="004523E9" w:rsidP="00723A26">
            <w:pPr>
              <w:rPr>
                <w:rFonts w:ascii="Arial" w:hAnsi="Arial" w:cs="Arial"/>
                <w:lang w:val="en-ID" w:eastAsia="en-ID"/>
              </w:rPr>
            </w:pPr>
          </w:p>
        </w:tc>
      </w:tr>
      <w:tr w:rsidR="004523E9" w:rsidRPr="00D67842" w14:paraId="5552DD67"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760BAC6F"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4.</w:t>
            </w:r>
          </w:p>
        </w:tc>
        <w:tc>
          <w:tcPr>
            <w:tcW w:w="4353" w:type="dxa"/>
            <w:tcBorders>
              <w:top w:val="nil"/>
              <w:left w:val="nil"/>
              <w:bottom w:val="single" w:sz="4" w:space="0" w:color="000000"/>
              <w:right w:val="single" w:sz="4" w:space="0" w:color="000000"/>
            </w:tcBorders>
            <w:shd w:val="clear" w:color="000000" w:fill="ACF7F0"/>
            <w:hideMark/>
          </w:tcPr>
          <w:p w14:paraId="38E30295"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Koordinasi</w:t>
            </w:r>
            <w:proofErr w:type="spellEnd"/>
            <w:r w:rsidRPr="00D67842">
              <w:rPr>
                <w:rFonts w:ascii="Arial" w:hAnsi="Arial" w:cs="Arial"/>
              </w:rPr>
              <w:t xml:space="preserve"> dan </w:t>
            </w:r>
            <w:proofErr w:type="spellStart"/>
            <w:r w:rsidRPr="00D67842">
              <w:rPr>
                <w:rFonts w:ascii="Arial" w:hAnsi="Arial" w:cs="Arial"/>
              </w:rPr>
              <w:t>Penyusunan</w:t>
            </w:r>
            <w:proofErr w:type="spellEnd"/>
            <w:r w:rsidRPr="00D67842">
              <w:rPr>
                <w:rFonts w:ascii="Arial" w:hAnsi="Arial" w:cs="Arial"/>
              </w:rPr>
              <w:t xml:space="preserve"> DPA-SKPD</w:t>
            </w:r>
          </w:p>
        </w:tc>
        <w:tc>
          <w:tcPr>
            <w:tcW w:w="1623" w:type="dxa"/>
            <w:tcBorders>
              <w:top w:val="nil"/>
              <w:left w:val="nil"/>
              <w:bottom w:val="single" w:sz="4" w:space="0" w:color="000000"/>
              <w:right w:val="single" w:sz="4" w:space="0" w:color="000000"/>
            </w:tcBorders>
            <w:shd w:val="clear" w:color="000000" w:fill="ACF7F0"/>
            <w:hideMark/>
          </w:tcPr>
          <w:p w14:paraId="77E6DA0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2.000.000</w:t>
            </w:r>
          </w:p>
        </w:tc>
        <w:tc>
          <w:tcPr>
            <w:tcW w:w="1700" w:type="dxa"/>
            <w:tcBorders>
              <w:top w:val="nil"/>
              <w:left w:val="nil"/>
              <w:bottom w:val="single" w:sz="4" w:space="0" w:color="000000"/>
              <w:right w:val="single" w:sz="4" w:space="0" w:color="000000"/>
            </w:tcBorders>
            <w:shd w:val="clear" w:color="000000" w:fill="ACF7F0"/>
            <w:hideMark/>
          </w:tcPr>
          <w:p w14:paraId="6E473ED1"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1.659.300</w:t>
            </w:r>
          </w:p>
        </w:tc>
        <w:tc>
          <w:tcPr>
            <w:tcW w:w="849" w:type="dxa"/>
            <w:tcBorders>
              <w:top w:val="nil"/>
              <w:left w:val="nil"/>
              <w:bottom w:val="single" w:sz="4" w:space="0" w:color="000000"/>
              <w:right w:val="single" w:sz="4" w:space="0" w:color="000000"/>
            </w:tcBorders>
            <w:shd w:val="clear" w:color="000000" w:fill="ACF7F0"/>
            <w:hideMark/>
          </w:tcPr>
          <w:p w14:paraId="3E41D6EE"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82,97</w:t>
            </w:r>
          </w:p>
        </w:tc>
        <w:tc>
          <w:tcPr>
            <w:tcW w:w="236" w:type="dxa"/>
            <w:vAlign w:val="center"/>
            <w:hideMark/>
          </w:tcPr>
          <w:p w14:paraId="7EDF3DCD" w14:textId="77777777" w:rsidR="004523E9" w:rsidRPr="00D67842" w:rsidRDefault="004523E9" w:rsidP="00723A26">
            <w:pPr>
              <w:rPr>
                <w:rFonts w:ascii="Arial" w:hAnsi="Arial" w:cs="Arial"/>
                <w:lang w:val="en-ID" w:eastAsia="en-ID"/>
              </w:rPr>
            </w:pPr>
          </w:p>
        </w:tc>
      </w:tr>
      <w:tr w:rsidR="004523E9" w:rsidRPr="00D67842" w14:paraId="388FF33C"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6704A30A"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5.</w:t>
            </w:r>
          </w:p>
        </w:tc>
        <w:tc>
          <w:tcPr>
            <w:tcW w:w="4353" w:type="dxa"/>
            <w:tcBorders>
              <w:top w:val="nil"/>
              <w:left w:val="nil"/>
              <w:bottom w:val="single" w:sz="4" w:space="0" w:color="000000"/>
              <w:right w:val="single" w:sz="4" w:space="0" w:color="000000"/>
            </w:tcBorders>
            <w:shd w:val="clear" w:color="000000" w:fill="ACF7F0"/>
            <w:hideMark/>
          </w:tcPr>
          <w:p w14:paraId="37EFA2AE"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Koordinasi</w:t>
            </w:r>
            <w:proofErr w:type="spellEnd"/>
            <w:r w:rsidRPr="00D67842">
              <w:rPr>
                <w:rFonts w:ascii="Arial" w:hAnsi="Arial" w:cs="Arial"/>
              </w:rPr>
              <w:t xml:space="preserve"> dan </w:t>
            </w:r>
            <w:proofErr w:type="spellStart"/>
            <w:r w:rsidRPr="00D67842">
              <w:rPr>
                <w:rFonts w:ascii="Arial" w:hAnsi="Arial" w:cs="Arial"/>
              </w:rPr>
              <w:t>Penyusunan</w:t>
            </w:r>
            <w:proofErr w:type="spellEnd"/>
            <w:r w:rsidRPr="00D67842">
              <w:rPr>
                <w:rFonts w:ascii="Arial" w:hAnsi="Arial" w:cs="Arial"/>
              </w:rPr>
              <w:t xml:space="preserve"> </w:t>
            </w:r>
            <w:proofErr w:type="spellStart"/>
            <w:r w:rsidRPr="00D67842">
              <w:rPr>
                <w:rFonts w:ascii="Arial" w:hAnsi="Arial" w:cs="Arial"/>
              </w:rPr>
              <w:t>Perubahan</w:t>
            </w:r>
            <w:proofErr w:type="spellEnd"/>
            <w:r w:rsidRPr="00D67842">
              <w:rPr>
                <w:rFonts w:ascii="Arial" w:hAnsi="Arial" w:cs="Arial"/>
              </w:rPr>
              <w:t xml:space="preserve"> DPA-SKPD</w:t>
            </w:r>
          </w:p>
        </w:tc>
        <w:tc>
          <w:tcPr>
            <w:tcW w:w="1623" w:type="dxa"/>
            <w:tcBorders>
              <w:top w:val="nil"/>
              <w:left w:val="nil"/>
              <w:bottom w:val="single" w:sz="4" w:space="0" w:color="000000"/>
              <w:right w:val="single" w:sz="4" w:space="0" w:color="000000"/>
            </w:tcBorders>
            <w:shd w:val="clear" w:color="000000" w:fill="ACF7F0"/>
            <w:hideMark/>
          </w:tcPr>
          <w:p w14:paraId="7F40C433"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2.000.000</w:t>
            </w:r>
          </w:p>
        </w:tc>
        <w:tc>
          <w:tcPr>
            <w:tcW w:w="1700" w:type="dxa"/>
            <w:tcBorders>
              <w:top w:val="nil"/>
              <w:left w:val="nil"/>
              <w:bottom w:val="single" w:sz="4" w:space="0" w:color="000000"/>
              <w:right w:val="single" w:sz="4" w:space="0" w:color="000000"/>
            </w:tcBorders>
            <w:shd w:val="clear" w:color="000000" w:fill="ACF7F0"/>
            <w:hideMark/>
          </w:tcPr>
          <w:p w14:paraId="72B3D44E"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1.716.800</w:t>
            </w:r>
          </w:p>
        </w:tc>
        <w:tc>
          <w:tcPr>
            <w:tcW w:w="849" w:type="dxa"/>
            <w:tcBorders>
              <w:top w:val="nil"/>
              <w:left w:val="nil"/>
              <w:bottom w:val="single" w:sz="4" w:space="0" w:color="000000"/>
              <w:right w:val="single" w:sz="4" w:space="0" w:color="000000"/>
            </w:tcBorders>
            <w:shd w:val="clear" w:color="000000" w:fill="ACF7F0"/>
            <w:hideMark/>
          </w:tcPr>
          <w:p w14:paraId="77E4B73C"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85,84</w:t>
            </w:r>
          </w:p>
        </w:tc>
        <w:tc>
          <w:tcPr>
            <w:tcW w:w="236" w:type="dxa"/>
            <w:vAlign w:val="center"/>
            <w:hideMark/>
          </w:tcPr>
          <w:p w14:paraId="1C565F3A" w14:textId="77777777" w:rsidR="004523E9" w:rsidRPr="00D67842" w:rsidRDefault="004523E9" w:rsidP="00723A26">
            <w:pPr>
              <w:rPr>
                <w:rFonts w:ascii="Arial" w:hAnsi="Arial" w:cs="Arial"/>
                <w:lang w:val="en-ID" w:eastAsia="en-ID"/>
              </w:rPr>
            </w:pPr>
          </w:p>
        </w:tc>
      </w:tr>
      <w:tr w:rsidR="004523E9" w:rsidRPr="00D67842" w14:paraId="55BFBFF8"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0573235C"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6.</w:t>
            </w:r>
          </w:p>
        </w:tc>
        <w:tc>
          <w:tcPr>
            <w:tcW w:w="4353" w:type="dxa"/>
            <w:tcBorders>
              <w:top w:val="nil"/>
              <w:left w:val="nil"/>
              <w:bottom w:val="single" w:sz="4" w:space="0" w:color="000000"/>
              <w:right w:val="single" w:sz="4" w:space="0" w:color="000000"/>
            </w:tcBorders>
            <w:shd w:val="clear" w:color="000000" w:fill="ACF7F0"/>
            <w:hideMark/>
          </w:tcPr>
          <w:p w14:paraId="2D203CBE"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Koordinasi</w:t>
            </w:r>
            <w:proofErr w:type="spellEnd"/>
            <w:r w:rsidRPr="00D67842">
              <w:rPr>
                <w:rFonts w:ascii="Arial" w:hAnsi="Arial" w:cs="Arial"/>
              </w:rPr>
              <w:t xml:space="preserve"> dan </w:t>
            </w:r>
            <w:proofErr w:type="spellStart"/>
            <w:r w:rsidRPr="00D67842">
              <w:rPr>
                <w:rFonts w:ascii="Arial" w:hAnsi="Arial" w:cs="Arial"/>
              </w:rPr>
              <w:t>Penyusunan</w:t>
            </w:r>
            <w:proofErr w:type="spellEnd"/>
            <w:r w:rsidRPr="00D67842">
              <w:rPr>
                <w:rFonts w:ascii="Arial" w:hAnsi="Arial" w:cs="Arial"/>
              </w:rPr>
              <w:t xml:space="preserve"> </w:t>
            </w:r>
            <w:proofErr w:type="spellStart"/>
            <w:r w:rsidRPr="00D67842">
              <w:rPr>
                <w:rFonts w:ascii="Arial" w:hAnsi="Arial" w:cs="Arial"/>
              </w:rPr>
              <w:t>Laporan</w:t>
            </w:r>
            <w:proofErr w:type="spellEnd"/>
            <w:r w:rsidRPr="00D67842">
              <w:rPr>
                <w:rFonts w:ascii="Arial" w:hAnsi="Arial" w:cs="Arial"/>
              </w:rPr>
              <w:t xml:space="preserve"> </w:t>
            </w:r>
            <w:proofErr w:type="spellStart"/>
            <w:r w:rsidRPr="00D67842">
              <w:rPr>
                <w:rFonts w:ascii="Arial" w:hAnsi="Arial" w:cs="Arial"/>
              </w:rPr>
              <w:t>Capaian</w:t>
            </w:r>
            <w:proofErr w:type="spellEnd"/>
            <w:r w:rsidRPr="00D67842">
              <w:rPr>
                <w:rFonts w:ascii="Arial" w:hAnsi="Arial" w:cs="Arial"/>
              </w:rPr>
              <w:t xml:space="preserve"> Kinerja dan </w:t>
            </w:r>
            <w:proofErr w:type="spellStart"/>
            <w:r w:rsidRPr="00D67842">
              <w:rPr>
                <w:rFonts w:ascii="Arial" w:hAnsi="Arial" w:cs="Arial"/>
              </w:rPr>
              <w:t>Ikhtisar</w:t>
            </w:r>
            <w:proofErr w:type="spellEnd"/>
            <w:r w:rsidRPr="00D67842">
              <w:rPr>
                <w:rFonts w:ascii="Arial" w:hAnsi="Arial" w:cs="Arial"/>
              </w:rPr>
              <w:t xml:space="preserve"> </w:t>
            </w:r>
            <w:proofErr w:type="spellStart"/>
            <w:r w:rsidRPr="00D67842">
              <w:rPr>
                <w:rFonts w:ascii="Arial" w:hAnsi="Arial" w:cs="Arial"/>
              </w:rPr>
              <w:t>Realisasi</w:t>
            </w:r>
            <w:proofErr w:type="spellEnd"/>
            <w:r w:rsidRPr="00D67842">
              <w:rPr>
                <w:rFonts w:ascii="Arial" w:hAnsi="Arial" w:cs="Arial"/>
              </w:rPr>
              <w:t xml:space="preserve"> Kinerja SKPD</w:t>
            </w:r>
          </w:p>
        </w:tc>
        <w:tc>
          <w:tcPr>
            <w:tcW w:w="1623" w:type="dxa"/>
            <w:tcBorders>
              <w:top w:val="nil"/>
              <w:left w:val="nil"/>
              <w:bottom w:val="single" w:sz="4" w:space="0" w:color="000000"/>
              <w:right w:val="single" w:sz="4" w:space="0" w:color="000000"/>
            </w:tcBorders>
            <w:shd w:val="clear" w:color="000000" w:fill="ACF7F0"/>
            <w:hideMark/>
          </w:tcPr>
          <w:p w14:paraId="48C700F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2.000.000</w:t>
            </w:r>
          </w:p>
        </w:tc>
        <w:tc>
          <w:tcPr>
            <w:tcW w:w="1700" w:type="dxa"/>
            <w:tcBorders>
              <w:top w:val="nil"/>
              <w:left w:val="nil"/>
              <w:bottom w:val="single" w:sz="4" w:space="0" w:color="000000"/>
              <w:right w:val="single" w:sz="4" w:space="0" w:color="000000"/>
            </w:tcBorders>
            <w:shd w:val="clear" w:color="000000" w:fill="ACF7F0"/>
            <w:hideMark/>
          </w:tcPr>
          <w:p w14:paraId="157CE990"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1.598.800</w:t>
            </w:r>
          </w:p>
        </w:tc>
        <w:tc>
          <w:tcPr>
            <w:tcW w:w="849" w:type="dxa"/>
            <w:tcBorders>
              <w:top w:val="nil"/>
              <w:left w:val="nil"/>
              <w:bottom w:val="single" w:sz="4" w:space="0" w:color="000000"/>
              <w:right w:val="single" w:sz="4" w:space="0" w:color="000000"/>
            </w:tcBorders>
            <w:shd w:val="clear" w:color="000000" w:fill="ACF7F0"/>
            <w:hideMark/>
          </w:tcPr>
          <w:p w14:paraId="7418E704"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79,94</w:t>
            </w:r>
          </w:p>
        </w:tc>
        <w:tc>
          <w:tcPr>
            <w:tcW w:w="236" w:type="dxa"/>
            <w:vAlign w:val="center"/>
            <w:hideMark/>
          </w:tcPr>
          <w:p w14:paraId="7A637D02" w14:textId="77777777" w:rsidR="004523E9" w:rsidRPr="00D67842" w:rsidRDefault="004523E9" w:rsidP="00723A26">
            <w:pPr>
              <w:rPr>
                <w:rFonts w:ascii="Arial" w:hAnsi="Arial" w:cs="Arial"/>
                <w:lang w:val="en-ID" w:eastAsia="en-ID"/>
              </w:rPr>
            </w:pPr>
          </w:p>
        </w:tc>
      </w:tr>
      <w:tr w:rsidR="004523E9" w:rsidRPr="00D67842" w14:paraId="6617CFC7"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38346BE1"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7.</w:t>
            </w:r>
          </w:p>
        </w:tc>
        <w:tc>
          <w:tcPr>
            <w:tcW w:w="4353" w:type="dxa"/>
            <w:tcBorders>
              <w:top w:val="nil"/>
              <w:left w:val="nil"/>
              <w:bottom w:val="single" w:sz="4" w:space="0" w:color="000000"/>
              <w:right w:val="single" w:sz="4" w:space="0" w:color="000000"/>
            </w:tcBorders>
            <w:shd w:val="clear" w:color="000000" w:fill="ACF7F0"/>
            <w:hideMark/>
          </w:tcPr>
          <w:p w14:paraId="4E1B67F6"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Evaluasi</w:t>
            </w:r>
            <w:proofErr w:type="spellEnd"/>
            <w:r w:rsidRPr="00D67842">
              <w:rPr>
                <w:rFonts w:ascii="Arial" w:hAnsi="Arial" w:cs="Arial"/>
              </w:rPr>
              <w:t xml:space="preserve"> Kinerja </w:t>
            </w:r>
            <w:proofErr w:type="spellStart"/>
            <w:r w:rsidRPr="00D67842">
              <w:rPr>
                <w:rFonts w:ascii="Arial" w:hAnsi="Arial" w:cs="Arial"/>
              </w:rPr>
              <w:t>Perangkat</w:t>
            </w:r>
            <w:proofErr w:type="spellEnd"/>
            <w:r w:rsidRPr="00D67842">
              <w:rPr>
                <w:rFonts w:ascii="Arial" w:hAnsi="Arial" w:cs="Arial"/>
              </w:rPr>
              <w:t xml:space="preserve"> Daerah</w:t>
            </w:r>
          </w:p>
        </w:tc>
        <w:tc>
          <w:tcPr>
            <w:tcW w:w="1623" w:type="dxa"/>
            <w:tcBorders>
              <w:top w:val="nil"/>
              <w:left w:val="nil"/>
              <w:bottom w:val="single" w:sz="4" w:space="0" w:color="000000"/>
              <w:right w:val="single" w:sz="4" w:space="0" w:color="000000"/>
            </w:tcBorders>
            <w:shd w:val="clear" w:color="000000" w:fill="ACF7F0"/>
            <w:hideMark/>
          </w:tcPr>
          <w:p w14:paraId="0C701E50"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2.000.000</w:t>
            </w:r>
          </w:p>
        </w:tc>
        <w:tc>
          <w:tcPr>
            <w:tcW w:w="1700" w:type="dxa"/>
            <w:tcBorders>
              <w:top w:val="nil"/>
              <w:left w:val="nil"/>
              <w:bottom w:val="single" w:sz="4" w:space="0" w:color="000000"/>
              <w:right w:val="single" w:sz="4" w:space="0" w:color="000000"/>
            </w:tcBorders>
            <w:shd w:val="clear" w:color="000000" w:fill="ACF7F0"/>
            <w:hideMark/>
          </w:tcPr>
          <w:p w14:paraId="4447A3A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1.654.800</w:t>
            </w:r>
          </w:p>
        </w:tc>
        <w:tc>
          <w:tcPr>
            <w:tcW w:w="849" w:type="dxa"/>
            <w:tcBorders>
              <w:top w:val="nil"/>
              <w:left w:val="nil"/>
              <w:bottom w:val="single" w:sz="4" w:space="0" w:color="000000"/>
              <w:right w:val="single" w:sz="4" w:space="0" w:color="000000"/>
            </w:tcBorders>
            <w:shd w:val="clear" w:color="000000" w:fill="ACF7F0"/>
            <w:hideMark/>
          </w:tcPr>
          <w:p w14:paraId="0B5E072D"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82,28</w:t>
            </w:r>
          </w:p>
        </w:tc>
        <w:tc>
          <w:tcPr>
            <w:tcW w:w="236" w:type="dxa"/>
            <w:vAlign w:val="center"/>
            <w:hideMark/>
          </w:tcPr>
          <w:p w14:paraId="31460418" w14:textId="77777777" w:rsidR="004523E9" w:rsidRPr="00D67842" w:rsidRDefault="004523E9" w:rsidP="00723A26">
            <w:pPr>
              <w:rPr>
                <w:rFonts w:ascii="Arial" w:hAnsi="Arial" w:cs="Arial"/>
                <w:lang w:val="en-ID" w:eastAsia="en-ID"/>
              </w:rPr>
            </w:pPr>
          </w:p>
        </w:tc>
      </w:tr>
      <w:tr w:rsidR="004523E9" w:rsidRPr="00D67842" w14:paraId="25EEDF97"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B4F5A9"/>
            <w:hideMark/>
          </w:tcPr>
          <w:p w14:paraId="3A8AF4F0"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 </w:t>
            </w:r>
          </w:p>
        </w:tc>
        <w:tc>
          <w:tcPr>
            <w:tcW w:w="4353" w:type="dxa"/>
            <w:tcBorders>
              <w:top w:val="nil"/>
              <w:left w:val="nil"/>
              <w:bottom w:val="single" w:sz="4" w:space="0" w:color="000000"/>
              <w:right w:val="single" w:sz="4" w:space="0" w:color="000000"/>
            </w:tcBorders>
            <w:shd w:val="clear" w:color="000000" w:fill="B4F5A9"/>
            <w:hideMark/>
          </w:tcPr>
          <w:p w14:paraId="7FE36763"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b/>
                <w:bCs/>
              </w:rPr>
              <w:t>Administrasi</w:t>
            </w:r>
            <w:proofErr w:type="spellEnd"/>
            <w:r w:rsidRPr="00D67842">
              <w:rPr>
                <w:rFonts w:ascii="Arial" w:hAnsi="Arial" w:cs="Arial"/>
                <w:b/>
                <w:bCs/>
              </w:rPr>
              <w:t xml:space="preserve"> </w:t>
            </w:r>
            <w:proofErr w:type="spellStart"/>
            <w:r w:rsidRPr="00D67842">
              <w:rPr>
                <w:rFonts w:ascii="Arial" w:hAnsi="Arial" w:cs="Arial"/>
                <w:b/>
                <w:bCs/>
              </w:rPr>
              <w:t>Keuangan</w:t>
            </w:r>
            <w:proofErr w:type="spellEnd"/>
            <w:r w:rsidRPr="00D67842">
              <w:rPr>
                <w:rFonts w:ascii="Arial" w:hAnsi="Arial" w:cs="Arial"/>
                <w:b/>
                <w:bCs/>
              </w:rPr>
              <w:t xml:space="preserve"> </w:t>
            </w:r>
            <w:proofErr w:type="spellStart"/>
            <w:r w:rsidRPr="00D67842">
              <w:rPr>
                <w:rFonts w:ascii="Arial" w:hAnsi="Arial" w:cs="Arial"/>
                <w:b/>
                <w:bCs/>
              </w:rPr>
              <w:t>Perangkat</w:t>
            </w:r>
            <w:proofErr w:type="spellEnd"/>
            <w:r w:rsidRPr="00D67842">
              <w:rPr>
                <w:rFonts w:ascii="Arial" w:hAnsi="Arial" w:cs="Arial"/>
                <w:b/>
                <w:bCs/>
              </w:rPr>
              <w:t xml:space="preserve"> Daerah</w:t>
            </w:r>
          </w:p>
        </w:tc>
        <w:tc>
          <w:tcPr>
            <w:tcW w:w="1623" w:type="dxa"/>
            <w:tcBorders>
              <w:top w:val="nil"/>
              <w:left w:val="nil"/>
              <w:bottom w:val="single" w:sz="4" w:space="0" w:color="000000"/>
              <w:right w:val="single" w:sz="4" w:space="0" w:color="000000"/>
            </w:tcBorders>
            <w:shd w:val="clear" w:color="000000" w:fill="B4F5A9"/>
            <w:hideMark/>
          </w:tcPr>
          <w:p w14:paraId="520236C0"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1.819.460.000</w:t>
            </w:r>
          </w:p>
        </w:tc>
        <w:tc>
          <w:tcPr>
            <w:tcW w:w="1700" w:type="dxa"/>
            <w:tcBorders>
              <w:top w:val="nil"/>
              <w:left w:val="nil"/>
              <w:bottom w:val="single" w:sz="4" w:space="0" w:color="000000"/>
              <w:right w:val="single" w:sz="4" w:space="0" w:color="000000"/>
            </w:tcBorders>
            <w:shd w:val="clear" w:color="000000" w:fill="B4F5A9"/>
            <w:hideMark/>
          </w:tcPr>
          <w:p w14:paraId="39FB5245"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1.639.667.800</w:t>
            </w:r>
          </w:p>
        </w:tc>
        <w:tc>
          <w:tcPr>
            <w:tcW w:w="849" w:type="dxa"/>
            <w:tcBorders>
              <w:top w:val="nil"/>
              <w:left w:val="nil"/>
              <w:bottom w:val="single" w:sz="4" w:space="0" w:color="000000"/>
              <w:right w:val="single" w:sz="4" w:space="0" w:color="000000"/>
            </w:tcBorders>
            <w:shd w:val="clear" w:color="000000" w:fill="B4F5A9"/>
            <w:hideMark/>
          </w:tcPr>
          <w:p w14:paraId="798FF7D5"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90,11</w:t>
            </w:r>
          </w:p>
        </w:tc>
        <w:tc>
          <w:tcPr>
            <w:tcW w:w="236" w:type="dxa"/>
            <w:vAlign w:val="center"/>
            <w:hideMark/>
          </w:tcPr>
          <w:p w14:paraId="23238D42" w14:textId="77777777" w:rsidR="004523E9" w:rsidRPr="00D67842" w:rsidRDefault="004523E9" w:rsidP="00723A26">
            <w:pPr>
              <w:rPr>
                <w:rFonts w:ascii="Arial" w:hAnsi="Arial" w:cs="Arial"/>
                <w:lang w:val="en-ID" w:eastAsia="en-ID"/>
              </w:rPr>
            </w:pPr>
          </w:p>
        </w:tc>
      </w:tr>
      <w:tr w:rsidR="004523E9" w:rsidRPr="00D67842" w14:paraId="25F78EB8"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580469B0"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w:t>
            </w:r>
          </w:p>
        </w:tc>
        <w:tc>
          <w:tcPr>
            <w:tcW w:w="4353" w:type="dxa"/>
            <w:tcBorders>
              <w:top w:val="nil"/>
              <w:left w:val="nil"/>
              <w:bottom w:val="single" w:sz="4" w:space="0" w:color="000000"/>
              <w:right w:val="single" w:sz="4" w:space="0" w:color="000000"/>
            </w:tcBorders>
            <w:shd w:val="clear" w:color="000000" w:fill="ACF7F0"/>
            <w:hideMark/>
          </w:tcPr>
          <w:p w14:paraId="3C5769DE"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Penyediaan</w:t>
            </w:r>
            <w:proofErr w:type="spellEnd"/>
            <w:r w:rsidRPr="00D67842">
              <w:rPr>
                <w:rFonts w:ascii="Arial" w:hAnsi="Arial" w:cs="Arial"/>
              </w:rPr>
              <w:t xml:space="preserve"> </w:t>
            </w:r>
            <w:proofErr w:type="spellStart"/>
            <w:r w:rsidRPr="00D67842">
              <w:rPr>
                <w:rFonts w:ascii="Arial" w:hAnsi="Arial" w:cs="Arial"/>
              </w:rPr>
              <w:t>Gaji</w:t>
            </w:r>
            <w:proofErr w:type="spellEnd"/>
            <w:r w:rsidRPr="00D67842">
              <w:rPr>
                <w:rFonts w:ascii="Arial" w:hAnsi="Arial" w:cs="Arial"/>
              </w:rPr>
              <w:t xml:space="preserve"> dan </w:t>
            </w:r>
            <w:proofErr w:type="spellStart"/>
            <w:r w:rsidRPr="00D67842">
              <w:rPr>
                <w:rFonts w:ascii="Arial" w:hAnsi="Arial" w:cs="Arial"/>
              </w:rPr>
              <w:t>Tunjangan</w:t>
            </w:r>
            <w:proofErr w:type="spellEnd"/>
            <w:r w:rsidRPr="00D67842">
              <w:rPr>
                <w:rFonts w:ascii="Arial" w:hAnsi="Arial" w:cs="Arial"/>
              </w:rPr>
              <w:t xml:space="preserve"> ASN</w:t>
            </w:r>
          </w:p>
        </w:tc>
        <w:tc>
          <w:tcPr>
            <w:tcW w:w="1623" w:type="dxa"/>
            <w:tcBorders>
              <w:top w:val="nil"/>
              <w:left w:val="nil"/>
              <w:bottom w:val="single" w:sz="4" w:space="0" w:color="000000"/>
              <w:right w:val="single" w:sz="4" w:space="0" w:color="000000"/>
            </w:tcBorders>
            <w:shd w:val="clear" w:color="000000" w:fill="ACF7F0"/>
            <w:hideMark/>
          </w:tcPr>
          <w:p w14:paraId="008536D4" w14:textId="77777777" w:rsidR="004523E9" w:rsidRPr="00D67842" w:rsidRDefault="004523E9" w:rsidP="00723A26">
            <w:pPr>
              <w:jc w:val="center"/>
              <w:rPr>
                <w:rFonts w:ascii="Arial" w:hAnsi="Arial" w:cs="Arial"/>
                <w:lang w:val="en-ID"/>
              </w:rPr>
            </w:pPr>
            <w:r w:rsidRPr="00D67842">
              <w:rPr>
                <w:rFonts w:ascii="Arial" w:hAnsi="Arial" w:cs="Arial"/>
              </w:rPr>
              <w:t>1.815.600.000</w:t>
            </w:r>
          </w:p>
          <w:p w14:paraId="119519F1" w14:textId="77777777" w:rsidR="004523E9" w:rsidRPr="00D67842" w:rsidRDefault="004523E9" w:rsidP="00723A26">
            <w:pPr>
              <w:jc w:val="center"/>
              <w:rPr>
                <w:rFonts w:ascii="Arial" w:hAnsi="Arial" w:cs="Arial"/>
                <w:color w:val="000000"/>
                <w:lang w:val="en-ID" w:eastAsia="en-ID"/>
              </w:rPr>
            </w:pPr>
          </w:p>
        </w:tc>
        <w:tc>
          <w:tcPr>
            <w:tcW w:w="1700" w:type="dxa"/>
            <w:tcBorders>
              <w:top w:val="nil"/>
              <w:left w:val="nil"/>
              <w:bottom w:val="single" w:sz="4" w:space="0" w:color="000000"/>
              <w:right w:val="single" w:sz="4" w:space="0" w:color="000000"/>
            </w:tcBorders>
            <w:shd w:val="clear" w:color="000000" w:fill="ACF7F0"/>
            <w:hideMark/>
          </w:tcPr>
          <w:p w14:paraId="2010EB80"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1.636.388.430</w:t>
            </w:r>
          </w:p>
        </w:tc>
        <w:tc>
          <w:tcPr>
            <w:tcW w:w="849" w:type="dxa"/>
            <w:tcBorders>
              <w:top w:val="nil"/>
              <w:left w:val="nil"/>
              <w:bottom w:val="single" w:sz="4" w:space="0" w:color="000000"/>
              <w:right w:val="single" w:sz="4" w:space="0" w:color="000000"/>
            </w:tcBorders>
            <w:shd w:val="clear" w:color="000000" w:fill="ACF7F0"/>
            <w:hideMark/>
          </w:tcPr>
          <w:p w14:paraId="44274E4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90,33</w:t>
            </w:r>
          </w:p>
        </w:tc>
        <w:tc>
          <w:tcPr>
            <w:tcW w:w="236" w:type="dxa"/>
            <w:vAlign w:val="center"/>
            <w:hideMark/>
          </w:tcPr>
          <w:p w14:paraId="32F2C18A" w14:textId="77777777" w:rsidR="004523E9" w:rsidRPr="00D67842" w:rsidRDefault="004523E9" w:rsidP="00723A26">
            <w:pPr>
              <w:rPr>
                <w:rFonts w:ascii="Arial" w:hAnsi="Arial" w:cs="Arial"/>
                <w:lang w:val="en-ID" w:eastAsia="en-ID"/>
              </w:rPr>
            </w:pPr>
          </w:p>
        </w:tc>
      </w:tr>
      <w:tr w:rsidR="004523E9" w:rsidRPr="00D67842" w14:paraId="2EC63EE0"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252AFC8A"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w:t>
            </w:r>
          </w:p>
        </w:tc>
        <w:tc>
          <w:tcPr>
            <w:tcW w:w="4353" w:type="dxa"/>
            <w:tcBorders>
              <w:top w:val="nil"/>
              <w:left w:val="nil"/>
              <w:bottom w:val="single" w:sz="4" w:space="0" w:color="000000"/>
              <w:right w:val="single" w:sz="4" w:space="0" w:color="000000"/>
            </w:tcBorders>
            <w:shd w:val="clear" w:color="000000" w:fill="ACF7F0"/>
            <w:hideMark/>
          </w:tcPr>
          <w:p w14:paraId="7D270FD9"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Koordinasi</w:t>
            </w:r>
            <w:proofErr w:type="spellEnd"/>
            <w:r w:rsidRPr="00D67842">
              <w:rPr>
                <w:rFonts w:ascii="Arial" w:hAnsi="Arial" w:cs="Arial"/>
              </w:rPr>
              <w:t xml:space="preserve"> dan </w:t>
            </w:r>
            <w:proofErr w:type="spellStart"/>
            <w:r w:rsidRPr="00D67842">
              <w:rPr>
                <w:rFonts w:ascii="Arial" w:hAnsi="Arial" w:cs="Arial"/>
              </w:rPr>
              <w:t>Penyusunan</w:t>
            </w:r>
            <w:proofErr w:type="spellEnd"/>
            <w:r w:rsidRPr="00D67842">
              <w:rPr>
                <w:rFonts w:ascii="Arial" w:hAnsi="Arial" w:cs="Arial"/>
              </w:rPr>
              <w:t xml:space="preserve"> </w:t>
            </w:r>
            <w:proofErr w:type="spellStart"/>
            <w:r w:rsidRPr="00D67842">
              <w:rPr>
                <w:rFonts w:ascii="Arial" w:hAnsi="Arial" w:cs="Arial"/>
              </w:rPr>
              <w:t>Laporan</w:t>
            </w:r>
            <w:proofErr w:type="spellEnd"/>
            <w:r w:rsidRPr="00D67842">
              <w:rPr>
                <w:rFonts w:ascii="Arial" w:hAnsi="Arial" w:cs="Arial"/>
              </w:rPr>
              <w:t xml:space="preserve"> </w:t>
            </w:r>
            <w:proofErr w:type="spellStart"/>
            <w:r w:rsidRPr="00D67842">
              <w:rPr>
                <w:rFonts w:ascii="Arial" w:hAnsi="Arial" w:cs="Arial"/>
              </w:rPr>
              <w:t>Keuangan</w:t>
            </w:r>
            <w:proofErr w:type="spellEnd"/>
            <w:r w:rsidRPr="00D67842">
              <w:rPr>
                <w:rFonts w:ascii="Arial" w:hAnsi="Arial" w:cs="Arial"/>
              </w:rPr>
              <w:t xml:space="preserve"> Akhir </w:t>
            </w:r>
            <w:proofErr w:type="spellStart"/>
            <w:r w:rsidRPr="00D67842">
              <w:rPr>
                <w:rFonts w:ascii="Arial" w:hAnsi="Arial" w:cs="Arial"/>
              </w:rPr>
              <w:t>Tahun</w:t>
            </w:r>
            <w:proofErr w:type="spellEnd"/>
            <w:r w:rsidRPr="00D67842">
              <w:rPr>
                <w:rFonts w:ascii="Arial" w:hAnsi="Arial" w:cs="Arial"/>
              </w:rPr>
              <w:t xml:space="preserve"> SKPD</w:t>
            </w:r>
          </w:p>
        </w:tc>
        <w:tc>
          <w:tcPr>
            <w:tcW w:w="1623" w:type="dxa"/>
            <w:tcBorders>
              <w:top w:val="nil"/>
              <w:left w:val="nil"/>
              <w:bottom w:val="single" w:sz="4" w:space="0" w:color="000000"/>
              <w:right w:val="single" w:sz="4" w:space="0" w:color="000000"/>
            </w:tcBorders>
            <w:shd w:val="clear" w:color="000000" w:fill="ACF7F0"/>
            <w:hideMark/>
          </w:tcPr>
          <w:p w14:paraId="5E97F03E"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2.000.000</w:t>
            </w:r>
          </w:p>
        </w:tc>
        <w:tc>
          <w:tcPr>
            <w:tcW w:w="1700" w:type="dxa"/>
            <w:tcBorders>
              <w:top w:val="nil"/>
              <w:left w:val="nil"/>
              <w:bottom w:val="single" w:sz="4" w:space="0" w:color="000000"/>
              <w:right w:val="single" w:sz="4" w:space="0" w:color="000000"/>
            </w:tcBorders>
            <w:shd w:val="clear" w:color="000000" w:fill="ACF7F0"/>
            <w:hideMark/>
          </w:tcPr>
          <w:p w14:paraId="05E85078"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1.623.900</w:t>
            </w:r>
          </w:p>
        </w:tc>
        <w:tc>
          <w:tcPr>
            <w:tcW w:w="849" w:type="dxa"/>
            <w:tcBorders>
              <w:top w:val="nil"/>
              <w:left w:val="nil"/>
              <w:bottom w:val="single" w:sz="4" w:space="0" w:color="000000"/>
              <w:right w:val="single" w:sz="4" w:space="0" w:color="000000"/>
            </w:tcBorders>
            <w:shd w:val="clear" w:color="000000" w:fill="ACF7F0"/>
            <w:hideMark/>
          </w:tcPr>
          <w:p w14:paraId="3C63CC2F"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81,20</w:t>
            </w:r>
          </w:p>
        </w:tc>
        <w:tc>
          <w:tcPr>
            <w:tcW w:w="236" w:type="dxa"/>
            <w:vAlign w:val="center"/>
            <w:hideMark/>
          </w:tcPr>
          <w:p w14:paraId="5B9CF094" w14:textId="77777777" w:rsidR="004523E9" w:rsidRPr="00D67842" w:rsidRDefault="004523E9" w:rsidP="00723A26">
            <w:pPr>
              <w:rPr>
                <w:rFonts w:ascii="Arial" w:hAnsi="Arial" w:cs="Arial"/>
                <w:lang w:val="en-ID" w:eastAsia="en-ID"/>
              </w:rPr>
            </w:pPr>
          </w:p>
        </w:tc>
      </w:tr>
      <w:tr w:rsidR="004523E9" w:rsidRPr="00D67842" w14:paraId="6CCC17A9"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0666DA71"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3.</w:t>
            </w:r>
          </w:p>
        </w:tc>
        <w:tc>
          <w:tcPr>
            <w:tcW w:w="4353" w:type="dxa"/>
            <w:tcBorders>
              <w:top w:val="nil"/>
              <w:left w:val="nil"/>
              <w:bottom w:val="single" w:sz="4" w:space="0" w:color="000000"/>
              <w:right w:val="single" w:sz="4" w:space="0" w:color="000000"/>
            </w:tcBorders>
            <w:shd w:val="clear" w:color="000000" w:fill="ACF7F0"/>
            <w:hideMark/>
          </w:tcPr>
          <w:p w14:paraId="32D6C3F8"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Pengelolaan</w:t>
            </w:r>
            <w:proofErr w:type="spellEnd"/>
            <w:r w:rsidRPr="00D67842">
              <w:rPr>
                <w:rFonts w:ascii="Arial" w:hAnsi="Arial" w:cs="Arial"/>
              </w:rPr>
              <w:t xml:space="preserve"> </w:t>
            </w:r>
            <w:proofErr w:type="spellStart"/>
            <w:r w:rsidRPr="00D67842">
              <w:rPr>
                <w:rFonts w:ascii="Arial" w:hAnsi="Arial" w:cs="Arial"/>
              </w:rPr>
              <w:t>Penyiapan</w:t>
            </w:r>
            <w:proofErr w:type="spellEnd"/>
            <w:r w:rsidRPr="00D67842">
              <w:rPr>
                <w:rFonts w:ascii="Arial" w:hAnsi="Arial" w:cs="Arial"/>
              </w:rPr>
              <w:t xml:space="preserve"> Bahan </w:t>
            </w:r>
            <w:proofErr w:type="spellStart"/>
            <w:r w:rsidRPr="00D67842">
              <w:rPr>
                <w:rFonts w:ascii="Arial" w:hAnsi="Arial" w:cs="Arial"/>
              </w:rPr>
              <w:t>Tanggapan</w:t>
            </w:r>
            <w:proofErr w:type="spellEnd"/>
            <w:r w:rsidRPr="00D67842">
              <w:rPr>
                <w:rFonts w:ascii="Arial" w:hAnsi="Arial" w:cs="Arial"/>
              </w:rPr>
              <w:t xml:space="preserve"> </w:t>
            </w:r>
            <w:proofErr w:type="spellStart"/>
            <w:r w:rsidRPr="00D67842">
              <w:rPr>
                <w:rFonts w:ascii="Arial" w:hAnsi="Arial" w:cs="Arial"/>
              </w:rPr>
              <w:t>Pemeriksaan</w:t>
            </w:r>
            <w:proofErr w:type="spellEnd"/>
          </w:p>
        </w:tc>
        <w:tc>
          <w:tcPr>
            <w:tcW w:w="1623" w:type="dxa"/>
            <w:tcBorders>
              <w:top w:val="nil"/>
              <w:left w:val="nil"/>
              <w:bottom w:val="single" w:sz="4" w:space="0" w:color="000000"/>
              <w:right w:val="single" w:sz="4" w:space="0" w:color="000000"/>
            </w:tcBorders>
            <w:shd w:val="clear" w:color="000000" w:fill="ACF7F0"/>
            <w:hideMark/>
          </w:tcPr>
          <w:p w14:paraId="7428CD4B"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2.000.000</w:t>
            </w:r>
          </w:p>
        </w:tc>
        <w:tc>
          <w:tcPr>
            <w:tcW w:w="1700" w:type="dxa"/>
            <w:tcBorders>
              <w:top w:val="nil"/>
              <w:left w:val="nil"/>
              <w:bottom w:val="single" w:sz="4" w:space="0" w:color="000000"/>
              <w:right w:val="single" w:sz="4" w:space="0" w:color="000000"/>
            </w:tcBorders>
            <w:shd w:val="clear" w:color="000000" w:fill="ACF7F0"/>
            <w:hideMark/>
          </w:tcPr>
          <w:p w14:paraId="5C58AC08"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1.654.800</w:t>
            </w:r>
          </w:p>
        </w:tc>
        <w:tc>
          <w:tcPr>
            <w:tcW w:w="849" w:type="dxa"/>
            <w:tcBorders>
              <w:top w:val="nil"/>
              <w:left w:val="nil"/>
              <w:bottom w:val="single" w:sz="4" w:space="0" w:color="000000"/>
              <w:right w:val="single" w:sz="4" w:space="0" w:color="000000"/>
            </w:tcBorders>
            <w:shd w:val="clear" w:color="000000" w:fill="ACF7F0"/>
            <w:hideMark/>
          </w:tcPr>
          <w:p w14:paraId="50CC9D6D"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83,68</w:t>
            </w:r>
          </w:p>
        </w:tc>
        <w:tc>
          <w:tcPr>
            <w:tcW w:w="236" w:type="dxa"/>
            <w:vAlign w:val="center"/>
            <w:hideMark/>
          </w:tcPr>
          <w:p w14:paraId="54C0355D" w14:textId="77777777" w:rsidR="004523E9" w:rsidRPr="00D67842" w:rsidRDefault="004523E9" w:rsidP="00723A26">
            <w:pPr>
              <w:rPr>
                <w:rFonts w:ascii="Arial" w:hAnsi="Arial" w:cs="Arial"/>
                <w:lang w:val="en-ID" w:eastAsia="en-ID"/>
              </w:rPr>
            </w:pPr>
          </w:p>
        </w:tc>
      </w:tr>
      <w:tr w:rsidR="004523E9" w:rsidRPr="00D67842" w14:paraId="393CCC85"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6CB4974B" w14:textId="77777777" w:rsidR="004523E9" w:rsidRPr="00D67842" w:rsidRDefault="004523E9" w:rsidP="00723A26">
            <w:pPr>
              <w:jc w:val="center"/>
              <w:rPr>
                <w:rFonts w:ascii="Arial" w:hAnsi="Arial" w:cs="Arial"/>
                <w:color w:val="000000"/>
                <w:lang w:val="en-ID" w:eastAsia="en-ID"/>
              </w:rPr>
            </w:pPr>
          </w:p>
        </w:tc>
        <w:tc>
          <w:tcPr>
            <w:tcW w:w="4353" w:type="dxa"/>
            <w:tcBorders>
              <w:top w:val="nil"/>
              <w:left w:val="nil"/>
              <w:bottom w:val="single" w:sz="4" w:space="0" w:color="000000"/>
              <w:right w:val="single" w:sz="4" w:space="0" w:color="000000"/>
            </w:tcBorders>
            <w:shd w:val="clear" w:color="000000" w:fill="ACF7F0"/>
            <w:hideMark/>
          </w:tcPr>
          <w:p w14:paraId="671CFD79" w14:textId="77777777" w:rsidR="004523E9" w:rsidRPr="00D67842" w:rsidRDefault="004523E9" w:rsidP="00723A26">
            <w:pPr>
              <w:rPr>
                <w:rFonts w:ascii="Arial" w:hAnsi="Arial" w:cs="Arial"/>
                <w:lang w:val="en-ID" w:eastAsia="en-ID"/>
              </w:rPr>
            </w:pPr>
            <w:proofErr w:type="spellStart"/>
            <w:r w:rsidRPr="00D67842">
              <w:rPr>
                <w:rFonts w:ascii="Arial" w:hAnsi="Arial" w:cs="Arial"/>
                <w:b/>
                <w:bCs/>
              </w:rPr>
              <w:t>Administrasi</w:t>
            </w:r>
            <w:proofErr w:type="spellEnd"/>
            <w:r w:rsidRPr="00D67842">
              <w:rPr>
                <w:rFonts w:ascii="Arial" w:hAnsi="Arial" w:cs="Arial"/>
                <w:b/>
                <w:bCs/>
              </w:rPr>
              <w:t xml:space="preserve"> Barang Milik Daerah Pada </w:t>
            </w:r>
            <w:proofErr w:type="spellStart"/>
            <w:r w:rsidRPr="00D67842">
              <w:rPr>
                <w:rFonts w:ascii="Arial" w:hAnsi="Arial" w:cs="Arial"/>
                <w:b/>
                <w:bCs/>
              </w:rPr>
              <w:t>Perangkat</w:t>
            </w:r>
            <w:proofErr w:type="spellEnd"/>
            <w:r w:rsidRPr="00D67842">
              <w:rPr>
                <w:rFonts w:ascii="Arial" w:hAnsi="Arial" w:cs="Arial"/>
                <w:b/>
                <w:bCs/>
              </w:rPr>
              <w:t xml:space="preserve"> Daerah</w:t>
            </w:r>
          </w:p>
        </w:tc>
        <w:tc>
          <w:tcPr>
            <w:tcW w:w="1623" w:type="dxa"/>
            <w:tcBorders>
              <w:top w:val="nil"/>
              <w:left w:val="nil"/>
              <w:bottom w:val="single" w:sz="4" w:space="0" w:color="000000"/>
              <w:right w:val="single" w:sz="4" w:space="0" w:color="000000"/>
            </w:tcBorders>
            <w:shd w:val="clear" w:color="000000" w:fill="ACF7F0"/>
            <w:hideMark/>
          </w:tcPr>
          <w:p w14:paraId="5E34F414"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0</w:t>
            </w:r>
          </w:p>
        </w:tc>
        <w:tc>
          <w:tcPr>
            <w:tcW w:w="1700" w:type="dxa"/>
            <w:tcBorders>
              <w:top w:val="nil"/>
              <w:left w:val="nil"/>
              <w:bottom w:val="single" w:sz="4" w:space="0" w:color="000000"/>
              <w:right w:val="single" w:sz="4" w:space="0" w:color="000000"/>
            </w:tcBorders>
            <w:shd w:val="clear" w:color="000000" w:fill="ACF7F0"/>
            <w:hideMark/>
          </w:tcPr>
          <w:p w14:paraId="30849D66"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0</w:t>
            </w:r>
          </w:p>
        </w:tc>
        <w:tc>
          <w:tcPr>
            <w:tcW w:w="849" w:type="dxa"/>
            <w:tcBorders>
              <w:top w:val="nil"/>
              <w:left w:val="nil"/>
              <w:bottom w:val="single" w:sz="4" w:space="0" w:color="000000"/>
              <w:right w:val="single" w:sz="4" w:space="0" w:color="000000"/>
            </w:tcBorders>
            <w:shd w:val="clear" w:color="000000" w:fill="ACF7F0"/>
            <w:hideMark/>
          </w:tcPr>
          <w:p w14:paraId="6A972EBD"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0</w:t>
            </w:r>
          </w:p>
        </w:tc>
        <w:tc>
          <w:tcPr>
            <w:tcW w:w="236" w:type="dxa"/>
            <w:vAlign w:val="center"/>
            <w:hideMark/>
          </w:tcPr>
          <w:p w14:paraId="44E8FCF3" w14:textId="77777777" w:rsidR="004523E9" w:rsidRPr="00D67842" w:rsidRDefault="004523E9" w:rsidP="00723A26">
            <w:pPr>
              <w:rPr>
                <w:rFonts w:ascii="Arial" w:hAnsi="Arial" w:cs="Arial"/>
                <w:lang w:val="en-ID" w:eastAsia="en-ID"/>
              </w:rPr>
            </w:pPr>
          </w:p>
        </w:tc>
      </w:tr>
      <w:tr w:rsidR="004523E9" w:rsidRPr="00D67842" w14:paraId="20D9CCE0"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B4F5A9"/>
            <w:hideMark/>
          </w:tcPr>
          <w:p w14:paraId="6C7EE6C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lastRenderedPageBreak/>
              <w:t>1</w:t>
            </w:r>
          </w:p>
        </w:tc>
        <w:tc>
          <w:tcPr>
            <w:tcW w:w="4353" w:type="dxa"/>
            <w:tcBorders>
              <w:top w:val="nil"/>
              <w:left w:val="nil"/>
              <w:bottom w:val="single" w:sz="4" w:space="0" w:color="000000"/>
              <w:right w:val="single" w:sz="4" w:space="0" w:color="000000"/>
            </w:tcBorders>
            <w:shd w:val="clear" w:color="000000" w:fill="B4F5A9"/>
            <w:hideMark/>
          </w:tcPr>
          <w:p w14:paraId="5B683FAD" w14:textId="77777777" w:rsidR="004523E9" w:rsidRPr="00D67842" w:rsidRDefault="004523E9" w:rsidP="00723A26">
            <w:pPr>
              <w:rPr>
                <w:rFonts w:ascii="Arial" w:hAnsi="Arial" w:cs="Arial"/>
                <w:lang w:val="en-ID" w:eastAsia="en-ID"/>
              </w:rPr>
            </w:pPr>
            <w:proofErr w:type="spellStart"/>
            <w:proofErr w:type="gramStart"/>
            <w:r w:rsidRPr="00D67842">
              <w:rPr>
                <w:rFonts w:ascii="Arial" w:hAnsi="Arial" w:cs="Arial"/>
              </w:rPr>
              <w:t>Rekonsiliasi</w:t>
            </w:r>
            <w:proofErr w:type="spellEnd"/>
            <w:r w:rsidRPr="00D67842">
              <w:rPr>
                <w:rFonts w:ascii="Arial" w:hAnsi="Arial" w:cs="Arial"/>
              </w:rPr>
              <w:t xml:space="preserve">  dan</w:t>
            </w:r>
            <w:proofErr w:type="gramEnd"/>
            <w:r w:rsidRPr="00D67842">
              <w:rPr>
                <w:rFonts w:ascii="Arial" w:hAnsi="Arial" w:cs="Arial"/>
              </w:rPr>
              <w:t xml:space="preserve"> </w:t>
            </w:r>
            <w:proofErr w:type="spellStart"/>
            <w:r w:rsidRPr="00D67842">
              <w:rPr>
                <w:rFonts w:ascii="Arial" w:hAnsi="Arial" w:cs="Arial"/>
              </w:rPr>
              <w:t>Penyusunan</w:t>
            </w:r>
            <w:proofErr w:type="spellEnd"/>
            <w:r w:rsidRPr="00D67842">
              <w:rPr>
                <w:rFonts w:ascii="Arial" w:hAnsi="Arial" w:cs="Arial"/>
              </w:rPr>
              <w:t xml:space="preserve"> </w:t>
            </w:r>
            <w:proofErr w:type="spellStart"/>
            <w:r w:rsidRPr="00D67842">
              <w:rPr>
                <w:rFonts w:ascii="Arial" w:hAnsi="Arial" w:cs="Arial"/>
              </w:rPr>
              <w:t>Laporan</w:t>
            </w:r>
            <w:proofErr w:type="spellEnd"/>
            <w:r w:rsidRPr="00D67842">
              <w:rPr>
                <w:rFonts w:ascii="Arial" w:hAnsi="Arial" w:cs="Arial"/>
              </w:rPr>
              <w:t xml:space="preserve"> Barang Milik Daerah pada SKPD</w:t>
            </w:r>
          </w:p>
        </w:tc>
        <w:tc>
          <w:tcPr>
            <w:tcW w:w="1623" w:type="dxa"/>
            <w:tcBorders>
              <w:top w:val="nil"/>
              <w:left w:val="nil"/>
              <w:bottom w:val="single" w:sz="4" w:space="0" w:color="000000"/>
              <w:right w:val="single" w:sz="4" w:space="0" w:color="000000"/>
            </w:tcBorders>
            <w:shd w:val="clear" w:color="000000" w:fill="B4F5A9"/>
            <w:hideMark/>
          </w:tcPr>
          <w:p w14:paraId="495FB28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0</w:t>
            </w:r>
          </w:p>
        </w:tc>
        <w:tc>
          <w:tcPr>
            <w:tcW w:w="1700" w:type="dxa"/>
            <w:tcBorders>
              <w:top w:val="nil"/>
              <w:left w:val="nil"/>
              <w:bottom w:val="single" w:sz="4" w:space="0" w:color="000000"/>
              <w:right w:val="single" w:sz="4" w:space="0" w:color="000000"/>
            </w:tcBorders>
            <w:shd w:val="clear" w:color="000000" w:fill="B4F5A9"/>
            <w:hideMark/>
          </w:tcPr>
          <w:p w14:paraId="7750C759"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0</w:t>
            </w:r>
          </w:p>
        </w:tc>
        <w:tc>
          <w:tcPr>
            <w:tcW w:w="849" w:type="dxa"/>
            <w:tcBorders>
              <w:top w:val="nil"/>
              <w:left w:val="nil"/>
              <w:bottom w:val="single" w:sz="4" w:space="0" w:color="000000"/>
              <w:right w:val="single" w:sz="4" w:space="0" w:color="000000"/>
            </w:tcBorders>
            <w:shd w:val="clear" w:color="000000" w:fill="B4F5A9"/>
            <w:hideMark/>
          </w:tcPr>
          <w:p w14:paraId="70FC8728"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0</w:t>
            </w:r>
          </w:p>
        </w:tc>
        <w:tc>
          <w:tcPr>
            <w:tcW w:w="236" w:type="dxa"/>
            <w:vAlign w:val="center"/>
            <w:hideMark/>
          </w:tcPr>
          <w:p w14:paraId="22DA040B" w14:textId="77777777" w:rsidR="004523E9" w:rsidRPr="00D67842" w:rsidRDefault="004523E9" w:rsidP="00723A26">
            <w:pPr>
              <w:rPr>
                <w:rFonts w:ascii="Arial" w:hAnsi="Arial" w:cs="Arial"/>
                <w:lang w:val="en-ID" w:eastAsia="en-ID"/>
              </w:rPr>
            </w:pPr>
          </w:p>
        </w:tc>
      </w:tr>
      <w:tr w:rsidR="004523E9" w:rsidRPr="00D67842" w14:paraId="0738F7F3"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5E956DA9"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 </w:t>
            </w:r>
          </w:p>
        </w:tc>
        <w:tc>
          <w:tcPr>
            <w:tcW w:w="4353" w:type="dxa"/>
            <w:tcBorders>
              <w:top w:val="nil"/>
              <w:left w:val="nil"/>
              <w:bottom w:val="single" w:sz="4" w:space="0" w:color="000000"/>
              <w:right w:val="single" w:sz="4" w:space="0" w:color="000000"/>
            </w:tcBorders>
            <w:shd w:val="clear" w:color="000000" w:fill="ACF7F0"/>
            <w:hideMark/>
          </w:tcPr>
          <w:p w14:paraId="259CE6C1" w14:textId="77777777" w:rsidR="004523E9" w:rsidRPr="00D67842" w:rsidRDefault="004523E9" w:rsidP="00723A26">
            <w:pPr>
              <w:rPr>
                <w:rFonts w:ascii="Arial" w:hAnsi="Arial" w:cs="Arial"/>
                <w:lang w:val="en-ID" w:eastAsia="en-ID"/>
              </w:rPr>
            </w:pPr>
            <w:proofErr w:type="spellStart"/>
            <w:r w:rsidRPr="00D67842">
              <w:rPr>
                <w:rFonts w:ascii="Arial" w:hAnsi="Arial" w:cs="Arial"/>
                <w:b/>
                <w:bCs/>
              </w:rPr>
              <w:t>Administrasi</w:t>
            </w:r>
            <w:proofErr w:type="spellEnd"/>
            <w:r w:rsidRPr="00D67842">
              <w:rPr>
                <w:rFonts w:ascii="Arial" w:hAnsi="Arial" w:cs="Arial"/>
                <w:b/>
                <w:bCs/>
              </w:rPr>
              <w:t xml:space="preserve"> Umum </w:t>
            </w:r>
            <w:proofErr w:type="spellStart"/>
            <w:r w:rsidRPr="00D67842">
              <w:rPr>
                <w:rFonts w:ascii="Arial" w:hAnsi="Arial" w:cs="Arial"/>
                <w:b/>
                <w:bCs/>
              </w:rPr>
              <w:t>Perangkat</w:t>
            </w:r>
            <w:proofErr w:type="spellEnd"/>
            <w:r w:rsidRPr="00D67842">
              <w:rPr>
                <w:rFonts w:ascii="Arial" w:hAnsi="Arial" w:cs="Arial"/>
                <w:b/>
                <w:bCs/>
              </w:rPr>
              <w:t xml:space="preserve"> Daerah</w:t>
            </w:r>
          </w:p>
        </w:tc>
        <w:tc>
          <w:tcPr>
            <w:tcW w:w="1623" w:type="dxa"/>
            <w:tcBorders>
              <w:top w:val="nil"/>
              <w:left w:val="nil"/>
              <w:bottom w:val="single" w:sz="4" w:space="0" w:color="000000"/>
              <w:right w:val="single" w:sz="4" w:space="0" w:color="000000"/>
            </w:tcBorders>
            <w:shd w:val="clear" w:color="000000" w:fill="ACF7F0"/>
            <w:hideMark/>
          </w:tcPr>
          <w:p w14:paraId="0F4D4558"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246.893.500</w:t>
            </w:r>
          </w:p>
        </w:tc>
        <w:tc>
          <w:tcPr>
            <w:tcW w:w="1700" w:type="dxa"/>
            <w:tcBorders>
              <w:top w:val="nil"/>
              <w:left w:val="nil"/>
              <w:bottom w:val="single" w:sz="4" w:space="0" w:color="000000"/>
              <w:right w:val="single" w:sz="4" w:space="0" w:color="000000"/>
            </w:tcBorders>
            <w:shd w:val="clear" w:color="000000" w:fill="ACF7F0"/>
            <w:hideMark/>
          </w:tcPr>
          <w:p w14:paraId="226A0288"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238.585.210</w:t>
            </w:r>
          </w:p>
        </w:tc>
        <w:tc>
          <w:tcPr>
            <w:tcW w:w="849" w:type="dxa"/>
            <w:tcBorders>
              <w:top w:val="nil"/>
              <w:left w:val="nil"/>
              <w:bottom w:val="single" w:sz="4" w:space="0" w:color="000000"/>
              <w:right w:val="single" w:sz="4" w:space="0" w:color="000000"/>
            </w:tcBorders>
            <w:shd w:val="clear" w:color="000000" w:fill="ACF7F0"/>
            <w:hideMark/>
          </w:tcPr>
          <w:p w14:paraId="57EFF2C6"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96,63</w:t>
            </w:r>
          </w:p>
        </w:tc>
        <w:tc>
          <w:tcPr>
            <w:tcW w:w="236" w:type="dxa"/>
            <w:vAlign w:val="center"/>
            <w:hideMark/>
          </w:tcPr>
          <w:p w14:paraId="2B4167D4" w14:textId="77777777" w:rsidR="004523E9" w:rsidRPr="00D67842" w:rsidRDefault="004523E9" w:rsidP="00723A26">
            <w:pPr>
              <w:rPr>
                <w:rFonts w:ascii="Arial" w:hAnsi="Arial" w:cs="Arial"/>
                <w:lang w:val="en-ID" w:eastAsia="en-ID"/>
              </w:rPr>
            </w:pPr>
          </w:p>
        </w:tc>
      </w:tr>
      <w:tr w:rsidR="004523E9" w:rsidRPr="00D67842" w14:paraId="7889009E"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B4F5A9"/>
            <w:hideMark/>
          </w:tcPr>
          <w:p w14:paraId="2F8CE724"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w:t>
            </w:r>
          </w:p>
        </w:tc>
        <w:tc>
          <w:tcPr>
            <w:tcW w:w="4353" w:type="dxa"/>
            <w:tcBorders>
              <w:top w:val="nil"/>
              <w:left w:val="nil"/>
              <w:bottom w:val="single" w:sz="4" w:space="0" w:color="000000"/>
              <w:right w:val="single" w:sz="4" w:space="0" w:color="000000"/>
            </w:tcBorders>
            <w:shd w:val="clear" w:color="000000" w:fill="B4F5A9"/>
            <w:hideMark/>
          </w:tcPr>
          <w:p w14:paraId="4B8C1CF4" w14:textId="77777777" w:rsidR="004523E9" w:rsidRPr="00D67842" w:rsidRDefault="004523E9" w:rsidP="00723A26">
            <w:pPr>
              <w:rPr>
                <w:rFonts w:ascii="Arial" w:hAnsi="Arial" w:cs="Arial"/>
                <w:lang w:val="en-ID" w:eastAsia="en-ID"/>
              </w:rPr>
            </w:pPr>
            <w:proofErr w:type="spellStart"/>
            <w:r w:rsidRPr="00D67842">
              <w:rPr>
                <w:rFonts w:ascii="Arial" w:hAnsi="Arial" w:cs="Arial"/>
              </w:rPr>
              <w:t>Penyediaan</w:t>
            </w:r>
            <w:proofErr w:type="spellEnd"/>
            <w:r w:rsidRPr="00D67842">
              <w:rPr>
                <w:rFonts w:ascii="Arial" w:hAnsi="Arial" w:cs="Arial"/>
              </w:rPr>
              <w:t xml:space="preserve"> </w:t>
            </w:r>
            <w:proofErr w:type="spellStart"/>
            <w:r w:rsidRPr="00D67842">
              <w:rPr>
                <w:rFonts w:ascii="Arial" w:hAnsi="Arial" w:cs="Arial"/>
              </w:rPr>
              <w:t>Peralatan</w:t>
            </w:r>
            <w:proofErr w:type="spellEnd"/>
            <w:r w:rsidRPr="00D67842">
              <w:rPr>
                <w:rFonts w:ascii="Arial" w:hAnsi="Arial" w:cs="Arial"/>
              </w:rPr>
              <w:t xml:space="preserve"> dan </w:t>
            </w:r>
            <w:proofErr w:type="spellStart"/>
            <w:r w:rsidRPr="00D67842">
              <w:rPr>
                <w:rFonts w:ascii="Arial" w:hAnsi="Arial" w:cs="Arial"/>
              </w:rPr>
              <w:t>Perlengkapan</w:t>
            </w:r>
            <w:proofErr w:type="spellEnd"/>
            <w:r w:rsidRPr="00D67842">
              <w:rPr>
                <w:rFonts w:ascii="Arial" w:hAnsi="Arial" w:cs="Arial"/>
              </w:rPr>
              <w:t xml:space="preserve"> Kantor</w:t>
            </w:r>
          </w:p>
        </w:tc>
        <w:tc>
          <w:tcPr>
            <w:tcW w:w="1623" w:type="dxa"/>
            <w:tcBorders>
              <w:top w:val="nil"/>
              <w:left w:val="nil"/>
              <w:bottom w:val="single" w:sz="4" w:space="0" w:color="000000"/>
              <w:right w:val="single" w:sz="4" w:space="0" w:color="000000"/>
            </w:tcBorders>
            <w:shd w:val="clear" w:color="000000" w:fill="B4F5A9"/>
            <w:hideMark/>
          </w:tcPr>
          <w:p w14:paraId="593FA46A"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30.108.700</w:t>
            </w:r>
          </w:p>
        </w:tc>
        <w:tc>
          <w:tcPr>
            <w:tcW w:w="1700" w:type="dxa"/>
            <w:tcBorders>
              <w:top w:val="nil"/>
              <w:left w:val="nil"/>
              <w:bottom w:val="single" w:sz="4" w:space="0" w:color="000000"/>
              <w:right w:val="single" w:sz="4" w:space="0" w:color="000000"/>
            </w:tcBorders>
            <w:shd w:val="clear" w:color="000000" w:fill="B4F5A9"/>
            <w:hideMark/>
          </w:tcPr>
          <w:p w14:paraId="7993664C"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25.194.000</w:t>
            </w:r>
          </w:p>
        </w:tc>
        <w:tc>
          <w:tcPr>
            <w:tcW w:w="849" w:type="dxa"/>
            <w:tcBorders>
              <w:top w:val="nil"/>
              <w:left w:val="nil"/>
              <w:bottom w:val="single" w:sz="4" w:space="0" w:color="000000"/>
              <w:right w:val="single" w:sz="4" w:space="0" w:color="000000"/>
            </w:tcBorders>
            <w:shd w:val="clear" w:color="000000" w:fill="B4F5A9"/>
            <w:hideMark/>
          </w:tcPr>
          <w:p w14:paraId="26C8721D" w14:textId="77777777" w:rsidR="004523E9" w:rsidRPr="00D67842" w:rsidRDefault="004523E9" w:rsidP="00723A26">
            <w:pPr>
              <w:jc w:val="center"/>
              <w:rPr>
                <w:rFonts w:ascii="Arial" w:hAnsi="Arial" w:cs="Arial"/>
                <w:color w:val="000000"/>
                <w:lang w:val="en-ID" w:eastAsia="en-ID"/>
              </w:rPr>
            </w:pPr>
            <w:r w:rsidRPr="00D67842">
              <w:rPr>
                <w:rFonts w:ascii="Arial" w:hAnsi="Arial" w:cs="Arial"/>
                <w:bCs/>
              </w:rPr>
              <w:t>83,68</w:t>
            </w:r>
          </w:p>
        </w:tc>
        <w:tc>
          <w:tcPr>
            <w:tcW w:w="236" w:type="dxa"/>
            <w:vAlign w:val="center"/>
            <w:hideMark/>
          </w:tcPr>
          <w:p w14:paraId="72CE89CA" w14:textId="77777777" w:rsidR="004523E9" w:rsidRPr="00D67842" w:rsidRDefault="004523E9" w:rsidP="00723A26">
            <w:pPr>
              <w:rPr>
                <w:rFonts w:ascii="Arial" w:hAnsi="Arial" w:cs="Arial"/>
                <w:lang w:val="en-ID" w:eastAsia="en-ID"/>
              </w:rPr>
            </w:pPr>
          </w:p>
        </w:tc>
      </w:tr>
      <w:tr w:rsidR="004523E9" w:rsidRPr="00D67842" w14:paraId="17DD4228"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3AE99F84"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w:t>
            </w:r>
          </w:p>
        </w:tc>
        <w:tc>
          <w:tcPr>
            <w:tcW w:w="4353" w:type="dxa"/>
            <w:tcBorders>
              <w:top w:val="nil"/>
              <w:left w:val="nil"/>
              <w:bottom w:val="single" w:sz="4" w:space="0" w:color="000000"/>
              <w:right w:val="single" w:sz="4" w:space="0" w:color="000000"/>
            </w:tcBorders>
            <w:shd w:val="clear" w:color="000000" w:fill="ACF7F0"/>
            <w:hideMark/>
          </w:tcPr>
          <w:p w14:paraId="2F995702" w14:textId="77777777" w:rsidR="004523E9" w:rsidRPr="00D67842" w:rsidRDefault="004523E9" w:rsidP="00723A26">
            <w:pPr>
              <w:rPr>
                <w:rFonts w:ascii="Arial" w:hAnsi="Arial" w:cs="Arial"/>
                <w:lang w:val="en-ID" w:eastAsia="en-ID"/>
              </w:rPr>
            </w:pPr>
            <w:proofErr w:type="spellStart"/>
            <w:r w:rsidRPr="00D67842">
              <w:rPr>
                <w:rFonts w:ascii="Arial" w:hAnsi="Arial" w:cs="Arial"/>
              </w:rPr>
              <w:t>Penyediaan</w:t>
            </w:r>
            <w:proofErr w:type="spellEnd"/>
            <w:r w:rsidRPr="00D67842">
              <w:rPr>
                <w:rFonts w:ascii="Arial" w:hAnsi="Arial" w:cs="Arial"/>
              </w:rPr>
              <w:t xml:space="preserve"> </w:t>
            </w:r>
            <w:proofErr w:type="spellStart"/>
            <w:r w:rsidRPr="00D67842">
              <w:rPr>
                <w:rFonts w:ascii="Arial" w:hAnsi="Arial" w:cs="Arial"/>
              </w:rPr>
              <w:t>Peralatan</w:t>
            </w:r>
            <w:proofErr w:type="spellEnd"/>
            <w:r w:rsidRPr="00D67842">
              <w:rPr>
                <w:rFonts w:ascii="Arial" w:hAnsi="Arial" w:cs="Arial"/>
              </w:rPr>
              <w:t xml:space="preserve"> Rumah </w:t>
            </w:r>
            <w:proofErr w:type="spellStart"/>
            <w:r w:rsidRPr="00D67842">
              <w:rPr>
                <w:rFonts w:ascii="Arial" w:hAnsi="Arial" w:cs="Arial"/>
              </w:rPr>
              <w:t>Tangga</w:t>
            </w:r>
            <w:proofErr w:type="spellEnd"/>
          </w:p>
        </w:tc>
        <w:tc>
          <w:tcPr>
            <w:tcW w:w="1623" w:type="dxa"/>
            <w:tcBorders>
              <w:top w:val="nil"/>
              <w:left w:val="nil"/>
              <w:bottom w:val="single" w:sz="4" w:space="0" w:color="000000"/>
              <w:right w:val="single" w:sz="4" w:space="0" w:color="000000"/>
            </w:tcBorders>
            <w:shd w:val="clear" w:color="000000" w:fill="ACF7F0"/>
            <w:hideMark/>
          </w:tcPr>
          <w:p w14:paraId="28ABA93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1.685.200</w:t>
            </w:r>
          </w:p>
        </w:tc>
        <w:tc>
          <w:tcPr>
            <w:tcW w:w="1700" w:type="dxa"/>
            <w:tcBorders>
              <w:top w:val="nil"/>
              <w:left w:val="nil"/>
              <w:bottom w:val="single" w:sz="4" w:space="0" w:color="000000"/>
              <w:right w:val="single" w:sz="4" w:space="0" w:color="000000"/>
            </w:tcBorders>
            <w:shd w:val="clear" w:color="000000" w:fill="ACF7F0"/>
            <w:hideMark/>
          </w:tcPr>
          <w:p w14:paraId="5C877361"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1.496.600</w:t>
            </w:r>
          </w:p>
        </w:tc>
        <w:tc>
          <w:tcPr>
            <w:tcW w:w="849" w:type="dxa"/>
            <w:tcBorders>
              <w:top w:val="nil"/>
              <w:left w:val="nil"/>
              <w:bottom w:val="single" w:sz="4" w:space="0" w:color="000000"/>
              <w:right w:val="single" w:sz="4" w:space="0" w:color="000000"/>
            </w:tcBorders>
            <w:shd w:val="clear" w:color="000000" w:fill="ACF7F0"/>
            <w:hideMark/>
          </w:tcPr>
          <w:p w14:paraId="53622641" w14:textId="77777777" w:rsidR="004523E9" w:rsidRPr="00D67842" w:rsidRDefault="004523E9" w:rsidP="00723A26">
            <w:pPr>
              <w:jc w:val="center"/>
              <w:rPr>
                <w:rFonts w:ascii="Arial" w:hAnsi="Arial" w:cs="Arial"/>
                <w:color w:val="000000"/>
                <w:lang w:val="en-ID" w:eastAsia="en-ID"/>
              </w:rPr>
            </w:pPr>
            <w:r w:rsidRPr="00D67842">
              <w:rPr>
                <w:rFonts w:ascii="Arial" w:hAnsi="Arial" w:cs="Arial"/>
                <w:bCs/>
              </w:rPr>
              <w:t>88,81</w:t>
            </w:r>
          </w:p>
        </w:tc>
        <w:tc>
          <w:tcPr>
            <w:tcW w:w="236" w:type="dxa"/>
            <w:vAlign w:val="center"/>
            <w:hideMark/>
          </w:tcPr>
          <w:p w14:paraId="77627988" w14:textId="77777777" w:rsidR="004523E9" w:rsidRPr="00D67842" w:rsidRDefault="004523E9" w:rsidP="00723A26">
            <w:pPr>
              <w:rPr>
                <w:rFonts w:ascii="Arial" w:hAnsi="Arial" w:cs="Arial"/>
                <w:lang w:val="en-ID" w:eastAsia="en-ID"/>
              </w:rPr>
            </w:pPr>
          </w:p>
        </w:tc>
      </w:tr>
      <w:tr w:rsidR="004523E9" w:rsidRPr="00D67842" w14:paraId="51448481"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1E3FB3CD"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3.</w:t>
            </w:r>
          </w:p>
        </w:tc>
        <w:tc>
          <w:tcPr>
            <w:tcW w:w="4353" w:type="dxa"/>
            <w:tcBorders>
              <w:top w:val="nil"/>
              <w:left w:val="nil"/>
              <w:bottom w:val="single" w:sz="4" w:space="0" w:color="000000"/>
              <w:right w:val="single" w:sz="4" w:space="0" w:color="000000"/>
            </w:tcBorders>
            <w:shd w:val="clear" w:color="000000" w:fill="ACF7F0"/>
            <w:hideMark/>
          </w:tcPr>
          <w:p w14:paraId="0CE18CF4" w14:textId="77777777" w:rsidR="004523E9" w:rsidRPr="00D67842" w:rsidRDefault="004523E9" w:rsidP="00723A26">
            <w:pPr>
              <w:rPr>
                <w:rFonts w:ascii="Arial" w:hAnsi="Arial" w:cs="Arial"/>
                <w:lang w:val="en-ID" w:eastAsia="en-ID"/>
              </w:rPr>
            </w:pPr>
            <w:proofErr w:type="spellStart"/>
            <w:r w:rsidRPr="00D67842">
              <w:rPr>
                <w:rFonts w:ascii="Arial" w:hAnsi="Arial" w:cs="Arial"/>
              </w:rPr>
              <w:t>Penyediaan</w:t>
            </w:r>
            <w:proofErr w:type="spellEnd"/>
            <w:r w:rsidRPr="00D67842">
              <w:rPr>
                <w:rFonts w:ascii="Arial" w:hAnsi="Arial" w:cs="Arial"/>
              </w:rPr>
              <w:t xml:space="preserve"> Barang </w:t>
            </w:r>
            <w:proofErr w:type="spellStart"/>
            <w:r w:rsidRPr="00D67842">
              <w:rPr>
                <w:rFonts w:ascii="Arial" w:hAnsi="Arial" w:cs="Arial"/>
              </w:rPr>
              <w:t>Cetakan</w:t>
            </w:r>
            <w:proofErr w:type="spellEnd"/>
            <w:r w:rsidRPr="00D67842">
              <w:rPr>
                <w:rFonts w:ascii="Arial" w:hAnsi="Arial" w:cs="Arial"/>
              </w:rPr>
              <w:t xml:space="preserve"> dan </w:t>
            </w:r>
            <w:proofErr w:type="spellStart"/>
            <w:r w:rsidRPr="00D67842">
              <w:rPr>
                <w:rFonts w:ascii="Arial" w:hAnsi="Arial" w:cs="Arial"/>
              </w:rPr>
              <w:t>Penggadaan</w:t>
            </w:r>
            <w:proofErr w:type="spellEnd"/>
          </w:p>
        </w:tc>
        <w:tc>
          <w:tcPr>
            <w:tcW w:w="1623" w:type="dxa"/>
            <w:tcBorders>
              <w:top w:val="nil"/>
              <w:left w:val="nil"/>
              <w:bottom w:val="single" w:sz="4" w:space="0" w:color="000000"/>
              <w:right w:val="single" w:sz="4" w:space="0" w:color="000000"/>
            </w:tcBorders>
            <w:shd w:val="clear" w:color="000000" w:fill="ACF7F0"/>
            <w:hideMark/>
          </w:tcPr>
          <w:p w14:paraId="43E91913"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7.781.000</w:t>
            </w:r>
          </w:p>
        </w:tc>
        <w:tc>
          <w:tcPr>
            <w:tcW w:w="1700" w:type="dxa"/>
            <w:tcBorders>
              <w:top w:val="nil"/>
              <w:left w:val="nil"/>
              <w:bottom w:val="single" w:sz="4" w:space="0" w:color="000000"/>
              <w:right w:val="single" w:sz="4" w:space="0" w:color="000000"/>
            </w:tcBorders>
            <w:shd w:val="clear" w:color="000000" w:fill="ACF7F0"/>
            <w:hideMark/>
          </w:tcPr>
          <w:p w14:paraId="6073BCBA"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5.164.900</w:t>
            </w:r>
          </w:p>
        </w:tc>
        <w:tc>
          <w:tcPr>
            <w:tcW w:w="849" w:type="dxa"/>
            <w:tcBorders>
              <w:top w:val="nil"/>
              <w:left w:val="nil"/>
              <w:bottom w:val="single" w:sz="4" w:space="0" w:color="000000"/>
              <w:right w:val="single" w:sz="4" w:space="0" w:color="000000"/>
            </w:tcBorders>
            <w:shd w:val="clear" w:color="000000" w:fill="ACF7F0"/>
            <w:hideMark/>
          </w:tcPr>
          <w:p w14:paraId="531C08B5" w14:textId="77777777" w:rsidR="004523E9" w:rsidRPr="00D67842" w:rsidRDefault="004523E9" w:rsidP="00723A26">
            <w:pPr>
              <w:jc w:val="center"/>
              <w:rPr>
                <w:rFonts w:ascii="Arial" w:hAnsi="Arial" w:cs="Arial"/>
                <w:color w:val="000000"/>
                <w:lang w:val="en-ID" w:eastAsia="en-ID"/>
              </w:rPr>
            </w:pPr>
            <w:r w:rsidRPr="00D67842">
              <w:rPr>
                <w:rFonts w:ascii="Arial" w:hAnsi="Arial" w:cs="Arial"/>
                <w:bCs/>
              </w:rPr>
              <w:t>66,38</w:t>
            </w:r>
          </w:p>
        </w:tc>
        <w:tc>
          <w:tcPr>
            <w:tcW w:w="236" w:type="dxa"/>
            <w:vAlign w:val="center"/>
            <w:hideMark/>
          </w:tcPr>
          <w:p w14:paraId="7586D920" w14:textId="77777777" w:rsidR="004523E9" w:rsidRPr="00D67842" w:rsidRDefault="004523E9" w:rsidP="00723A26">
            <w:pPr>
              <w:rPr>
                <w:rFonts w:ascii="Arial" w:hAnsi="Arial" w:cs="Arial"/>
                <w:lang w:val="en-ID" w:eastAsia="en-ID"/>
              </w:rPr>
            </w:pPr>
          </w:p>
        </w:tc>
      </w:tr>
      <w:tr w:rsidR="004523E9" w:rsidRPr="00D67842" w14:paraId="36223605"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4C9C27A6"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4.</w:t>
            </w:r>
          </w:p>
        </w:tc>
        <w:tc>
          <w:tcPr>
            <w:tcW w:w="4353" w:type="dxa"/>
            <w:tcBorders>
              <w:top w:val="nil"/>
              <w:left w:val="nil"/>
              <w:bottom w:val="single" w:sz="4" w:space="0" w:color="000000"/>
              <w:right w:val="single" w:sz="4" w:space="0" w:color="000000"/>
            </w:tcBorders>
            <w:shd w:val="clear" w:color="000000" w:fill="ACF7F0"/>
            <w:hideMark/>
          </w:tcPr>
          <w:p w14:paraId="1DA9DC88" w14:textId="77777777" w:rsidR="004523E9" w:rsidRPr="00D67842" w:rsidRDefault="004523E9" w:rsidP="00723A26">
            <w:pPr>
              <w:rPr>
                <w:rFonts w:ascii="Arial" w:hAnsi="Arial" w:cs="Arial"/>
                <w:lang w:val="en-ID" w:eastAsia="en-ID"/>
              </w:rPr>
            </w:pPr>
            <w:proofErr w:type="spellStart"/>
            <w:r w:rsidRPr="00D67842">
              <w:rPr>
                <w:rFonts w:ascii="Arial" w:hAnsi="Arial" w:cs="Arial"/>
              </w:rPr>
              <w:t>Fasilitas</w:t>
            </w:r>
            <w:proofErr w:type="spellEnd"/>
            <w:r w:rsidRPr="00D67842">
              <w:rPr>
                <w:rFonts w:ascii="Arial" w:hAnsi="Arial" w:cs="Arial"/>
              </w:rPr>
              <w:t xml:space="preserve"> </w:t>
            </w:r>
            <w:proofErr w:type="spellStart"/>
            <w:r w:rsidRPr="00D67842">
              <w:rPr>
                <w:rFonts w:ascii="Arial" w:hAnsi="Arial" w:cs="Arial"/>
              </w:rPr>
              <w:t>Kunjungan</w:t>
            </w:r>
            <w:proofErr w:type="spellEnd"/>
            <w:r w:rsidRPr="00D67842">
              <w:rPr>
                <w:rFonts w:ascii="Arial" w:hAnsi="Arial" w:cs="Arial"/>
              </w:rPr>
              <w:t xml:space="preserve"> Tamu</w:t>
            </w:r>
          </w:p>
        </w:tc>
        <w:tc>
          <w:tcPr>
            <w:tcW w:w="1623" w:type="dxa"/>
            <w:tcBorders>
              <w:top w:val="nil"/>
              <w:left w:val="nil"/>
              <w:bottom w:val="single" w:sz="4" w:space="0" w:color="000000"/>
              <w:right w:val="single" w:sz="4" w:space="0" w:color="000000"/>
            </w:tcBorders>
            <w:shd w:val="clear" w:color="000000" w:fill="ACF7F0"/>
            <w:hideMark/>
          </w:tcPr>
          <w:p w14:paraId="187DFCFD"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1.968.000</w:t>
            </w:r>
          </w:p>
        </w:tc>
        <w:tc>
          <w:tcPr>
            <w:tcW w:w="1700" w:type="dxa"/>
            <w:tcBorders>
              <w:top w:val="nil"/>
              <w:left w:val="nil"/>
              <w:bottom w:val="single" w:sz="4" w:space="0" w:color="000000"/>
              <w:right w:val="single" w:sz="4" w:space="0" w:color="000000"/>
            </w:tcBorders>
            <w:shd w:val="clear" w:color="000000" w:fill="ACF7F0"/>
            <w:hideMark/>
          </w:tcPr>
          <w:p w14:paraId="345F3680"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1.968.000</w:t>
            </w:r>
          </w:p>
        </w:tc>
        <w:tc>
          <w:tcPr>
            <w:tcW w:w="849" w:type="dxa"/>
            <w:tcBorders>
              <w:top w:val="nil"/>
              <w:left w:val="nil"/>
              <w:bottom w:val="single" w:sz="4" w:space="0" w:color="000000"/>
              <w:right w:val="single" w:sz="4" w:space="0" w:color="000000"/>
            </w:tcBorders>
            <w:shd w:val="clear" w:color="000000" w:fill="ACF7F0"/>
            <w:hideMark/>
          </w:tcPr>
          <w:p w14:paraId="43BA9601" w14:textId="77777777" w:rsidR="004523E9" w:rsidRPr="00D67842" w:rsidRDefault="004523E9" w:rsidP="00723A26">
            <w:pPr>
              <w:jc w:val="center"/>
              <w:rPr>
                <w:rFonts w:ascii="Arial" w:hAnsi="Arial" w:cs="Arial"/>
                <w:color w:val="000000"/>
                <w:lang w:val="en-ID" w:eastAsia="en-ID"/>
              </w:rPr>
            </w:pPr>
            <w:r w:rsidRPr="00D67842">
              <w:rPr>
                <w:rFonts w:ascii="Arial" w:hAnsi="Arial" w:cs="Arial"/>
                <w:bCs/>
              </w:rPr>
              <w:t>100</w:t>
            </w:r>
          </w:p>
        </w:tc>
        <w:tc>
          <w:tcPr>
            <w:tcW w:w="236" w:type="dxa"/>
            <w:vAlign w:val="center"/>
            <w:hideMark/>
          </w:tcPr>
          <w:p w14:paraId="68198578" w14:textId="77777777" w:rsidR="004523E9" w:rsidRPr="00D67842" w:rsidRDefault="004523E9" w:rsidP="00723A26">
            <w:pPr>
              <w:rPr>
                <w:rFonts w:ascii="Arial" w:hAnsi="Arial" w:cs="Arial"/>
                <w:lang w:val="en-ID" w:eastAsia="en-ID"/>
              </w:rPr>
            </w:pPr>
          </w:p>
        </w:tc>
      </w:tr>
      <w:tr w:rsidR="004523E9" w:rsidRPr="00D67842" w14:paraId="4FD61584"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597F2718"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5.</w:t>
            </w:r>
          </w:p>
        </w:tc>
        <w:tc>
          <w:tcPr>
            <w:tcW w:w="4353" w:type="dxa"/>
            <w:tcBorders>
              <w:top w:val="nil"/>
              <w:left w:val="nil"/>
              <w:bottom w:val="single" w:sz="4" w:space="0" w:color="000000"/>
              <w:right w:val="single" w:sz="4" w:space="0" w:color="000000"/>
            </w:tcBorders>
            <w:shd w:val="clear" w:color="000000" w:fill="ACF7F0"/>
            <w:hideMark/>
          </w:tcPr>
          <w:p w14:paraId="7E0BB648" w14:textId="77777777" w:rsidR="004523E9" w:rsidRPr="00D67842" w:rsidRDefault="004523E9" w:rsidP="00723A26">
            <w:pPr>
              <w:rPr>
                <w:rFonts w:ascii="Arial" w:hAnsi="Arial" w:cs="Arial"/>
                <w:lang w:val="en-ID" w:eastAsia="en-ID"/>
              </w:rPr>
            </w:pPr>
            <w:proofErr w:type="spellStart"/>
            <w:r w:rsidRPr="00D67842">
              <w:rPr>
                <w:rFonts w:ascii="Arial" w:hAnsi="Arial" w:cs="Arial"/>
              </w:rPr>
              <w:t>Penyelenggaraan</w:t>
            </w:r>
            <w:proofErr w:type="spellEnd"/>
            <w:r w:rsidRPr="00D67842">
              <w:rPr>
                <w:rFonts w:ascii="Arial" w:hAnsi="Arial" w:cs="Arial"/>
              </w:rPr>
              <w:t xml:space="preserve"> </w:t>
            </w:r>
            <w:proofErr w:type="spellStart"/>
            <w:r w:rsidRPr="00D67842">
              <w:rPr>
                <w:rFonts w:ascii="Arial" w:hAnsi="Arial" w:cs="Arial"/>
              </w:rPr>
              <w:t>Rapat</w:t>
            </w:r>
            <w:proofErr w:type="spellEnd"/>
            <w:r w:rsidRPr="00D67842">
              <w:rPr>
                <w:rFonts w:ascii="Arial" w:hAnsi="Arial" w:cs="Arial"/>
              </w:rPr>
              <w:t xml:space="preserve"> </w:t>
            </w:r>
            <w:proofErr w:type="spellStart"/>
            <w:r w:rsidRPr="00D67842">
              <w:rPr>
                <w:rFonts w:ascii="Arial" w:hAnsi="Arial" w:cs="Arial"/>
              </w:rPr>
              <w:t>Koordinasi</w:t>
            </w:r>
            <w:proofErr w:type="spellEnd"/>
            <w:r w:rsidRPr="00D67842">
              <w:rPr>
                <w:rFonts w:ascii="Arial" w:hAnsi="Arial" w:cs="Arial"/>
              </w:rPr>
              <w:t xml:space="preserve"> dan </w:t>
            </w:r>
            <w:proofErr w:type="spellStart"/>
            <w:r w:rsidRPr="00D67842">
              <w:rPr>
                <w:rFonts w:ascii="Arial" w:hAnsi="Arial" w:cs="Arial"/>
              </w:rPr>
              <w:t>Konsultasi</w:t>
            </w:r>
            <w:proofErr w:type="spellEnd"/>
            <w:r w:rsidRPr="00D67842">
              <w:rPr>
                <w:rFonts w:ascii="Arial" w:hAnsi="Arial" w:cs="Arial"/>
              </w:rPr>
              <w:t xml:space="preserve"> SKPD</w:t>
            </w:r>
          </w:p>
        </w:tc>
        <w:tc>
          <w:tcPr>
            <w:tcW w:w="1623" w:type="dxa"/>
            <w:tcBorders>
              <w:top w:val="nil"/>
              <w:left w:val="nil"/>
              <w:bottom w:val="single" w:sz="4" w:space="0" w:color="000000"/>
              <w:right w:val="single" w:sz="4" w:space="0" w:color="000000"/>
            </w:tcBorders>
            <w:shd w:val="clear" w:color="000000" w:fill="ACF7F0"/>
            <w:hideMark/>
          </w:tcPr>
          <w:p w14:paraId="225CDDF2"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205.350.600</w:t>
            </w:r>
          </w:p>
        </w:tc>
        <w:tc>
          <w:tcPr>
            <w:tcW w:w="1700" w:type="dxa"/>
            <w:tcBorders>
              <w:top w:val="nil"/>
              <w:left w:val="nil"/>
              <w:bottom w:val="single" w:sz="4" w:space="0" w:color="000000"/>
              <w:right w:val="single" w:sz="4" w:space="0" w:color="000000"/>
            </w:tcBorders>
            <w:shd w:val="clear" w:color="000000" w:fill="ACF7F0"/>
            <w:hideMark/>
          </w:tcPr>
          <w:p w14:paraId="5FBB5512"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204.761.710</w:t>
            </w:r>
          </w:p>
        </w:tc>
        <w:tc>
          <w:tcPr>
            <w:tcW w:w="849" w:type="dxa"/>
            <w:tcBorders>
              <w:top w:val="nil"/>
              <w:left w:val="nil"/>
              <w:bottom w:val="single" w:sz="4" w:space="0" w:color="000000"/>
              <w:right w:val="single" w:sz="4" w:space="0" w:color="000000"/>
            </w:tcBorders>
            <w:shd w:val="clear" w:color="000000" w:fill="ACF7F0"/>
            <w:hideMark/>
          </w:tcPr>
          <w:p w14:paraId="30BB6A4F" w14:textId="77777777" w:rsidR="004523E9" w:rsidRPr="00D67842" w:rsidRDefault="004523E9" w:rsidP="00723A26">
            <w:pPr>
              <w:jc w:val="center"/>
              <w:rPr>
                <w:rFonts w:ascii="Arial" w:hAnsi="Arial" w:cs="Arial"/>
                <w:color w:val="000000"/>
                <w:lang w:val="en-ID" w:eastAsia="en-ID"/>
              </w:rPr>
            </w:pPr>
            <w:r w:rsidRPr="00D67842">
              <w:rPr>
                <w:rFonts w:ascii="Arial" w:hAnsi="Arial" w:cs="Arial"/>
                <w:bCs/>
              </w:rPr>
              <w:t>99,71</w:t>
            </w:r>
          </w:p>
        </w:tc>
        <w:tc>
          <w:tcPr>
            <w:tcW w:w="236" w:type="dxa"/>
            <w:vAlign w:val="center"/>
            <w:hideMark/>
          </w:tcPr>
          <w:p w14:paraId="20EA1937" w14:textId="77777777" w:rsidR="004523E9" w:rsidRPr="00D67842" w:rsidRDefault="004523E9" w:rsidP="00723A26">
            <w:pPr>
              <w:rPr>
                <w:rFonts w:ascii="Arial" w:hAnsi="Arial" w:cs="Arial"/>
                <w:lang w:val="en-ID" w:eastAsia="en-ID"/>
              </w:rPr>
            </w:pPr>
          </w:p>
        </w:tc>
      </w:tr>
      <w:tr w:rsidR="004523E9" w:rsidRPr="00D67842" w14:paraId="594B958C"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63044E2E"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 </w:t>
            </w:r>
          </w:p>
        </w:tc>
        <w:tc>
          <w:tcPr>
            <w:tcW w:w="4353" w:type="dxa"/>
            <w:tcBorders>
              <w:top w:val="nil"/>
              <w:left w:val="nil"/>
              <w:bottom w:val="single" w:sz="4" w:space="0" w:color="000000"/>
              <w:right w:val="single" w:sz="4" w:space="0" w:color="000000"/>
            </w:tcBorders>
            <w:shd w:val="clear" w:color="000000" w:fill="ACF7F0"/>
            <w:hideMark/>
          </w:tcPr>
          <w:p w14:paraId="373823C3" w14:textId="77777777" w:rsidR="004523E9" w:rsidRPr="00D67842" w:rsidRDefault="004523E9" w:rsidP="00723A26">
            <w:pPr>
              <w:rPr>
                <w:rFonts w:ascii="Arial" w:hAnsi="Arial" w:cs="Arial"/>
                <w:lang w:val="en-ID" w:eastAsia="en-ID"/>
              </w:rPr>
            </w:pPr>
            <w:proofErr w:type="spellStart"/>
            <w:r w:rsidRPr="00D67842">
              <w:rPr>
                <w:rFonts w:ascii="Arial" w:hAnsi="Arial" w:cs="Arial"/>
                <w:b/>
                <w:bCs/>
              </w:rPr>
              <w:t>Pengadaan</w:t>
            </w:r>
            <w:proofErr w:type="spellEnd"/>
            <w:r w:rsidRPr="00D67842">
              <w:rPr>
                <w:rFonts w:ascii="Arial" w:hAnsi="Arial" w:cs="Arial"/>
                <w:b/>
                <w:bCs/>
              </w:rPr>
              <w:t xml:space="preserve"> Barang Milik Daerah </w:t>
            </w:r>
            <w:proofErr w:type="spellStart"/>
            <w:r w:rsidRPr="00D67842">
              <w:rPr>
                <w:rFonts w:ascii="Arial" w:hAnsi="Arial" w:cs="Arial"/>
                <w:b/>
                <w:bCs/>
              </w:rPr>
              <w:t>Penunjang</w:t>
            </w:r>
            <w:proofErr w:type="spellEnd"/>
            <w:r w:rsidRPr="00D67842">
              <w:rPr>
                <w:rFonts w:ascii="Arial" w:hAnsi="Arial" w:cs="Arial"/>
                <w:b/>
                <w:bCs/>
              </w:rPr>
              <w:t xml:space="preserve"> </w:t>
            </w:r>
            <w:proofErr w:type="spellStart"/>
            <w:r w:rsidRPr="00D67842">
              <w:rPr>
                <w:rFonts w:ascii="Arial" w:hAnsi="Arial" w:cs="Arial"/>
                <w:b/>
                <w:bCs/>
              </w:rPr>
              <w:t>Urusan</w:t>
            </w:r>
            <w:proofErr w:type="spellEnd"/>
            <w:r w:rsidRPr="00D67842">
              <w:rPr>
                <w:rFonts w:ascii="Arial" w:hAnsi="Arial" w:cs="Arial"/>
                <w:b/>
                <w:bCs/>
              </w:rPr>
              <w:t xml:space="preserve"> </w:t>
            </w:r>
            <w:proofErr w:type="spellStart"/>
            <w:r w:rsidRPr="00D67842">
              <w:rPr>
                <w:rFonts w:ascii="Arial" w:hAnsi="Arial" w:cs="Arial"/>
                <w:b/>
                <w:bCs/>
              </w:rPr>
              <w:t>Pemerintah</w:t>
            </w:r>
            <w:proofErr w:type="spellEnd"/>
            <w:r w:rsidRPr="00D67842">
              <w:rPr>
                <w:rFonts w:ascii="Arial" w:hAnsi="Arial" w:cs="Arial"/>
                <w:b/>
                <w:bCs/>
              </w:rPr>
              <w:t xml:space="preserve"> Daerah</w:t>
            </w:r>
          </w:p>
        </w:tc>
        <w:tc>
          <w:tcPr>
            <w:tcW w:w="1623" w:type="dxa"/>
            <w:tcBorders>
              <w:top w:val="nil"/>
              <w:left w:val="nil"/>
              <w:bottom w:val="single" w:sz="4" w:space="0" w:color="000000"/>
              <w:right w:val="single" w:sz="4" w:space="0" w:color="000000"/>
            </w:tcBorders>
            <w:shd w:val="clear" w:color="000000" w:fill="ACF7F0"/>
            <w:hideMark/>
          </w:tcPr>
          <w:p w14:paraId="7FC0BCA3"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30.000.000</w:t>
            </w:r>
          </w:p>
        </w:tc>
        <w:tc>
          <w:tcPr>
            <w:tcW w:w="1700" w:type="dxa"/>
            <w:tcBorders>
              <w:top w:val="nil"/>
              <w:left w:val="nil"/>
              <w:bottom w:val="single" w:sz="4" w:space="0" w:color="000000"/>
              <w:right w:val="single" w:sz="4" w:space="0" w:color="000000"/>
            </w:tcBorders>
            <w:shd w:val="clear" w:color="000000" w:fill="ACF7F0"/>
            <w:hideMark/>
          </w:tcPr>
          <w:p w14:paraId="2011C063"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29.100.000</w:t>
            </w:r>
          </w:p>
        </w:tc>
        <w:tc>
          <w:tcPr>
            <w:tcW w:w="849" w:type="dxa"/>
            <w:tcBorders>
              <w:top w:val="nil"/>
              <w:left w:val="nil"/>
              <w:bottom w:val="single" w:sz="4" w:space="0" w:color="000000"/>
              <w:right w:val="single" w:sz="4" w:space="0" w:color="000000"/>
            </w:tcBorders>
            <w:shd w:val="clear" w:color="000000" w:fill="ACF7F0"/>
            <w:hideMark/>
          </w:tcPr>
          <w:p w14:paraId="640E6384"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97</w:t>
            </w:r>
          </w:p>
        </w:tc>
        <w:tc>
          <w:tcPr>
            <w:tcW w:w="236" w:type="dxa"/>
            <w:vAlign w:val="center"/>
            <w:hideMark/>
          </w:tcPr>
          <w:p w14:paraId="170C98B8" w14:textId="77777777" w:rsidR="004523E9" w:rsidRPr="00D67842" w:rsidRDefault="004523E9" w:rsidP="00723A26">
            <w:pPr>
              <w:rPr>
                <w:rFonts w:ascii="Arial" w:hAnsi="Arial" w:cs="Arial"/>
                <w:lang w:val="en-ID" w:eastAsia="en-ID"/>
              </w:rPr>
            </w:pPr>
          </w:p>
        </w:tc>
      </w:tr>
      <w:tr w:rsidR="004523E9" w:rsidRPr="00D67842" w14:paraId="29183E4C"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43B4F95F"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w:t>
            </w:r>
          </w:p>
        </w:tc>
        <w:tc>
          <w:tcPr>
            <w:tcW w:w="4353" w:type="dxa"/>
            <w:tcBorders>
              <w:top w:val="nil"/>
              <w:left w:val="nil"/>
              <w:bottom w:val="single" w:sz="4" w:space="0" w:color="000000"/>
              <w:right w:val="single" w:sz="4" w:space="0" w:color="000000"/>
            </w:tcBorders>
            <w:shd w:val="clear" w:color="000000" w:fill="ACF7F0"/>
            <w:hideMark/>
          </w:tcPr>
          <w:p w14:paraId="10CF7F5E" w14:textId="77777777" w:rsidR="004523E9" w:rsidRPr="00D67842" w:rsidRDefault="004523E9" w:rsidP="00723A26">
            <w:pPr>
              <w:rPr>
                <w:rFonts w:ascii="Arial" w:hAnsi="Arial" w:cs="Arial"/>
                <w:lang w:val="en-ID" w:eastAsia="en-ID"/>
              </w:rPr>
            </w:pPr>
            <w:proofErr w:type="spellStart"/>
            <w:r w:rsidRPr="00D67842">
              <w:rPr>
                <w:rFonts w:ascii="Arial" w:hAnsi="Arial" w:cs="Arial"/>
              </w:rPr>
              <w:t>Pengadaan</w:t>
            </w:r>
            <w:proofErr w:type="spellEnd"/>
            <w:r w:rsidRPr="00D67842">
              <w:rPr>
                <w:rFonts w:ascii="Arial" w:hAnsi="Arial" w:cs="Arial"/>
              </w:rPr>
              <w:t xml:space="preserve"> </w:t>
            </w:r>
            <w:proofErr w:type="spellStart"/>
            <w:r w:rsidRPr="00D67842">
              <w:rPr>
                <w:rFonts w:ascii="Arial" w:hAnsi="Arial" w:cs="Arial"/>
              </w:rPr>
              <w:t>Peralataan</w:t>
            </w:r>
            <w:proofErr w:type="spellEnd"/>
            <w:r w:rsidRPr="00D67842">
              <w:rPr>
                <w:rFonts w:ascii="Arial" w:hAnsi="Arial" w:cs="Arial"/>
              </w:rPr>
              <w:t xml:space="preserve"> dan </w:t>
            </w:r>
            <w:proofErr w:type="spellStart"/>
            <w:r w:rsidRPr="00D67842">
              <w:rPr>
                <w:rFonts w:ascii="Arial" w:hAnsi="Arial" w:cs="Arial"/>
              </w:rPr>
              <w:t>Mesin</w:t>
            </w:r>
            <w:proofErr w:type="spellEnd"/>
            <w:r w:rsidRPr="00D67842">
              <w:rPr>
                <w:rFonts w:ascii="Arial" w:hAnsi="Arial" w:cs="Arial"/>
              </w:rPr>
              <w:t xml:space="preserve"> </w:t>
            </w:r>
            <w:proofErr w:type="spellStart"/>
            <w:r w:rsidRPr="00D67842">
              <w:rPr>
                <w:rFonts w:ascii="Arial" w:hAnsi="Arial" w:cs="Arial"/>
              </w:rPr>
              <w:t>Lainnya</w:t>
            </w:r>
            <w:proofErr w:type="spellEnd"/>
          </w:p>
        </w:tc>
        <w:tc>
          <w:tcPr>
            <w:tcW w:w="1623" w:type="dxa"/>
            <w:tcBorders>
              <w:top w:val="nil"/>
              <w:left w:val="nil"/>
              <w:bottom w:val="single" w:sz="4" w:space="0" w:color="000000"/>
              <w:right w:val="single" w:sz="4" w:space="0" w:color="000000"/>
            </w:tcBorders>
            <w:shd w:val="clear" w:color="000000" w:fill="ACF7F0"/>
            <w:hideMark/>
          </w:tcPr>
          <w:p w14:paraId="0355E210"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30.000.000</w:t>
            </w:r>
          </w:p>
        </w:tc>
        <w:tc>
          <w:tcPr>
            <w:tcW w:w="1700" w:type="dxa"/>
            <w:tcBorders>
              <w:top w:val="nil"/>
              <w:left w:val="nil"/>
              <w:bottom w:val="single" w:sz="4" w:space="0" w:color="000000"/>
              <w:right w:val="single" w:sz="4" w:space="0" w:color="000000"/>
            </w:tcBorders>
            <w:shd w:val="clear" w:color="000000" w:fill="ACF7F0"/>
            <w:hideMark/>
          </w:tcPr>
          <w:p w14:paraId="10CE3A09"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29.100.000</w:t>
            </w:r>
          </w:p>
        </w:tc>
        <w:tc>
          <w:tcPr>
            <w:tcW w:w="849" w:type="dxa"/>
            <w:tcBorders>
              <w:top w:val="nil"/>
              <w:left w:val="nil"/>
              <w:bottom w:val="single" w:sz="4" w:space="0" w:color="000000"/>
              <w:right w:val="single" w:sz="4" w:space="0" w:color="000000"/>
            </w:tcBorders>
            <w:shd w:val="clear" w:color="000000" w:fill="ACF7F0"/>
            <w:hideMark/>
          </w:tcPr>
          <w:p w14:paraId="529523EA"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97</w:t>
            </w:r>
          </w:p>
        </w:tc>
        <w:tc>
          <w:tcPr>
            <w:tcW w:w="236" w:type="dxa"/>
            <w:vAlign w:val="center"/>
            <w:hideMark/>
          </w:tcPr>
          <w:p w14:paraId="3E8FAE23" w14:textId="77777777" w:rsidR="004523E9" w:rsidRPr="00D67842" w:rsidRDefault="004523E9" w:rsidP="00723A26">
            <w:pPr>
              <w:rPr>
                <w:rFonts w:ascii="Arial" w:hAnsi="Arial" w:cs="Arial"/>
                <w:lang w:val="en-ID" w:eastAsia="en-ID"/>
              </w:rPr>
            </w:pPr>
          </w:p>
        </w:tc>
      </w:tr>
      <w:tr w:rsidR="004523E9" w:rsidRPr="00D67842" w14:paraId="212F2CF2"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B4F5A9"/>
            <w:hideMark/>
          </w:tcPr>
          <w:p w14:paraId="221AAB53"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 </w:t>
            </w:r>
          </w:p>
        </w:tc>
        <w:tc>
          <w:tcPr>
            <w:tcW w:w="4353" w:type="dxa"/>
            <w:tcBorders>
              <w:top w:val="nil"/>
              <w:left w:val="nil"/>
              <w:bottom w:val="single" w:sz="4" w:space="0" w:color="000000"/>
              <w:right w:val="single" w:sz="4" w:space="0" w:color="000000"/>
            </w:tcBorders>
            <w:shd w:val="clear" w:color="000000" w:fill="B4F5A9"/>
            <w:hideMark/>
          </w:tcPr>
          <w:p w14:paraId="742B4E17" w14:textId="77777777" w:rsidR="004523E9" w:rsidRPr="00D67842" w:rsidRDefault="004523E9" w:rsidP="00723A26">
            <w:pPr>
              <w:rPr>
                <w:rFonts w:ascii="Arial" w:hAnsi="Arial" w:cs="Arial"/>
                <w:lang w:val="en-ID" w:eastAsia="en-ID"/>
              </w:rPr>
            </w:pPr>
            <w:proofErr w:type="spellStart"/>
            <w:r w:rsidRPr="00D67842">
              <w:rPr>
                <w:rFonts w:ascii="Arial" w:hAnsi="Arial" w:cs="Arial"/>
                <w:b/>
                <w:bCs/>
              </w:rPr>
              <w:t>Penyediaan</w:t>
            </w:r>
            <w:proofErr w:type="spellEnd"/>
            <w:r w:rsidRPr="00D67842">
              <w:rPr>
                <w:rFonts w:ascii="Arial" w:hAnsi="Arial" w:cs="Arial"/>
                <w:b/>
                <w:bCs/>
              </w:rPr>
              <w:t xml:space="preserve"> Jasa </w:t>
            </w:r>
            <w:proofErr w:type="spellStart"/>
            <w:r w:rsidRPr="00D67842">
              <w:rPr>
                <w:rFonts w:ascii="Arial" w:hAnsi="Arial" w:cs="Arial"/>
                <w:b/>
                <w:bCs/>
              </w:rPr>
              <w:t>Penunjang</w:t>
            </w:r>
            <w:proofErr w:type="spellEnd"/>
            <w:r w:rsidRPr="00D67842">
              <w:rPr>
                <w:rFonts w:ascii="Arial" w:hAnsi="Arial" w:cs="Arial"/>
                <w:b/>
                <w:bCs/>
              </w:rPr>
              <w:t xml:space="preserve"> </w:t>
            </w:r>
            <w:proofErr w:type="spellStart"/>
            <w:r w:rsidRPr="00D67842">
              <w:rPr>
                <w:rFonts w:ascii="Arial" w:hAnsi="Arial" w:cs="Arial"/>
                <w:b/>
                <w:bCs/>
              </w:rPr>
              <w:t>Urusan</w:t>
            </w:r>
            <w:proofErr w:type="spellEnd"/>
            <w:r w:rsidRPr="00D67842">
              <w:rPr>
                <w:rFonts w:ascii="Arial" w:hAnsi="Arial" w:cs="Arial"/>
                <w:b/>
                <w:bCs/>
              </w:rPr>
              <w:t xml:space="preserve"> </w:t>
            </w:r>
            <w:proofErr w:type="spellStart"/>
            <w:r w:rsidRPr="00D67842">
              <w:rPr>
                <w:rFonts w:ascii="Arial" w:hAnsi="Arial" w:cs="Arial"/>
                <w:b/>
                <w:bCs/>
              </w:rPr>
              <w:t>Pemerintahan</w:t>
            </w:r>
            <w:proofErr w:type="spellEnd"/>
            <w:r w:rsidRPr="00D67842">
              <w:rPr>
                <w:rFonts w:ascii="Arial" w:hAnsi="Arial" w:cs="Arial"/>
                <w:b/>
                <w:bCs/>
              </w:rPr>
              <w:t xml:space="preserve"> Daerah</w:t>
            </w:r>
          </w:p>
        </w:tc>
        <w:tc>
          <w:tcPr>
            <w:tcW w:w="1623" w:type="dxa"/>
            <w:tcBorders>
              <w:top w:val="nil"/>
              <w:left w:val="nil"/>
              <w:bottom w:val="single" w:sz="4" w:space="0" w:color="000000"/>
              <w:right w:val="single" w:sz="4" w:space="0" w:color="000000"/>
            </w:tcBorders>
            <w:shd w:val="clear" w:color="000000" w:fill="B4F5A9"/>
            <w:hideMark/>
          </w:tcPr>
          <w:p w14:paraId="3C5FB860"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198.032.000</w:t>
            </w:r>
          </w:p>
        </w:tc>
        <w:tc>
          <w:tcPr>
            <w:tcW w:w="1700" w:type="dxa"/>
            <w:tcBorders>
              <w:top w:val="nil"/>
              <w:left w:val="nil"/>
              <w:bottom w:val="single" w:sz="4" w:space="0" w:color="000000"/>
              <w:right w:val="single" w:sz="4" w:space="0" w:color="000000"/>
            </w:tcBorders>
            <w:shd w:val="clear" w:color="000000" w:fill="B4F5A9"/>
            <w:hideMark/>
          </w:tcPr>
          <w:p w14:paraId="3F3103A1"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184.587.387</w:t>
            </w:r>
          </w:p>
        </w:tc>
        <w:tc>
          <w:tcPr>
            <w:tcW w:w="849" w:type="dxa"/>
            <w:tcBorders>
              <w:top w:val="nil"/>
              <w:left w:val="nil"/>
              <w:bottom w:val="single" w:sz="4" w:space="0" w:color="000000"/>
              <w:right w:val="single" w:sz="4" w:space="0" w:color="000000"/>
            </w:tcBorders>
            <w:shd w:val="clear" w:color="000000" w:fill="B4F5A9"/>
            <w:hideMark/>
          </w:tcPr>
          <w:p w14:paraId="56651FA3"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93,04</w:t>
            </w:r>
          </w:p>
        </w:tc>
        <w:tc>
          <w:tcPr>
            <w:tcW w:w="236" w:type="dxa"/>
            <w:vAlign w:val="center"/>
            <w:hideMark/>
          </w:tcPr>
          <w:p w14:paraId="007B9C7E" w14:textId="77777777" w:rsidR="004523E9" w:rsidRPr="00D67842" w:rsidRDefault="004523E9" w:rsidP="00723A26">
            <w:pPr>
              <w:rPr>
                <w:rFonts w:ascii="Arial" w:hAnsi="Arial" w:cs="Arial"/>
                <w:lang w:val="en-ID" w:eastAsia="en-ID"/>
              </w:rPr>
            </w:pPr>
          </w:p>
        </w:tc>
      </w:tr>
      <w:tr w:rsidR="004523E9" w:rsidRPr="00D67842" w14:paraId="409ED003"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29DC08F9"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w:t>
            </w:r>
          </w:p>
        </w:tc>
        <w:tc>
          <w:tcPr>
            <w:tcW w:w="4353" w:type="dxa"/>
            <w:tcBorders>
              <w:top w:val="nil"/>
              <w:left w:val="nil"/>
              <w:bottom w:val="single" w:sz="4" w:space="0" w:color="000000"/>
              <w:right w:val="single" w:sz="4" w:space="0" w:color="000000"/>
            </w:tcBorders>
            <w:shd w:val="clear" w:color="000000" w:fill="ACF7F0"/>
            <w:hideMark/>
          </w:tcPr>
          <w:p w14:paraId="7950FB41" w14:textId="77777777" w:rsidR="004523E9" w:rsidRPr="00D67842" w:rsidRDefault="004523E9" w:rsidP="00723A26">
            <w:pPr>
              <w:rPr>
                <w:rFonts w:ascii="Arial" w:hAnsi="Arial" w:cs="Arial"/>
                <w:lang w:val="en-ID" w:eastAsia="en-ID"/>
              </w:rPr>
            </w:pPr>
            <w:proofErr w:type="spellStart"/>
            <w:r w:rsidRPr="00D67842">
              <w:rPr>
                <w:rFonts w:ascii="Arial" w:hAnsi="Arial" w:cs="Arial"/>
              </w:rPr>
              <w:t>Penyediaan</w:t>
            </w:r>
            <w:proofErr w:type="spellEnd"/>
            <w:r w:rsidRPr="00D67842">
              <w:rPr>
                <w:rFonts w:ascii="Arial" w:hAnsi="Arial" w:cs="Arial"/>
              </w:rPr>
              <w:t xml:space="preserve"> Jasa </w:t>
            </w:r>
            <w:proofErr w:type="spellStart"/>
            <w:proofErr w:type="gramStart"/>
            <w:r w:rsidRPr="00D67842">
              <w:rPr>
                <w:rFonts w:ascii="Arial" w:hAnsi="Arial" w:cs="Arial"/>
              </w:rPr>
              <w:t>Komunikasi</w:t>
            </w:r>
            <w:proofErr w:type="spellEnd"/>
            <w:r w:rsidRPr="00D67842">
              <w:rPr>
                <w:rFonts w:ascii="Arial" w:hAnsi="Arial" w:cs="Arial"/>
              </w:rPr>
              <w:t xml:space="preserve"> ,</w:t>
            </w:r>
            <w:proofErr w:type="gramEnd"/>
            <w:r w:rsidRPr="00D67842">
              <w:rPr>
                <w:rFonts w:ascii="Arial" w:hAnsi="Arial" w:cs="Arial"/>
              </w:rPr>
              <w:t xml:space="preserve"> </w:t>
            </w:r>
            <w:proofErr w:type="spellStart"/>
            <w:r w:rsidRPr="00D67842">
              <w:rPr>
                <w:rFonts w:ascii="Arial" w:hAnsi="Arial" w:cs="Arial"/>
              </w:rPr>
              <w:t>Sumber</w:t>
            </w:r>
            <w:proofErr w:type="spellEnd"/>
            <w:r w:rsidRPr="00D67842">
              <w:rPr>
                <w:rFonts w:ascii="Arial" w:hAnsi="Arial" w:cs="Arial"/>
              </w:rPr>
              <w:t xml:space="preserve"> Daya Air dan Listrik</w:t>
            </w:r>
          </w:p>
        </w:tc>
        <w:tc>
          <w:tcPr>
            <w:tcW w:w="1623" w:type="dxa"/>
            <w:tcBorders>
              <w:top w:val="nil"/>
              <w:left w:val="nil"/>
              <w:bottom w:val="single" w:sz="4" w:space="0" w:color="000000"/>
              <w:right w:val="single" w:sz="4" w:space="0" w:color="000000"/>
            </w:tcBorders>
            <w:shd w:val="clear" w:color="000000" w:fill="ACF7F0"/>
            <w:hideMark/>
          </w:tcPr>
          <w:p w14:paraId="32C3D70D" w14:textId="77777777" w:rsidR="004523E9" w:rsidRPr="00D67842" w:rsidRDefault="004523E9" w:rsidP="00723A26">
            <w:pPr>
              <w:jc w:val="center"/>
              <w:rPr>
                <w:rFonts w:ascii="Arial" w:hAnsi="Arial" w:cs="Arial"/>
                <w:color w:val="000000"/>
                <w:lang w:val="en-ID" w:eastAsia="en-ID"/>
              </w:rPr>
            </w:pPr>
            <w:r w:rsidRPr="00D67842">
              <w:rPr>
                <w:rFonts w:ascii="Arial" w:hAnsi="Arial" w:cs="Arial"/>
                <w:bCs/>
              </w:rPr>
              <w:t>84.032.000</w:t>
            </w:r>
          </w:p>
        </w:tc>
        <w:tc>
          <w:tcPr>
            <w:tcW w:w="1700" w:type="dxa"/>
            <w:tcBorders>
              <w:top w:val="nil"/>
              <w:left w:val="nil"/>
              <w:bottom w:val="single" w:sz="4" w:space="0" w:color="000000"/>
              <w:right w:val="single" w:sz="4" w:space="0" w:color="000000"/>
            </w:tcBorders>
            <w:shd w:val="clear" w:color="000000" w:fill="ACF7F0"/>
            <w:hideMark/>
          </w:tcPr>
          <w:p w14:paraId="1E1DD548" w14:textId="77777777" w:rsidR="004523E9" w:rsidRPr="00D67842" w:rsidRDefault="004523E9" w:rsidP="00723A26">
            <w:pPr>
              <w:jc w:val="center"/>
              <w:rPr>
                <w:rFonts w:ascii="Arial" w:hAnsi="Arial" w:cs="Arial"/>
                <w:color w:val="000000"/>
                <w:lang w:val="en-ID" w:eastAsia="en-ID"/>
              </w:rPr>
            </w:pPr>
            <w:r w:rsidRPr="00D67842">
              <w:rPr>
                <w:rFonts w:ascii="Arial" w:hAnsi="Arial" w:cs="Arial"/>
                <w:bCs/>
              </w:rPr>
              <w:t>75.606.490</w:t>
            </w:r>
          </w:p>
        </w:tc>
        <w:tc>
          <w:tcPr>
            <w:tcW w:w="849" w:type="dxa"/>
            <w:tcBorders>
              <w:top w:val="nil"/>
              <w:left w:val="nil"/>
              <w:bottom w:val="single" w:sz="4" w:space="0" w:color="000000"/>
              <w:right w:val="single" w:sz="4" w:space="0" w:color="000000"/>
            </w:tcBorders>
            <w:shd w:val="clear" w:color="000000" w:fill="ACF7F0"/>
            <w:hideMark/>
          </w:tcPr>
          <w:p w14:paraId="798BF089" w14:textId="77777777" w:rsidR="004523E9" w:rsidRPr="00D67842" w:rsidRDefault="004523E9" w:rsidP="00723A26">
            <w:pPr>
              <w:jc w:val="center"/>
              <w:rPr>
                <w:rFonts w:ascii="Arial" w:hAnsi="Arial" w:cs="Arial"/>
                <w:color w:val="000000"/>
                <w:lang w:val="en-ID" w:eastAsia="en-ID"/>
              </w:rPr>
            </w:pPr>
          </w:p>
        </w:tc>
        <w:tc>
          <w:tcPr>
            <w:tcW w:w="236" w:type="dxa"/>
            <w:vAlign w:val="center"/>
            <w:hideMark/>
          </w:tcPr>
          <w:p w14:paraId="0897BF9E" w14:textId="77777777" w:rsidR="004523E9" w:rsidRPr="00D67842" w:rsidRDefault="004523E9" w:rsidP="00723A26">
            <w:pPr>
              <w:rPr>
                <w:rFonts w:ascii="Arial" w:hAnsi="Arial" w:cs="Arial"/>
                <w:lang w:val="en-ID" w:eastAsia="en-ID"/>
              </w:rPr>
            </w:pPr>
          </w:p>
        </w:tc>
      </w:tr>
      <w:tr w:rsidR="004523E9" w:rsidRPr="00D67842" w14:paraId="7553CC52"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279EE519"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w:t>
            </w:r>
          </w:p>
        </w:tc>
        <w:tc>
          <w:tcPr>
            <w:tcW w:w="4353" w:type="dxa"/>
            <w:tcBorders>
              <w:top w:val="nil"/>
              <w:left w:val="nil"/>
              <w:bottom w:val="single" w:sz="4" w:space="0" w:color="000000"/>
              <w:right w:val="single" w:sz="4" w:space="0" w:color="000000"/>
            </w:tcBorders>
            <w:shd w:val="clear" w:color="000000" w:fill="ACF7F0"/>
            <w:hideMark/>
          </w:tcPr>
          <w:p w14:paraId="15C7BA0A" w14:textId="77777777" w:rsidR="004523E9" w:rsidRPr="00D67842" w:rsidRDefault="004523E9" w:rsidP="00723A26">
            <w:pPr>
              <w:rPr>
                <w:rFonts w:ascii="Arial" w:hAnsi="Arial" w:cs="Arial"/>
                <w:lang w:val="en-ID" w:eastAsia="en-ID"/>
              </w:rPr>
            </w:pPr>
            <w:proofErr w:type="spellStart"/>
            <w:r w:rsidRPr="00D67842">
              <w:rPr>
                <w:rFonts w:ascii="Arial" w:hAnsi="Arial" w:cs="Arial"/>
              </w:rPr>
              <w:t>Penyediaan</w:t>
            </w:r>
            <w:proofErr w:type="spellEnd"/>
            <w:r w:rsidRPr="00D67842">
              <w:rPr>
                <w:rFonts w:ascii="Arial" w:hAnsi="Arial" w:cs="Arial"/>
              </w:rPr>
              <w:t xml:space="preserve"> Jasa </w:t>
            </w:r>
            <w:proofErr w:type="spellStart"/>
            <w:r w:rsidRPr="00D67842">
              <w:rPr>
                <w:rFonts w:ascii="Arial" w:hAnsi="Arial" w:cs="Arial"/>
              </w:rPr>
              <w:t>Pelayanan</w:t>
            </w:r>
            <w:proofErr w:type="spellEnd"/>
            <w:r w:rsidRPr="00D67842">
              <w:rPr>
                <w:rFonts w:ascii="Arial" w:hAnsi="Arial" w:cs="Arial"/>
              </w:rPr>
              <w:t xml:space="preserve"> Umum Kantor</w:t>
            </w:r>
          </w:p>
        </w:tc>
        <w:tc>
          <w:tcPr>
            <w:tcW w:w="1623" w:type="dxa"/>
            <w:tcBorders>
              <w:top w:val="nil"/>
              <w:left w:val="nil"/>
              <w:bottom w:val="single" w:sz="4" w:space="0" w:color="000000"/>
              <w:right w:val="single" w:sz="4" w:space="0" w:color="000000"/>
            </w:tcBorders>
            <w:shd w:val="clear" w:color="000000" w:fill="ACF7F0"/>
            <w:hideMark/>
          </w:tcPr>
          <w:p w14:paraId="2A38CFD3"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114.000.000</w:t>
            </w:r>
          </w:p>
        </w:tc>
        <w:tc>
          <w:tcPr>
            <w:tcW w:w="1700" w:type="dxa"/>
            <w:tcBorders>
              <w:top w:val="nil"/>
              <w:left w:val="nil"/>
              <w:bottom w:val="single" w:sz="4" w:space="0" w:color="000000"/>
              <w:right w:val="single" w:sz="4" w:space="0" w:color="000000"/>
            </w:tcBorders>
            <w:shd w:val="clear" w:color="000000" w:fill="ACF7F0"/>
            <w:hideMark/>
          </w:tcPr>
          <w:p w14:paraId="6089A259"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108.980.897</w:t>
            </w:r>
          </w:p>
        </w:tc>
        <w:tc>
          <w:tcPr>
            <w:tcW w:w="849" w:type="dxa"/>
            <w:tcBorders>
              <w:top w:val="nil"/>
              <w:left w:val="nil"/>
              <w:bottom w:val="single" w:sz="4" w:space="0" w:color="000000"/>
              <w:right w:val="single" w:sz="4" w:space="0" w:color="000000"/>
            </w:tcBorders>
            <w:shd w:val="clear" w:color="000000" w:fill="ACF7F0"/>
            <w:hideMark/>
          </w:tcPr>
          <w:p w14:paraId="1B26223A"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89,97</w:t>
            </w:r>
          </w:p>
        </w:tc>
        <w:tc>
          <w:tcPr>
            <w:tcW w:w="236" w:type="dxa"/>
            <w:vAlign w:val="center"/>
            <w:hideMark/>
          </w:tcPr>
          <w:p w14:paraId="20FBC225" w14:textId="77777777" w:rsidR="004523E9" w:rsidRPr="00D67842" w:rsidRDefault="004523E9" w:rsidP="00723A26">
            <w:pPr>
              <w:rPr>
                <w:rFonts w:ascii="Arial" w:hAnsi="Arial" w:cs="Arial"/>
                <w:lang w:val="en-ID" w:eastAsia="en-ID"/>
              </w:rPr>
            </w:pPr>
          </w:p>
        </w:tc>
      </w:tr>
      <w:tr w:rsidR="004523E9" w:rsidRPr="00D67842" w14:paraId="21A113AD"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2AD25F8D"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 </w:t>
            </w:r>
          </w:p>
        </w:tc>
        <w:tc>
          <w:tcPr>
            <w:tcW w:w="4353" w:type="dxa"/>
            <w:tcBorders>
              <w:top w:val="nil"/>
              <w:left w:val="nil"/>
              <w:bottom w:val="single" w:sz="4" w:space="0" w:color="000000"/>
              <w:right w:val="single" w:sz="4" w:space="0" w:color="000000"/>
            </w:tcBorders>
            <w:shd w:val="clear" w:color="000000" w:fill="ACF7F0"/>
            <w:hideMark/>
          </w:tcPr>
          <w:p w14:paraId="63A85E24" w14:textId="77777777" w:rsidR="004523E9" w:rsidRPr="00D67842" w:rsidRDefault="004523E9" w:rsidP="00723A26">
            <w:pPr>
              <w:rPr>
                <w:rFonts w:ascii="Arial" w:hAnsi="Arial" w:cs="Arial"/>
                <w:lang w:val="en-ID" w:eastAsia="en-ID"/>
              </w:rPr>
            </w:pPr>
            <w:proofErr w:type="spellStart"/>
            <w:r w:rsidRPr="00D67842">
              <w:rPr>
                <w:rFonts w:ascii="Arial" w:hAnsi="Arial" w:cs="Arial"/>
                <w:b/>
                <w:bCs/>
              </w:rPr>
              <w:t>Pemelihaan</w:t>
            </w:r>
            <w:proofErr w:type="spellEnd"/>
            <w:r w:rsidRPr="00D67842">
              <w:rPr>
                <w:rFonts w:ascii="Arial" w:hAnsi="Arial" w:cs="Arial"/>
                <w:b/>
                <w:bCs/>
              </w:rPr>
              <w:t xml:space="preserve"> Barang Milik Daerah </w:t>
            </w:r>
            <w:proofErr w:type="spellStart"/>
            <w:r w:rsidRPr="00D67842">
              <w:rPr>
                <w:rFonts w:ascii="Arial" w:hAnsi="Arial" w:cs="Arial"/>
                <w:b/>
                <w:bCs/>
              </w:rPr>
              <w:t>Penunjang</w:t>
            </w:r>
            <w:proofErr w:type="spellEnd"/>
            <w:r w:rsidRPr="00D67842">
              <w:rPr>
                <w:rFonts w:ascii="Arial" w:hAnsi="Arial" w:cs="Arial"/>
                <w:b/>
                <w:bCs/>
              </w:rPr>
              <w:t xml:space="preserve"> </w:t>
            </w:r>
            <w:proofErr w:type="spellStart"/>
            <w:r w:rsidRPr="00D67842">
              <w:rPr>
                <w:rFonts w:ascii="Arial" w:hAnsi="Arial" w:cs="Arial"/>
                <w:b/>
                <w:bCs/>
              </w:rPr>
              <w:t>Urusan</w:t>
            </w:r>
            <w:proofErr w:type="spellEnd"/>
            <w:r w:rsidRPr="00D67842">
              <w:rPr>
                <w:rFonts w:ascii="Arial" w:hAnsi="Arial" w:cs="Arial"/>
                <w:b/>
                <w:bCs/>
              </w:rPr>
              <w:t xml:space="preserve"> </w:t>
            </w:r>
            <w:proofErr w:type="spellStart"/>
            <w:r w:rsidRPr="00D67842">
              <w:rPr>
                <w:rFonts w:ascii="Arial" w:hAnsi="Arial" w:cs="Arial"/>
                <w:b/>
                <w:bCs/>
              </w:rPr>
              <w:t>Pemerintahan</w:t>
            </w:r>
            <w:proofErr w:type="spellEnd"/>
            <w:r w:rsidRPr="00D67842">
              <w:rPr>
                <w:rFonts w:ascii="Arial" w:hAnsi="Arial" w:cs="Arial"/>
                <w:b/>
                <w:bCs/>
              </w:rPr>
              <w:t xml:space="preserve"> Daerah</w:t>
            </w:r>
          </w:p>
        </w:tc>
        <w:tc>
          <w:tcPr>
            <w:tcW w:w="1623" w:type="dxa"/>
            <w:tcBorders>
              <w:top w:val="nil"/>
              <w:left w:val="nil"/>
              <w:bottom w:val="single" w:sz="4" w:space="0" w:color="000000"/>
              <w:right w:val="single" w:sz="4" w:space="0" w:color="000000"/>
            </w:tcBorders>
            <w:shd w:val="clear" w:color="000000" w:fill="ACF7F0"/>
            <w:hideMark/>
          </w:tcPr>
          <w:p w14:paraId="4D307494"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88.279.000</w:t>
            </w:r>
          </w:p>
        </w:tc>
        <w:tc>
          <w:tcPr>
            <w:tcW w:w="1700" w:type="dxa"/>
            <w:tcBorders>
              <w:top w:val="nil"/>
              <w:left w:val="nil"/>
              <w:bottom w:val="single" w:sz="4" w:space="0" w:color="000000"/>
              <w:right w:val="single" w:sz="4" w:space="0" w:color="000000"/>
            </w:tcBorders>
            <w:shd w:val="clear" w:color="000000" w:fill="ACF7F0"/>
            <w:hideMark/>
          </w:tcPr>
          <w:p w14:paraId="56F52203"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73.620.000</w:t>
            </w:r>
          </w:p>
        </w:tc>
        <w:tc>
          <w:tcPr>
            <w:tcW w:w="849" w:type="dxa"/>
            <w:tcBorders>
              <w:top w:val="nil"/>
              <w:left w:val="nil"/>
              <w:bottom w:val="single" w:sz="4" w:space="0" w:color="000000"/>
              <w:right w:val="single" w:sz="4" w:space="0" w:color="000000"/>
            </w:tcBorders>
            <w:shd w:val="clear" w:color="000000" w:fill="ACF7F0"/>
            <w:hideMark/>
          </w:tcPr>
          <w:p w14:paraId="1526BB89"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83,33</w:t>
            </w:r>
          </w:p>
        </w:tc>
        <w:tc>
          <w:tcPr>
            <w:tcW w:w="236" w:type="dxa"/>
            <w:vAlign w:val="center"/>
            <w:hideMark/>
          </w:tcPr>
          <w:p w14:paraId="09F54692" w14:textId="77777777" w:rsidR="004523E9" w:rsidRPr="00D67842" w:rsidRDefault="004523E9" w:rsidP="00723A26">
            <w:pPr>
              <w:rPr>
                <w:rFonts w:ascii="Arial" w:hAnsi="Arial" w:cs="Arial"/>
                <w:lang w:val="en-ID" w:eastAsia="en-ID"/>
              </w:rPr>
            </w:pPr>
          </w:p>
        </w:tc>
      </w:tr>
      <w:tr w:rsidR="004523E9" w:rsidRPr="00D67842" w14:paraId="56F1CDA0"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3B7C9603"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w:t>
            </w:r>
          </w:p>
        </w:tc>
        <w:tc>
          <w:tcPr>
            <w:tcW w:w="4353" w:type="dxa"/>
            <w:tcBorders>
              <w:top w:val="nil"/>
              <w:left w:val="nil"/>
              <w:bottom w:val="single" w:sz="4" w:space="0" w:color="000000"/>
              <w:right w:val="single" w:sz="4" w:space="0" w:color="000000"/>
            </w:tcBorders>
            <w:shd w:val="clear" w:color="000000" w:fill="ACF7F0"/>
            <w:hideMark/>
          </w:tcPr>
          <w:p w14:paraId="3593B37A" w14:textId="77777777" w:rsidR="004523E9" w:rsidRPr="00D67842" w:rsidRDefault="004523E9" w:rsidP="00723A26">
            <w:pPr>
              <w:rPr>
                <w:rFonts w:ascii="Arial" w:hAnsi="Arial" w:cs="Arial"/>
                <w:lang w:val="en-ID" w:eastAsia="en-ID"/>
              </w:rPr>
            </w:pPr>
            <w:proofErr w:type="spellStart"/>
            <w:r w:rsidRPr="00D67842">
              <w:rPr>
                <w:rFonts w:ascii="Arial" w:hAnsi="Arial" w:cs="Arial"/>
              </w:rPr>
              <w:t>Penyediaan</w:t>
            </w:r>
            <w:proofErr w:type="spellEnd"/>
            <w:r w:rsidRPr="00D67842">
              <w:rPr>
                <w:rFonts w:ascii="Arial" w:hAnsi="Arial" w:cs="Arial"/>
              </w:rPr>
              <w:t xml:space="preserve"> Jasa </w:t>
            </w:r>
            <w:proofErr w:type="spellStart"/>
            <w:r w:rsidRPr="00D67842">
              <w:rPr>
                <w:rFonts w:ascii="Arial" w:hAnsi="Arial" w:cs="Arial"/>
              </w:rPr>
              <w:t>Pemeliharaan</w:t>
            </w:r>
            <w:proofErr w:type="spellEnd"/>
            <w:r w:rsidRPr="00D67842">
              <w:rPr>
                <w:rFonts w:ascii="Arial" w:hAnsi="Arial" w:cs="Arial"/>
              </w:rPr>
              <w:t xml:space="preserve">, </w:t>
            </w:r>
            <w:proofErr w:type="spellStart"/>
            <w:r w:rsidRPr="00D67842">
              <w:rPr>
                <w:rFonts w:ascii="Arial" w:hAnsi="Arial" w:cs="Arial"/>
              </w:rPr>
              <w:t>Biaya</w:t>
            </w:r>
            <w:proofErr w:type="spellEnd"/>
            <w:r w:rsidRPr="00D67842">
              <w:rPr>
                <w:rFonts w:ascii="Arial" w:hAnsi="Arial" w:cs="Arial"/>
              </w:rPr>
              <w:t xml:space="preserve"> </w:t>
            </w:r>
            <w:proofErr w:type="spellStart"/>
            <w:r w:rsidRPr="00D67842">
              <w:rPr>
                <w:rFonts w:ascii="Arial" w:hAnsi="Arial" w:cs="Arial"/>
              </w:rPr>
              <w:t>Pemeliharaan</w:t>
            </w:r>
            <w:proofErr w:type="spellEnd"/>
            <w:r w:rsidRPr="00D67842">
              <w:rPr>
                <w:rFonts w:ascii="Arial" w:hAnsi="Arial" w:cs="Arial"/>
              </w:rPr>
              <w:t xml:space="preserve"> dan Pajak </w:t>
            </w:r>
            <w:proofErr w:type="spellStart"/>
            <w:r w:rsidRPr="00D67842">
              <w:rPr>
                <w:rFonts w:ascii="Arial" w:hAnsi="Arial" w:cs="Arial"/>
              </w:rPr>
              <w:t>Kendaraan</w:t>
            </w:r>
            <w:proofErr w:type="spellEnd"/>
            <w:r w:rsidRPr="00D67842">
              <w:rPr>
                <w:rFonts w:ascii="Arial" w:hAnsi="Arial" w:cs="Arial"/>
              </w:rPr>
              <w:t xml:space="preserve"> </w:t>
            </w:r>
            <w:proofErr w:type="spellStart"/>
            <w:r w:rsidRPr="00D67842">
              <w:rPr>
                <w:rFonts w:ascii="Arial" w:hAnsi="Arial" w:cs="Arial"/>
              </w:rPr>
              <w:t>Perorangan</w:t>
            </w:r>
            <w:proofErr w:type="spellEnd"/>
            <w:r w:rsidRPr="00D67842">
              <w:rPr>
                <w:rFonts w:ascii="Arial" w:hAnsi="Arial" w:cs="Arial"/>
              </w:rPr>
              <w:t xml:space="preserve"> Dinas </w:t>
            </w:r>
            <w:proofErr w:type="spellStart"/>
            <w:r w:rsidRPr="00D67842">
              <w:rPr>
                <w:rFonts w:ascii="Arial" w:hAnsi="Arial" w:cs="Arial"/>
              </w:rPr>
              <w:t>atau</w:t>
            </w:r>
            <w:proofErr w:type="spellEnd"/>
            <w:r w:rsidRPr="00D67842">
              <w:rPr>
                <w:rFonts w:ascii="Arial" w:hAnsi="Arial" w:cs="Arial"/>
              </w:rPr>
              <w:t xml:space="preserve"> </w:t>
            </w:r>
            <w:proofErr w:type="spellStart"/>
            <w:r w:rsidRPr="00D67842">
              <w:rPr>
                <w:rFonts w:ascii="Arial" w:hAnsi="Arial" w:cs="Arial"/>
              </w:rPr>
              <w:t>Kendaraan</w:t>
            </w:r>
            <w:proofErr w:type="spellEnd"/>
            <w:r w:rsidRPr="00D67842">
              <w:rPr>
                <w:rFonts w:ascii="Arial" w:hAnsi="Arial" w:cs="Arial"/>
              </w:rPr>
              <w:t xml:space="preserve"> Dinas </w:t>
            </w:r>
            <w:proofErr w:type="spellStart"/>
            <w:r w:rsidRPr="00D67842">
              <w:rPr>
                <w:rFonts w:ascii="Arial" w:hAnsi="Arial" w:cs="Arial"/>
              </w:rPr>
              <w:t>Jabatan</w:t>
            </w:r>
            <w:proofErr w:type="spellEnd"/>
          </w:p>
        </w:tc>
        <w:tc>
          <w:tcPr>
            <w:tcW w:w="1623" w:type="dxa"/>
            <w:tcBorders>
              <w:top w:val="nil"/>
              <w:left w:val="nil"/>
              <w:bottom w:val="single" w:sz="4" w:space="0" w:color="000000"/>
              <w:right w:val="single" w:sz="4" w:space="0" w:color="000000"/>
            </w:tcBorders>
            <w:shd w:val="clear" w:color="000000" w:fill="ACF7F0"/>
            <w:hideMark/>
          </w:tcPr>
          <w:p w14:paraId="7E59269C"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41.130.000</w:t>
            </w:r>
          </w:p>
        </w:tc>
        <w:tc>
          <w:tcPr>
            <w:tcW w:w="1700" w:type="dxa"/>
            <w:tcBorders>
              <w:top w:val="nil"/>
              <w:left w:val="nil"/>
              <w:bottom w:val="single" w:sz="4" w:space="0" w:color="000000"/>
              <w:right w:val="single" w:sz="4" w:space="0" w:color="000000"/>
            </w:tcBorders>
            <w:shd w:val="clear" w:color="000000" w:fill="ACF7F0"/>
            <w:hideMark/>
          </w:tcPr>
          <w:p w14:paraId="3D2B1FF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37.431.000</w:t>
            </w:r>
          </w:p>
        </w:tc>
        <w:tc>
          <w:tcPr>
            <w:tcW w:w="849" w:type="dxa"/>
            <w:tcBorders>
              <w:top w:val="nil"/>
              <w:left w:val="nil"/>
              <w:bottom w:val="single" w:sz="4" w:space="0" w:color="000000"/>
              <w:right w:val="single" w:sz="4" w:space="0" w:color="000000"/>
            </w:tcBorders>
            <w:shd w:val="clear" w:color="000000" w:fill="ACF7F0"/>
            <w:hideMark/>
          </w:tcPr>
          <w:p w14:paraId="3A7612C9"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91,01</w:t>
            </w:r>
          </w:p>
        </w:tc>
        <w:tc>
          <w:tcPr>
            <w:tcW w:w="236" w:type="dxa"/>
            <w:vAlign w:val="center"/>
            <w:hideMark/>
          </w:tcPr>
          <w:p w14:paraId="5EBB6A81" w14:textId="77777777" w:rsidR="004523E9" w:rsidRPr="00D67842" w:rsidRDefault="004523E9" w:rsidP="00723A26">
            <w:pPr>
              <w:rPr>
                <w:rFonts w:ascii="Arial" w:hAnsi="Arial" w:cs="Arial"/>
                <w:lang w:val="en-ID" w:eastAsia="en-ID"/>
              </w:rPr>
            </w:pPr>
          </w:p>
        </w:tc>
      </w:tr>
      <w:tr w:rsidR="004523E9" w:rsidRPr="00D67842" w14:paraId="6CEDF47D"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B4F5A9"/>
            <w:hideMark/>
          </w:tcPr>
          <w:p w14:paraId="156A4925"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w:t>
            </w:r>
          </w:p>
        </w:tc>
        <w:tc>
          <w:tcPr>
            <w:tcW w:w="4353" w:type="dxa"/>
            <w:tcBorders>
              <w:top w:val="nil"/>
              <w:left w:val="nil"/>
              <w:bottom w:val="single" w:sz="4" w:space="0" w:color="000000"/>
              <w:right w:val="single" w:sz="4" w:space="0" w:color="000000"/>
            </w:tcBorders>
            <w:shd w:val="clear" w:color="000000" w:fill="B4F5A9"/>
            <w:hideMark/>
          </w:tcPr>
          <w:p w14:paraId="2984D800" w14:textId="77777777" w:rsidR="004523E9" w:rsidRPr="00D67842" w:rsidRDefault="004523E9" w:rsidP="00723A26">
            <w:pPr>
              <w:rPr>
                <w:rFonts w:ascii="Arial" w:hAnsi="Arial" w:cs="Arial"/>
                <w:lang w:val="en-ID" w:eastAsia="en-ID"/>
              </w:rPr>
            </w:pPr>
            <w:proofErr w:type="spellStart"/>
            <w:r w:rsidRPr="00D67842">
              <w:rPr>
                <w:rFonts w:ascii="Arial" w:hAnsi="Arial" w:cs="Arial"/>
              </w:rPr>
              <w:t>Penyediaan</w:t>
            </w:r>
            <w:proofErr w:type="spellEnd"/>
            <w:r w:rsidRPr="00D67842">
              <w:rPr>
                <w:rFonts w:ascii="Arial" w:hAnsi="Arial" w:cs="Arial"/>
              </w:rPr>
              <w:t xml:space="preserve"> Jasa </w:t>
            </w:r>
            <w:proofErr w:type="spellStart"/>
            <w:r w:rsidRPr="00D67842">
              <w:rPr>
                <w:rFonts w:ascii="Arial" w:hAnsi="Arial" w:cs="Arial"/>
              </w:rPr>
              <w:t>Pemeliharaan</w:t>
            </w:r>
            <w:proofErr w:type="spellEnd"/>
            <w:r w:rsidRPr="00D67842">
              <w:rPr>
                <w:rFonts w:ascii="Arial" w:hAnsi="Arial" w:cs="Arial"/>
              </w:rPr>
              <w:t xml:space="preserve">, </w:t>
            </w:r>
            <w:proofErr w:type="spellStart"/>
            <w:r w:rsidRPr="00D67842">
              <w:rPr>
                <w:rFonts w:ascii="Arial" w:hAnsi="Arial" w:cs="Arial"/>
              </w:rPr>
              <w:t>Biaya</w:t>
            </w:r>
            <w:proofErr w:type="spellEnd"/>
            <w:r w:rsidRPr="00D67842">
              <w:rPr>
                <w:rFonts w:ascii="Arial" w:hAnsi="Arial" w:cs="Arial"/>
              </w:rPr>
              <w:t xml:space="preserve"> </w:t>
            </w:r>
            <w:proofErr w:type="spellStart"/>
            <w:r w:rsidRPr="00D67842">
              <w:rPr>
                <w:rFonts w:ascii="Arial" w:hAnsi="Arial" w:cs="Arial"/>
              </w:rPr>
              <w:t>Pemeliharaan</w:t>
            </w:r>
            <w:proofErr w:type="spellEnd"/>
            <w:r w:rsidRPr="00D67842">
              <w:rPr>
                <w:rFonts w:ascii="Arial" w:hAnsi="Arial" w:cs="Arial"/>
              </w:rPr>
              <w:t xml:space="preserve">, Pajak, dan </w:t>
            </w:r>
            <w:proofErr w:type="spellStart"/>
            <w:r w:rsidRPr="00D67842">
              <w:rPr>
                <w:rFonts w:ascii="Arial" w:hAnsi="Arial" w:cs="Arial"/>
              </w:rPr>
              <w:t>Perizinan</w:t>
            </w:r>
            <w:proofErr w:type="spellEnd"/>
            <w:r w:rsidRPr="00D67842">
              <w:rPr>
                <w:rFonts w:ascii="Arial" w:hAnsi="Arial" w:cs="Arial"/>
              </w:rPr>
              <w:t xml:space="preserve"> </w:t>
            </w:r>
            <w:proofErr w:type="spellStart"/>
            <w:r w:rsidRPr="00D67842">
              <w:rPr>
                <w:rFonts w:ascii="Arial" w:hAnsi="Arial" w:cs="Arial"/>
              </w:rPr>
              <w:t>Kendaraan</w:t>
            </w:r>
            <w:proofErr w:type="spellEnd"/>
            <w:r w:rsidRPr="00D67842">
              <w:rPr>
                <w:rFonts w:ascii="Arial" w:hAnsi="Arial" w:cs="Arial"/>
              </w:rPr>
              <w:t xml:space="preserve"> Dinas </w:t>
            </w:r>
            <w:proofErr w:type="spellStart"/>
            <w:r w:rsidRPr="00D67842">
              <w:rPr>
                <w:rFonts w:ascii="Arial" w:hAnsi="Arial" w:cs="Arial"/>
              </w:rPr>
              <w:t>Operasional</w:t>
            </w:r>
            <w:proofErr w:type="spellEnd"/>
            <w:r w:rsidRPr="00D67842">
              <w:rPr>
                <w:rFonts w:ascii="Arial" w:hAnsi="Arial" w:cs="Arial"/>
              </w:rPr>
              <w:t xml:space="preserve"> </w:t>
            </w:r>
            <w:proofErr w:type="spellStart"/>
            <w:r w:rsidRPr="00D67842">
              <w:rPr>
                <w:rFonts w:ascii="Arial" w:hAnsi="Arial" w:cs="Arial"/>
              </w:rPr>
              <w:t>atau</w:t>
            </w:r>
            <w:proofErr w:type="spellEnd"/>
            <w:r w:rsidRPr="00D67842">
              <w:rPr>
                <w:rFonts w:ascii="Arial" w:hAnsi="Arial" w:cs="Arial"/>
              </w:rPr>
              <w:t xml:space="preserve"> </w:t>
            </w:r>
            <w:proofErr w:type="spellStart"/>
            <w:r w:rsidRPr="00D67842">
              <w:rPr>
                <w:rFonts w:ascii="Arial" w:hAnsi="Arial" w:cs="Arial"/>
              </w:rPr>
              <w:lastRenderedPageBreak/>
              <w:t>Lapangan</w:t>
            </w:r>
            <w:proofErr w:type="spellEnd"/>
          </w:p>
        </w:tc>
        <w:tc>
          <w:tcPr>
            <w:tcW w:w="1623" w:type="dxa"/>
            <w:tcBorders>
              <w:top w:val="nil"/>
              <w:left w:val="nil"/>
              <w:bottom w:val="single" w:sz="4" w:space="0" w:color="000000"/>
              <w:right w:val="single" w:sz="4" w:space="0" w:color="000000"/>
            </w:tcBorders>
            <w:shd w:val="clear" w:color="000000" w:fill="B4F5A9"/>
            <w:hideMark/>
          </w:tcPr>
          <w:p w14:paraId="685F3D62"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lastRenderedPageBreak/>
              <w:t>34.480.000</w:t>
            </w:r>
          </w:p>
        </w:tc>
        <w:tc>
          <w:tcPr>
            <w:tcW w:w="1700" w:type="dxa"/>
            <w:tcBorders>
              <w:top w:val="nil"/>
              <w:left w:val="nil"/>
              <w:bottom w:val="single" w:sz="4" w:space="0" w:color="000000"/>
              <w:right w:val="single" w:sz="4" w:space="0" w:color="000000"/>
            </w:tcBorders>
            <w:shd w:val="clear" w:color="000000" w:fill="B4F5A9"/>
            <w:hideMark/>
          </w:tcPr>
          <w:p w14:paraId="28C2BA16"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27.309.000</w:t>
            </w:r>
          </w:p>
        </w:tc>
        <w:tc>
          <w:tcPr>
            <w:tcW w:w="849" w:type="dxa"/>
            <w:tcBorders>
              <w:top w:val="nil"/>
              <w:left w:val="nil"/>
              <w:bottom w:val="single" w:sz="4" w:space="0" w:color="000000"/>
              <w:right w:val="single" w:sz="4" w:space="0" w:color="000000"/>
            </w:tcBorders>
            <w:shd w:val="clear" w:color="000000" w:fill="B4F5A9"/>
            <w:hideMark/>
          </w:tcPr>
          <w:p w14:paraId="51699D88"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79,20</w:t>
            </w:r>
          </w:p>
        </w:tc>
        <w:tc>
          <w:tcPr>
            <w:tcW w:w="236" w:type="dxa"/>
            <w:vAlign w:val="center"/>
            <w:hideMark/>
          </w:tcPr>
          <w:p w14:paraId="5BCD4571" w14:textId="77777777" w:rsidR="004523E9" w:rsidRPr="00D67842" w:rsidRDefault="004523E9" w:rsidP="00723A26">
            <w:pPr>
              <w:rPr>
                <w:rFonts w:ascii="Arial" w:hAnsi="Arial" w:cs="Arial"/>
                <w:lang w:val="en-ID" w:eastAsia="en-ID"/>
              </w:rPr>
            </w:pPr>
          </w:p>
        </w:tc>
      </w:tr>
      <w:tr w:rsidR="004523E9" w:rsidRPr="00D67842" w14:paraId="0B772EF6"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7FC94396"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3.</w:t>
            </w:r>
          </w:p>
        </w:tc>
        <w:tc>
          <w:tcPr>
            <w:tcW w:w="4353" w:type="dxa"/>
            <w:tcBorders>
              <w:top w:val="nil"/>
              <w:left w:val="nil"/>
              <w:bottom w:val="single" w:sz="4" w:space="0" w:color="000000"/>
              <w:right w:val="single" w:sz="4" w:space="0" w:color="000000"/>
            </w:tcBorders>
            <w:shd w:val="clear" w:color="000000" w:fill="ACF7F0"/>
            <w:hideMark/>
          </w:tcPr>
          <w:p w14:paraId="6732CC26" w14:textId="77777777" w:rsidR="004523E9" w:rsidRPr="00D67842" w:rsidRDefault="004523E9" w:rsidP="00723A26">
            <w:pPr>
              <w:rPr>
                <w:rFonts w:ascii="Arial" w:hAnsi="Arial" w:cs="Arial"/>
                <w:lang w:val="en-ID" w:eastAsia="en-ID"/>
              </w:rPr>
            </w:pPr>
            <w:proofErr w:type="spellStart"/>
            <w:r w:rsidRPr="00D67842">
              <w:rPr>
                <w:rFonts w:ascii="Arial" w:hAnsi="Arial" w:cs="Arial"/>
              </w:rPr>
              <w:t>Pemeliharaan</w:t>
            </w:r>
            <w:proofErr w:type="spellEnd"/>
            <w:r w:rsidRPr="00D67842">
              <w:rPr>
                <w:rFonts w:ascii="Arial" w:hAnsi="Arial" w:cs="Arial"/>
              </w:rPr>
              <w:t xml:space="preserve"> </w:t>
            </w:r>
            <w:proofErr w:type="spellStart"/>
            <w:r w:rsidRPr="00D67842">
              <w:rPr>
                <w:rFonts w:ascii="Arial" w:hAnsi="Arial" w:cs="Arial"/>
              </w:rPr>
              <w:t>Peralatan</w:t>
            </w:r>
            <w:proofErr w:type="spellEnd"/>
            <w:r w:rsidRPr="00D67842">
              <w:rPr>
                <w:rFonts w:ascii="Arial" w:hAnsi="Arial" w:cs="Arial"/>
              </w:rPr>
              <w:t xml:space="preserve"> dan </w:t>
            </w:r>
            <w:proofErr w:type="spellStart"/>
            <w:r w:rsidRPr="00D67842">
              <w:rPr>
                <w:rFonts w:ascii="Arial" w:hAnsi="Arial" w:cs="Arial"/>
              </w:rPr>
              <w:t>Mesin</w:t>
            </w:r>
            <w:proofErr w:type="spellEnd"/>
            <w:r w:rsidRPr="00D67842">
              <w:rPr>
                <w:rFonts w:ascii="Arial" w:hAnsi="Arial" w:cs="Arial"/>
              </w:rPr>
              <w:t xml:space="preserve"> </w:t>
            </w:r>
            <w:proofErr w:type="spellStart"/>
            <w:r w:rsidRPr="00D67842">
              <w:rPr>
                <w:rFonts w:ascii="Arial" w:hAnsi="Arial" w:cs="Arial"/>
              </w:rPr>
              <w:t>Lainnya</w:t>
            </w:r>
            <w:proofErr w:type="spellEnd"/>
          </w:p>
        </w:tc>
        <w:tc>
          <w:tcPr>
            <w:tcW w:w="1623" w:type="dxa"/>
            <w:tcBorders>
              <w:top w:val="nil"/>
              <w:left w:val="nil"/>
              <w:bottom w:val="single" w:sz="4" w:space="0" w:color="000000"/>
              <w:right w:val="single" w:sz="4" w:space="0" w:color="000000"/>
            </w:tcBorders>
            <w:shd w:val="clear" w:color="000000" w:fill="ACF7F0"/>
            <w:hideMark/>
          </w:tcPr>
          <w:p w14:paraId="22CEB4FC"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4.470.000</w:t>
            </w:r>
          </w:p>
        </w:tc>
        <w:tc>
          <w:tcPr>
            <w:tcW w:w="1700" w:type="dxa"/>
            <w:tcBorders>
              <w:top w:val="nil"/>
              <w:left w:val="nil"/>
              <w:bottom w:val="single" w:sz="4" w:space="0" w:color="000000"/>
              <w:right w:val="single" w:sz="4" w:space="0" w:color="000000"/>
            </w:tcBorders>
            <w:shd w:val="clear" w:color="000000" w:fill="ACF7F0"/>
            <w:hideMark/>
          </w:tcPr>
          <w:p w14:paraId="6F01DF9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690.500</w:t>
            </w:r>
          </w:p>
        </w:tc>
        <w:tc>
          <w:tcPr>
            <w:tcW w:w="849" w:type="dxa"/>
            <w:tcBorders>
              <w:top w:val="nil"/>
              <w:left w:val="nil"/>
              <w:bottom w:val="single" w:sz="4" w:space="0" w:color="000000"/>
              <w:right w:val="single" w:sz="4" w:space="0" w:color="000000"/>
            </w:tcBorders>
            <w:shd w:val="clear" w:color="000000" w:fill="ACF7F0"/>
            <w:hideMark/>
          </w:tcPr>
          <w:p w14:paraId="35EB9EF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15,45</w:t>
            </w:r>
          </w:p>
        </w:tc>
        <w:tc>
          <w:tcPr>
            <w:tcW w:w="236" w:type="dxa"/>
            <w:vAlign w:val="center"/>
            <w:hideMark/>
          </w:tcPr>
          <w:p w14:paraId="2B3E2DFE" w14:textId="77777777" w:rsidR="004523E9" w:rsidRPr="00D67842" w:rsidRDefault="004523E9" w:rsidP="00723A26">
            <w:pPr>
              <w:rPr>
                <w:rFonts w:ascii="Arial" w:hAnsi="Arial" w:cs="Arial"/>
                <w:lang w:val="en-ID" w:eastAsia="en-ID"/>
              </w:rPr>
            </w:pPr>
          </w:p>
        </w:tc>
      </w:tr>
      <w:tr w:rsidR="004523E9" w:rsidRPr="00D67842" w14:paraId="4902C167"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765143FE"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4.</w:t>
            </w:r>
          </w:p>
        </w:tc>
        <w:tc>
          <w:tcPr>
            <w:tcW w:w="4353" w:type="dxa"/>
            <w:tcBorders>
              <w:top w:val="nil"/>
              <w:left w:val="nil"/>
              <w:bottom w:val="single" w:sz="4" w:space="0" w:color="000000"/>
              <w:right w:val="single" w:sz="4" w:space="0" w:color="000000"/>
            </w:tcBorders>
            <w:shd w:val="clear" w:color="000000" w:fill="ACF7F0"/>
            <w:hideMark/>
          </w:tcPr>
          <w:p w14:paraId="26AA630F"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Pemeliharaan</w:t>
            </w:r>
            <w:proofErr w:type="spellEnd"/>
            <w:r w:rsidRPr="00D67842">
              <w:rPr>
                <w:rFonts w:ascii="Arial" w:hAnsi="Arial" w:cs="Arial"/>
              </w:rPr>
              <w:t xml:space="preserve"> /</w:t>
            </w:r>
            <w:proofErr w:type="spellStart"/>
            <w:r w:rsidRPr="00D67842">
              <w:rPr>
                <w:rFonts w:ascii="Arial" w:hAnsi="Arial" w:cs="Arial"/>
              </w:rPr>
              <w:t>Rehabilitasi</w:t>
            </w:r>
            <w:proofErr w:type="spellEnd"/>
            <w:r w:rsidRPr="00D67842">
              <w:rPr>
                <w:rFonts w:ascii="Arial" w:hAnsi="Arial" w:cs="Arial"/>
              </w:rPr>
              <w:t xml:space="preserve"> Sarana dan </w:t>
            </w:r>
            <w:proofErr w:type="spellStart"/>
            <w:r w:rsidRPr="00D67842">
              <w:rPr>
                <w:rFonts w:ascii="Arial" w:hAnsi="Arial" w:cs="Arial"/>
              </w:rPr>
              <w:t>Prasarana</w:t>
            </w:r>
            <w:proofErr w:type="spellEnd"/>
            <w:r w:rsidRPr="00D67842">
              <w:rPr>
                <w:rFonts w:ascii="Arial" w:hAnsi="Arial" w:cs="Arial"/>
              </w:rPr>
              <w:t xml:space="preserve"> </w:t>
            </w:r>
            <w:proofErr w:type="spellStart"/>
            <w:r w:rsidRPr="00D67842">
              <w:rPr>
                <w:rFonts w:ascii="Arial" w:hAnsi="Arial" w:cs="Arial"/>
              </w:rPr>
              <w:t>Pendukung</w:t>
            </w:r>
            <w:proofErr w:type="spellEnd"/>
            <w:r w:rsidRPr="00D67842">
              <w:rPr>
                <w:rFonts w:ascii="Arial" w:hAnsi="Arial" w:cs="Arial"/>
              </w:rPr>
              <w:t xml:space="preserve"> Gedung Kantor dan </w:t>
            </w:r>
            <w:proofErr w:type="spellStart"/>
            <w:r w:rsidRPr="00D67842">
              <w:rPr>
                <w:rFonts w:ascii="Arial" w:hAnsi="Arial" w:cs="Arial"/>
              </w:rPr>
              <w:t>Bangunan</w:t>
            </w:r>
            <w:proofErr w:type="spellEnd"/>
            <w:r w:rsidRPr="00D67842">
              <w:rPr>
                <w:rFonts w:ascii="Arial" w:hAnsi="Arial" w:cs="Arial"/>
              </w:rPr>
              <w:t xml:space="preserve"> </w:t>
            </w:r>
            <w:proofErr w:type="spellStart"/>
            <w:r w:rsidRPr="00D67842">
              <w:rPr>
                <w:rFonts w:ascii="Arial" w:hAnsi="Arial" w:cs="Arial"/>
              </w:rPr>
              <w:t>Lainnya</w:t>
            </w:r>
            <w:proofErr w:type="spellEnd"/>
          </w:p>
        </w:tc>
        <w:tc>
          <w:tcPr>
            <w:tcW w:w="1623" w:type="dxa"/>
            <w:tcBorders>
              <w:top w:val="nil"/>
              <w:left w:val="nil"/>
              <w:bottom w:val="single" w:sz="4" w:space="0" w:color="000000"/>
              <w:right w:val="single" w:sz="4" w:space="0" w:color="000000"/>
            </w:tcBorders>
            <w:shd w:val="clear" w:color="000000" w:fill="ACF7F0"/>
            <w:hideMark/>
          </w:tcPr>
          <w:p w14:paraId="71A6EC9F"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8.199.000</w:t>
            </w:r>
          </w:p>
        </w:tc>
        <w:tc>
          <w:tcPr>
            <w:tcW w:w="1700" w:type="dxa"/>
            <w:tcBorders>
              <w:top w:val="nil"/>
              <w:left w:val="nil"/>
              <w:bottom w:val="single" w:sz="4" w:space="0" w:color="000000"/>
              <w:right w:val="single" w:sz="4" w:space="0" w:color="000000"/>
            </w:tcBorders>
            <w:shd w:val="clear" w:color="000000" w:fill="ACF7F0"/>
            <w:hideMark/>
          </w:tcPr>
          <w:p w14:paraId="2BD0761E"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8.189.500</w:t>
            </w:r>
          </w:p>
        </w:tc>
        <w:tc>
          <w:tcPr>
            <w:tcW w:w="849" w:type="dxa"/>
            <w:tcBorders>
              <w:top w:val="nil"/>
              <w:left w:val="nil"/>
              <w:bottom w:val="single" w:sz="4" w:space="0" w:color="000000"/>
              <w:right w:val="single" w:sz="4" w:space="0" w:color="000000"/>
            </w:tcBorders>
            <w:shd w:val="clear" w:color="000000" w:fill="ACF7F0"/>
            <w:hideMark/>
          </w:tcPr>
          <w:p w14:paraId="7750152B"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99,88</w:t>
            </w:r>
          </w:p>
        </w:tc>
        <w:tc>
          <w:tcPr>
            <w:tcW w:w="236" w:type="dxa"/>
            <w:vAlign w:val="center"/>
            <w:hideMark/>
          </w:tcPr>
          <w:p w14:paraId="5648FC45" w14:textId="77777777" w:rsidR="004523E9" w:rsidRPr="00D67842" w:rsidRDefault="004523E9" w:rsidP="00723A26">
            <w:pPr>
              <w:rPr>
                <w:rFonts w:ascii="Arial" w:hAnsi="Arial" w:cs="Arial"/>
                <w:lang w:val="en-ID" w:eastAsia="en-ID"/>
              </w:rPr>
            </w:pPr>
          </w:p>
        </w:tc>
      </w:tr>
      <w:tr w:rsidR="004523E9" w:rsidRPr="00D67842" w14:paraId="493113EC"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09C25A32"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 </w:t>
            </w:r>
          </w:p>
        </w:tc>
        <w:tc>
          <w:tcPr>
            <w:tcW w:w="4353" w:type="dxa"/>
            <w:tcBorders>
              <w:top w:val="nil"/>
              <w:left w:val="nil"/>
              <w:bottom w:val="single" w:sz="4" w:space="0" w:color="000000"/>
              <w:right w:val="single" w:sz="4" w:space="0" w:color="000000"/>
            </w:tcBorders>
            <w:shd w:val="clear" w:color="000000" w:fill="ACF7F0"/>
            <w:hideMark/>
          </w:tcPr>
          <w:p w14:paraId="000AF879" w14:textId="77777777" w:rsidR="004523E9" w:rsidRPr="00D67842" w:rsidRDefault="004523E9" w:rsidP="00723A26">
            <w:pPr>
              <w:rPr>
                <w:rFonts w:ascii="Arial" w:hAnsi="Arial" w:cs="Arial"/>
                <w:color w:val="000000"/>
                <w:lang w:val="en-ID" w:eastAsia="en-ID"/>
              </w:rPr>
            </w:pPr>
            <w:r w:rsidRPr="00D67842">
              <w:rPr>
                <w:rFonts w:ascii="Arial" w:hAnsi="Arial" w:cs="Arial"/>
                <w:b/>
                <w:bCs/>
              </w:rPr>
              <w:t>PROGRAM ADMINISTRASI PEMERINTAHAN</w:t>
            </w:r>
          </w:p>
        </w:tc>
        <w:tc>
          <w:tcPr>
            <w:tcW w:w="1623" w:type="dxa"/>
            <w:tcBorders>
              <w:top w:val="nil"/>
              <w:left w:val="nil"/>
              <w:bottom w:val="single" w:sz="4" w:space="0" w:color="000000"/>
              <w:right w:val="single" w:sz="4" w:space="0" w:color="000000"/>
            </w:tcBorders>
            <w:shd w:val="clear" w:color="000000" w:fill="ACF7F0"/>
            <w:hideMark/>
          </w:tcPr>
          <w:p w14:paraId="3FEAF84C"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245.858.300</w:t>
            </w:r>
          </w:p>
        </w:tc>
        <w:tc>
          <w:tcPr>
            <w:tcW w:w="1700" w:type="dxa"/>
            <w:tcBorders>
              <w:top w:val="nil"/>
              <w:left w:val="nil"/>
              <w:bottom w:val="single" w:sz="4" w:space="0" w:color="000000"/>
              <w:right w:val="single" w:sz="4" w:space="0" w:color="000000"/>
            </w:tcBorders>
            <w:shd w:val="clear" w:color="000000" w:fill="ACF7F0"/>
            <w:hideMark/>
          </w:tcPr>
          <w:p w14:paraId="34445A3F"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241.965.800</w:t>
            </w:r>
          </w:p>
        </w:tc>
        <w:tc>
          <w:tcPr>
            <w:tcW w:w="849" w:type="dxa"/>
            <w:tcBorders>
              <w:top w:val="nil"/>
              <w:left w:val="nil"/>
              <w:bottom w:val="single" w:sz="4" w:space="0" w:color="000000"/>
              <w:right w:val="single" w:sz="4" w:space="0" w:color="000000"/>
            </w:tcBorders>
            <w:shd w:val="clear" w:color="000000" w:fill="ACF7F0"/>
            <w:hideMark/>
          </w:tcPr>
          <w:p w14:paraId="3D46F3CF"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98,41</w:t>
            </w:r>
          </w:p>
        </w:tc>
        <w:tc>
          <w:tcPr>
            <w:tcW w:w="236" w:type="dxa"/>
            <w:vAlign w:val="center"/>
            <w:hideMark/>
          </w:tcPr>
          <w:p w14:paraId="66042CA1" w14:textId="77777777" w:rsidR="004523E9" w:rsidRPr="00D67842" w:rsidRDefault="004523E9" w:rsidP="00723A26">
            <w:pPr>
              <w:rPr>
                <w:rFonts w:ascii="Arial" w:hAnsi="Arial" w:cs="Arial"/>
                <w:lang w:val="en-ID" w:eastAsia="en-ID"/>
              </w:rPr>
            </w:pPr>
          </w:p>
        </w:tc>
      </w:tr>
      <w:tr w:rsidR="004523E9" w:rsidRPr="00D67842" w14:paraId="66281EEC"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F6EA98"/>
            <w:hideMark/>
          </w:tcPr>
          <w:p w14:paraId="7AD6331A"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 </w:t>
            </w:r>
          </w:p>
        </w:tc>
        <w:tc>
          <w:tcPr>
            <w:tcW w:w="4353" w:type="dxa"/>
            <w:tcBorders>
              <w:top w:val="nil"/>
              <w:left w:val="nil"/>
              <w:bottom w:val="single" w:sz="4" w:space="0" w:color="000000"/>
              <w:right w:val="single" w:sz="4" w:space="0" w:color="000000"/>
            </w:tcBorders>
            <w:shd w:val="clear" w:color="000000" w:fill="F6EA98"/>
            <w:hideMark/>
          </w:tcPr>
          <w:p w14:paraId="06735BA5"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b/>
                <w:bCs/>
              </w:rPr>
              <w:t>Pembinaan</w:t>
            </w:r>
            <w:proofErr w:type="spellEnd"/>
            <w:r w:rsidRPr="00D67842">
              <w:rPr>
                <w:rFonts w:ascii="Arial" w:hAnsi="Arial" w:cs="Arial"/>
                <w:b/>
                <w:bCs/>
              </w:rPr>
              <w:t xml:space="preserve"> dan </w:t>
            </w:r>
            <w:proofErr w:type="spellStart"/>
            <w:r w:rsidRPr="00D67842">
              <w:rPr>
                <w:rFonts w:ascii="Arial" w:hAnsi="Arial" w:cs="Arial"/>
                <w:b/>
                <w:bCs/>
              </w:rPr>
              <w:t>Pengawasan</w:t>
            </w:r>
            <w:proofErr w:type="spellEnd"/>
            <w:r w:rsidRPr="00D67842">
              <w:rPr>
                <w:rFonts w:ascii="Arial" w:hAnsi="Arial" w:cs="Arial"/>
                <w:b/>
                <w:bCs/>
              </w:rPr>
              <w:t xml:space="preserve"> </w:t>
            </w:r>
            <w:proofErr w:type="spellStart"/>
            <w:r w:rsidRPr="00D67842">
              <w:rPr>
                <w:rFonts w:ascii="Arial" w:hAnsi="Arial" w:cs="Arial"/>
                <w:b/>
                <w:bCs/>
              </w:rPr>
              <w:t>Penyelenggaraan</w:t>
            </w:r>
            <w:proofErr w:type="spellEnd"/>
            <w:r w:rsidRPr="00D67842">
              <w:rPr>
                <w:rFonts w:ascii="Arial" w:hAnsi="Arial" w:cs="Arial"/>
                <w:b/>
                <w:bCs/>
              </w:rPr>
              <w:t xml:space="preserve"> </w:t>
            </w:r>
            <w:proofErr w:type="spellStart"/>
            <w:r w:rsidRPr="00D67842">
              <w:rPr>
                <w:rFonts w:ascii="Arial" w:hAnsi="Arial" w:cs="Arial"/>
                <w:b/>
                <w:bCs/>
              </w:rPr>
              <w:t>Administrasi</w:t>
            </w:r>
            <w:proofErr w:type="spellEnd"/>
            <w:r w:rsidRPr="00D67842">
              <w:rPr>
                <w:rFonts w:ascii="Arial" w:hAnsi="Arial" w:cs="Arial"/>
                <w:b/>
                <w:bCs/>
              </w:rPr>
              <w:t xml:space="preserve"> </w:t>
            </w:r>
            <w:proofErr w:type="spellStart"/>
            <w:r w:rsidRPr="00D67842">
              <w:rPr>
                <w:rFonts w:ascii="Arial" w:hAnsi="Arial" w:cs="Arial"/>
                <w:b/>
                <w:bCs/>
              </w:rPr>
              <w:t>Pemerintahan</w:t>
            </w:r>
            <w:proofErr w:type="spellEnd"/>
            <w:r w:rsidRPr="00D67842">
              <w:rPr>
                <w:rFonts w:ascii="Arial" w:hAnsi="Arial" w:cs="Arial"/>
                <w:b/>
                <w:bCs/>
              </w:rPr>
              <w:t xml:space="preserve"> Desa</w:t>
            </w:r>
          </w:p>
        </w:tc>
        <w:tc>
          <w:tcPr>
            <w:tcW w:w="1623" w:type="dxa"/>
            <w:tcBorders>
              <w:top w:val="nil"/>
              <w:left w:val="nil"/>
              <w:bottom w:val="single" w:sz="4" w:space="0" w:color="000000"/>
              <w:right w:val="single" w:sz="4" w:space="0" w:color="000000"/>
            </w:tcBorders>
            <w:shd w:val="clear" w:color="000000" w:fill="F6EA98"/>
            <w:hideMark/>
          </w:tcPr>
          <w:p w14:paraId="128F6B56"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245.858.300</w:t>
            </w:r>
          </w:p>
        </w:tc>
        <w:tc>
          <w:tcPr>
            <w:tcW w:w="1700" w:type="dxa"/>
            <w:tcBorders>
              <w:top w:val="nil"/>
              <w:left w:val="nil"/>
              <w:bottom w:val="single" w:sz="4" w:space="0" w:color="000000"/>
              <w:right w:val="single" w:sz="4" w:space="0" w:color="000000"/>
            </w:tcBorders>
            <w:shd w:val="clear" w:color="000000" w:fill="F6EA98"/>
            <w:hideMark/>
          </w:tcPr>
          <w:p w14:paraId="23158408"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241.965.800</w:t>
            </w:r>
          </w:p>
        </w:tc>
        <w:tc>
          <w:tcPr>
            <w:tcW w:w="849" w:type="dxa"/>
            <w:tcBorders>
              <w:top w:val="nil"/>
              <w:left w:val="nil"/>
              <w:bottom w:val="single" w:sz="4" w:space="0" w:color="000000"/>
              <w:right w:val="single" w:sz="4" w:space="0" w:color="000000"/>
            </w:tcBorders>
            <w:shd w:val="clear" w:color="000000" w:fill="F6EA98"/>
            <w:hideMark/>
          </w:tcPr>
          <w:p w14:paraId="0B76ECD1"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98,41</w:t>
            </w:r>
          </w:p>
        </w:tc>
        <w:tc>
          <w:tcPr>
            <w:tcW w:w="236" w:type="dxa"/>
            <w:vAlign w:val="center"/>
            <w:hideMark/>
          </w:tcPr>
          <w:p w14:paraId="6C67D375" w14:textId="77777777" w:rsidR="004523E9" w:rsidRPr="00D67842" w:rsidRDefault="004523E9" w:rsidP="00723A26">
            <w:pPr>
              <w:rPr>
                <w:rFonts w:ascii="Arial" w:hAnsi="Arial" w:cs="Arial"/>
                <w:lang w:val="en-ID" w:eastAsia="en-ID"/>
              </w:rPr>
            </w:pPr>
          </w:p>
        </w:tc>
      </w:tr>
      <w:tr w:rsidR="004523E9" w:rsidRPr="00D67842" w14:paraId="46D263A3"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B4F5A9"/>
            <w:hideMark/>
          </w:tcPr>
          <w:p w14:paraId="2C372179"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w:t>
            </w:r>
          </w:p>
        </w:tc>
        <w:tc>
          <w:tcPr>
            <w:tcW w:w="4353" w:type="dxa"/>
            <w:tcBorders>
              <w:top w:val="nil"/>
              <w:left w:val="nil"/>
              <w:bottom w:val="single" w:sz="4" w:space="0" w:color="000000"/>
              <w:right w:val="single" w:sz="4" w:space="0" w:color="000000"/>
            </w:tcBorders>
            <w:shd w:val="clear" w:color="000000" w:fill="B4F5A9"/>
            <w:hideMark/>
          </w:tcPr>
          <w:p w14:paraId="5A0BDB59"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Fasilitasi</w:t>
            </w:r>
            <w:proofErr w:type="spellEnd"/>
            <w:r w:rsidRPr="00D67842">
              <w:rPr>
                <w:rFonts w:ascii="Arial" w:hAnsi="Arial" w:cs="Arial"/>
              </w:rPr>
              <w:t xml:space="preserve"> </w:t>
            </w:r>
            <w:proofErr w:type="spellStart"/>
            <w:r w:rsidRPr="00D67842">
              <w:rPr>
                <w:rFonts w:ascii="Arial" w:hAnsi="Arial" w:cs="Arial"/>
              </w:rPr>
              <w:t>Penyelenggaraan</w:t>
            </w:r>
            <w:proofErr w:type="spellEnd"/>
            <w:r w:rsidRPr="00D67842">
              <w:rPr>
                <w:rFonts w:ascii="Arial" w:hAnsi="Arial" w:cs="Arial"/>
              </w:rPr>
              <w:t xml:space="preserve"> </w:t>
            </w:r>
            <w:proofErr w:type="spellStart"/>
            <w:r w:rsidRPr="00D67842">
              <w:rPr>
                <w:rFonts w:ascii="Arial" w:hAnsi="Arial" w:cs="Arial"/>
              </w:rPr>
              <w:t>Administrasi</w:t>
            </w:r>
            <w:proofErr w:type="spellEnd"/>
            <w:r w:rsidRPr="00D67842">
              <w:rPr>
                <w:rFonts w:ascii="Arial" w:hAnsi="Arial" w:cs="Arial"/>
              </w:rPr>
              <w:t xml:space="preserve"> </w:t>
            </w:r>
            <w:proofErr w:type="spellStart"/>
            <w:r w:rsidRPr="00D67842">
              <w:rPr>
                <w:rFonts w:ascii="Arial" w:hAnsi="Arial" w:cs="Arial"/>
              </w:rPr>
              <w:t>Pemerintahan</w:t>
            </w:r>
            <w:proofErr w:type="spellEnd"/>
            <w:r w:rsidRPr="00D67842">
              <w:rPr>
                <w:rFonts w:ascii="Arial" w:hAnsi="Arial" w:cs="Arial"/>
              </w:rPr>
              <w:t xml:space="preserve"> Desa</w:t>
            </w:r>
          </w:p>
        </w:tc>
        <w:tc>
          <w:tcPr>
            <w:tcW w:w="1623" w:type="dxa"/>
            <w:tcBorders>
              <w:top w:val="nil"/>
              <w:left w:val="nil"/>
              <w:bottom w:val="single" w:sz="4" w:space="0" w:color="000000"/>
              <w:right w:val="single" w:sz="4" w:space="0" w:color="000000"/>
            </w:tcBorders>
            <w:shd w:val="clear" w:color="000000" w:fill="B4F5A9"/>
            <w:hideMark/>
          </w:tcPr>
          <w:p w14:paraId="13EACE9C"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49.893.000</w:t>
            </w:r>
          </w:p>
        </w:tc>
        <w:tc>
          <w:tcPr>
            <w:tcW w:w="1700" w:type="dxa"/>
            <w:tcBorders>
              <w:top w:val="nil"/>
              <w:left w:val="nil"/>
              <w:bottom w:val="single" w:sz="4" w:space="0" w:color="000000"/>
              <w:right w:val="single" w:sz="4" w:space="0" w:color="000000"/>
            </w:tcBorders>
            <w:shd w:val="clear" w:color="000000" w:fill="B4F5A9"/>
            <w:hideMark/>
          </w:tcPr>
          <w:p w14:paraId="3204F204"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49.432.500</w:t>
            </w:r>
          </w:p>
        </w:tc>
        <w:tc>
          <w:tcPr>
            <w:tcW w:w="849" w:type="dxa"/>
            <w:tcBorders>
              <w:top w:val="nil"/>
              <w:left w:val="nil"/>
              <w:bottom w:val="single" w:sz="4" w:space="0" w:color="000000"/>
              <w:right w:val="single" w:sz="4" w:space="0" w:color="000000"/>
            </w:tcBorders>
            <w:shd w:val="clear" w:color="000000" w:fill="B4F5A9"/>
            <w:hideMark/>
          </w:tcPr>
          <w:p w14:paraId="02C557E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99,08</w:t>
            </w:r>
          </w:p>
        </w:tc>
        <w:tc>
          <w:tcPr>
            <w:tcW w:w="236" w:type="dxa"/>
            <w:vAlign w:val="center"/>
            <w:hideMark/>
          </w:tcPr>
          <w:p w14:paraId="67C9E13A" w14:textId="77777777" w:rsidR="004523E9" w:rsidRPr="00D67842" w:rsidRDefault="004523E9" w:rsidP="00723A26">
            <w:pPr>
              <w:rPr>
                <w:rFonts w:ascii="Arial" w:hAnsi="Arial" w:cs="Arial"/>
                <w:lang w:val="en-ID" w:eastAsia="en-ID"/>
              </w:rPr>
            </w:pPr>
          </w:p>
        </w:tc>
      </w:tr>
      <w:tr w:rsidR="004523E9" w:rsidRPr="00D67842" w14:paraId="696B57A2"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10452E79"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w:t>
            </w:r>
          </w:p>
        </w:tc>
        <w:tc>
          <w:tcPr>
            <w:tcW w:w="4353" w:type="dxa"/>
            <w:tcBorders>
              <w:top w:val="nil"/>
              <w:left w:val="nil"/>
              <w:bottom w:val="single" w:sz="4" w:space="0" w:color="000000"/>
              <w:right w:val="single" w:sz="4" w:space="0" w:color="000000"/>
            </w:tcBorders>
            <w:shd w:val="clear" w:color="000000" w:fill="ACF7F0"/>
            <w:hideMark/>
          </w:tcPr>
          <w:p w14:paraId="49148BA8"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Fasilitasi</w:t>
            </w:r>
            <w:proofErr w:type="spellEnd"/>
            <w:r w:rsidRPr="00D67842">
              <w:rPr>
                <w:rFonts w:ascii="Arial" w:hAnsi="Arial" w:cs="Arial"/>
              </w:rPr>
              <w:t xml:space="preserve"> </w:t>
            </w:r>
            <w:proofErr w:type="spellStart"/>
            <w:r w:rsidRPr="00D67842">
              <w:rPr>
                <w:rFonts w:ascii="Arial" w:hAnsi="Arial" w:cs="Arial"/>
              </w:rPr>
              <w:t>Penyusunan</w:t>
            </w:r>
            <w:proofErr w:type="spellEnd"/>
            <w:r w:rsidRPr="00D67842">
              <w:rPr>
                <w:rFonts w:ascii="Arial" w:hAnsi="Arial" w:cs="Arial"/>
              </w:rPr>
              <w:t xml:space="preserve"> </w:t>
            </w:r>
            <w:proofErr w:type="spellStart"/>
            <w:r w:rsidRPr="00D67842">
              <w:rPr>
                <w:rFonts w:ascii="Arial" w:hAnsi="Arial" w:cs="Arial"/>
              </w:rPr>
              <w:t>Produk</w:t>
            </w:r>
            <w:proofErr w:type="spellEnd"/>
            <w:r w:rsidRPr="00D67842">
              <w:rPr>
                <w:rFonts w:ascii="Arial" w:hAnsi="Arial" w:cs="Arial"/>
              </w:rPr>
              <w:t xml:space="preserve"> Hukum Desa</w:t>
            </w:r>
          </w:p>
        </w:tc>
        <w:tc>
          <w:tcPr>
            <w:tcW w:w="1623" w:type="dxa"/>
            <w:tcBorders>
              <w:top w:val="nil"/>
              <w:left w:val="nil"/>
              <w:bottom w:val="single" w:sz="4" w:space="0" w:color="000000"/>
              <w:right w:val="single" w:sz="4" w:space="0" w:color="000000"/>
            </w:tcBorders>
            <w:shd w:val="clear" w:color="000000" w:fill="ACF7F0"/>
            <w:hideMark/>
          </w:tcPr>
          <w:p w14:paraId="343E929C"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10.528.000</w:t>
            </w:r>
          </w:p>
        </w:tc>
        <w:tc>
          <w:tcPr>
            <w:tcW w:w="1700" w:type="dxa"/>
            <w:tcBorders>
              <w:top w:val="nil"/>
              <w:left w:val="nil"/>
              <w:bottom w:val="single" w:sz="4" w:space="0" w:color="000000"/>
              <w:right w:val="single" w:sz="4" w:space="0" w:color="000000"/>
            </w:tcBorders>
            <w:shd w:val="clear" w:color="000000" w:fill="ACF7F0"/>
            <w:hideMark/>
          </w:tcPr>
          <w:p w14:paraId="5F8B37B2"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9.737.000</w:t>
            </w:r>
          </w:p>
        </w:tc>
        <w:tc>
          <w:tcPr>
            <w:tcW w:w="849" w:type="dxa"/>
            <w:tcBorders>
              <w:top w:val="nil"/>
              <w:left w:val="nil"/>
              <w:bottom w:val="single" w:sz="4" w:space="0" w:color="000000"/>
              <w:right w:val="single" w:sz="4" w:space="0" w:color="000000"/>
            </w:tcBorders>
            <w:shd w:val="clear" w:color="000000" w:fill="ACF7F0"/>
            <w:hideMark/>
          </w:tcPr>
          <w:p w14:paraId="7AE49D60"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92,49</w:t>
            </w:r>
          </w:p>
        </w:tc>
        <w:tc>
          <w:tcPr>
            <w:tcW w:w="236" w:type="dxa"/>
            <w:vAlign w:val="center"/>
            <w:hideMark/>
          </w:tcPr>
          <w:p w14:paraId="2F76536D" w14:textId="77777777" w:rsidR="004523E9" w:rsidRPr="00D67842" w:rsidRDefault="004523E9" w:rsidP="00723A26">
            <w:pPr>
              <w:rPr>
                <w:rFonts w:ascii="Arial" w:hAnsi="Arial" w:cs="Arial"/>
                <w:lang w:val="en-ID" w:eastAsia="en-ID"/>
              </w:rPr>
            </w:pPr>
          </w:p>
        </w:tc>
      </w:tr>
      <w:tr w:rsidR="004523E9" w:rsidRPr="00D67842" w14:paraId="66AC0D67"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560DD64A"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3.</w:t>
            </w:r>
          </w:p>
        </w:tc>
        <w:tc>
          <w:tcPr>
            <w:tcW w:w="4353" w:type="dxa"/>
            <w:tcBorders>
              <w:top w:val="nil"/>
              <w:left w:val="nil"/>
              <w:bottom w:val="single" w:sz="4" w:space="0" w:color="000000"/>
              <w:right w:val="single" w:sz="4" w:space="0" w:color="000000"/>
            </w:tcBorders>
            <w:shd w:val="clear" w:color="000000" w:fill="ACF7F0"/>
            <w:hideMark/>
          </w:tcPr>
          <w:p w14:paraId="6BE2B90F"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Fasilitasi</w:t>
            </w:r>
            <w:proofErr w:type="spellEnd"/>
            <w:r w:rsidRPr="00D67842">
              <w:rPr>
                <w:rFonts w:ascii="Arial" w:hAnsi="Arial" w:cs="Arial"/>
              </w:rPr>
              <w:t xml:space="preserve"> </w:t>
            </w:r>
            <w:proofErr w:type="spellStart"/>
            <w:r w:rsidRPr="00D67842">
              <w:rPr>
                <w:rFonts w:ascii="Arial" w:hAnsi="Arial" w:cs="Arial"/>
              </w:rPr>
              <w:t>Pengelolaan</w:t>
            </w:r>
            <w:proofErr w:type="spellEnd"/>
            <w:r w:rsidRPr="00D67842">
              <w:rPr>
                <w:rFonts w:ascii="Arial" w:hAnsi="Arial" w:cs="Arial"/>
              </w:rPr>
              <w:t xml:space="preserve"> </w:t>
            </w:r>
            <w:proofErr w:type="spellStart"/>
            <w:r w:rsidRPr="00D67842">
              <w:rPr>
                <w:rFonts w:ascii="Arial" w:hAnsi="Arial" w:cs="Arial"/>
              </w:rPr>
              <w:t>Keuangan</w:t>
            </w:r>
            <w:proofErr w:type="spellEnd"/>
            <w:r w:rsidRPr="00D67842">
              <w:rPr>
                <w:rFonts w:ascii="Arial" w:hAnsi="Arial" w:cs="Arial"/>
              </w:rPr>
              <w:t xml:space="preserve"> Desa</w:t>
            </w:r>
          </w:p>
        </w:tc>
        <w:tc>
          <w:tcPr>
            <w:tcW w:w="1623" w:type="dxa"/>
            <w:tcBorders>
              <w:top w:val="nil"/>
              <w:left w:val="nil"/>
              <w:bottom w:val="single" w:sz="4" w:space="0" w:color="000000"/>
              <w:right w:val="single" w:sz="4" w:space="0" w:color="000000"/>
            </w:tcBorders>
            <w:shd w:val="clear" w:color="000000" w:fill="ACF7F0"/>
            <w:hideMark/>
          </w:tcPr>
          <w:p w14:paraId="73E26F0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14.579.000</w:t>
            </w:r>
          </w:p>
        </w:tc>
        <w:tc>
          <w:tcPr>
            <w:tcW w:w="1700" w:type="dxa"/>
            <w:tcBorders>
              <w:top w:val="nil"/>
              <w:left w:val="nil"/>
              <w:bottom w:val="single" w:sz="4" w:space="0" w:color="000000"/>
              <w:right w:val="single" w:sz="4" w:space="0" w:color="000000"/>
            </w:tcBorders>
            <w:shd w:val="clear" w:color="000000" w:fill="ACF7F0"/>
            <w:hideMark/>
          </w:tcPr>
          <w:p w14:paraId="50CA660A"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13.773.000</w:t>
            </w:r>
          </w:p>
        </w:tc>
        <w:tc>
          <w:tcPr>
            <w:tcW w:w="849" w:type="dxa"/>
            <w:tcBorders>
              <w:top w:val="nil"/>
              <w:left w:val="nil"/>
              <w:bottom w:val="single" w:sz="4" w:space="0" w:color="000000"/>
              <w:right w:val="single" w:sz="4" w:space="0" w:color="000000"/>
            </w:tcBorders>
            <w:shd w:val="clear" w:color="000000" w:fill="ACF7F0"/>
            <w:hideMark/>
          </w:tcPr>
          <w:p w14:paraId="7FB96944"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94,47</w:t>
            </w:r>
          </w:p>
        </w:tc>
        <w:tc>
          <w:tcPr>
            <w:tcW w:w="236" w:type="dxa"/>
            <w:vAlign w:val="center"/>
            <w:hideMark/>
          </w:tcPr>
          <w:p w14:paraId="07085B87" w14:textId="77777777" w:rsidR="004523E9" w:rsidRPr="00D67842" w:rsidRDefault="004523E9" w:rsidP="00723A26">
            <w:pPr>
              <w:rPr>
                <w:rFonts w:ascii="Arial" w:hAnsi="Arial" w:cs="Arial"/>
                <w:lang w:val="en-ID" w:eastAsia="en-ID"/>
              </w:rPr>
            </w:pPr>
          </w:p>
        </w:tc>
      </w:tr>
      <w:tr w:rsidR="004523E9" w:rsidRPr="00D67842" w14:paraId="1BB05F97"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F6EA98"/>
            <w:hideMark/>
          </w:tcPr>
          <w:p w14:paraId="718B0D92"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4.</w:t>
            </w:r>
          </w:p>
        </w:tc>
        <w:tc>
          <w:tcPr>
            <w:tcW w:w="4353" w:type="dxa"/>
            <w:tcBorders>
              <w:top w:val="nil"/>
              <w:left w:val="nil"/>
              <w:bottom w:val="single" w:sz="4" w:space="0" w:color="000000"/>
              <w:right w:val="single" w:sz="4" w:space="0" w:color="000000"/>
            </w:tcBorders>
            <w:shd w:val="clear" w:color="000000" w:fill="F6EA98"/>
            <w:hideMark/>
          </w:tcPr>
          <w:p w14:paraId="7E947C1E"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Pembinaan</w:t>
            </w:r>
            <w:proofErr w:type="spellEnd"/>
            <w:r w:rsidRPr="00D67842">
              <w:rPr>
                <w:rFonts w:ascii="Arial" w:hAnsi="Arial" w:cs="Arial"/>
              </w:rPr>
              <w:t xml:space="preserve"> dan </w:t>
            </w:r>
            <w:proofErr w:type="spellStart"/>
            <w:r w:rsidRPr="00D67842">
              <w:rPr>
                <w:rFonts w:ascii="Arial" w:hAnsi="Arial" w:cs="Arial"/>
              </w:rPr>
              <w:t>Pemberdayaan</w:t>
            </w:r>
            <w:proofErr w:type="spellEnd"/>
            <w:r w:rsidRPr="00D67842">
              <w:rPr>
                <w:rFonts w:ascii="Arial" w:hAnsi="Arial" w:cs="Arial"/>
              </w:rPr>
              <w:t xml:space="preserve"> BUM Desa dan Lembaga </w:t>
            </w:r>
            <w:proofErr w:type="spellStart"/>
            <w:r w:rsidRPr="00D67842">
              <w:rPr>
                <w:rFonts w:ascii="Arial" w:hAnsi="Arial" w:cs="Arial"/>
              </w:rPr>
              <w:t>Kerja</w:t>
            </w:r>
            <w:proofErr w:type="spellEnd"/>
            <w:r w:rsidRPr="00D67842">
              <w:rPr>
                <w:rFonts w:ascii="Arial" w:hAnsi="Arial" w:cs="Arial"/>
              </w:rPr>
              <w:t xml:space="preserve"> </w:t>
            </w:r>
            <w:proofErr w:type="spellStart"/>
            <w:r w:rsidRPr="00D67842">
              <w:rPr>
                <w:rFonts w:ascii="Arial" w:hAnsi="Arial" w:cs="Arial"/>
              </w:rPr>
              <w:t>sama</w:t>
            </w:r>
            <w:proofErr w:type="spellEnd"/>
            <w:r w:rsidRPr="00D67842">
              <w:rPr>
                <w:rFonts w:ascii="Arial" w:hAnsi="Arial" w:cs="Arial"/>
              </w:rPr>
              <w:t xml:space="preserve"> </w:t>
            </w:r>
            <w:proofErr w:type="spellStart"/>
            <w:r w:rsidRPr="00D67842">
              <w:rPr>
                <w:rFonts w:ascii="Arial" w:hAnsi="Arial" w:cs="Arial"/>
              </w:rPr>
              <w:t>antar</w:t>
            </w:r>
            <w:proofErr w:type="spellEnd"/>
            <w:r w:rsidRPr="00D67842">
              <w:rPr>
                <w:rFonts w:ascii="Arial" w:hAnsi="Arial" w:cs="Arial"/>
              </w:rPr>
              <w:t xml:space="preserve"> Desa</w:t>
            </w:r>
          </w:p>
        </w:tc>
        <w:tc>
          <w:tcPr>
            <w:tcW w:w="1623" w:type="dxa"/>
            <w:tcBorders>
              <w:top w:val="nil"/>
              <w:left w:val="nil"/>
              <w:bottom w:val="single" w:sz="4" w:space="0" w:color="000000"/>
              <w:right w:val="single" w:sz="4" w:space="0" w:color="000000"/>
            </w:tcBorders>
            <w:shd w:val="clear" w:color="000000" w:fill="F6EA98"/>
            <w:hideMark/>
          </w:tcPr>
          <w:p w14:paraId="216A8243"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20.858.300</w:t>
            </w:r>
          </w:p>
        </w:tc>
        <w:tc>
          <w:tcPr>
            <w:tcW w:w="1700" w:type="dxa"/>
            <w:tcBorders>
              <w:top w:val="nil"/>
              <w:left w:val="nil"/>
              <w:bottom w:val="single" w:sz="4" w:space="0" w:color="000000"/>
              <w:right w:val="single" w:sz="4" w:space="0" w:color="000000"/>
            </w:tcBorders>
            <w:shd w:val="clear" w:color="000000" w:fill="F6EA98"/>
            <w:hideMark/>
          </w:tcPr>
          <w:p w14:paraId="0E140575"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19.023.300</w:t>
            </w:r>
          </w:p>
        </w:tc>
        <w:tc>
          <w:tcPr>
            <w:tcW w:w="849" w:type="dxa"/>
            <w:tcBorders>
              <w:top w:val="nil"/>
              <w:left w:val="nil"/>
              <w:bottom w:val="single" w:sz="4" w:space="0" w:color="000000"/>
              <w:right w:val="single" w:sz="4" w:space="0" w:color="000000"/>
            </w:tcBorders>
            <w:shd w:val="clear" w:color="000000" w:fill="F6EA98"/>
            <w:hideMark/>
          </w:tcPr>
          <w:p w14:paraId="31220710"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91,20</w:t>
            </w:r>
          </w:p>
        </w:tc>
        <w:tc>
          <w:tcPr>
            <w:tcW w:w="236" w:type="dxa"/>
            <w:vAlign w:val="center"/>
            <w:hideMark/>
          </w:tcPr>
          <w:p w14:paraId="0175B514" w14:textId="77777777" w:rsidR="004523E9" w:rsidRPr="00D67842" w:rsidRDefault="004523E9" w:rsidP="00723A26">
            <w:pPr>
              <w:rPr>
                <w:rFonts w:ascii="Arial" w:hAnsi="Arial" w:cs="Arial"/>
                <w:lang w:val="en-ID" w:eastAsia="en-ID"/>
              </w:rPr>
            </w:pPr>
          </w:p>
        </w:tc>
      </w:tr>
      <w:tr w:rsidR="004523E9" w:rsidRPr="00D67842" w14:paraId="66A94C34" w14:textId="77777777" w:rsidTr="004523E9">
        <w:trPr>
          <w:trHeight w:val="765"/>
        </w:trPr>
        <w:tc>
          <w:tcPr>
            <w:tcW w:w="684" w:type="dxa"/>
            <w:tcBorders>
              <w:top w:val="nil"/>
              <w:left w:val="single" w:sz="4" w:space="0" w:color="000000"/>
              <w:bottom w:val="single" w:sz="4" w:space="0" w:color="000000"/>
              <w:right w:val="single" w:sz="4" w:space="0" w:color="000000"/>
            </w:tcBorders>
            <w:shd w:val="clear" w:color="000000" w:fill="B4F5A9"/>
            <w:hideMark/>
          </w:tcPr>
          <w:p w14:paraId="584FD47C"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5.</w:t>
            </w:r>
          </w:p>
        </w:tc>
        <w:tc>
          <w:tcPr>
            <w:tcW w:w="4353" w:type="dxa"/>
            <w:tcBorders>
              <w:top w:val="nil"/>
              <w:left w:val="nil"/>
              <w:bottom w:val="single" w:sz="4" w:space="0" w:color="000000"/>
              <w:right w:val="single" w:sz="4" w:space="0" w:color="000000"/>
            </w:tcBorders>
            <w:shd w:val="clear" w:color="000000" w:fill="B4F5A9"/>
            <w:hideMark/>
          </w:tcPr>
          <w:p w14:paraId="099779F8"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Penyelenggaraan</w:t>
            </w:r>
            <w:proofErr w:type="spellEnd"/>
            <w:r w:rsidRPr="00D67842">
              <w:rPr>
                <w:rFonts w:ascii="Arial" w:hAnsi="Arial" w:cs="Arial"/>
              </w:rPr>
              <w:t xml:space="preserve"> </w:t>
            </w:r>
            <w:proofErr w:type="spellStart"/>
            <w:r w:rsidRPr="00D67842">
              <w:rPr>
                <w:rFonts w:ascii="Arial" w:hAnsi="Arial" w:cs="Arial"/>
              </w:rPr>
              <w:t>Pemilihan</w:t>
            </w:r>
            <w:proofErr w:type="spellEnd"/>
            <w:r w:rsidRPr="00D67842">
              <w:rPr>
                <w:rFonts w:ascii="Arial" w:hAnsi="Arial" w:cs="Arial"/>
              </w:rPr>
              <w:t xml:space="preserve">, </w:t>
            </w:r>
            <w:proofErr w:type="spellStart"/>
            <w:r w:rsidRPr="00D67842">
              <w:rPr>
                <w:rFonts w:ascii="Arial" w:hAnsi="Arial" w:cs="Arial"/>
              </w:rPr>
              <w:t>Pengangkatan</w:t>
            </w:r>
            <w:proofErr w:type="spellEnd"/>
            <w:r w:rsidRPr="00D67842">
              <w:rPr>
                <w:rFonts w:ascii="Arial" w:hAnsi="Arial" w:cs="Arial"/>
              </w:rPr>
              <w:t xml:space="preserve"> dan </w:t>
            </w:r>
            <w:proofErr w:type="spellStart"/>
            <w:r w:rsidRPr="00D67842">
              <w:rPr>
                <w:rFonts w:ascii="Arial" w:hAnsi="Arial" w:cs="Arial"/>
              </w:rPr>
              <w:t>Pemberhentian</w:t>
            </w:r>
            <w:proofErr w:type="spellEnd"/>
            <w:r w:rsidRPr="00D67842">
              <w:rPr>
                <w:rFonts w:ascii="Arial" w:hAnsi="Arial" w:cs="Arial"/>
              </w:rPr>
              <w:t xml:space="preserve"> </w:t>
            </w:r>
            <w:proofErr w:type="spellStart"/>
            <w:r w:rsidRPr="00D67842">
              <w:rPr>
                <w:rFonts w:ascii="Arial" w:hAnsi="Arial" w:cs="Arial"/>
              </w:rPr>
              <w:t>Kepala</w:t>
            </w:r>
            <w:proofErr w:type="spellEnd"/>
            <w:r w:rsidRPr="00D67842">
              <w:rPr>
                <w:rFonts w:ascii="Arial" w:hAnsi="Arial" w:cs="Arial"/>
              </w:rPr>
              <w:t xml:space="preserve"> Desa </w:t>
            </w:r>
          </w:p>
        </w:tc>
        <w:tc>
          <w:tcPr>
            <w:tcW w:w="1623" w:type="dxa"/>
            <w:tcBorders>
              <w:top w:val="nil"/>
              <w:left w:val="nil"/>
              <w:bottom w:val="single" w:sz="4" w:space="0" w:color="000000"/>
              <w:right w:val="single" w:sz="4" w:space="0" w:color="000000"/>
            </w:tcBorders>
            <w:shd w:val="clear" w:color="000000" w:fill="B4F5A9"/>
            <w:hideMark/>
          </w:tcPr>
          <w:p w14:paraId="132EE3E2"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150.000.000</w:t>
            </w:r>
          </w:p>
        </w:tc>
        <w:tc>
          <w:tcPr>
            <w:tcW w:w="1700" w:type="dxa"/>
            <w:tcBorders>
              <w:top w:val="nil"/>
              <w:left w:val="nil"/>
              <w:bottom w:val="single" w:sz="4" w:space="0" w:color="000000"/>
              <w:right w:val="single" w:sz="4" w:space="0" w:color="000000"/>
            </w:tcBorders>
            <w:shd w:val="clear" w:color="000000" w:fill="B4F5A9"/>
            <w:hideMark/>
          </w:tcPr>
          <w:p w14:paraId="08E8FED7"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150.000.000</w:t>
            </w:r>
          </w:p>
        </w:tc>
        <w:tc>
          <w:tcPr>
            <w:tcW w:w="849" w:type="dxa"/>
            <w:tcBorders>
              <w:top w:val="nil"/>
              <w:left w:val="nil"/>
              <w:bottom w:val="single" w:sz="4" w:space="0" w:color="000000"/>
              <w:right w:val="single" w:sz="4" w:space="0" w:color="000000"/>
            </w:tcBorders>
            <w:shd w:val="clear" w:color="000000" w:fill="B4F5A9"/>
            <w:hideMark/>
          </w:tcPr>
          <w:p w14:paraId="6D85383F"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100</w:t>
            </w:r>
          </w:p>
        </w:tc>
        <w:tc>
          <w:tcPr>
            <w:tcW w:w="236" w:type="dxa"/>
            <w:vAlign w:val="center"/>
            <w:hideMark/>
          </w:tcPr>
          <w:p w14:paraId="2ACBC74B" w14:textId="77777777" w:rsidR="004523E9" w:rsidRPr="00D67842" w:rsidRDefault="004523E9" w:rsidP="00723A26">
            <w:pPr>
              <w:rPr>
                <w:rFonts w:ascii="Arial" w:hAnsi="Arial" w:cs="Arial"/>
                <w:lang w:val="en-ID" w:eastAsia="en-ID"/>
              </w:rPr>
            </w:pPr>
          </w:p>
        </w:tc>
      </w:tr>
      <w:tr w:rsidR="004523E9" w:rsidRPr="00D67842" w14:paraId="7E38C5BC"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07DD5D6E"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 </w:t>
            </w:r>
          </w:p>
        </w:tc>
        <w:tc>
          <w:tcPr>
            <w:tcW w:w="4353" w:type="dxa"/>
            <w:tcBorders>
              <w:top w:val="nil"/>
              <w:left w:val="nil"/>
              <w:bottom w:val="single" w:sz="4" w:space="0" w:color="000000"/>
              <w:right w:val="single" w:sz="4" w:space="0" w:color="000000"/>
            </w:tcBorders>
            <w:shd w:val="clear" w:color="000000" w:fill="ACF7F0"/>
            <w:hideMark/>
          </w:tcPr>
          <w:p w14:paraId="52560613" w14:textId="77777777" w:rsidR="004523E9" w:rsidRPr="00D67842" w:rsidRDefault="004523E9" w:rsidP="00723A26">
            <w:pPr>
              <w:rPr>
                <w:rFonts w:ascii="Arial" w:hAnsi="Arial" w:cs="Arial"/>
                <w:color w:val="000000"/>
                <w:lang w:val="en-ID" w:eastAsia="en-ID"/>
              </w:rPr>
            </w:pPr>
            <w:r w:rsidRPr="00D67842">
              <w:rPr>
                <w:rFonts w:ascii="Arial" w:hAnsi="Arial" w:cs="Arial"/>
                <w:b/>
                <w:bCs/>
              </w:rPr>
              <w:t>PROGRAM PEMBERDAYAAN LEMBAGA KEMASYARAKATAN, LEMBAGA ADAT DAN MASYARAKAT HUKUM ADAT</w:t>
            </w:r>
          </w:p>
        </w:tc>
        <w:tc>
          <w:tcPr>
            <w:tcW w:w="1623" w:type="dxa"/>
            <w:tcBorders>
              <w:top w:val="nil"/>
              <w:left w:val="nil"/>
              <w:bottom w:val="single" w:sz="4" w:space="0" w:color="000000"/>
              <w:right w:val="single" w:sz="4" w:space="0" w:color="000000"/>
            </w:tcBorders>
            <w:shd w:val="clear" w:color="000000" w:fill="ACF7F0"/>
            <w:hideMark/>
          </w:tcPr>
          <w:p w14:paraId="4933DAD2"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t>1.184.141.700</w:t>
            </w:r>
          </w:p>
        </w:tc>
        <w:tc>
          <w:tcPr>
            <w:tcW w:w="1700" w:type="dxa"/>
            <w:tcBorders>
              <w:top w:val="nil"/>
              <w:left w:val="nil"/>
              <w:bottom w:val="single" w:sz="4" w:space="0" w:color="000000"/>
              <w:right w:val="single" w:sz="4" w:space="0" w:color="000000"/>
            </w:tcBorders>
            <w:shd w:val="clear" w:color="000000" w:fill="ACF7F0"/>
            <w:hideMark/>
          </w:tcPr>
          <w:p w14:paraId="655E94E9"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1.179.999.000</w:t>
            </w:r>
          </w:p>
        </w:tc>
        <w:tc>
          <w:tcPr>
            <w:tcW w:w="849" w:type="dxa"/>
            <w:tcBorders>
              <w:top w:val="nil"/>
              <w:left w:val="nil"/>
              <w:bottom w:val="single" w:sz="4" w:space="0" w:color="000000"/>
              <w:right w:val="single" w:sz="4" w:space="0" w:color="000000"/>
            </w:tcBorders>
            <w:shd w:val="clear" w:color="000000" w:fill="ACF7F0"/>
            <w:hideMark/>
          </w:tcPr>
          <w:p w14:paraId="78839AB0"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99,65</w:t>
            </w:r>
          </w:p>
        </w:tc>
        <w:tc>
          <w:tcPr>
            <w:tcW w:w="236" w:type="dxa"/>
            <w:vAlign w:val="center"/>
            <w:hideMark/>
          </w:tcPr>
          <w:p w14:paraId="6BD24F4A" w14:textId="77777777" w:rsidR="004523E9" w:rsidRPr="00D67842" w:rsidRDefault="004523E9" w:rsidP="00723A26">
            <w:pPr>
              <w:rPr>
                <w:rFonts w:ascii="Arial" w:hAnsi="Arial" w:cs="Arial"/>
                <w:lang w:val="en-ID" w:eastAsia="en-ID"/>
              </w:rPr>
            </w:pPr>
          </w:p>
        </w:tc>
      </w:tr>
      <w:tr w:rsidR="004523E9" w:rsidRPr="00D67842" w14:paraId="7C29CA9F"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6306C73D"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 </w:t>
            </w:r>
          </w:p>
        </w:tc>
        <w:tc>
          <w:tcPr>
            <w:tcW w:w="4353" w:type="dxa"/>
            <w:tcBorders>
              <w:top w:val="nil"/>
              <w:left w:val="nil"/>
              <w:bottom w:val="single" w:sz="4" w:space="0" w:color="000000"/>
              <w:right w:val="single" w:sz="4" w:space="0" w:color="000000"/>
            </w:tcBorders>
            <w:shd w:val="clear" w:color="000000" w:fill="ACF7F0"/>
            <w:hideMark/>
          </w:tcPr>
          <w:p w14:paraId="16165870"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b/>
                <w:bCs/>
              </w:rPr>
              <w:t>Pemberdayaan</w:t>
            </w:r>
            <w:proofErr w:type="spellEnd"/>
            <w:r w:rsidRPr="00D67842">
              <w:rPr>
                <w:rFonts w:ascii="Arial" w:hAnsi="Arial" w:cs="Arial"/>
                <w:b/>
                <w:bCs/>
              </w:rPr>
              <w:t xml:space="preserve"> Lembaga </w:t>
            </w:r>
            <w:proofErr w:type="spellStart"/>
            <w:r w:rsidRPr="00D67842">
              <w:rPr>
                <w:rFonts w:ascii="Arial" w:hAnsi="Arial" w:cs="Arial"/>
                <w:b/>
                <w:bCs/>
              </w:rPr>
              <w:t>Kemasyarakatan</w:t>
            </w:r>
            <w:proofErr w:type="spellEnd"/>
            <w:r w:rsidRPr="00D67842">
              <w:rPr>
                <w:rFonts w:ascii="Arial" w:hAnsi="Arial" w:cs="Arial"/>
                <w:b/>
                <w:bCs/>
              </w:rPr>
              <w:t xml:space="preserve"> yang </w:t>
            </w:r>
            <w:proofErr w:type="spellStart"/>
            <w:r w:rsidRPr="00D67842">
              <w:rPr>
                <w:rFonts w:ascii="Arial" w:hAnsi="Arial" w:cs="Arial"/>
                <w:b/>
                <w:bCs/>
              </w:rPr>
              <w:t>Bergerak</w:t>
            </w:r>
            <w:proofErr w:type="spellEnd"/>
            <w:r w:rsidRPr="00D67842">
              <w:rPr>
                <w:rFonts w:ascii="Arial" w:hAnsi="Arial" w:cs="Arial"/>
                <w:b/>
                <w:bCs/>
              </w:rPr>
              <w:t xml:space="preserve"> di </w:t>
            </w:r>
            <w:proofErr w:type="spellStart"/>
            <w:r w:rsidRPr="00D67842">
              <w:rPr>
                <w:rFonts w:ascii="Arial" w:hAnsi="Arial" w:cs="Arial"/>
                <w:b/>
                <w:bCs/>
              </w:rPr>
              <w:t>Bidang</w:t>
            </w:r>
            <w:proofErr w:type="spellEnd"/>
            <w:r w:rsidRPr="00D67842">
              <w:rPr>
                <w:rFonts w:ascii="Arial" w:hAnsi="Arial" w:cs="Arial"/>
                <w:b/>
                <w:bCs/>
              </w:rPr>
              <w:t xml:space="preserve"> </w:t>
            </w:r>
            <w:proofErr w:type="spellStart"/>
            <w:r w:rsidRPr="00D67842">
              <w:rPr>
                <w:rFonts w:ascii="Arial" w:hAnsi="Arial" w:cs="Arial"/>
                <w:b/>
                <w:bCs/>
              </w:rPr>
              <w:t>Pemberdayaan</w:t>
            </w:r>
            <w:proofErr w:type="spellEnd"/>
            <w:r w:rsidRPr="00D67842">
              <w:rPr>
                <w:rFonts w:ascii="Arial" w:hAnsi="Arial" w:cs="Arial"/>
                <w:b/>
                <w:bCs/>
              </w:rPr>
              <w:t xml:space="preserve"> Desa dan Lembaga Adat Tingkat Daerah </w:t>
            </w:r>
            <w:proofErr w:type="spellStart"/>
            <w:r w:rsidRPr="00D67842">
              <w:rPr>
                <w:rFonts w:ascii="Arial" w:hAnsi="Arial" w:cs="Arial"/>
                <w:b/>
                <w:bCs/>
              </w:rPr>
              <w:t>Kabupaten</w:t>
            </w:r>
            <w:proofErr w:type="spellEnd"/>
            <w:r w:rsidRPr="00D67842">
              <w:rPr>
                <w:rFonts w:ascii="Arial" w:hAnsi="Arial" w:cs="Arial"/>
                <w:b/>
                <w:bCs/>
              </w:rPr>
              <w:t xml:space="preserve">/Kota </w:t>
            </w:r>
            <w:proofErr w:type="spellStart"/>
            <w:r w:rsidRPr="00D67842">
              <w:rPr>
                <w:rFonts w:ascii="Arial" w:hAnsi="Arial" w:cs="Arial"/>
                <w:b/>
                <w:bCs/>
              </w:rPr>
              <w:t>serta</w:t>
            </w:r>
            <w:proofErr w:type="spellEnd"/>
            <w:r w:rsidRPr="00D67842">
              <w:rPr>
                <w:rFonts w:ascii="Arial" w:hAnsi="Arial" w:cs="Arial"/>
                <w:b/>
                <w:bCs/>
              </w:rPr>
              <w:t xml:space="preserve"> </w:t>
            </w:r>
            <w:proofErr w:type="spellStart"/>
            <w:r w:rsidRPr="00D67842">
              <w:rPr>
                <w:rFonts w:ascii="Arial" w:hAnsi="Arial" w:cs="Arial"/>
                <w:b/>
                <w:bCs/>
              </w:rPr>
              <w:t>Pemberdayaan</w:t>
            </w:r>
            <w:proofErr w:type="spellEnd"/>
            <w:r w:rsidRPr="00D67842">
              <w:rPr>
                <w:rFonts w:ascii="Arial" w:hAnsi="Arial" w:cs="Arial"/>
                <w:b/>
                <w:bCs/>
              </w:rPr>
              <w:t xml:space="preserve"> Masyarakat Hukum Adat yang Masyarakat </w:t>
            </w:r>
            <w:proofErr w:type="spellStart"/>
            <w:r w:rsidRPr="00D67842">
              <w:rPr>
                <w:rFonts w:ascii="Arial" w:hAnsi="Arial" w:cs="Arial"/>
                <w:b/>
                <w:bCs/>
              </w:rPr>
              <w:t>Pelakunya</w:t>
            </w:r>
            <w:proofErr w:type="spellEnd"/>
            <w:r w:rsidRPr="00D67842">
              <w:rPr>
                <w:rFonts w:ascii="Arial" w:hAnsi="Arial" w:cs="Arial"/>
                <w:b/>
                <w:bCs/>
              </w:rPr>
              <w:t xml:space="preserve"> Hukum Adat yang Sama </w:t>
            </w:r>
            <w:proofErr w:type="spellStart"/>
            <w:r w:rsidRPr="00D67842">
              <w:rPr>
                <w:rFonts w:ascii="Arial" w:hAnsi="Arial" w:cs="Arial"/>
                <w:b/>
                <w:bCs/>
              </w:rPr>
              <w:t>dalam</w:t>
            </w:r>
            <w:proofErr w:type="spellEnd"/>
            <w:r w:rsidRPr="00D67842">
              <w:rPr>
                <w:rFonts w:ascii="Arial" w:hAnsi="Arial" w:cs="Arial"/>
                <w:b/>
                <w:bCs/>
              </w:rPr>
              <w:t xml:space="preserve"> Daerah </w:t>
            </w:r>
            <w:proofErr w:type="spellStart"/>
            <w:r w:rsidRPr="00D67842">
              <w:rPr>
                <w:rFonts w:ascii="Arial" w:hAnsi="Arial" w:cs="Arial"/>
                <w:b/>
                <w:bCs/>
              </w:rPr>
              <w:lastRenderedPageBreak/>
              <w:t>Kabupaten</w:t>
            </w:r>
            <w:proofErr w:type="spellEnd"/>
            <w:r w:rsidRPr="00D67842">
              <w:rPr>
                <w:rFonts w:ascii="Arial" w:hAnsi="Arial" w:cs="Arial"/>
                <w:b/>
                <w:bCs/>
              </w:rPr>
              <w:t>/Kota</w:t>
            </w:r>
          </w:p>
        </w:tc>
        <w:tc>
          <w:tcPr>
            <w:tcW w:w="1623" w:type="dxa"/>
            <w:tcBorders>
              <w:top w:val="nil"/>
              <w:left w:val="nil"/>
              <w:bottom w:val="single" w:sz="4" w:space="0" w:color="000000"/>
              <w:right w:val="single" w:sz="4" w:space="0" w:color="000000"/>
            </w:tcBorders>
            <w:shd w:val="clear" w:color="000000" w:fill="ACF7F0"/>
            <w:hideMark/>
          </w:tcPr>
          <w:p w14:paraId="724B7C07"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bCs/>
              </w:rPr>
              <w:lastRenderedPageBreak/>
              <w:t>1.184.141.700</w:t>
            </w:r>
          </w:p>
        </w:tc>
        <w:tc>
          <w:tcPr>
            <w:tcW w:w="1700" w:type="dxa"/>
            <w:tcBorders>
              <w:top w:val="nil"/>
              <w:left w:val="nil"/>
              <w:bottom w:val="single" w:sz="4" w:space="0" w:color="000000"/>
              <w:right w:val="single" w:sz="4" w:space="0" w:color="000000"/>
            </w:tcBorders>
            <w:shd w:val="clear" w:color="000000" w:fill="ACF7F0"/>
            <w:hideMark/>
          </w:tcPr>
          <w:p w14:paraId="54E21359"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1.179.999.000</w:t>
            </w:r>
          </w:p>
        </w:tc>
        <w:tc>
          <w:tcPr>
            <w:tcW w:w="849" w:type="dxa"/>
            <w:tcBorders>
              <w:top w:val="nil"/>
              <w:left w:val="nil"/>
              <w:bottom w:val="single" w:sz="4" w:space="0" w:color="000000"/>
              <w:right w:val="single" w:sz="4" w:space="0" w:color="000000"/>
            </w:tcBorders>
            <w:shd w:val="clear" w:color="000000" w:fill="ACF7F0"/>
            <w:hideMark/>
          </w:tcPr>
          <w:p w14:paraId="000D3273" w14:textId="77777777" w:rsidR="004523E9" w:rsidRPr="00D67842" w:rsidRDefault="004523E9" w:rsidP="00723A26">
            <w:pPr>
              <w:jc w:val="center"/>
              <w:rPr>
                <w:rFonts w:ascii="Arial" w:hAnsi="Arial" w:cs="Arial"/>
                <w:color w:val="000000"/>
                <w:lang w:val="en-ID" w:eastAsia="en-ID"/>
              </w:rPr>
            </w:pPr>
            <w:r w:rsidRPr="00D67842">
              <w:rPr>
                <w:rFonts w:ascii="Arial" w:hAnsi="Arial" w:cs="Arial"/>
                <w:b/>
              </w:rPr>
              <w:t>99,65</w:t>
            </w:r>
          </w:p>
        </w:tc>
        <w:tc>
          <w:tcPr>
            <w:tcW w:w="236" w:type="dxa"/>
            <w:vAlign w:val="center"/>
            <w:hideMark/>
          </w:tcPr>
          <w:p w14:paraId="15551596" w14:textId="77777777" w:rsidR="004523E9" w:rsidRPr="00D67842" w:rsidRDefault="004523E9" w:rsidP="00723A26">
            <w:pPr>
              <w:rPr>
                <w:rFonts w:ascii="Arial" w:hAnsi="Arial" w:cs="Arial"/>
                <w:lang w:val="en-ID" w:eastAsia="en-ID"/>
              </w:rPr>
            </w:pPr>
          </w:p>
        </w:tc>
      </w:tr>
      <w:tr w:rsidR="004523E9" w:rsidRPr="00D67842" w14:paraId="3882008A" w14:textId="77777777" w:rsidTr="004523E9">
        <w:trPr>
          <w:trHeight w:val="255"/>
        </w:trPr>
        <w:tc>
          <w:tcPr>
            <w:tcW w:w="684" w:type="dxa"/>
            <w:tcBorders>
              <w:top w:val="nil"/>
              <w:left w:val="single" w:sz="4" w:space="0" w:color="000000"/>
              <w:bottom w:val="single" w:sz="4" w:space="0" w:color="000000"/>
              <w:right w:val="single" w:sz="4" w:space="0" w:color="000000"/>
            </w:tcBorders>
            <w:shd w:val="clear" w:color="000000" w:fill="ACF7F0"/>
            <w:hideMark/>
          </w:tcPr>
          <w:p w14:paraId="6A4F26EB"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w:t>
            </w:r>
          </w:p>
        </w:tc>
        <w:tc>
          <w:tcPr>
            <w:tcW w:w="4353" w:type="dxa"/>
            <w:tcBorders>
              <w:top w:val="nil"/>
              <w:left w:val="nil"/>
              <w:bottom w:val="single" w:sz="4" w:space="0" w:color="000000"/>
              <w:right w:val="single" w:sz="4" w:space="0" w:color="000000"/>
            </w:tcBorders>
            <w:shd w:val="clear" w:color="000000" w:fill="ACF7F0"/>
            <w:hideMark/>
          </w:tcPr>
          <w:p w14:paraId="7995086B"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Peningkatan</w:t>
            </w:r>
            <w:proofErr w:type="spellEnd"/>
            <w:r w:rsidRPr="00D67842">
              <w:rPr>
                <w:rFonts w:ascii="Arial" w:hAnsi="Arial" w:cs="Arial"/>
              </w:rPr>
              <w:t xml:space="preserve"> </w:t>
            </w:r>
            <w:proofErr w:type="spellStart"/>
            <w:r w:rsidRPr="00D67842">
              <w:rPr>
                <w:rFonts w:ascii="Arial" w:hAnsi="Arial" w:cs="Arial"/>
              </w:rPr>
              <w:t>Kapasitas</w:t>
            </w:r>
            <w:proofErr w:type="spellEnd"/>
            <w:r w:rsidRPr="00D67842">
              <w:rPr>
                <w:rFonts w:ascii="Arial" w:hAnsi="Arial" w:cs="Arial"/>
              </w:rPr>
              <w:t xml:space="preserve"> </w:t>
            </w:r>
            <w:proofErr w:type="spellStart"/>
            <w:r w:rsidRPr="00D67842">
              <w:rPr>
                <w:rFonts w:ascii="Arial" w:hAnsi="Arial" w:cs="Arial"/>
              </w:rPr>
              <w:t>Kelembagaan</w:t>
            </w:r>
            <w:proofErr w:type="spellEnd"/>
            <w:r w:rsidRPr="00D67842">
              <w:rPr>
                <w:rFonts w:ascii="Arial" w:hAnsi="Arial" w:cs="Arial"/>
              </w:rPr>
              <w:t xml:space="preserve"> Lembaga </w:t>
            </w:r>
            <w:proofErr w:type="spellStart"/>
            <w:r w:rsidRPr="00D67842">
              <w:rPr>
                <w:rFonts w:ascii="Arial" w:hAnsi="Arial" w:cs="Arial"/>
              </w:rPr>
              <w:t>Kemasyarakatan</w:t>
            </w:r>
            <w:proofErr w:type="spellEnd"/>
            <w:r w:rsidRPr="00D67842">
              <w:rPr>
                <w:rFonts w:ascii="Arial" w:hAnsi="Arial" w:cs="Arial"/>
              </w:rPr>
              <w:t xml:space="preserve"> Desa/</w:t>
            </w:r>
            <w:proofErr w:type="spellStart"/>
            <w:r w:rsidRPr="00D67842">
              <w:rPr>
                <w:rFonts w:ascii="Arial" w:hAnsi="Arial" w:cs="Arial"/>
              </w:rPr>
              <w:t>Kelurahan</w:t>
            </w:r>
            <w:proofErr w:type="spellEnd"/>
            <w:r w:rsidRPr="00D67842">
              <w:rPr>
                <w:rFonts w:ascii="Arial" w:hAnsi="Arial" w:cs="Arial"/>
              </w:rPr>
              <w:t xml:space="preserve"> (RT, RW, PKK, </w:t>
            </w:r>
            <w:proofErr w:type="spellStart"/>
            <w:r w:rsidRPr="00D67842">
              <w:rPr>
                <w:rFonts w:ascii="Arial" w:hAnsi="Arial" w:cs="Arial"/>
              </w:rPr>
              <w:t>Posyandu</w:t>
            </w:r>
            <w:proofErr w:type="spellEnd"/>
            <w:r w:rsidRPr="00D67842">
              <w:rPr>
                <w:rFonts w:ascii="Arial" w:hAnsi="Arial" w:cs="Arial"/>
              </w:rPr>
              <w:t>, LPM, dan Karang Taruna), Lembaga Desa/</w:t>
            </w:r>
            <w:proofErr w:type="spellStart"/>
            <w:r w:rsidRPr="00D67842">
              <w:rPr>
                <w:rFonts w:ascii="Arial" w:hAnsi="Arial" w:cs="Arial"/>
              </w:rPr>
              <w:t>Kelurahan</w:t>
            </w:r>
            <w:proofErr w:type="spellEnd"/>
            <w:r w:rsidRPr="00D67842">
              <w:rPr>
                <w:rFonts w:ascii="Arial" w:hAnsi="Arial" w:cs="Arial"/>
              </w:rPr>
              <w:t xml:space="preserve"> dan Masyarakat Hukum Adat</w:t>
            </w:r>
          </w:p>
        </w:tc>
        <w:tc>
          <w:tcPr>
            <w:tcW w:w="1623" w:type="dxa"/>
            <w:tcBorders>
              <w:top w:val="nil"/>
              <w:left w:val="nil"/>
              <w:bottom w:val="single" w:sz="4" w:space="0" w:color="000000"/>
              <w:right w:val="single" w:sz="4" w:space="0" w:color="000000"/>
            </w:tcBorders>
            <w:shd w:val="clear" w:color="000000" w:fill="ACF7F0"/>
            <w:hideMark/>
          </w:tcPr>
          <w:p w14:paraId="6570E528"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16.624.000</w:t>
            </w:r>
          </w:p>
        </w:tc>
        <w:tc>
          <w:tcPr>
            <w:tcW w:w="1700" w:type="dxa"/>
            <w:tcBorders>
              <w:top w:val="nil"/>
              <w:left w:val="nil"/>
              <w:bottom w:val="single" w:sz="4" w:space="0" w:color="000000"/>
              <w:right w:val="single" w:sz="4" w:space="0" w:color="000000"/>
            </w:tcBorders>
            <w:shd w:val="clear" w:color="000000" w:fill="ACF7F0"/>
            <w:hideMark/>
          </w:tcPr>
          <w:p w14:paraId="37142C23"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13.619.000</w:t>
            </w:r>
          </w:p>
        </w:tc>
        <w:tc>
          <w:tcPr>
            <w:tcW w:w="849" w:type="dxa"/>
            <w:tcBorders>
              <w:top w:val="nil"/>
              <w:left w:val="nil"/>
              <w:bottom w:val="single" w:sz="4" w:space="0" w:color="000000"/>
              <w:right w:val="single" w:sz="4" w:space="0" w:color="000000"/>
            </w:tcBorders>
            <w:shd w:val="clear" w:color="000000" w:fill="ACF7F0"/>
            <w:hideMark/>
          </w:tcPr>
          <w:p w14:paraId="1BEE172E"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81,92</w:t>
            </w:r>
          </w:p>
        </w:tc>
        <w:tc>
          <w:tcPr>
            <w:tcW w:w="236" w:type="dxa"/>
            <w:vAlign w:val="center"/>
            <w:hideMark/>
          </w:tcPr>
          <w:p w14:paraId="17FBF8BC" w14:textId="77777777" w:rsidR="004523E9" w:rsidRPr="00D67842" w:rsidRDefault="004523E9" w:rsidP="00723A26">
            <w:pPr>
              <w:rPr>
                <w:rFonts w:ascii="Arial" w:hAnsi="Arial" w:cs="Arial"/>
                <w:lang w:val="en-ID" w:eastAsia="en-ID"/>
              </w:rPr>
            </w:pPr>
          </w:p>
        </w:tc>
      </w:tr>
      <w:tr w:rsidR="004523E9" w:rsidRPr="00D67842" w14:paraId="6908338E"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6E5B8978"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2.</w:t>
            </w:r>
          </w:p>
        </w:tc>
        <w:tc>
          <w:tcPr>
            <w:tcW w:w="4353" w:type="dxa"/>
            <w:tcBorders>
              <w:top w:val="nil"/>
              <w:left w:val="nil"/>
              <w:bottom w:val="single" w:sz="4" w:space="0" w:color="000000"/>
              <w:right w:val="single" w:sz="4" w:space="0" w:color="000000"/>
            </w:tcBorders>
            <w:shd w:val="clear" w:color="000000" w:fill="ACF7F0"/>
            <w:hideMark/>
          </w:tcPr>
          <w:p w14:paraId="48B5AA8B"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Fasilitasi</w:t>
            </w:r>
            <w:proofErr w:type="spellEnd"/>
            <w:r w:rsidRPr="00D67842">
              <w:rPr>
                <w:rFonts w:ascii="Arial" w:hAnsi="Arial" w:cs="Arial"/>
              </w:rPr>
              <w:t xml:space="preserve"> </w:t>
            </w:r>
            <w:proofErr w:type="spellStart"/>
            <w:r w:rsidRPr="00D67842">
              <w:rPr>
                <w:rFonts w:ascii="Arial" w:hAnsi="Arial" w:cs="Arial"/>
              </w:rPr>
              <w:t>Pemerintah</w:t>
            </w:r>
            <w:proofErr w:type="spellEnd"/>
            <w:r w:rsidRPr="00D67842">
              <w:rPr>
                <w:rFonts w:ascii="Arial" w:hAnsi="Arial" w:cs="Arial"/>
              </w:rPr>
              <w:t xml:space="preserve"> Desa </w:t>
            </w:r>
            <w:proofErr w:type="spellStart"/>
            <w:r w:rsidRPr="00D67842">
              <w:rPr>
                <w:rFonts w:ascii="Arial" w:hAnsi="Arial" w:cs="Arial"/>
              </w:rPr>
              <w:t>dalam</w:t>
            </w:r>
            <w:proofErr w:type="spellEnd"/>
            <w:r w:rsidRPr="00D67842">
              <w:rPr>
                <w:rFonts w:ascii="Arial" w:hAnsi="Arial" w:cs="Arial"/>
              </w:rPr>
              <w:t xml:space="preserve"> </w:t>
            </w:r>
            <w:proofErr w:type="spellStart"/>
            <w:r w:rsidRPr="00D67842">
              <w:rPr>
                <w:rFonts w:ascii="Arial" w:hAnsi="Arial" w:cs="Arial"/>
              </w:rPr>
              <w:t>Pemanfaatan</w:t>
            </w:r>
            <w:proofErr w:type="spellEnd"/>
            <w:r w:rsidRPr="00D67842">
              <w:rPr>
                <w:rFonts w:ascii="Arial" w:hAnsi="Arial" w:cs="Arial"/>
              </w:rPr>
              <w:t xml:space="preserve"> </w:t>
            </w:r>
            <w:proofErr w:type="spellStart"/>
            <w:r w:rsidRPr="00D67842">
              <w:rPr>
                <w:rFonts w:ascii="Arial" w:hAnsi="Arial" w:cs="Arial"/>
              </w:rPr>
              <w:t>Teknologi</w:t>
            </w:r>
            <w:proofErr w:type="spellEnd"/>
            <w:r w:rsidRPr="00D67842">
              <w:rPr>
                <w:rFonts w:ascii="Arial" w:hAnsi="Arial" w:cs="Arial"/>
              </w:rPr>
              <w:t xml:space="preserve"> </w:t>
            </w:r>
            <w:proofErr w:type="spellStart"/>
            <w:r w:rsidRPr="00D67842">
              <w:rPr>
                <w:rFonts w:ascii="Arial" w:hAnsi="Arial" w:cs="Arial"/>
              </w:rPr>
              <w:t>Tepat</w:t>
            </w:r>
            <w:proofErr w:type="spellEnd"/>
            <w:r w:rsidRPr="00D67842">
              <w:rPr>
                <w:rFonts w:ascii="Arial" w:hAnsi="Arial" w:cs="Arial"/>
              </w:rPr>
              <w:t xml:space="preserve"> Guna</w:t>
            </w:r>
          </w:p>
        </w:tc>
        <w:tc>
          <w:tcPr>
            <w:tcW w:w="1623" w:type="dxa"/>
            <w:tcBorders>
              <w:top w:val="nil"/>
              <w:left w:val="nil"/>
              <w:bottom w:val="single" w:sz="4" w:space="0" w:color="000000"/>
              <w:right w:val="single" w:sz="4" w:space="0" w:color="000000"/>
            </w:tcBorders>
            <w:shd w:val="clear" w:color="000000" w:fill="ACF7F0"/>
            <w:hideMark/>
          </w:tcPr>
          <w:p w14:paraId="7C5C6A56"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12.517.700</w:t>
            </w:r>
          </w:p>
        </w:tc>
        <w:tc>
          <w:tcPr>
            <w:tcW w:w="1700" w:type="dxa"/>
            <w:tcBorders>
              <w:top w:val="nil"/>
              <w:left w:val="nil"/>
              <w:bottom w:val="single" w:sz="4" w:space="0" w:color="000000"/>
              <w:right w:val="single" w:sz="4" w:space="0" w:color="000000"/>
            </w:tcBorders>
            <w:shd w:val="clear" w:color="000000" w:fill="ACF7F0"/>
            <w:hideMark/>
          </w:tcPr>
          <w:p w14:paraId="00686F44"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11.890.800</w:t>
            </w:r>
          </w:p>
        </w:tc>
        <w:tc>
          <w:tcPr>
            <w:tcW w:w="849" w:type="dxa"/>
            <w:tcBorders>
              <w:top w:val="nil"/>
              <w:left w:val="nil"/>
              <w:bottom w:val="single" w:sz="4" w:space="0" w:color="000000"/>
              <w:right w:val="single" w:sz="4" w:space="0" w:color="000000"/>
            </w:tcBorders>
            <w:shd w:val="clear" w:color="000000" w:fill="ACF7F0"/>
            <w:hideMark/>
          </w:tcPr>
          <w:p w14:paraId="4181274B"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94,9</w:t>
            </w:r>
          </w:p>
        </w:tc>
        <w:tc>
          <w:tcPr>
            <w:tcW w:w="236" w:type="dxa"/>
            <w:vAlign w:val="center"/>
            <w:hideMark/>
          </w:tcPr>
          <w:p w14:paraId="12CD4CCE" w14:textId="77777777" w:rsidR="004523E9" w:rsidRPr="00D67842" w:rsidRDefault="004523E9" w:rsidP="00723A26">
            <w:pPr>
              <w:rPr>
                <w:rFonts w:ascii="Arial" w:hAnsi="Arial" w:cs="Arial"/>
                <w:lang w:val="en-ID" w:eastAsia="en-ID"/>
              </w:rPr>
            </w:pPr>
          </w:p>
        </w:tc>
      </w:tr>
      <w:tr w:rsidR="004523E9" w:rsidRPr="00D67842" w14:paraId="02D3A9D4" w14:textId="77777777" w:rsidTr="004523E9">
        <w:trPr>
          <w:trHeight w:val="510"/>
        </w:trPr>
        <w:tc>
          <w:tcPr>
            <w:tcW w:w="684" w:type="dxa"/>
            <w:tcBorders>
              <w:top w:val="nil"/>
              <w:left w:val="single" w:sz="4" w:space="0" w:color="000000"/>
              <w:bottom w:val="single" w:sz="4" w:space="0" w:color="000000"/>
              <w:right w:val="single" w:sz="4" w:space="0" w:color="000000"/>
            </w:tcBorders>
            <w:shd w:val="clear" w:color="000000" w:fill="ACF7F0"/>
            <w:hideMark/>
          </w:tcPr>
          <w:p w14:paraId="7AAEBBAE"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3.</w:t>
            </w:r>
          </w:p>
        </w:tc>
        <w:tc>
          <w:tcPr>
            <w:tcW w:w="4353" w:type="dxa"/>
            <w:tcBorders>
              <w:top w:val="nil"/>
              <w:left w:val="nil"/>
              <w:bottom w:val="single" w:sz="4" w:space="0" w:color="000000"/>
              <w:right w:val="single" w:sz="4" w:space="0" w:color="000000"/>
            </w:tcBorders>
            <w:shd w:val="clear" w:color="000000" w:fill="ACF7F0"/>
            <w:hideMark/>
          </w:tcPr>
          <w:p w14:paraId="1C62EE09" w14:textId="77777777" w:rsidR="004523E9" w:rsidRPr="00D67842" w:rsidRDefault="004523E9" w:rsidP="00723A26">
            <w:pPr>
              <w:rPr>
                <w:rFonts w:ascii="Arial" w:hAnsi="Arial" w:cs="Arial"/>
                <w:color w:val="000000"/>
                <w:lang w:val="en-ID" w:eastAsia="en-ID"/>
              </w:rPr>
            </w:pPr>
            <w:proofErr w:type="spellStart"/>
            <w:r w:rsidRPr="00D67842">
              <w:rPr>
                <w:rFonts w:ascii="Arial" w:hAnsi="Arial" w:cs="Arial"/>
              </w:rPr>
              <w:t>Fasilitasi</w:t>
            </w:r>
            <w:proofErr w:type="spellEnd"/>
            <w:r w:rsidRPr="00D67842">
              <w:rPr>
                <w:rFonts w:ascii="Arial" w:hAnsi="Arial" w:cs="Arial"/>
              </w:rPr>
              <w:t xml:space="preserve"> Tim </w:t>
            </w:r>
            <w:proofErr w:type="spellStart"/>
            <w:r w:rsidRPr="00D67842">
              <w:rPr>
                <w:rFonts w:ascii="Arial" w:hAnsi="Arial" w:cs="Arial"/>
              </w:rPr>
              <w:t>Penggerak</w:t>
            </w:r>
            <w:proofErr w:type="spellEnd"/>
            <w:r w:rsidRPr="00D67842">
              <w:rPr>
                <w:rFonts w:ascii="Arial" w:hAnsi="Arial" w:cs="Arial"/>
              </w:rPr>
              <w:t xml:space="preserve"> </w:t>
            </w:r>
            <w:proofErr w:type="spellStart"/>
            <w:r w:rsidRPr="00D67842">
              <w:rPr>
                <w:rFonts w:ascii="Arial" w:hAnsi="Arial" w:cs="Arial"/>
              </w:rPr>
              <w:t>Pkk</w:t>
            </w:r>
            <w:proofErr w:type="spellEnd"/>
            <w:r w:rsidRPr="00D67842">
              <w:rPr>
                <w:rFonts w:ascii="Arial" w:hAnsi="Arial" w:cs="Arial"/>
              </w:rPr>
              <w:t xml:space="preserve"> </w:t>
            </w:r>
            <w:proofErr w:type="spellStart"/>
            <w:r w:rsidRPr="00D67842">
              <w:rPr>
                <w:rFonts w:ascii="Arial" w:hAnsi="Arial" w:cs="Arial"/>
              </w:rPr>
              <w:t>dalam</w:t>
            </w:r>
            <w:proofErr w:type="spellEnd"/>
            <w:r w:rsidRPr="00D67842">
              <w:rPr>
                <w:rFonts w:ascii="Arial" w:hAnsi="Arial" w:cs="Arial"/>
              </w:rPr>
              <w:t xml:space="preserve"> </w:t>
            </w:r>
            <w:proofErr w:type="spellStart"/>
            <w:r w:rsidRPr="00D67842">
              <w:rPr>
                <w:rFonts w:ascii="Arial" w:hAnsi="Arial" w:cs="Arial"/>
              </w:rPr>
              <w:t>Penyelenggaraan</w:t>
            </w:r>
            <w:proofErr w:type="spellEnd"/>
            <w:r w:rsidRPr="00D67842">
              <w:rPr>
                <w:rFonts w:ascii="Arial" w:hAnsi="Arial" w:cs="Arial"/>
              </w:rPr>
              <w:t xml:space="preserve"> Gerakan </w:t>
            </w:r>
            <w:proofErr w:type="spellStart"/>
            <w:r w:rsidRPr="00D67842">
              <w:rPr>
                <w:rFonts w:ascii="Arial" w:hAnsi="Arial" w:cs="Arial"/>
              </w:rPr>
              <w:t>Pemberdayaan</w:t>
            </w:r>
            <w:proofErr w:type="spellEnd"/>
            <w:r w:rsidRPr="00D67842">
              <w:rPr>
                <w:rFonts w:ascii="Arial" w:hAnsi="Arial" w:cs="Arial"/>
              </w:rPr>
              <w:t xml:space="preserve"> Masyarakat dan </w:t>
            </w:r>
            <w:proofErr w:type="spellStart"/>
            <w:r w:rsidRPr="00D67842">
              <w:rPr>
                <w:rFonts w:ascii="Arial" w:hAnsi="Arial" w:cs="Arial"/>
              </w:rPr>
              <w:t>Kesejahteraan</w:t>
            </w:r>
            <w:proofErr w:type="spellEnd"/>
            <w:r w:rsidRPr="00D67842">
              <w:rPr>
                <w:rFonts w:ascii="Arial" w:hAnsi="Arial" w:cs="Arial"/>
              </w:rPr>
              <w:t xml:space="preserve"> </w:t>
            </w:r>
            <w:proofErr w:type="spellStart"/>
            <w:r w:rsidRPr="00D67842">
              <w:rPr>
                <w:rFonts w:ascii="Arial" w:hAnsi="Arial" w:cs="Arial"/>
              </w:rPr>
              <w:t>Keluarga</w:t>
            </w:r>
            <w:proofErr w:type="spellEnd"/>
          </w:p>
        </w:tc>
        <w:tc>
          <w:tcPr>
            <w:tcW w:w="1623" w:type="dxa"/>
            <w:tcBorders>
              <w:top w:val="nil"/>
              <w:left w:val="nil"/>
              <w:bottom w:val="single" w:sz="4" w:space="0" w:color="000000"/>
              <w:right w:val="single" w:sz="4" w:space="0" w:color="000000"/>
            </w:tcBorders>
            <w:shd w:val="clear" w:color="000000" w:fill="ACF7F0"/>
            <w:hideMark/>
          </w:tcPr>
          <w:p w14:paraId="1A52916F"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1.155.000.000</w:t>
            </w:r>
          </w:p>
        </w:tc>
        <w:tc>
          <w:tcPr>
            <w:tcW w:w="1700" w:type="dxa"/>
            <w:tcBorders>
              <w:top w:val="nil"/>
              <w:left w:val="nil"/>
              <w:bottom w:val="single" w:sz="4" w:space="0" w:color="000000"/>
              <w:right w:val="single" w:sz="4" w:space="0" w:color="000000"/>
            </w:tcBorders>
            <w:shd w:val="clear" w:color="000000" w:fill="ACF7F0"/>
            <w:hideMark/>
          </w:tcPr>
          <w:p w14:paraId="6CA211B5"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1.154.489.600</w:t>
            </w:r>
          </w:p>
        </w:tc>
        <w:tc>
          <w:tcPr>
            <w:tcW w:w="849" w:type="dxa"/>
            <w:tcBorders>
              <w:top w:val="nil"/>
              <w:left w:val="nil"/>
              <w:bottom w:val="single" w:sz="4" w:space="0" w:color="000000"/>
              <w:right w:val="single" w:sz="4" w:space="0" w:color="000000"/>
            </w:tcBorders>
            <w:shd w:val="clear" w:color="000000" w:fill="ACF7F0"/>
            <w:hideMark/>
          </w:tcPr>
          <w:p w14:paraId="208E4A69" w14:textId="77777777" w:rsidR="004523E9" w:rsidRPr="00D67842" w:rsidRDefault="004523E9" w:rsidP="00723A26">
            <w:pPr>
              <w:jc w:val="center"/>
              <w:rPr>
                <w:rFonts w:ascii="Arial" w:hAnsi="Arial" w:cs="Arial"/>
                <w:color w:val="000000"/>
                <w:lang w:val="en-ID" w:eastAsia="en-ID"/>
              </w:rPr>
            </w:pPr>
            <w:r w:rsidRPr="00D67842">
              <w:rPr>
                <w:rFonts w:ascii="Arial" w:hAnsi="Arial" w:cs="Arial"/>
              </w:rPr>
              <w:t>99,96</w:t>
            </w:r>
          </w:p>
        </w:tc>
        <w:tc>
          <w:tcPr>
            <w:tcW w:w="236" w:type="dxa"/>
            <w:vAlign w:val="center"/>
            <w:hideMark/>
          </w:tcPr>
          <w:p w14:paraId="0DC96927" w14:textId="77777777" w:rsidR="004523E9" w:rsidRPr="00D67842" w:rsidRDefault="004523E9" w:rsidP="00723A26">
            <w:pPr>
              <w:rPr>
                <w:rFonts w:ascii="Arial" w:hAnsi="Arial" w:cs="Arial"/>
                <w:lang w:val="en-ID" w:eastAsia="en-ID"/>
              </w:rPr>
            </w:pPr>
          </w:p>
        </w:tc>
      </w:tr>
      <w:tr w:rsidR="004523E9" w:rsidRPr="00D67842" w14:paraId="13590846" w14:textId="77777777" w:rsidTr="004523E9">
        <w:trPr>
          <w:trHeight w:val="600"/>
        </w:trPr>
        <w:tc>
          <w:tcPr>
            <w:tcW w:w="684" w:type="dxa"/>
            <w:tcBorders>
              <w:top w:val="nil"/>
              <w:left w:val="single" w:sz="4" w:space="0" w:color="000000"/>
              <w:bottom w:val="single" w:sz="4" w:space="0" w:color="000000"/>
              <w:right w:val="single" w:sz="4" w:space="0" w:color="000000"/>
            </w:tcBorders>
            <w:shd w:val="clear" w:color="000000" w:fill="0091DB"/>
            <w:vAlign w:val="center"/>
            <w:hideMark/>
          </w:tcPr>
          <w:p w14:paraId="0D26E763" w14:textId="77777777" w:rsidR="004523E9" w:rsidRPr="00D67842" w:rsidRDefault="004523E9" w:rsidP="00723A26">
            <w:pPr>
              <w:rPr>
                <w:rFonts w:ascii="Arial" w:hAnsi="Arial" w:cs="Arial"/>
                <w:b/>
                <w:bCs/>
                <w:color w:val="000000"/>
                <w:lang w:val="en-ID" w:eastAsia="en-ID"/>
              </w:rPr>
            </w:pPr>
          </w:p>
        </w:tc>
        <w:tc>
          <w:tcPr>
            <w:tcW w:w="4353" w:type="dxa"/>
            <w:tcBorders>
              <w:top w:val="nil"/>
              <w:left w:val="nil"/>
              <w:bottom w:val="single" w:sz="4" w:space="0" w:color="000000"/>
              <w:right w:val="single" w:sz="4" w:space="0" w:color="000000"/>
            </w:tcBorders>
            <w:shd w:val="clear" w:color="000000" w:fill="0091DB"/>
            <w:hideMark/>
          </w:tcPr>
          <w:p w14:paraId="28876B61" w14:textId="77777777" w:rsidR="004523E9" w:rsidRPr="00D67842" w:rsidRDefault="004523E9" w:rsidP="00723A26">
            <w:pPr>
              <w:jc w:val="center"/>
              <w:rPr>
                <w:rFonts w:ascii="Arial" w:hAnsi="Arial" w:cs="Arial"/>
                <w:b/>
                <w:bCs/>
                <w:color w:val="000000"/>
                <w:lang w:val="en-ID" w:eastAsia="en-ID"/>
              </w:rPr>
            </w:pPr>
            <w:r w:rsidRPr="00D67842">
              <w:rPr>
                <w:rFonts w:ascii="Arial" w:hAnsi="Arial" w:cs="Arial"/>
                <w:b/>
                <w:bCs/>
                <w:i/>
                <w:iCs/>
              </w:rPr>
              <w:t>JUMLAH</w:t>
            </w:r>
          </w:p>
        </w:tc>
        <w:tc>
          <w:tcPr>
            <w:tcW w:w="1623" w:type="dxa"/>
            <w:tcBorders>
              <w:top w:val="nil"/>
              <w:left w:val="nil"/>
              <w:bottom w:val="single" w:sz="4" w:space="0" w:color="000000"/>
              <w:right w:val="single" w:sz="4" w:space="0" w:color="000000"/>
            </w:tcBorders>
            <w:shd w:val="clear" w:color="000000" w:fill="0091DB"/>
            <w:hideMark/>
          </w:tcPr>
          <w:p w14:paraId="6E2F2B5D" w14:textId="77777777" w:rsidR="004523E9" w:rsidRPr="00D67842" w:rsidRDefault="004523E9" w:rsidP="00723A26">
            <w:pPr>
              <w:jc w:val="center"/>
              <w:rPr>
                <w:rFonts w:ascii="Arial" w:hAnsi="Arial" w:cs="Arial"/>
                <w:b/>
                <w:bCs/>
                <w:color w:val="000000"/>
                <w:lang w:val="en-ID" w:eastAsia="en-ID"/>
              </w:rPr>
            </w:pPr>
            <w:r w:rsidRPr="00D67842">
              <w:rPr>
                <w:rFonts w:ascii="Arial" w:hAnsi="Arial" w:cs="Arial"/>
                <w:b/>
                <w:bCs/>
                <w:color w:val="000000"/>
              </w:rPr>
              <w:t>3.831.800.000</w:t>
            </w:r>
          </w:p>
        </w:tc>
        <w:tc>
          <w:tcPr>
            <w:tcW w:w="1700" w:type="dxa"/>
            <w:tcBorders>
              <w:top w:val="nil"/>
              <w:left w:val="nil"/>
              <w:bottom w:val="single" w:sz="4" w:space="0" w:color="000000"/>
              <w:right w:val="single" w:sz="4" w:space="0" w:color="000000"/>
            </w:tcBorders>
            <w:shd w:val="clear" w:color="000000" w:fill="0091DB"/>
            <w:hideMark/>
          </w:tcPr>
          <w:p w14:paraId="229F7627" w14:textId="77777777" w:rsidR="004523E9" w:rsidRPr="00D67842" w:rsidRDefault="004523E9" w:rsidP="00723A26">
            <w:pPr>
              <w:jc w:val="center"/>
              <w:rPr>
                <w:rFonts w:ascii="Arial" w:hAnsi="Arial" w:cs="Arial"/>
                <w:b/>
                <w:bCs/>
                <w:color w:val="000000"/>
                <w:lang w:val="en-ID" w:eastAsia="en-ID"/>
              </w:rPr>
            </w:pPr>
            <w:r w:rsidRPr="00D67842">
              <w:rPr>
                <w:rFonts w:ascii="Arial" w:hAnsi="Arial" w:cs="Arial"/>
                <w:b/>
                <w:color w:val="000000"/>
              </w:rPr>
              <w:t>3.604.542.416</w:t>
            </w:r>
          </w:p>
        </w:tc>
        <w:tc>
          <w:tcPr>
            <w:tcW w:w="849" w:type="dxa"/>
            <w:tcBorders>
              <w:top w:val="nil"/>
              <w:left w:val="nil"/>
              <w:bottom w:val="single" w:sz="4" w:space="0" w:color="000000"/>
              <w:right w:val="single" w:sz="4" w:space="0" w:color="000000"/>
            </w:tcBorders>
            <w:shd w:val="clear" w:color="000000" w:fill="0091DB"/>
            <w:hideMark/>
          </w:tcPr>
          <w:p w14:paraId="5A846C7D" w14:textId="77777777" w:rsidR="004523E9" w:rsidRPr="00D67842" w:rsidRDefault="004523E9" w:rsidP="00723A26">
            <w:pPr>
              <w:jc w:val="center"/>
              <w:rPr>
                <w:rFonts w:ascii="Arial" w:hAnsi="Arial" w:cs="Arial"/>
                <w:b/>
                <w:bCs/>
                <w:color w:val="000000"/>
                <w:lang w:val="en-ID" w:eastAsia="en-ID"/>
              </w:rPr>
            </w:pPr>
            <w:r w:rsidRPr="00D67842">
              <w:rPr>
                <w:rFonts w:ascii="Arial" w:hAnsi="Arial" w:cs="Arial"/>
                <w:b/>
              </w:rPr>
              <w:t>94,07</w:t>
            </w:r>
          </w:p>
        </w:tc>
        <w:tc>
          <w:tcPr>
            <w:tcW w:w="236" w:type="dxa"/>
            <w:vAlign w:val="center"/>
            <w:hideMark/>
          </w:tcPr>
          <w:p w14:paraId="2542EBB3" w14:textId="77777777" w:rsidR="004523E9" w:rsidRPr="00D67842" w:rsidRDefault="004523E9" w:rsidP="00723A26">
            <w:pPr>
              <w:rPr>
                <w:rFonts w:ascii="Arial" w:hAnsi="Arial" w:cs="Arial"/>
                <w:lang w:val="en-ID" w:eastAsia="en-ID"/>
              </w:rPr>
            </w:pPr>
          </w:p>
        </w:tc>
      </w:tr>
    </w:tbl>
    <w:p w14:paraId="599F1B87" w14:textId="77777777" w:rsidR="004523E9" w:rsidRDefault="004523E9" w:rsidP="004523E9">
      <w:pPr>
        <w:pStyle w:val="Footer"/>
        <w:spacing w:line="360" w:lineRule="auto"/>
        <w:jc w:val="both"/>
        <w:rPr>
          <w:rFonts w:ascii="Arial" w:hAnsi="Arial" w:cs="Arial"/>
          <w:sz w:val="24"/>
        </w:rPr>
      </w:pPr>
    </w:p>
    <w:p w14:paraId="47EFE96D" w14:textId="77777777" w:rsidR="004523E9" w:rsidRDefault="004523E9" w:rsidP="004523E9">
      <w:pPr>
        <w:pStyle w:val="Footer"/>
        <w:spacing w:line="360" w:lineRule="auto"/>
        <w:jc w:val="both"/>
        <w:rPr>
          <w:rFonts w:ascii="Arial" w:hAnsi="Arial" w:cs="Arial"/>
          <w:sz w:val="24"/>
        </w:rPr>
      </w:pPr>
    </w:p>
    <w:p w14:paraId="7C8FC1A4" w14:textId="77777777" w:rsidR="002B5E48" w:rsidRDefault="002B5E48" w:rsidP="000D3641">
      <w:pPr>
        <w:jc w:val="center"/>
        <w:rPr>
          <w:rFonts w:ascii="Arial" w:hAnsi="Arial" w:cs="Arial"/>
          <w:b/>
          <w:sz w:val="28"/>
          <w:szCs w:val="24"/>
        </w:rPr>
      </w:pPr>
    </w:p>
    <w:p w14:paraId="64003D4A" w14:textId="77777777" w:rsidR="004523E9" w:rsidRDefault="004523E9">
      <w:pPr>
        <w:rPr>
          <w:rFonts w:ascii="Arial" w:hAnsi="Arial" w:cs="Arial"/>
          <w:b/>
          <w:sz w:val="28"/>
          <w:szCs w:val="24"/>
        </w:rPr>
      </w:pPr>
      <w:r>
        <w:rPr>
          <w:rFonts w:ascii="Arial" w:hAnsi="Arial" w:cs="Arial"/>
          <w:b/>
          <w:sz w:val="28"/>
          <w:szCs w:val="24"/>
        </w:rPr>
        <w:br w:type="page"/>
      </w:r>
    </w:p>
    <w:p w14:paraId="55589E8A" w14:textId="5B0EDB4F" w:rsidR="00255E5A" w:rsidRPr="00C02CD1" w:rsidRDefault="00255E5A" w:rsidP="000D3641">
      <w:pPr>
        <w:jc w:val="center"/>
        <w:rPr>
          <w:rFonts w:ascii="Arial" w:hAnsi="Arial" w:cs="Arial"/>
          <w:b/>
          <w:sz w:val="24"/>
          <w:szCs w:val="24"/>
        </w:rPr>
      </w:pPr>
      <w:proofErr w:type="gramStart"/>
      <w:r w:rsidRPr="00C02CD1">
        <w:rPr>
          <w:rFonts w:ascii="Arial" w:hAnsi="Arial" w:cs="Arial"/>
          <w:b/>
          <w:sz w:val="28"/>
          <w:szCs w:val="24"/>
        </w:rPr>
        <w:lastRenderedPageBreak/>
        <w:t>BAB</w:t>
      </w:r>
      <w:r w:rsidRPr="00C02CD1">
        <w:rPr>
          <w:rFonts w:ascii="Arial" w:hAnsi="Arial" w:cs="Arial"/>
          <w:b/>
          <w:sz w:val="28"/>
          <w:szCs w:val="24"/>
          <w:lang w:val="en-ID"/>
        </w:rPr>
        <w:t xml:space="preserve"> </w:t>
      </w:r>
      <w:r w:rsidRPr="00C02CD1">
        <w:rPr>
          <w:rFonts w:ascii="Arial" w:hAnsi="Arial" w:cs="Arial"/>
          <w:b/>
          <w:sz w:val="28"/>
          <w:szCs w:val="24"/>
        </w:rPr>
        <w:t xml:space="preserve"> IV</w:t>
      </w:r>
      <w:proofErr w:type="gramEnd"/>
    </w:p>
    <w:p w14:paraId="43C70A08" w14:textId="77777777" w:rsidR="00255E5A" w:rsidRPr="00C02CD1" w:rsidRDefault="00255E5A" w:rsidP="00255E5A">
      <w:pPr>
        <w:pStyle w:val="NoSpacing"/>
        <w:spacing w:line="360" w:lineRule="auto"/>
        <w:jc w:val="center"/>
        <w:rPr>
          <w:rFonts w:ascii="Arial" w:hAnsi="Arial" w:cs="Arial"/>
          <w:b/>
          <w:sz w:val="28"/>
          <w:szCs w:val="28"/>
        </w:rPr>
      </w:pPr>
      <w:r w:rsidRPr="00C02CD1">
        <w:rPr>
          <w:rFonts w:ascii="Arial" w:hAnsi="Arial" w:cs="Arial"/>
          <w:b/>
          <w:sz w:val="28"/>
          <w:szCs w:val="28"/>
        </w:rPr>
        <w:t>P E N U T U P</w:t>
      </w:r>
    </w:p>
    <w:p w14:paraId="45D8BAA9" w14:textId="77777777" w:rsidR="00255E5A" w:rsidRPr="00C02CD1" w:rsidRDefault="00255E5A">
      <w:pPr>
        <w:numPr>
          <w:ilvl w:val="2"/>
          <w:numId w:val="16"/>
        </w:numPr>
        <w:ind w:left="360"/>
        <w:jc w:val="both"/>
        <w:rPr>
          <w:rFonts w:ascii="Arial" w:hAnsi="Arial" w:cs="Arial"/>
          <w:b/>
          <w:bCs/>
          <w:sz w:val="24"/>
          <w:szCs w:val="24"/>
        </w:rPr>
      </w:pPr>
      <w:r w:rsidRPr="00C02CD1">
        <w:rPr>
          <w:rFonts w:ascii="Arial" w:hAnsi="Arial" w:cs="Arial"/>
          <w:b/>
          <w:bCs/>
          <w:sz w:val="24"/>
          <w:szCs w:val="24"/>
        </w:rPr>
        <w:t>KESIMPULAN</w:t>
      </w:r>
    </w:p>
    <w:p w14:paraId="267DB27F" w14:textId="3D82572A" w:rsidR="0084444E" w:rsidRPr="00C02CD1" w:rsidRDefault="00255E5A" w:rsidP="00460BA0">
      <w:pPr>
        <w:spacing w:line="360" w:lineRule="auto"/>
        <w:ind w:left="360"/>
        <w:jc w:val="both"/>
        <w:rPr>
          <w:rFonts w:ascii="Arial" w:hAnsi="Arial" w:cs="Arial"/>
          <w:color w:val="000000"/>
          <w:sz w:val="24"/>
          <w:szCs w:val="24"/>
        </w:rPr>
      </w:pPr>
      <w:proofErr w:type="spellStart"/>
      <w:r w:rsidRPr="00C02CD1">
        <w:rPr>
          <w:rFonts w:ascii="Arial" w:hAnsi="Arial" w:cs="Arial"/>
          <w:sz w:val="24"/>
          <w:szCs w:val="24"/>
        </w:rPr>
        <w:t>Laporan</w:t>
      </w:r>
      <w:proofErr w:type="spellEnd"/>
      <w:r w:rsidRPr="00C02CD1">
        <w:rPr>
          <w:rFonts w:ascii="Arial" w:hAnsi="Arial" w:cs="Arial"/>
          <w:sz w:val="24"/>
          <w:szCs w:val="24"/>
        </w:rPr>
        <w:t xml:space="preserve"> Kinerja </w:t>
      </w:r>
      <w:proofErr w:type="spellStart"/>
      <w:r w:rsidRPr="00C02CD1">
        <w:rPr>
          <w:rFonts w:ascii="Arial" w:hAnsi="Arial" w:cs="Arial"/>
          <w:sz w:val="24"/>
          <w:szCs w:val="24"/>
        </w:rPr>
        <w:t>Instansi</w:t>
      </w:r>
      <w:proofErr w:type="spellEnd"/>
      <w:r w:rsidRPr="00C02CD1">
        <w:rPr>
          <w:rFonts w:ascii="Arial" w:hAnsi="Arial" w:cs="Arial"/>
          <w:sz w:val="24"/>
          <w:szCs w:val="24"/>
        </w:rPr>
        <w:t xml:space="preserve"> </w:t>
      </w:r>
      <w:proofErr w:type="spellStart"/>
      <w:r w:rsidRPr="00C02CD1">
        <w:rPr>
          <w:rFonts w:ascii="Arial" w:hAnsi="Arial" w:cs="Arial"/>
          <w:sz w:val="24"/>
          <w:szCs w:val="24"/>
        </w:rPr>
        <w:t>Pemerintah</w:t>
      </w:r>
      <w:proofErr w:type="spellEnd"/>
      <w:r w:rsidRPr="00C02CD1">
        <w:rPr>
          <w:rFonts w:ascii="Arial" w:hAnsi="Arial" w:cs="Arial"/>
          <w:sz w:val="24"/>
          <w:szCs w:val="24"/>
        </w:rPr>
        <w:t xml:space="preserve"> (LAKIP) </w:t>
      </w:r>
      <w:proofErr w:type="spellStart"/>
      <w:r w:rsidRPr="00C02CD1">
        <w:rPr>
          <w:rFonts w:ascii="Arial" w:hAnsi="Arial" w:cs="Arial"/>
          <w:sz w:val="24"/>
          <w:szCs w:val="24"/>
        </w:rPr>
        <w:t>sebagai</w:t>
      </w:r>
      <w:proofErr w:type="spellEnd"/>
      <w:r w:rsidRPr="00C02CD1">
        <w:rPr>
          <w:rFonts w:ascii="Arial" w:hAnsi="Arial" w:cs="Arial"/>
          <w:sz w:val="24"/>
          <w:szCs w:val="24"/>
        </w:rPr>
        <w:t xml:space="preserve"> salah </w:t>
      </w:r>
      <w:proofErr w:type="spellStart"/>
      <w:r w:rsidRPr="00C02CD1">
        <w:rPr>
          <w:rFonts w:ascii="Arial" w:hAnsi="Arial" w:cs="Arial"/>
          <w:sz w:val="24"/>
          <w:szCs w:val="24"/>
        </w:rPr>
        <w:t>bentuk</w:t>
      </w:r>
      <w:proofErr w:type="spellEnd"/>
      <w:r w:rsidRPr="00C02CD1">
        <w:rPr>
          <w:rFonts w:ascii="Arial" w:hAnsi="Arial" w:cs="Arial"/>
          <w:sz w:val="24"/>
          <w:szCs w:val="24"/>
        </w:rPr>
        <w:t xml:space="preserve"> </w:t>
      </w:r>
      <w:proofErr w:type="spellStart"/>
      <w:r w:rsidRPr="00C02CD1">
        <w:rPr>
          <w:rFonts w:ascii="Arial" w:hAnsi="Arial" w:cs="Arial"/>
          <w:sz w:val="24"/>
          <w:szCs w:val="24"/>
        </w:rPr>
        <w:t>pertanggungjawan</w:t>
      </w:r>
      <w:proofErr w:type="spellEnd"/>
      <w:r w:rsidRPr="00C02CD1">
        <w:rPr>
          <w:rFonts w:ascii="Arial" w:hAnsi="Arial" w:cs="Arial"/>
          <w:sz w:val="24"/>
          <w:szCs w:val="24"/>
        </w:rPr>
        <w:t xml:space="preserve"> </w:t>
      </w:r>
      <w:proofErr w:type="spellStart"/>
      <w:r w:rsidRPr="00C02CD1">
        <w:rPr>
          <w:rFonts w:ascii="Arial" w:hAnsi="Arial" w:cs="Arial"/>
          <w:sz w:val="24"/>
          <w:szCs w:val="24"/>
        </w:rPr>
        <w:t>dari</w:t>
      </w:r>
      <w:proofErr w:type="spellEnd"/>
      <w:r w:rsidRPr="00C02CD1">
        <w:rPr>
          <w:rFonts w:ascii="Arial" w:hAnsi="Arial" w:cs="Arial"/>
          <w:sz w:val="24"/>
          <w:szCs w:val="24"/>
        </w:rPr>
        <w:t xml:space="preserve"> Dinas </w:t>
      </w:r>
      <w:proofErr w:type="spellStart"/>
      <w:r w:rsidRPr="00C02CD1">
        <w:rPr>
          <w:rFonts w:ascii="Arial" w:hAnsi="Arial" w:cs="Arial"/>
          <w:sz w:val="24"/>
          <w:szCs w:val="24"/>
        </w:rPr>
        <w:t>Pemberdayaa</w:t>
      </w:r>
      <w:r w:rsidR="00AB2134" w:rsidRPr="00C02CD1">
        <w:rPr>
          <w:rFonts w:ascii="Arial" w:hAnsi="Arial" w:cs="Arial"/>
          <w:sz w:val="24"/>
          <w:szCs w:val="24"/>
        </w:rPr>
        <w:t>n</w:t>
      </w:r>
      <w:proofErr w:type="spellEnd"/>
      <w:r w:rsidR="00AB2134" w:rsidRPr="00C02CD1">
        <w:rPr>
          <w:rFonts w:ascii="Arial" w:hAnsi="Arial" w:cs="Arial"/>
          <w:sz w:val="24"/>
          <w:szCs w:val="24"/>
        </w:rPr>
        <w:t xml:space="preserve"> Masyarakat dan Desa </w:t>
      </w:r>
      <w:proofErr w:type="spellStart"/>
      <w:r w:rsidR="00AB2134" w:rsidRPr="00C02CD1">
        <w:rPr>
          <w:rFonts w:ascii="Arial" w:hAnsi="Arial" w:cs="Arial"/>
          <w:sz w:val="24"/>
          <w:szCs w:val="24"/>
        </w:rPr>
        <w:t>tahun</w:t>
      </w:r>
      <w:proofErr w:type="spellEnd"/>
      <w:r w:rsidR="00AB2134" w:rsidRPr="00C02CD1">
        <w:rPr>
          <w:rFonts w:ascii="Arial" w:hAnsi="Arial" w:cs="Arial"/>
          <w:sz w:val="24"/>
          <w:szCs w:val="24"/>
        </w:rPr>
        <w:t xml:space="preserve"> 202</w:t>
      </w:r>
      <w:r w:rsidR="004523E9">
        <w:rPr>
          <w:rFonts w:ascii="Arial" w:hAnsi="Arial" w:cs="Arial"/>
          <w:sz w:val="24"/>
          <w:szCs w:val="24"/>
        </w:rPr>
        <w:t>4</w:t>
      </w:r>
      <w:r w:rsidRPr="00C02CD1">
        <w:rPr>
          <w:rFonts w:ascii="Arial" w:hAnsi="Arial" w:cs="Arial"/>
          <w:sz w:val="24"/>
          <w:szCs w:val="24"/>
        </w:rPr>
        <w:t xml:space="preserve"> </w:t>
      </w:r>
      <w:proofErr w:type="spellStart"/>
      <w:r w:rsidRPr="00C02CD1">
        <w:rPr>
          <w:rFonts w:ascii="Arial" w:hAnsi="Arial" w:cs="Arial"/>
          <w:sz w:val="24"/>
          <w:szCs w:val="24"/>
        </w:rPr>
        <w:t>ini</w:t>
      </w:r>
      <w:proofErr w:type="spellEnd"/>
      <w:r w:rsidRPr="00C02CD1">
        <w:rPr>
          <w:rFonts w:ascii="Arial" w:hAnsi="Arial" w:cs="Arial"/>
          <w:sz w:val="24"/>
          <w:szCs w:val="24"/>
        </w:rPr>
        <w:t xml:space="preserve"> </w:t>
      </w:r>
      <w:proofErr w:type="spellStart"/>
      <w:r w:rsidRPr="00C02CD1">
        <w:rPr>
          <w:rFonts w:ascii="Arial" w:hAnsi="Arial" w:cs="Arial"/>
          <w:sz w:val="24"/>
          <w:szCs w:val="24"/>
        </w:rPr>
        <w:t>dapat</w:t>
      </w:r>
      <w:proofErr w:type="spellEnd"/>
      <w:r w:rsidRPr="00C02CD1">
        <w:rPr>
          <w:rFonts w:ascii="Arial" w:hAnsi="Arial" w:cs="Arial"/>
          <w:sz w:val="24"/>
          <w:szCs w:val="24"/>
        </w:rPr>
        <w:t xml:space="preserve"> </w:t>
      </w:r>
      <w:proofErr w:type="spellStart"/>
      <w:r w:rsidRPr="00C02CD1">
        <w:rPr>
          <w:rFonts w:ascii="Arial" w:hAnsi="Arial" w:cs="Arial"/>
          <w:sz w:val="24"/>
          <w:szCs w:val="24"/>
        </w:rPr>
        <w:t>disimpulkan</w:t>
      </w:r>
      <w:proofErr w:type="spellEnd"/>
      <w:r w:rsidRPr="00C02CD1">
        <w:rPr>
          <w:rFonts w:ascii="Arial" w:hAnsi="Arial" w:cs="Arial"/>
          <w:sz w:val="24"/>
          <w:szCs w:val="24"/>
        </w:rPr>
        <w:t xml:space="preserve"> </w:t>
      </w:r>
      <w:proofErr w:type="spellStart"/>
      <w:r w:rsidRPr="00C02CD1">
        <w:rPr>
          <w:rFonts w:ascii="Arial" w:hAnsi="Arial" w:cs="Arial"/>
          <w:sz w:val="24"/>
          <w:szCs w:val="24"/>
        </w:rPr>
        <w:t>bahwa</w:t>
      </w:r>
      <w:proofErr w:type="spellEnd"/>
      <w:r w:rsidRPr="00C02CD1">
        <w:rPr>
          <w:rFonts w:ascii="Arial" w:hAnsi="Arial" w:cs="Arial"/>
          <w:sz w:val="24"/>
          <w:szCs w:val="24"/>
        </w:rPr>
        <w:t xml:space="preserve"> </w:t>
      </w:r>
      <w:proofErr w:type="spellStart"/>
      <w:r w:rsidRPr="00C02CD1">
        <w:rPr>
          <w:rFonts w:ascii="Arial" w:hAnsi="Arial" w:cs="Arial"/>
          <w:sz w:val="24"/>
          <w:szCs w:val="24"/>
        </w:rPr>
        <w:t>berdasarkan</w:t>
      </w:r>
      <w:proofErr w:type="spellEnd"/>
      <w:r w:rsidRPr="00C02CD1">
        <w:rPr>
          <w:rFonts w:ascii="Arial" w:hAnsi="Arial" w:cs="Arial"/>
          <w:sz w:val="24"/>
          <w:szCs w:val="24"/>
        </w:rPr>
        <w:t xml:space="preserve"> </w:t>
      </w:r>
      <w:proofErr w:type="spellStart"/>
      <w:r w:rsidRPr="00C02CD1">
        <w:rPr>
          <w:rFonts w:ascii="Arial" w:hAnsi="Arial" w:cs="Arial"/>
          <w:sz w:val="24"/>
          <w:szCs w:val="24"/>
        </w:rPr>
        <w:t>pengukuran</w:t>
      </w:r>
      <w:proofErr w:type="spellEnd"/>
      <w:r w:rsidRPr="00C02CD1">
        <w:rPr>
          <w:rFonts w:ascii="Arial" w:hAnsi="Arial" w:cs="Arial"/>
          <w:sz w:val="24"/>
          <w:szCs w:val="24"/>
        </w:rPr>
        <w:t xml:space="preserve"> </w:t>
      </w:r>
      <w:proofErr w:type="spellStart"/>
      <w:r w:rsidRPr="00C02CD1">
        <w:rPr>
          <w:rFonts w:ascii="Arial" w:hAnsi="Arial" w:cs="Arial"/>
          <w:sz w:val="24"/>
          <w:szCs w:val="24"/>
        </w:rPr>
        <w:t>capaian</w:t>
      </w:r>
      <w:proofErr w:type="spellEnd"/>
      <w:r w:rsidRPr="00C02CD1">
        <w:rPr>
          <w:rFonts w:ascii="Arial" w:hAnsi="Arial" w:cs="Arial"/>
          <w:sz w:val="24"/>
          <w:szCs w:val="24"/>
        </w:rPr>
        <w:t xml:space="preserve"> </w:t>
      </w:r>
      <w:proofErr w:type="spellStart"/>
      <w:r w:rsidRPr="00C02CD1">
        <w:rPr>
          <w:rFonts w:ascii="Arial" w:hAnsi="Arial" w:cs="Arial"/>
          <w:sz w:val="24"/>
          <w:szCs w:val="24"/>
        </w:rPr>
        <w:t>kinerja</w:t>
      </w:r>
      <w:proofErr w:type="spellEnd"/>
      <w:r w:rsidRPr="00C02CD1">
        <w:rPr>
          <w:rFonts w:ascii="Arial" w:hAnsi="Arial" w:cs="Arial"/>
          <w:sz w:val="24"/>
          <w:szCs w:val="24"/>
        </w:rPr>
        <w:t xml:space="preserve"> </w:t>
      </w:r>
      <w:proofErr w:type="spellStart"/>
      <w:r w:rsidRPr="00C02CD1">
        <w:rPr>
          <w:rFonts w:ascii="Arial" w:hAnsi="Arial" w:cs="Arial"/>
          <w:sz w:val="24"/>
          <w:szCs w:val="24"/>
        </w:rPr>
        <w:t>dalam</w:t>
      </w:r>
      <w:proofErr w:type="spellEnd"/>
      <w:r w:rsidRPr="00C02CD1">
        <w:rPr>
          <w:rFonts w:ascii="Arial" w:hAnsi="Arial" w:cs="Arial"/>
          <w:sz w:val="24"/>
          <w:szCs w:val="24"/>
        </w:rPr>
        <w:t xml:space="preserve"> </w:t>
      </w:r>
      <w:proofErr w:type="spellStart"/>
      <w:r w:rsidRPr="00C02CD1">
        <w:rPr>
          <w:rFonts w:ascii="Arial" w:hAnsi="Arial" w:cs="Arial"/>
          <w:sz w:val="24"/>
          <w:szCs w:val="24"/>
        </w:rPr>
        <w:t>penyelenggaraan</w:t>
      </w:r>
      <w:proofErr w:type="spellEnd"/>
      <w:r w:rsidRPr="00C02CD1">
        <w:rPr>
          <w:rFonts w:ascii="Arial" w:hAnsi="Arial" w:cs="Arial"/>
          <w:sz w:val="24"/>
          <w:szCs w:val="24"/>
        </w:rPr>
        <w:t xml:space="preserve"> </w:t>
      </w:r>
      <w:proofErr w:type="spellStart"/>
      <w:r w:rsidRPr="00C02CD1">
        <w:rPr>
          <w:rFonts w:ascii="Arial" w:hAnsi="Arial" w:cs="Arial"/>
          <w:sz w:val="24"/>
          <w:szCs w:val="24"/>
        </w:rPr>
        <w:t>urusan</w:t>
      </w:r>
      <w:proofErr w:type="spellEnd"/>
      <w:r w:rsidRPr="00C02CD1">
        <w:rPr>
          <w:rFonts w:ascii="Arial" w:hAnsi="Arial" w:cs="Arial"/>
          <w:sz w:val="24"/>
          <w:szCs w:val="24"/>
        </w:rPr>
        <w:t xml:space="preserve"> </w:t>
      </w:r>
      <w:proofErr w:type="spellStart"/>
      <w:r w:rsidRPr="00C02CD1">
        <w:rPr>
          <w:rFonts w:ascii="Arial" w:hAnsi="Arial" w:cs="Arial"/>
          <w:sz w:val="24"/>
          <w:szCs w:val="24"/>
        </w:rPr>
        <w:t>pemerintahan</w:t>
      </w:r>
      <w:proofErr w:type="spellEnd"/>
      <w:r w:rsidRPr="00C02CD1">
        <w:rPr>
          <w:rFonts w:ascii="Arial" w:hAnsi="Arial" w:cs="Arial"/>
          <w:sz w:val="24"/>
          <w:szCs w:val="24"/>
        </w:rPr>
        <w:t xml:space="preserve"> </w:t>
      </w:r>
      <w:proofErr w:type="spellStart"/>
      <w:r w:rsidRPr="00C02CD1">
        <w:rPr>
          <w:rFonts w:ascii="Arial" w:hAnsi="Arial" w:cs="Arial"/>
          <w:sz w:val="24"/>
          <w:szCs w:val="24"/>
        </w:rPr>
        <w:t>sesuai</w:t>
      </w:r>
      <w:proofErr w:type="spellEnd"/>
      <w:r w:rsidRPr="00C02CD1">
        <w:rPr>
          <w:rFonts w:ascii="Arial" w:hAnsi="Arial" w:cs="Arial"/>
          <w:sz w:val="24"/>
          <w:szCs w:val="24"/>
        </w:rPr>
        <w:t xml:space="preserve"> </w:t>
      </w:r>
      <w:proofErr w:type="spellStart"/>
      <w:r w:rsidRPr="00C02CD1">
        <w:rPr>
          <w:rFonts w:ascii="Arial" w:hAnsi="Arial" w:cs="Arial"/>
          <w:sz w:val="24"/>
          <w:szCs w:val="24"/>
        </w:rPr>
        <w:t>kewenangan</w:t>
      </w:r>
      <w:proofErr w:type="spellEnd"/>
      <w:r w:rsidRPr="00C02CD1">
        <w:rPr>
          <w:rFonts w:ascii="Arial" w:hAnsi="Arial" w:cs="Arial"/>
          <w:sz w:val="24"/>
          <w:szCs w:val="24"/>
        </w:rPr>
        <w:t xml:space="preserve"> dan </w:t>
      </w:r>
      <w:proofErr w:type="spellStart"/>
      <w:r w:rsidRPr="00C02CD1">
        <w:rPr>
          <w:rFonts w:ascii="Arial" w:hAnsi="Arial" w:cs="Arial"/>
          <w:sz w:val="24"/>
          <w:szCs w:val="24"/>
        </w:rPr>
        <w:t>tupoksi</w:t>
      </w:r>
      <w:proofErr w:type="spellEnd"/>
      <w:r w:rsidRPr="00C02CD1">
        <w:rPr>
          <w:rFonts w:ascii="Arial" w:hAnsi="Arial" w:cs="Arial"/>
          <w:sz w:val="24"/>
          <w:szCs w:val="24"/>
        </w:rPr>
        <w:t xml:space="preserve"> Dinas </w:t>
      </w:r>
      <w:proofErr w:type="spellStart"/>
      <w:r w:rsidRPr="00C02CD1">
        <w:rPr>
          <w:rFonts w:ascii="Arial" w:hAnsi="Arial" w:cs="Arial"/>
          <w:sz w:val="24"/>
          <w:szCs w:val="24"/>
        </w:rPr>
        <w:t>Pemberdyaan</w:t>
      </w:r>
      <w:proofErr w:type="spellEnd"/>
      <w:r w:rsidRPr="00C02CD1">
        <w:rPr>
          <w:rFonts w:ascii="Arial" w:hAnsi="Arial" w:cs="Arial"/>
          <w:sz w:val="24"/>
          <w:szCs w:val="24"/>
        </w:rPr>
        <w:t xml:space="preserve"> Masyarakat dan Desa </w:t>
      </w:r>
      <w:proofErr w:type="spellStart"/>
      <w:r w:rsidRPr="00C02CD1">
        <w:rPr>
          <w:rFonts w:ascii="Arial" w:hAnsi="Arial" w:cs="Arial"/>
          <w:sz w:val="24"/>
          <w:szCs w:val="24"/>
        </w:rPr>
        <w:t>selama</w:t>
      </w:r>
      <w:proofErr w:type="spellEnd"/>
      <w:r w:rsidRPr="00C02CD1">
        <w:rPr>
          <w:rFonts w:ascii="Arial" w:hAnsi="Arial" w:cs="Arial"/>
          <w:sz w:val="24"/>
          <w:szCs w:val="24"/>
        </w:rPr>
        <w:t xml:space="preserve"> 1 (</w:t>
      </w:r>
      <w:proofErr w:type="spellStart"/>
      <w:r w:rsidRPr="00C02CD1">
        <w:rPr>
          <w:rFonts w:ascii="Arial" w:hAnsi="Arial" w:cs="Arial"/>
          <w:sz w:val="24"/>
          <w:szCs w:val="24"/>
        </w:rPr>
        <w:t>satu</w:t>
      </w:r>
      <w:proofErr w:type="spellEnd"/>
      <w:r w:rsidRPr="00C02CD1">
        <w:rPr>
          <w:rFonts w:ascii="Arial" w:hAnsi="Arial" w:cs="Arial"/>
          <w:sz w:val="24"/>
          <w:szCs w:val="24"/>
        </w:rPr>
        <w:t xml:space="preserve">) </w:t>
      </w:r>
      <w:proofErr w:type="spellStart"/>
      <w:r w:rsidRPr="00C02CD1">
        <w:rPr>
          <w:rFonts w:ascii="Arial" w:hAnsi="Arial" w:cs="Arial"/>
          <w:sz w:val="24"/>
          <w:szCs w:val="24"/>
        </w:rPr>
        <w:t>tahun</w:t>
      </w:r>
      <w:proofErr w:type="spellEnd"/>
      <w:r w:rsidRPr="00C02CD1">
        <w:rPr>
          <w:rFonts w:ascii="Arial" w:hAnsi="Arial" w:cs="Arial"/>
          <w:sz w:val="24"/>
          <w:szCs w:val="24"/>
        </w:rPr>
        <w:t xml:space="preserve"> </w:t>
      </w:r>
      <w:proofErr w:type="spellStart"/>
      <w:r w:rsidRPr="00C02CD1">
        <w:rPr>
          <w:rFonts w:ascii="Arial" w:hAnsi="Arial" w:cs="Arial"/>
          <w:sz w:val="24"/>
          <w:szCs w:val="24"/>
        </w:rPr>
        <w:t>anggaran</w:t>
      </w:r>
      <w:proofErr w:type="spellEnd"/>
      <w:r w:rsidRPr="00C02CD1">
        <w:rPr>
          <w:rFonts w:ascii="Arial" w:hAnsi="Arial" w:cs="Arial"/>
          <w:sz w:val="24"/>
          <w:szCs w:val="24"/>
        </w:rPr>
        <w:t xml:space="preserve"> </w:t>
      </w:r>
      <w:proofErr w:type="spellStart"/>
      <w:r w:rsidRPr="00C02CD1">
        <w:rPr>
          <w:rFonts w:ascii="Arial" w:hAnsi="Arial" w:cs="Arial"/>
          <w:sz w:val="24"/>
          <w:szCs w:val="24"/>
        </w:rPr>
        <w:t>sesuai</w:t>
      </w:r>
      <w:proofErr w:type="spellEnd"/>
      <w:r w:rsidRPr="00C02CD1">
        <w:rPr>
          <w:rFonts w:ascii="Arial" w:hAnsi="Arial" w:cs="Arial"/>
          <w:sz w:val="24"/>
          <w:szCs w:val="24"/>
        </w:rPr>
        <w:t xml:space="preserve"> </w:t>
      </w:r>
      <w:proofErr w:type="spellStart"/>
      <w:r w:rsidRPr="00C02CD1">
        <w:rPr>
          <w:rFonts w:ascii="Arial" w:hAnsi="Arial" w:cs="Arial"/>
          <w:sz w:val="24"/>
          <w:szCs w:val="24"/>
        </w:rPr>
        <w:t>dengan</w:t>
      </w:r>
      <w:proofErr w:type="spellEnd"/>
      <w:r w:rsidRPr="00C02CD1">
        <w:rPr>
          <w:rFonts w:ascii="Arial" w:hAnsi="Arial" w:cs="Arial"/>
          <w:sz w:val="24"/>
          <w:szCs w:val="24"/>
        </w:rPr>
        <w:t xml:space="preserve"> </w:t>
      </w:r>
      <w:proofErr w:type="spellStart"/>
      <w:r w:rsidRPr="00C02CD1">
        <w:rPr>
          <w:rFonts w:ascii="Arial" w:hAnsi="Arial" w:cs="Arial"/>
          <w:sz w:val="24"/>
          <w:szCs w:val="24"/>
        </w:rPr>
        <w:t>Indikator</w:t>
      </w:r>
      <w:proofErr w:type="spellEnd"/>
      <w:r w:rsidRPr="00C02CD1">
        <w:rPr>
          <w:rFonts w:ascii="Arial" w:hAnsi="Arial" w:cs="Arial"/>
          <w:sz w:val="24"/>
          <w:szCs w:val="24"/>
        </w:rPr>
        <w:t xml:space="preserve"> Kinerja Utama (IKU</w:t>
      </w:r>
      <w:r w:rsidR="0084444E" w:rsidRPr="00C02CD1">
        <w:rPr>
          <w:rFonts w:ascii="Arial" w:hAnsi="Arial" w:cs="Arial"/>
          <w:sz w:val="24"/>
          <w:szCs w:val="24"/>
        </w:rPr>
        <w:t>: No.1-4</w:t>
      </w:r>
      <w:r w:rsidRPr="00C02CD1">
        <w:rPr>
          <w:rFonts w:ascii="Arial" w:hAnsi="Arial" w:cs="Arial"/>
          <w:sz w:val="24"/>
          <w:szCs w:val="24"/>
        </w:rPr>
        <w:t xml:space="preserve">) </w:t>
      </w:r>
      <w:r w:rsidR="00220B21" w:rsidRPr="00C02CD1">
        <w:rPr>
          <w:rFonts w:ascii="Arial" w:hAnsi="Arial" w:cs="Arial"/>
          <w:sz w:val="24"/>
          <w:szCs w:val="24"/>
        </w:rPr>
        <w:t xml:space="preserve">dan </w:t>
      </w:r>
      <w:proofErr w:type="spellStart"/>
      <w:r w:rsidR="00220B21" w:rsidRPr="00C02CD1">
        <w:rPr>
          <w:rFonts w:ascii="Arial" w:hAnsi="Arial" w:cs="Arial"/>
          <w:sz w:val="24"/>
          <w:szCs w:val="24"/>
        </w:rPr>
        <w:t>Indikator</w:t>
      </w:r>
      <w:proofErr w:type="spellEnd"/>
      <w:r w:rsidR="00220B21" w:rsidRPr="00C02CD1">
        <w:rPr>
          <w:rFonts w:ascii="Arial" w:hAnsi="Arial" w:cs="Arial"/>
          <w:sz w:val="24"/>
          <w:szCs w:val="24"/>
        </w:rPr>
        <w:t xml:space="preserve"> Kinerja </w:t>
      </w:r>
      <w:proofErr w:type="spellStart"/>
      <w:r w:rsidR="00220B21" w:rsidRPr="00C02CD1">
        <w:rPr>
          <w:rFonts w:ascii="Arial" w:hAnsi="Arial" w:cs="Arial"/>
          <w:sz w:val="24"/>
          <w:szCs w:val="24"/>
        </w:rPr>
        <w:t>Kunci</w:t>
      </w:r>
      <w:proofErr w:type="spellEnd"/>
      <w:r w:rsidR="00220B21" w:rsidRPr="00C02CD1">
        <w:rPr>
          <w:rFonts w:ascii="Arial" w:hAnsi="Arial" w:cs="Arial"/>
          <w:sz w:val="24"/>
          <w:szCs w:val="24"/>
        </w:rPr>
        <w:t xml:space="preserve"> </w:t>
      </w:r>
      <w:r w:rsidR="0084444E" w:rsidRPr="00C02CD1">
        <w:rPr>
          <w:rFonts w:ascii="Arial" w:hAnsi="Arial" w:cs="Arial"/>
          <w:sz w:val="24"/>
          <w:szCs w:val="24"/>
        </w:rPr>
        <w:t xml:space="preserve">(IKK: No. 5-9) </w:t>
      </w:r>
      <w:r w:rsidRPr="00C02CD1">
        <w:rPr>
          <w:rFonts w:ascii="Arial" w:hAnsi="Arial" w:cs="Arial"/>
          <w:sz w:val="24"/>
          <w:szCs w:val="24"/>
        </w:rPr>
        <w:t xml:space="preserve">yang </w:t>
      </w:r>
      <w:proofErr w:type="spellStart"/>
      <w:r w:rsidRPr="00C02CD1">
        <w:rPr>
          <w:rFonts w:ascii="Arial" w:hAnsi="Arial" w:cs="Arial"/>
          <w:sz w:val="24"/>
          <w:szCs w:val="24"/>
        </w:rPr>
        <w:t>tercantum</w:t>
      </w:r>
      <w:proofErr w:type="spellEnd"/>
      <w:r w:rsidRPr="00C02CD1">
        <w:rPr>
          <w:rFonts w:ascii="Arial" w:hAnsi="Arial" w:cs="Arial"/>
          <w:sz w:val="24"/>
          <w:szCs w:val="24"/>
        </w:rPr>
        <w:t xml:space="preserve"> </w:t>
      </w:r>
      <w:proofErr w:type="spellStart"/>
      <w:r w:rsidRPr="00C02CD1">
        <w:rPr>
          <w:rFonts w:ascii="Arial" w:hAnsi="Arial" w:cs="Arial"/>
          <w:sz w:val="24"/>
          <w:szCs w:val="24"/>
        </w:rPr>
        <w:t>dalam</w:t>
      </w:r>
      <w:proofErr w:type="spellEnd"/>
      <w:r w:rsidRPr="00C02CD1">
        <w:rPr>
          <w:rFonts w:ascii="Arial" w:hAnsi="Arial" w:cs="Arial"/>
          <w:sz w:val="24"/>
          <w:szCs w:val="24"/>
        </w:rPr>
        <w:t xml:space="preserve"> RPJMD </w:t>
      </w:r>
      <w:proofErr w:type="spellStart"/>
      <w:r w:rsidRPr="00C02CD1">
        <w:rPr>
          <w:rFonts w:ascii="Arial" w:hAnsi="Arial" w:cs="Arial"/>
          <w:sz w:val="24"/>
          <w:szCs w:val="24"/>
        </w:rPr>
        <w:t>Kabupaten</w:t>
      </w:r>
      <w:proofErr w:type="spellEnd"/>
      <w:r w:rsidRPr="00C02CD1">
        <w:rPr>
          <w:rFonts w:ascii="Arial" w:hAnsi="Arial" w:cs="Arial"/>
          <w:sz w:val="24"/>
          <w:szCs w:val="24"/>
        </w:rPr>
        <w:t xml:space="preserve"> </w:t>
      </w:r>
      <w:proofErr w:type="spellStart"/>
      <w:r w:rsidRPr="00C02CD1">
        <w:rPr>
          <w:rFonts w:ascii="Arial" w:hAnsi="Arial" w:cs="Arial"/>
          <w:sz w:val="24"/>
          <w:szCs w:val="24"/>
        </w:rPr>
        <w:t>Kepulaua</w:t>
      </w:r>
      <w:r w:rsidR="00220B21" w:rsidRPr="00C02CD1">
        <w:rPr>
          <w:rFonts w:ascii="Arial" w:hAnsi="Arial" w:cs="Arial"/>
          <w:sz w:val="24"/>
          <w:szCs w:val="24"/>
        </w:rPr>
        <w:t>n</w:t>
      </w:r>
      <w:proofErr w:type="spellEnd"/>
      <w:r w:rsidR="00220B21" w:rsidRPr="00C02CD1">
        <w:rPr>
          <w:rFonts w:ascii="Arial" w:hAnsi="Arial" w:cs="Arial"/>
          <w:sz w:val="24"/>
          <w:szCs w:val="24"/>
        </w:rPr>
        <w:t xml:space="preserve"> </w:t>
      </w:r>
      <w:proofErr w:type="spellStart"/>
      <w:r w:rsidR="00220B21" w:rsidRPr="00C02CD1">
        <w:rPr>
          <w:rFonts w:ascii="Arial" w:hAnsi="Arial" w:cs="Arial"/>
          <w:sz w:val="24"/>
          <w:szCs w:val="24"/>
        </w:rPr>
        <w:t>Selayar</w:t>
      </w:r>
      <w:proofErr w:type="spellEnd"/>
      <w:r w:rsidR="00220B21" w:rsidRPr="00C02CD1">
        <w:rPr>
          <w:rFonts w:ascii="Arial" w:hAnsi="Arial" w:cs="Arial"/>
          <w:sz w:val="24"/>
          <w:szCs w:val="24"/>
        </w:rPr>
        <w:t xml:space="preserve"> </w:t>
      </w:r>
      <w:proofErr w:type="spellStart"/>
      <w:r w:rsidR="00220B21" w:rsidRPr="00C02CD1">
        <w:rPr>
          <w:rFonts w:ascii="Arial" w:hAnsi="Arial" w:cs="Arial"/>
          <w:sz w:val="24"/>
          <w:szCs w:val="24"/>
        </w:rPr>
        <w:t>Tahun</w:t>
      </w:r>
      <w:proofErr w:type="spellEnd"/>
      <w:r w:rsidR="00220B21" w:rsidRPr="00C02CD1">
        <w:rPr>
          <w:rFonts w:ascii="Arial" w:hAnsi="Arial" w:cs="Arial"/>
          <w:sz w:val="24"/>
          <w:szCs w:val="24"/>
        </w:rPr>
        <w:t xml:space="preserve"> 2021-2026</w:t>
      </w:r>
      <w:r w:rsidR="00460BA0" w:rsidRPr="00C02CD1">
        <w:rPr>
          <w:rFonts w:ascii="Arial" w:hAnsi="Arial" w:cs="Arial"/>
          <w:sz w:val="24"/>
          <w:szCs w:val="24"/>
        </w:rPr>
        <w:t xml:space="preserve"> </w:t>
      </w:r>
      <w:proofErr w:type="spellStart"/>
      <w:r w:rsidR="00460BA0" w:rsidRPr="00C02CD1">
        <w:rPr>
          <w:rFonts w:ascii="Arial" w:hAnsi="Arial" w:cs="Arial"/>
          <w:sz w:val="24"/>
          <w:szCs w:val="24"/>
        </w:rPr>
        <w:t>yaitu</w:t>
      </w:r>
      <w:proofErr w:type="spellEnd"/>
      <w:r w:rsidR="00460BA0" w:rsidRPr="00C02CD1">
        <w:rPr>
          <w:rFonts w:ascii="Arial" w:hAnsi="Arial" w:cs="Arial"/>
          <w:sz w:val="24"/>
          <w:szCs w:val="24"/>
        </w:rPr>
        <w:t xml:space="preserve"> </w:t>
      </w:r>
      <w:r w:rsidR="00220B21" w:rsidRPr="00C02CD1">
        <w:rPr>
          <w:rFonts w:ascii="Arial" w:hAnsi="Arial" w:cs="Arial"/>
          <w:color w:val="000000"/>
          <w:sz w:val="24"/>
          <w:szCs w:val="24"/>
        </w:rPr>
        <w:t xml:space="preserve">pada </w:t>
      </w:r>
      <w:proofErr w:type="spellStart"/>
      <w:r w:rsidR="00220B21" w:rsidRPr="00C02CD1">
        <w:rPr>
          <w:rFonts w:ascii="Arial" w:hAnsi="Arial" w:cs="Arial"/>
          <w:color w:val="000000"/>
          <w:sz w:val="24"/>
          <w:szCs w:val="24"/>
        </w:rPr>
        <w:t>tahun</w:t>
      </w:r>
      <w:proofErr w:type="spellEnd"/>
      <w:r w:rsidR="00220B21" w:rsidRPr="00C02CD1">
        <w:rPr>
          <w:rFonts w:ascii="Arial" w:hAnsi="Arial" w:cs="Arial"/>
          <w:color w:val="000000"/>
          <w:sz w:val="24"/>
          <w:szCs w:val="24"/>
        </w:rPr>
        <w:t xml:space="preserve"> 202</w:t>
      </w:r>
      <w:r w:rsidR="004523E9">
        <w:rPr>
          <w:rFonts w:ascii="Arial" w:hAnsi="Arial" w:cs="Arial"/>
          <w:color w:val="000000"/>
          <w:sz w:val="24"/>
          <w:szCs w:val="24"/>
        </w:rPr>
        <w:t>4</w:t>
      </w:r>
      <w:r w:rsidR="0084444E" w:rsidRPr="00C02CD1">
        <w:rPr>
          <w:rFonts w:ascii="Arial" w:hAnsi="Arial" w:cs="Arial"/>
          <w:color w:val="000000"/>
          <w:sz w:val="24"/>
          <w:szCs w:val="24"/>
        </w:rPr>
        <w:t xml:space="preserve"> </w:t>
      </w:r>
      <w:proofErr w:type="spellStart"/>
      <w:r w:rsidR="0084444E" w:rsidRPr="00C02CD1">
        <w:rPr>
          <w:rFonts w:ascii="Arial" w:hAnsi="Arial" w:cs="Arial"/>
          <w:color w:val="000000"/>
          <w:sz w:val="24"/>
          <w:szCs w:val="24"/>
        </w:rPr>
        <w:t>sebagai</w:t>
      </w:r>
      <w:proofErr w:type="spellEnd"/>
      <w:r w:rsidR="0084444E" w:rsidRPr="00C02CD1">
        <w:rPr>
          <w:rFonts w:ascii="Arial" w:hAnsi="Arial" w:cs="Arial"/>
          <w:color w:val="000000"/>
          <w:sz w:val="24"/>
          <w:szCs w:val="24"/>
        </w:rPr>
        <w:t xml:space="preserve"> </w:t>
      </w:r>
      <w:proofErr w:type="spellStart"/>
      <w:r w:rsidR="0084444E" w:rsidRPr="00C02CD1">
        <w:rPr>
          <w:rFonts w:ascii="Arial" w:hAnsi="Arial" w:cs="Arial"/>
          <w:color w:val="000000"/>
          <w:sz w:val="24"/>
          <w:szCs w:val="24"/>
        </w:rPr>
        <w:t>berikut</w:t>
      </w:r>
      <w:proofErr w:type="spellEnd"/>
      <w:r w:rsidR="0084444E" w:rsidRPr="00C02CD1">
        <w:rPr>
          <w:rFonts w:ascii="Arial" w:hAnsi="Arial" w:cs="Arial"/>
          <w:color w:val="000000"/>
          <w:sz w:val="24"/>
          <w:szCs w:val="24"/>
        </w:rPr>
        <w:t xml:space="preserve"> :</w:t>
      </w:r>
    </w:p>
    <w:p w14:paraId="3F358874" w14:textId="308D45E9" w:rsidR="0084444E" w:rsidRPr="000B7FBC" w:rsidRDefault="0084444E">
      <w:pPr>
        <w:pStyle w:val="ListParagraph"/>
        <w:numPr>
          <w:ilvl w:val="0"/>
          <w:numId w:val="38"/>
        </w:numPr>
        <w:spacing w:line="360" w:lineRule="auto"/>
        <w:jc w:val="both"/>
        <w:rPr>
          <w:rFonts w:ascii="Arial" w:hAnsi="Arial" w:cs="Arial"/>
          <w:color w:val="000000"/>
          <w:sz w:val="24"/>
          <w:szCs w:val="24"/>
        </w:rPr>
      </w:pPr>
      <w:proofErr w:type="spellStart"/>
      <w:r w:rsidRPr="00C02CD1">
        <w:rPr>
          <w:rFonts w:ascii="Arial" w:hAnsi="Arial" w:cs="Arial"/>
          <w:color w:val="000000"/>
          <w:sz w:val="24"/>
          <w:szCs w:val="24"/>
          <w:lang w:val="en-US"/>
        </w:rPr>
        <w:t>Capaian</w:t>
      </w:r>
      <w:proofErr w:type="spellEnd"/>
      <w:r w:rsidRPr="00C02CD1">
        <w:rPr>
          <w:rFonts w:ascii="Arial" w:hAnsi="Arial" w:cs="Arial"/>
          <w:color w:val="000000"/>
          <w:sz w:val="24"/>
          <w:szCs w:val="24"/>
          <w:lang w:val="en-US"/>
        </w:rPr>
        <w:t xml:space="preserve"> </w:t>
      </w:r>
      <w:r w:rsidRPr="00C02CD1">
        <w:rPr>
          <w:rFonts w:ascii="Arial" w:hAnsi="Arial" w:cs="Arial"/>
          <w:color w:val="000000"/>
          <w:sz w:val="24"/>
          <w:szCs w:val="24"/>
        </w:rPr>
        <w:t>Nilai SAKIP OPD</w:t>
      </w:r>
      <w:r w:rsidR="002E518E">
        <w:rPr>
          <w:rFonts w:ascii="Arial" w:hAnsi="Arial" w:cs="Arial"/>
          <w:color w:val="000000"/>
          <w:sz w:val="24"/>
          <w:szCs w:val="24"/>
          <w:lang w:val="en-US"/>
        </w:rPr>
        <w:t xml:space="preserve"> </w:t>
      </w:r>
      <w:proofErr w:type="spellStart"/>
      <w:r w:rsidR="005B2540">
        <w:rPr>
          <w:rFonts w:ascii="Arial" w:hAnsi="Arial" w:cs="Arial"/>
          <w:color w:val="000000"/>
          <w:sz w:val="24"/>
          <w:szCs w:val="24"/>
          <w:lang w:val="en-US"/>
        </w:rPr>
        <w:t>tahun</w:t>
      </w:r>
      <w:proofErr w:type="spellEnd"/>
      <w:r w:rsidR="005B2540">
        <w:rPr>
          <w:rFonts w:ascii="Arial" w:hAnsi="Arial" w:cs="Arial"/>
          <w:color w:val="000000"/>
          <w:sz w:val="24"/>
          <w:szCs w:val="24"/>
          <w:lang w:val="en-US"/>
        </w:rPr>
        <w:t xml:space="preserve"> 202</w:t>
      </w:r>
      <w:r w:rsidR="00672029">
        <w:rPr>
          <w:rFonts w:ascii="Arial" w:hAnsi="Arial" w:cs="Arial"/>
          <w:color w:val="000000"/>
          <w:sz w:val="24"/>
          <w:szCs w:val="24"/>
          <w:lang w:val="en-US"/>
        </w:rPr>
        <w:t>4</w:t>
      </w:r>
      <w:r w:rsidR="005B2540">
        <w:rPr>
          <w:rFonts w:ascii="Arial" w:hAnsi="Arial" w:cs="Arial"/>
          <w:color w:val="000000"/>
          <w:sz w:val="24"/>
          <w:szCs w:val="24"/>
          <w:lang w:val="en-US"/>
        </w:rPr>
        <w:t xml:space="preserve"> </w:t>
      </w:r>
      <w:proofErr w:type="spellStart"/>
      <w:r w:rsidR="002E518E">
        <w:rPr>
          <w:rFonts w:ascii="Arial" w:hAnsi="Arial" w:cs="Arial"/>
          <w:color w:val="000000"/>
          <w:sz w:val="24"/>
          <w:szCs w:val="24"/>
          <w:lang w:val="en-US"/>
        </w:rPr>
        <w:t>yakni</w:t>
      </w:r>
      <w:proofErr w:type="spellEnd"/>
      <w:r w:rsidR="002E518E">
        <w:rPr>
          <w:rFonts w:ascii="Arial" w:hAnsi="Arial" w:cs="Arial"/>
          <w:color w:val="000000"/>
          <w:sz w:val="24"/>
          <w:szCs w:val="24"/>
          <w:lang w:val="en-US"/>
        </w:rPr>
        <w:t xml:space="preserve"> </w:t>
      </w:r>
      <w:proofErr w:type="gramStart"/>
      <w:r w:rsidR="00672029">
        <w:rPr>
          <w:rFonts w:ascii="Arial" w:hAnsi="Arial" w:cs="Arial"/>
          <w:color w:val="000000"/>
          <w:sz w:val="24"/>
          <w:szCs w:val="24"/>
          <w:lang w:val="en-US"/>
        </w:rPr>
        <w:t>…..</w:t>
      </w:r>
      <w:proofErr w:type="gramEnd"/>
      <w:r w:rsidR="00C84812">
        <w:rPr>
          <w:rFonts w:ascii="Arial" w:hAnsi="Arial" w:cs="Arial"/>
          <w:color w:val="000000"/>
          <w:sz w:val="24"/>
          <w:szCs w:val="24"/>
          <w:lang w:val="en-US"/>
        </w:rPr>
        <w:t xml:space="preserve"> </w:t>
      </w:r>
      <w:r w:rsidR="002E518E">
        <w:rPr>
          <w:rFonts w:ascii="Arial" w:hAnsi="Arial" w:cs="Arial"/>
          <w:color w:val="000000"/>
          <w:sz w:val="24"/>
          <w:szCs w:val="24"/>
          <w:lang w:val="en-US"/>
        </w:rPr>
        <w:t xml:space="preserve"> (</w:t>
      </w:r>
      <w:proofErr w:type="gramStart"/>
      <w:r w:rsidRPr="00C02CD1">
        <w:rPr>
          <w:rFonts w:ascii="Arial" w:hAnsi="Arial" w:cs="Arial"/>
          <w:color w:val="000000"/>
          <w:sz w:val="24"/>
          <w:szCs w:val="24"/>
          <w:lang w:val="en-US"/>
        </w:rPr>
        <w:t>target</w:t>
      </w:r>
      <w:r w:rsidR="00672029">
        <w:rPr>
          <w:rFonts w:ascii="Arial" w:hAnsi="Arial" w:cs="Arial"/>
          <w:color w:val="000000"/>
          <w:sz w:val="24"/>
          <w:szCs w:val="24"/>
          <w:lang w:val="en-US"/>
        </w:rPr>
        <w:t xml:space="preserve"> :</w:t>
      </w:r>
      <w:proofErr w:type="gramEnd"/>
      <w:r w:rsidR="00672029">
        <w:rPr>
          <w:rFonts w:ascii="Arial" w:hAnsi="Arial" w:cs="Arial"/>
          <w:color w:val="000000"/>
          <w:sz w:val="24"/>
          <w:szCs w:val="24"/>
          <w:lang w:val="en-US"/>
        </w:rPr>
        <w:t xml:space="preserve"> B</w:t>
      </w:r>
      <w:r w:rsidR="002E518E">
        <w:rPr>
          <w:rFonts w:ascii="Arial" w:hAnsi="Arial" w:cs="Arial"/>
          <w:color w:val="000000"/>
          <w:sz w:val="24"/>
          <w:szCs w:val="24"/>
          <w:lang w:val="en-US"/>
        </w:rPr>
        <w:t>).</w:t>
      </w:r>
    </w:p>
    <w:p w14:paraId="03C0AD93" w14:textId="04BEAE36" w:rsidR="0084444E" w:rsidRPr="00C02CD1" w:rsidRDefault="00CA3617">
      <w:pPr>
        <w:pStyle w:val="ListParagraph"/>
        <w:numPr>
          <w:ilvl w:val="0"/>
          <w:numId w:val="38"/>
        </w:numPr>
        <w:spacing w:line="360" w:lineRule="auto"/>
        <w:jc w:val="both"/>
        <w:rPr>
          <w:rFonts w:ascii="Arial" w:hAnsi="Arial" w:cs="Arial"/>
          <w:color w:val="000000"/>
          <w:sz w:val="24"/>
          <w:szCs w:val="24"/>
        </w:rPr>
      </w:pPr>
      <w:r>
        <w:rPr>
          <w:rFonts w:ascii="Arial" w:hAnsi="Arial" w:cs="Arial"/>
          <w:color w:val="000000"/>
          <w:sz w:val="24"/>
          <w:szCs w:val="24"/>
          <w:lang w:val="en-US"/>
        </w:rPr>
        <w:t xml:space="preserve">Hasil </w:t>
      </w:r>
      <w:proofErr w:type="spellStart"/>
      <w:r w:rsidR="0084444E" w:rsidRPr="00C02CD1">
        <w:rPr>
          <w:rFonts w:ascii="Arial" w:hAnsi="Arial" w:cs="Arial"/>
          <w:color w:val="000000"/>
          <w:sz w:val="24"/>
          <w:szCs w:val="24"/>
          <w:lang w:val="en-US"/>
        </w:rPr>
        <w:t>Pengukuran</w:t>
      </w:r>
      <w:proofErr w:type="spellEnd"/>
      <w:r w:rsidR="0084444E" w:rsidRPr="00C02CD1">
        <w:rPr>
          <w:rFonts w:ascii="Arial" w:hAnsi="Arial" w:cs="Arial"/>
          <w:color w:val="000000"/>
          <w:sz w:val="24"/>
          <w:szCs w:val="24"/>
          <w:lang w:val="en-US"/>
        </w:rPr>
        <w:t xml:space="preserve"> </w:t>
      </w:r>
      <w:r w:rsidR="0084444E" w:rsidRPr="00C02CD1">
        <w:rPr>
          <w:rFonts w:ascii="Arial" w:hAnsi="Arial" w:cs="Arial"/>
          <w:color w:val="000000"/>
          <w:sz w:val="24"/>
          <w:szCs w:val="24"/>
        </w:rPr>
        <w:t>Indeks Kepu</w:t>
      </w:r>
      <w:r w:rsidR="005A3DE6">
        <w:rPr>
          <w:rFonts w:ascii="Arial" w:hAnsi="Arial" w:cs="Arial"/>
          <w:color w:val="000000"/>
          <w:sz w:val="24"/>
          <w:szCs w:val="24"/>
        </w:rPr>
        <w:t>a</w:t>
      </w:r>
      <w:r w:rsidR="0084444E" w:rsidRPr="00C02CD1">
        <w:rPr>
          <w:rFonts w:ascii="Arial" w:hAnsi="Arial" w:cs="Arial"/>
          <w:color w:val="000000"/>
          <w:sz w:val="24"/>
          <w:szCs w:val="24"/>
        </w:rPr>
        <w:t>san Masyarakat (Pelayanan Publik)</w:t>
      </w:r>
      <w:r w:rsidR="0084444E" w:rsidRPr="00C02CD1">
        <w:rPr>
          <w:rFonts w:ascii="Arial" w:hAnsi="Arial" w:cs="Arial"/>
          <w:color w:val="000000"/>
          <w:sz w:val="24"/>
          <w:szCs w:val="24"/>
          <w:lang w:val="en-US"/>
        </w:rPr>
        <w:t xml:space="preserve"> </w:t>
      </w:r>
      <w:proofErr w:type="spellStart"/>
      <w:r w:rsidR="0084444E" w:rsidRPr="00C02CD1">
        <w:rPr>
          <w:rFonts w:ascii="Arial" w:hAnsi="Arial" w:cs="Arial"/>
          <w:color w:val="000000"/>
          <w:sz w:val="24"/>
          <w:szCs w:val="24"/>
          <w:lang w:val="en-US"/>
        </w:rPr>
        <w:t>tahun</w:t>
      </w:r>
      <w:proofErr w:type="spellEnd"/>
      <w:r w:rsidR="0084444E" w:rsidRPr="00C02CD1">
        <w:rPr>
          <w:rFonts w:ascii="Arial" w:hAnsi="Arial" w:cs="Arial"/>
          <w:color w:val="000000"/>
          <w:sz w:val="24"/>
          <w:szCs w:val="24"/>
          <w:lang w:val="en-US"/>
        </w:rPr>
        <w:t xml:space="preserve"> 202</w:t>
      </w:r>
      <w:r w:rsidR="005A3DE6">
        <w:rPr>
          <w:rFonts w:ascii="Arial" w:hAnsi="Arial" w:cs="Arial"/>
          <w:color w:val="000000"/>
          <w:sz w:val="24"/>
          <w:szCs w:val="24"/>
          <w:lang w:val="en-US"/>
        </w:rPr>
        <w:t>4</w:t>
      </w:r>
      <w:r>
        <w:rPr>
          <w:rFonts w:ascii="Arial" w:hAnsi="Arial" w:cs="Arial"/>
          <w:color w:val="000000"/>
          <w:sz w:val="24"/>
          <w:szCs w:val="24"/>
          <w:lang w:val="en-US"/>
        </w:rPr>
        <w:t xml:space="preserve"> </w:t>
      </w:r>
      <w:proofErr w:type="spellStart"/>
      <w:r>
        <w:rPr>
          <w:rFonts w:ascii="Arial" w:hAnsi="Arial" w:cs="Arial"/>
          <w:color w:val="000000"/>
          <w:sz w:val="24"/>
          <w:szCs w:val="24"/>
          <w:lang w:val="en-US"/>
        </w:rPr>
        <w:t>sebesar</w:t>
      </w:r>
      <w:proofErr w:type="spellEnd"/>
      <w:r>
        <w:rPr>
          <w:rFonts w:ascii="Arial" w:hAnsi="Arial" w:cs="Arial"/>
          <w:color w:val="000000"/>
          <w:sz w:val="24"/>
          <w:szCs w:val="24"/>
          <w:lang w:val="en-US"/>
        </w:rPr>
        <w:t xml:space="preserve"> </w:t>
      </w:r>
      <w:r w:rsidR="005A3DE6">
        <w:rPr>
          <w:rFonts w:ascii="Arial" w:hAnsi="Arial" w:cs="Arial"/>
          <w:color w:val="000000"/>
          <w:sz w:val="24"/>
          <w:szCs w:val="24"/>
          <w:lang w:val="en-US"/>
        </w:rPr>
        <w:t>84</w:t>
      </w:r>
      <w:r w:rsidR="00A065C6">
        <w:rPr>
          <w:rFonts w:ascii="Arial" w:hAnsi="Arial" w:cs="Arial"/>
          <w:color w:val="000000"/>
          <w:sz w:val="24"/>
          <w:szCs w:val="24"/>
          <w:lang w:val="en-US"/>
        </w:rPr>
        <w:t>,</w:t>
      </w:r>
      <w:r w:rsidR="005A3DE6">
        <w:rPr>
          <w:rFonts w:ascii="Arial" w:hAnsi="Arial" w:cs="Arial"/>
          <w:color w:val="000000"/>
          <w:sz w:val="24"/>
          <w:szCs w:val="24"/>
          <w:lang w:val="en-US"/>
        </w:rPr>
        <w:t>63</w:t>
      </w:r>
      <w:r>
        <w:rPr>
          <w:rFonts w:ascii="Arial" w:hAnsi="Arial" w:cs="Arial"/>
          <w:color w:val="000000"/>
          <w:sz w:val="24"/>
          <w:szCs w:val="24"/>
          <w:lang w:val="en-US"/>
        </w:rPr>
        <w:t>%</w:t>
      </w:r>
      <w:r w:rsidR="00A065C6">
        <w:rPr>
          <w:rFonts w:ascii="Arial" w:hAnsi="Arial" w:cs="Arial"/>
          <w:color w:val="000000"/>
          <w:sz w:val="24"/>
          <w:szCs w:val="24"/>
          <w:lang w:val="en-US"/>
        </w:rPr>
        <w:t xml:space="preserve">. </w:t>
      </w:r>
      <w:proofErr w:type="spellStart"/>
      <w:r w:rsidR="00A065C6">
        <w:rPr>
          <w:rFonts w:ascii="Arial" w:hAnsi="Arial" w:cs="Arial"/>
          <w:color w:val="000000"/>
          <w:sz w:val="24"/>
          <w:szCs w:val="24"/>
          <w:lang w:val="en-US"/>
        </w:rPr>
        <w:t>Realisasi</w:t>
      </w:r>
      <w:proofErr w:type="spellEnd"/>
      <w:r w:rsidR="00A065C6">
        <w:rPr>
          <w:rFonts w:ascii="Arial" w:hAnsi="Arial" w:cs="Arial"/>
          <w:color w:val="000000"/>
          <w:sz w:val="24"/>
          <w:szCs w:val="24"/>
          <w:lang w:val="en-US"/>
        </w:rPr>
        <w:t xml:space="preserve"> </w:t>
      </w:r>
      <w:proofErr w:type="spellStart"/>
      <w:r w:rsidR="00A065C6">
        <w:rPr>
          <w:rFonts w:ascii="Arial" w:hAnsi="Arial" w:cs="Arial"/>
          <w:color w:val="000000"/>
          <w:sz w:val="24"/>
          <w:szCs w:val="24"/>
          <w:lang w:val="en-US"/>
        </w:rPr>
        <w:t>ini</w:t>
      </w:r>
      <w:proofErr w:type="spellEnd"/>
      <w:r w:rsidR="0084444E" w:rsidRPr="00C02CD1">
        <w:rPr>
          <w:rFonts w:ascii="Arial" w:hAnsi="Arial" w:cs="Arial"/>
          <w:color w:val="000000"/>
          <w:sz w:val="24"/>
          <w:szCs w:val="24"/>
          <w:lang w:val="en-US"/>
        </w:rPr>
        <w:t xml:space="preserve"> </w:t>
      </w:r>
      <w:r>
        <w:rPr>
          <w:rFonts w:ascii="Arial" w:hAnsi="Arial" w:cs="Arial"/>
          <w:color w:val="000000"/>
          <w:sz w:val="24"/>
          <w:szCs w:val="24"/>
          <w:lang w:val="en-US"/>
        </w:rPr>
        <w:t>di</w:t>
      </w:r>
      <w:r w:rsidR="00A065C6">
        <w:rPr>
          <w:rFonts w:ascii="Arial" w:hAnsi="Arial" w:cs="Arial"/>
          <w:color w:val="000000"/>
          <w:sz w:val="24"/>
          <w:szCs w:val="24"/>
          <w:lang w:val="en-US"/>
        </w:rPr>
        <w:t xml:space="preserve"> </w:t>
      </w:r>
      <w:proofErr w:type="spellStart"/>
      <w:r w:rsidR="00A065C6">
        <w:rPr>
          <w:rFonts w:ascii="Arial" w:hAnsi="Arial" w:cs="Arial"/>
          <w:color w:val="000000"/>
          <w:sz w:val="24"/>
          <w:szCs w:val="24"/>
          <w:lang w:val="en-US"/>
        </w:rPr>
        <w:t>atas</w:t>
      </w:r>
      <w:proofErr w:type="spellEnd"/>
      <w:r>
        <w:rPr>
          <w:rFonts w:ascii="Arial" w:hAnsi="Arial" w:cs="Arial"/>
          <w:color w:val="000000"/>
          <w:sz w:val="24"/>
          <w:szCs w:val="24"/>
          <w:lang w:val="en-US"/>
        </w:rPr>
        <w:t xml:space="preserve"> target</w:t>
      </w:r>
      <w:r w:rsidR="00A065C6">
        <w:rPr>
          <w:rFonts w:ascii="Arial" w:hAnsi="Arial" w:cs="Arial"/>
          <w:color w:val="000000"/>
          <w:sz w:val="24"/>
          <w:szCs w:val="24"/>
          <w:lang w:val="en-US"/>
        </w:rPr>
        <w:t xml:space="preserve">, Dimana pada </w:t>
      </w:r>
      <w:proofErr w:type="spellStart"/>
      <w:r w:rsidR="00A065C6">
        <w:rPr>
          <w:rFonts w:ascii="Arial" w:hAnsi="Arial" w:cs="Arial"/>
          <w:color w:val="000000"/>
          <w:sz w:val="24"/>
          <w:szCs w:val="24"/>
          <w:lang w:val="en-US"/>
        </w:rPr>
        <w:t>tahun</w:t>
      </w:r>
      <w:proofErr w:type="spellEnd"/>
      <w:r w:rsidR="00A065C6">
        <w:rPr>
          <w:rFonts w:ascii="Arial" w:hAnsi="Arial" w:cs="Arial"/>
          <w:color w:val="000000"/>
          <w:sz w:val="24"/>
          <w:szCs w:val="24"/>
          <w:lang w:val="en-US"/>
        </w:rPr>
        <w:t xml:space="preserve"> 202</w:t>
      </w:r>
      <w:r w:rsidR="009C601F">
        <w:rPr>
          <w:rFonts w:ascii="Arial" w:hAnsi="Arial" w:cs="Arial"/>
          <w:color w:val="000000"/>
          <w:sz w:val="24"/>
          <w:szCs w:val="24"/>
          <w:lang w:val="en-US"/>
        </w:rPr>
        <w:t>4</w:t>
      </w:r>
      <w:r w:rsidR="00A065C6">
        <w:rPr>
          <w:rFonts w:ascii="Arial" w:hAnsi="Arial" w:cs="Arial"/>
          <w:color w:val="000000"/>
          <w:sz w:val="24"/>
          <w:szCs w:val="24"/>
          <w:lang w:val="en-US"/>
        </w:rPr>
        <w:t xml:space="preserve">, target </w:t>
      </w:r>
      <w:proofErr w:type="gramStart"/>
      <w:r w:rsidR="00A065C6">
        <w:rPr>
          <w:rFonts w:ascii="Arial" w:hAnsi="Arial" w:cs="Arial"/>
          <w:color w:val="000000"/>
          <w:sz w:val="24"/>
          <w:szCs w:val="24"/>
          <w:lang w:val="en-US"/>
        </w:rPr>
        <w:t xml:space="preserve">IKM </w:t>
      </w:r>
      <w:r>
        <w:rPr>
          <w:rFonts w:ascii="Arial" w:hAnsi="Arial" w:cs="Arial"/>
          <w:color w:val="000000"/>
          <w:sz w:val="24"/>
          <w:szCs w:val="24"/>
          <w:lang w:val="en-US"/>
        </w:rPr>
        <w:t xml:space="preserve"> </w:t>
      </w:r>
      <w:proofErr w:type="spellStart"/>
      <w:r>
        <w:rPr>
          <w:rFonts w:ascii="Arial" w:hAnsi="Arial" w:cs="Arial"/>
          <w:color w:val="000000"/>
          <w:sz w:val="24"/>
          <w:szCs w:val="24"/>
          <w:lang w:val="en-US"/>
        </w:rPr>
        <w:t>sebesar</w:t>
      </w:r>
      <w:proofErr w:type="spellEnd"/>
      <w:proofErr w:type="gramEnd"/>
      <w:r>
        <w:rPr>
          <w:rFonts w:ascii="Arial" w:hAnsi="Arial" w:cs="Arial"/>
          <w:color w:val="000000"/>
          <w:sz w:val="24"/>
          <w:szCs w:val="24"/>
          <w:lang w:val="en-US"/>
        </w:rPr>
        <w:t xml:space="preserve"> </w:t>
      </w:r>
      <w:r w:rsidR="009C601F">
        <w:rPr>
          <w:rFonts w:ascii="Arial" w:hAnsi="Arial" w:cs="Arial"/>
          <w:color w:val="000000"/>
          <w:sz w:val="24"/>
          <w:szCs w:val="24"/>
          <w:lang w:val="en-US"/>
        </w:rPr>
        <w:t>77,8</w:t>
      </w:r>
      <w:r>
        <w:rPr>
          <w:rFonts w:ascii="Arial" w:hAnsi="Arial" w:cs="Arial"/>
          <w:color w:val="000000"/>
          <w:sz w:val="24"/>
          <w:szCs w:val="24"/>
          <w:lang w:val="en-US"/>
        </w:rPr>
        <w:t>%.</w:t>
      </w:r>
    </w:p>
    <w:p w14:paraId="11CF954E" w14:textId="4E163695" w:rsidR="0084444E" w:rsidRPr="00C02CD1" w:rsidRDefault="0084444E">
      <w:pPr>
        <w:pStyle w:val="ListParagraph"/>
        <w:numPr>
          <w:ilvl w:val="0"/>
          <w:numId w:val="38"/>
        </w:numPr>
        <w:spacing w:line="360" w:lineRule="auto"/>
        <w:jc w:val="both"/>
        <w:rPr>
          <w:rFonts w:ascii="Arial" w:hAnsi="Arial" w:cs="Arial"/>
          <w:color w:val="000000"/>
          <w:sz w:val="24"/>
          <w:szCs w:val="24"/>
        </w:rPr>
      </w:pPr>
      <w:r w:rsidRPr="00C02CD1">
        <w:rPr>
          <w:rFonts w:ascii="Arial" w:hAnsi="Arial" w:cs="Arial"/>
          <w:color w:val="000000"/>
          <w:sz w:val="24"/>
          <w:szCs w:val="24"/>
        </w:rPr>
        <w:t>Laporan Keuangan OPD sesuai SAP</w:t>
      </w:r>
      <w:r w:rsidR="000D4E26">
        <w:rPr>
          <w:rFonts w:ascii="Arial" w:hAnsi="Arial" w:cs="Arial"/>
          <w:color w:val="000000"/>
          <w:sz w:val="24"/>
          <w:szCs w:val="24"/>
          <w:lang w:val="en-US"/>
        </w:rPr>
        <w:t xml:space="preserve">, </w:t>
      </w:r>
      <w:proofErr w:type="spellStart"/>
      <w:r w:rsidR="000D4E26">
        <w:rPr>
          <w:rFonts w:ascii="Arial" w:hAnsi="Arial" w:cs="Arial"/>
          <w:color w:val="000000"/>
          <w:sz w:val="24"/>
          <w:szCs w:val="24"/>
          <w:lang w:val="en-US"/>
        </w:rPr>
        <w:t>dengan</w:t>
      </w:r>
      <w:proofErr w:type="spellEnd"/>
      <w:r w:rsidR="000D4E26">
        <w:rPr>
          <w:rFonts w:ascii="Arial" w:hAnsi="Arial" w:cs="Arial"/>
          <w:color w:val="000000"/>
          <w:sz w:val="24"/>
          <w:szCs w:val="24"/>
          <w:lang w:val="en-US"/>
        </w:rPr>
        <w:t xml:space="preserve"> </w:t>
      </w:r>
      <w:proofErr w:type="spellStart"/>
      <w:r w:rsidR="000D4E26">
        <w:rPr>
          <w:rFonts w:ascii="Arial" w:hAnsi="Arial" w:cs="Arial"/>
          <w:color w:val="000000"/>
          <w:sz w:val="24"/>
          <w:szCs w:val="24"/>
          <w:lang w:val="en-US"/>
        </w:rPr>
        <w:t>asu</w:t>
      </w:r>
      <w:r w:rsidRPr="00C02CD1">
        <w:rPr>
          <w:rFonts w:ascii="Arial" w:hAnsi="Arial" w:cs="Arial"/>
          <w:color w:val="000000"/>
          <w:sz w:val="24"/>
          <w:szCs w:val="24"/>
          <w:lang w:val="en-US"/>
        </w:rPr>
        <w:t>msi</w:t>
      </w:r>
      <w:proofErr w:type="spellEnd"/>
      <w:r w:rsidRPr="00C02CD1">
        <w:rPr>
          <w:rFonts w:ascii="Arial" w:hAnsi="Arial" w:cs="Arial"/>
          <w:color w:val="000000"/>
          <w:sz w:val="24"/>
          <w:szCs w:val="24"/>
          <w:lang w:val="en-US"/>
        </w:rPr>
        <w:t xml:space="preserve"> </w:t>
      </w:r>
      <w:r w:rsidR="00C84812">
        <w:rPr>
          <w:rFonts w:ascii="Arial" w:hAnsi="Arial" w:cs="Arial"/>
          <w:color w:val="000000"/>
          <w:sz w:val="24"/>
          <w:szCs w:val="24"/>
          <w:lang w:val="en-US"/>
        </w:rPr>
        <w:t xml:space="preserve">SAP </w:t>
      </w:r>
      <w:r w:rsidR="00A065C6">
        <w:rPr>
          <w:rFonts w:ascii="Arial" w:hAnsi="Arial" w:cs="Arial"/>
          <w:color w:val="000000"/>
          <w:sz w:val="24"/>
          <w:szCs w:val="24"/>
          <w:lang w:val="en-US"/>
        </w:rPr>
        <w:t>(proses)</w:t>
      </w:r>
    </w:p>
    <w:p w14:paraId="639F8DF3" w14:textId="4DCE2B25" w:rsidR="0084444E" w:rsidRPr="00C02CD1" w:rsidRDefault="0084444E">
      <w:pPr>
        <w:pStyle w:val="ListParagraph"/>
        <w:numPr>
          <w:ilvl w:val="0"/>
          <w:numId w:val="38"/>
        </w:numPr>
        <w:spacing w:line="360" w:lineRule="auto"/>
        <w:jc w:val="both"/>
        <w:rPr>
          <w:rFonts w:ascii="Arial" w:hAnsi="Arial" w:cs="Arial"/>
          <w:sz w:val="24"/>
          <w:szCs w:val="24"/>
        </w:rPr>
      </w:pPr>
      <w:proofErr w:type="spellStart"/>
      <w:r w:rsidRPr="00C02CD1">
        <w:rPr>
          <w:rFonts w:ascii="Arial" w:hAnsi="Arial" w:cs="Arial"/>
          <w:color w:val="000000"/>
          <w:sz w:val="24"/>
          <w:szCs w:val="24"/>
          <w:lang w:val="en-US"/>
        </w:rPr>
        <w:t>Capaian</w:t>
      </w:r>
      <w:proofErr w:type="spellEnd"/>
      <w:r w:rsidRPr="00C02CD1">
        <w:rPr>
          <w:rFonts w:ascii="Arial" w:hAnsi="Arial" w:cs="Arial"/>
          <w:color w:val="000000"/>
          <w:sz w:val="24"/>
          <w:szCs w:val="24"/>
          <w:lang w:val="en-US"/>
        </w:rPr>
        <w:t xml:space="preserve"> </w:t>
      </w:r>
      <w:r w:rsidRPr="00C02CD1">
        <w:rPr>
          <w:rFonts w:ascii="Arial" w:hAnsi="Arial" w:cs="Arial"/>
          <w:color w:val="000000"/>
          <w:sz w:val="24"/>
          <w:szCs w:val="24"/>
        </w:rPr>
        <w:t xml:space="preserve">Persentase </w:t>
      </w:r>
      <w:r w:rsidR="00A065C6">
        <w:rPr>
          <w:rFonts w:ascii="Arial" w:hAnsi="Arial" w:cs="Arial"/>
          <w:color w:val="000000"/>
          <w:sz w:val="24"/>
          <w:szCs w:val="24"/>
          <w:lang w:val="en-US"/>
        </w:rPr>
        <w:t xml:space="preserve">Desa yang </w:t>
      </w:r>
      <w:proofErr w:type="spellStart"/>
      <w:r w:rsidR="00A065C6">
        <w:rPr>
          <w:rFonts w:ascii="Arial" w:hAnsi="Arial" w:cs="Arial"/>
          <w:color w:val="000000"/>
          <w:sz w:val="24"/>
          <w:szCs w:val="24"/>
          <w:lang w:val="en-US"/>
        </w:rPr>
        <w:t>meningkat</w:t>
      </w:r>
      <w:proofErr w:type="spellEnd"/>
      <w:r w:rsidR="00A065C6">
        <w:rPr>
          <w:rFonts w:ascii="Arial" w:hAnsi="Arial" w:cs="Arial"/>
          <w:color w:val="000000"/>
          <w:sz w:val="24"/>
          <w:szCs w:val="24"/>
          <w:lang w:val="en-US"/>
        </w:rPr>
        <w:t xml:space="preserve"> </w:t>
      </w:r>
      <w:proofErr w:type="spellStart"/>
      <w:r w:rsidR="00A065C6">
        <w:rPr>
          <w:rFonts w:ascii="Arial" w:hAnsi="Arial" w:cs="Arial"/>
          <w:color w:val="000000"/>
          <w:sz w:val="24"/>
          <w:szCs w:val="24"/>
          <w:lang w:val="en-US"/>
        </w:rPr>
        <w:t>statusnya</w:t>
      </w:r>
      <w:proofErr w:type="spellEnd"/>
      <w:r w:rsidRPr="00C02CD1">
        <w:rPr>
          <w:rFonts w:ascii="Arial" w:hAnsi="Arial" w:cs="Arial"/>
          <w:color w:val="000000"/>
          <w:sz w:val="24"/>
          <w:szCs w:val="24"/>
          <w:lang w:val="en-US"/>
        </w:rPr>
        <w:t xml:space="preserve"> pada </w:t>
      </w:r>
      <w:proofErr w:type="spellStart"/>
      <w:r w:rsidRPr="00C02CD1">
        <w:rPr>
          <w:rFonts w:ascii="Arial" w:hAnsi="Arial" w:cs="Arial"/>
          <w:color w:val="000000"/>
          <w:sz w:val="24"/>
          <w:szCs w:val="24"/>
          <w:lang w:val="en-US"/>
        </w:rPr>
        <w:t>tahun</w:t>
      </w:r>
      <w:proofErr w:type="spellEnd"/>
      <w:r w:rsidRPr="00C02CD1">
        <w:rPr>
          <w:rFonts w:ascii="Arial" w:hAnsi="Arial" w:cs="Arial"/>
          <w:color w:val="000000"/>
          <w:sz w:val="24"/>
          <w:szCs w:val="24"/>
          <w:lang w:val="en-US"/>
        </w:rPr>
        <w:t xml:space="preserve"> 202</w:t>
      </w:r>
      <w:r w:rsidR="009C601F">
        <w:rPr>
          <w:rFonts w:ascii="Arial" w:hAnsi="Arial" w:cs="Arial"/>
          <w:color w:val="000000"/>
          <w:sz w:val="24"/>
          <w:szCs w:val="24"/>
          <w:lang w:val="en-US"/>
        </w:rPr>
        <w:t>4</w:t>
      </w:r>
      <w:r w:rsidRPr="00C02CD1">
        <w:rPr>
          <w:rFonts w:ascii="Arial" w:hAnsi="Arial" w:cs="Arial"/>
          <w:color w:val="000000"/>
          <w:sz w:val="24"/>
          <w:szCs w:val="24"/>
          <w:lang w:val="en-US"/>
        </w:rPr>
        <w:t xml:space="preserve"> </w:t>
      </w:r>
      <w:proofErr w:type="spellStart"/>
      <w:r w:rsidRPr="00C02CD1">
        <w:rPr>
          <w:rFonts w:ascii="Arial" w:hAnsi="Arial" w:cs="Arial"/>
          <w:color w:val="000000"/>
          <w:sz w:val="24"/>
          <w:szCs w:val="24"/>
          <w:lang w:val="en-US"/>
        </w:rPr>
        <w:t>jauh</w:t>
      </w:r>
      <w:proofErr w:type="spellEnd"/>
      <w:r w:rsidRPr="00C02CD1">
        <w:rPr>
          <w:rFonts w:ascii="Arial" w:hAnsi="Arial" w:cs="Arial"/>
          <w:color w:val="000000"/>
          <w:sz w:val="24"/>
          <w:szCs w:val="24"/>
          <w:lang w:val="en-US"/>
        </w:rPr>
        <w:t xml:space="preserve"> </w:t>
      </w:r>
      <w:proofErr w:type="spellStart"/>
      <w:r w:rsidRPr="00C02CD1">
        <w:rPr>
          <w:rFonts w:ascii="Arial" w:hAnsi="Arial" w:cs="Arial"/>
          <w:color w:val="000000"/>
          <w:sz w:val="24"/>
          <w:szCs w:val="24"/>
          <w:lang w:val="en-US"/>
        </w:rPr>
        <w:t>melampaui</w:t>
      </w:r>
      <w:proofErr w:type="spellEnd"/>
      <w:r w:rsidRPr="00C02CD1">
        <w:rPr>
          <w:rFonts w:ascii="Arial" w:hAnsi="Arial" w:cs="Arial"/>
          <w:color w:val="000000"/>
          <w:sz w:val="24"/>
          <w:szCs w:val="24"/>
          <w:lang w:val="en-US"/>
        </w:rPr>
        <w:t xml:space="preserve"> target (</w:t>
      </w:r>
      <w:r w:rsidR="00A065C6">
        <w:rPr>
          <w:rFonts w:ascii="Arial" w:hAnsi="Arial" w:cs="Arial"/>
          <w:color w:val="000000"/>
          <w:sz w:val="24"/>
          <w:szCs w:val="24"/>
          <w:lang w:val="en-US"/>
        </w:rPr>
        <w:t>12,34</w:t>
      </w:r>
      <w:r w:rsidRPr="00C02CD1">
        <w:rPr>
          <w:rFonts w:ascii="Arial" w:hAnsi="Arial" w:cs="Arial"/>
          <w:color w:val="000000"/>
          <w:sz w:val="24"/>
          <w:szCs w:val="24"/>
          <w:lang w:val="en-US"/>
        </w:rPr>
        <w:t xml:space="preserve">%) </w:t>
      </w:r>
      <w:proofErr w:type="spellStart"/>
      <w:r w:rsidRPr="00C02CD1">
        <w:rPr>
          <w:rFonts w:ascii="Arial" w:hAnsi="Arial" w:cs="Arial"/>
          <w:color w:val="000000"/>
          <w:sz w:val="24"/>
          <w:szCs w:val="24"/>
          <w:lang w:val="en-US"/>
        </w:rPr>
        <w:t>yakni</w:t>
      </w:r>
      <w:proofErr w:type="spellEnd"/>
      <w:r w:rsidRPr="00C02CD1">
        <w:rPr>
          <w:rFonts w:ascii="Arial" w:hAnsi="Arial" w:cs="Arial"/>
          <w:color w:val="000000"/>
          <w:sz w:val="24"/>
          <w:szCs w:val="24"/>
          <w:lang w:val="en-US"/>
        </w:rPr>
        <w:t xml:space="preserve"> </w:t>
      </w:r>
      <w:proofErr w:type="spellStart"/>
      <w:r w:rsidRPr="00C02CD1">
        <w:rPr>
          <w:rFonts w:ascii="Arial" w:hAnsi="Arial" w:cs="Arial"/>
          <w:color w:val="000000"/>
          <w:sz w:val="24"/>
          <w:szCs w:val="24"/>
          <w:lang w:val="en-US"/>
        </w:rPr>
        <w:t>sebesar</w:t>
      </w:r>
      <w:proofErr w:type="spellEnd"/>
      <w:r w:rsidRPr="00C02CD1">
        <w:rPr>
          <w:rFonts w:ascii="Arial" w:hAnsi="Arial" w:cs="Arial"/>
          <w:color w:val="000000"/>
          <w:sz w:val="24"/>
          <w:szCs w:val="24"/>
          <w:lang w:val="en-US"/>
        </w:rPr>
        <w:t xml:space="preserve"> </w:t>
      </w:r>
      <w:r w:rsidR="009C601F">
        <w:rPr>
          <w:rFonts w:ascii="Arial" w:hAnsi="Arial" w:cs="Arial"/>
          <w:color w:val="000000"/>
          <w:sz w:val="24"/>
          <w:szCs w:val="24"/>
          <w:lang w:val="en-US"/>
        </w:rPr>
        <w:t>18,51</w:t>
      </w:r>
      <w:r w:rsidRPr="00C02CD1">
        <w:rPr>
          <w:rFonts w:ascii="Arial" w:hAnsi="Arial" w:cs="Arial"/>
          <w:color w:val="000000"/>
          <w:sz w:val="24"/>
          <w:szCs w:val="24"/>
          <w:lang w:val="en-US"/>
        </w:rPr>
        <w:t xml:space="preserve">%, </w:t>
      </w:r>
    </w:p>
    <w:p w14:paraId="31DB8C7A" w14:textId="77777777" w:rsidR="0084444E" w:rsidRPr="00955B2B" w:rsidRDefault="0084444E">
      <w:pPr>
        <w:pStyle w:val="ListParagraph"/>
        <w:numPr>
          <w:ilvl w:val="0"/>
          <w:numId w:val="38"/>
        </w:numPr>
        <w:spacing w:line="360" w:lineRule="auto"/>
        <w:jc w:val="both"/>
        <w:rPr>
          <w:rFonts w:ascii="Arial" w:hAnsi="Arial" w:cs="Arial"/>
          <w:color w:val="000000"/>
          <w:sz w:val="24"/>
          <w:szCs w:val="24"/>
        </w:rPr>
      </w:pPr>
      <w:r w:rsidRPr="00955B2B">
        <w:rPr>
          <w:rFonts w:ascii="Arial" w:hAnsi="Arial" w:cs="Arial"/>
          <w:color w:val="000000"/>
          <w:sz w:val="24"/>
          <w:szCs w:val="24"/>
        </w:rPr>
        <w:t>Cakupan Administrasi Pemerintahan Desa yang difasilitasi</w:t>
      </w:r>
      <w:r w:rsidR="00086175" w:rsidRPr="00955B2B">
        <w:rPr>
          <w:rFonts w:ascii="Arial" w:hAnsi="Arial" w:cs="Arial"/>
          <w:color w:val="000000"/>
          <w:sz w:val="24"/>
          <w:szCs w:val="24"/>
          <w:lang w:val="en-US"/>
        </w:rPr>
        <w:t xml:space="preserve"> 100% (</w:t>
      </w:r>
      <w:proofErr w:type="spellStart"/>
      <w:r w:rsidR="00086175" w:rsidRPr="00955B2B">
        <w:rPr>
          <w:rFonts w:ascii="Arial" w:hAnsi="Arial" w:cs="Arial"/>
          <w:color w:val="000000"/>
          <w:sz w:val="24"/>
          <w:szCs w:val="24"/>
          <w:lang w:val="en-US"/>
        </w:rPr>
        <w:t>sesuai</w:t>
      </w:r>
      <w:proofErr w:type="spellEnd"/>
      <w:r w:rsidR="00086175" w:rsidRPr="00955B2B">
        <w:rPr>
          <w:rFonts w:ascii="Arial" w:hAnsi="Arial" w:cs="Arial"/>
          <w:color w:val="000000"/>
          <w:sz w:val="24"/>
          <w:szCs w:val="24"/>
          <w:lang w:val="en-US"/>
        </w:rPr>
        <w:t xml:space="preserve"> target)</w:t>
      </w:r>
    </w:p>
    <w:p w14:paraId="4EA8EF66" w14:textId="27ED4C8A" w:rsidR="0084444E" w:rsidRPr="00955B2B" w:rsidRDefault="0084444E">
      <w:pPr>
        <w:pStyle w:val="ListParagraph"/>
        <w:numPr>
          <w:ilvl w:val="0"/>
          <w:numId w:val="38"/>
        </w:numPr>
        <w:spacing w:line="360" w:lineRule="auto"/>
        <w:jc w:val="both"/>
        <w:rPr>
          <w:rFonts w:ascii="Arial" w:hAnsi="Arial" w:cs="Arial"/>
          <w:color w:val="000000"/>
          <w:sz w:val="24"/>
          <w:szCs w:val="24"/>
        </w:rPr>
      </w:pPr>
      <w:r w:rsidRPr="00C02CD1">
        <w:rPr>
          <w:rFonts w:ascii="Arial" w:hAnsi="Arial" w:cs="Arial"/>
          <w:color w:val="000000"/>
          <w:sz w:val="24"/>
          <w:szCs w:val="24"/>
        </w:rPr>
        <w:t>Cakupan Lembaga Kemasyarakatan yang difasilitasi dan ditingkatkan kapasitasnya</w:t>
      </w:r>
      <w:r w:rsidR="00086175" w:rsidRPr="00C02CD1">
        <w:rPr>
          <w:rFonts w:ascii="Arial" w:hAnsi="Arial" w:cs="Arial"/>
          <w:color w:val="000000"/>
          <w:sz w:val="24"/>
          <w:szCs w:val="24"/>
          <w:lang w:val="en-US"/>
        </w:rPr>
        <w:t xml:space="preserve"> </w:t>
      </w:r>
      <w:proofErr w:type="spellStart"/>
      <w:r w:rsidR="00086175" w:rsidRPr="00C02CD1">
        <w:rPr>
          <w:rFonts w:ascii="Arial" w:hAnsi="Arial" w:cs="Arial"/>
          <w:color w:val="000000"/>
          <w:sz w:val="24"/>
          <w:szCs w:val="24"/>
          <w:lang w:val="en-US"/>
        </w:rPr>
        <w:t>sebesar</w:t>
      </w:r>
      <w:proofErr w:type="spellEnd"/>
      <w:r w:rsidR="00086175" w:rsidRPr="00C02CD1">
        <w:rPr>
          <w:rFonts w:ascii="Arial" w:hAnsi="Arial" w:cs="Arial"/>
          <w:color w:val="000000"/>
          <w:sz w:val="24"/>
          <w:szCs w:val="24"/>
          <w:lang w:val="en-US"/>
        </w:rPr>
        <w:t xml:space="preserve"> 33,33% (</w:t>
      </w:r>
      <w:proofErr w:type="spellStart"/>
      <w:r w:rsidR="00086175" w:rsidRPr="00C02CD1">
        <w:rPr>
          <w:rFonts w:ascii="Arial" w:hAnsi="Arial" w:cs="Arial"/>
          <w:color w:val="000000"/>
          <w:sz w:val="24"/>
          <w:szCs w:val="24"/>
          <w:lang w:val="en-US"/>
        </w:rPr>
        <w:t>sesuai</w:t>
      </w:r>
      <w:proofErr w:type="spellEnd"/>
      <w:r w:rsidR="00086175" w:rsidRPr="00C02CD1">
        <w:rPr>
          <w:rFonts w:ascii="Arial" w:hAnsi="Arial" w:cs="Arial"/>
          <w:color w:val="000000"/>
          <w:sz w:val="24"/>
          <w:szCs w:val="24"/>
          <w:lang w:val="en-US"/>
        </w:rPr>
        <w:t xml:space="preserve"> target).</w:t>
      </w:r>
    </w:p>
    <w:p w14:paraId="6D8FE39A" w14:textId="77777777" w:rsidR="00255E5A" w:rsidRPr="00C02CD1" w:rsidRDefault="00255E5A">
      <w:pPr>
        <w:pStyle w:val="NoSpacing"/>
        <w:numPr>
          <w:ilvl w:val="2"/>
          <w:numId w:val="38"/>
        </w:numPr>
        <w:spacing w:line="360" w:lineRule="auto"/>
        <w:ind w:left="360"/>
        <w:jc w:val="both"/>
        <w:rPr>
          <w:rFonts w:ascii="Arial" w:hAnsi="Arial" w:cs="Arial"/>
          <w:b/>
          <w:bCs/>
          <w:sz w:val="24"/>
          <w:szCs w:val="24"/>
        </w:rPr>
      </w:pPr>
      <w:r w:rsidRPr="00C02CD1">
        <w:rPr>
          <w:rFonts w:ascii="Arial" w:hAnsi="Arial" w:cs="Arial"/>
          <w:b/>
          <w:bCs/>
          <w:sz w:val="24"/>
          <w:szCs w:val="24"/>
          <w:lang w:val="en-US"/>
        </w:rPr>
        <w:t>SARAN</w:t>
      </w:r>
    </w:p>
    <w:p w14:paraId="441B8275" w14:textId="662F9FA4" w:rsidR="00255E5A" w:rsidRPr="00C02CD1" w:rsidRDefault="00255E5A" w:rsidP="00255E5A">
      <w:pPr>
        <w:pStyle w:val="NoSpacing"/>
        <w:spacing w:line="360" w:lineRule="auto"/>
        <w:ind w:left="360" w:firstLine="633"/>
        <w:jc w:val="both"/>
        <w:rPr>
          <w:rFonts w:ascii="Arial" w:hAnsi="Arial" w:cs="Arial"/>
          <w:sz w:val="24"/>
          <w:szCs w:val="24"/>
        </w:rPr>
      </w:pPr>
      <w:r w:rsidRPr="00C02CD1">
        <w:rPr>
          <w:rFonts w:ascii="Arial" w:hAnsi="Arial" w:cs="Arial"/>
          <w:sz w:val="24"/>
          <w:szCs w:val="24"/>
        </w:rPr>
        <w:t>Hasil pembangunan yang telah dicapai Dinas Pemberdayaan Masyarakat dan Desa melaui Program dan Kegiatan Tahun 20</w:t>
      </w:r>
      <w:r w:rsidR="00444556">
        <w:rPr>
          <w:rFonts w:ascii="Arial" w:hAnsi="Arial" w:cs="Arial"/>
          <w:sz w:val="24"/>
          <w:szCs w:val="24"/>
          <w:lang w:val="en-US"/>
        </w:rPr>
        <w:t>2</w:t>
      </w:r>
      <w:r w:rsidR="009C601F">
        <w:rPr>
          <w:rFonts w:ascii="Arial" w:hAnsi="Arial" w:cs="Arial"/>
          <w:sz w:val="24"/>
          <w:szCs w:val="24"/>
          <w:lang w:val="en-US"/>
        </w:rPr>
        <w:t>4</w:t>
      </w:r>
      <w:r w:rsidRPr="00C02CD1">
        <w:rPr>
          <w:rFonts w:ascii="Arial" w:hAnsi="Arial" w:cs="Arial"/>
          <w:sz w:val="24"/>
          <w:szCs w:val="24"/>
        </w:rPr>
        <w:t>, tentunya masih perlu untuk ditingkatkan kembali agar apa yang menjadi target dan sasaran pembangunan sebagaimana dalam Rencana Pembangunan Jangka</w:t>
      </w:r>
      <w:r w:rsidRPr="00C02CD1">
        <w:rPr>
          <w:rFonts w:ascii="Arial" w:hAnsi="Arial" w:cs="Arial"/>
          <w:sz w:val="24"/>
          <w:szCs w:val="24"/>
          <w:lang w:val="en-US"/>
        </w:rPr>
        <w:t xml:space="preserve"> </w:t>
      </w:r>
      <w:r w:rsidRPr="00C02CD1">
        <w:rPr>
          <w:rFonts w:ascii="Arial" w:hAnsi="Arial" w:cs="Arial"/>
          <w:sz w:val="24"/>
          <w:szCs w:val="24"/>
        </w:rPr>
        <w:t xml:space="preserve">Menengah Daerah (RPJMD) </w:t>
      </w:r>
      <w:proofErr w:type="spellStart"/>
      <w:r w:rsidRPr="00C02CD1">
        <w:rPr>
          <w:rFonts w:ascii="Arial" w:hAnsi="Arial" w:cs="Arial"/>
          <w:sz w:val="24"/>
          <w:szCs w:val="24"/>
          <w:lang w:val="en-US"/>
        </w:rPr>
        <w:lastRenderedPageBreak/>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sidR="00460BA0" w:rsidRPr="00C02CD1">
        <w:rPr>
          <w:rFonts w:ascii="Arial" w:hAnsi="Arial" w:cs="Arial"/>
          <w:sz w:val="24"/>
          <w:szCs w:val="24"/>
        </w:rPr>
        <w:t xml:space="preserve"> Tahun 202</w:t>
      </w:r>
      <w:r w:rsidR="00976EB7">
        <w:rPr>
          <w:rFonts w:ascii="Arial" w:hAnsi="Arial" w:cs="Arial"/>
          <w:sz w:val="24"/>
          <w:szCs w:val="24"/>
          <w:lang w:val="en-US"/>
        </w:rPr>
        <w:t>1</w:t>
      </w:r>
      <w:r w:rsidRPr="00C02CD1">
        <w:rPr>
          <w:rFonts w:ascii="Arial" w:hAnsi="Arial" w:cs="Arial"/>
          <w:sz w:val="24"/>
          <w:szCs w:val="24"/>
        </w:rPr>
        <w:t>-20</w:t>
      </w:r>
      <w:r w:rsidR="00460BA0" w:rsidRPr="00C02CD1">
        <w:rPr>
          <w:rFonts w:ascii="Arial" w:hAnsi="Arial" w:cs="Arial"/>
          <w:sz w:val="24"/>
          <w:szCs w:val="24"/>
          <w:lang w:val="en-US"/>
        </w:rPr>
        <w:t>26</w:t>
      </w:r>
      <w:r w:rsidRPr="00C02CD1">
        <w:rPr>
          <w:rFonts w:ascii="Arial" w:hAnsi="Arial" w:cs="Arial"/>
          <w:sz w:val="24"/>
          <w:szCs w:val="24"/>
        </w:rPr>
        <w:t xml:space="preserve"> dapat dicapai dan Berbagai kekurangan, kelemahan dan permasalahan yang ada dalam pelaksanaan pembangunan Tahun 20</w:t>
      </w:r>
      <w:r w:rsidR="000D4E26">
        <w:rPr>
          <w:rFonts w:ascii="Arial" w:hAnsi="Arial" w:cs="Arial"/>
          <w:sz w:val="24"/>
          <w:szCs w:val="24"/>
          <w:lang w:val="en-US"/>
        </w:rPr>
        <w:t>2</w:t>
      </w:r>
      <w:r w:rsidR="009C601F">
        <w:rPr>
          <w:rFonts w:ascii="Arial" w:hAnsi="Arial" w:cs="Arial"/>
          <w:sz w:val="24"/>
          <w:szCs w:val="24"/>
          <w:lang w:val="en-US"/>
        </w:rPr>
        <w:t>4</w:t>
      </w:r>
      <w:r w:rsidRPr="00C02CD1">
        <w:rPr>
          <w:rFonts w:ascii="Arial" w:hAnsi="Arial" w:cs="Arial"/>
          <w:sz w:val="24"/>
          <w:szCs w:val="24"/>
        </w:rPr>
        <w:t xml:space="preserve"> akan dilakukan evaluasi untuk dapat dijadikan acuan bagi perbaikan penyelenggaraan pemerintahan dan pembangunan pada tahun-tahun mendatang. </w:t>
      </w:r>
    </w:p>
    <w:p w14:paraId="6E68918D" w14:textId="0DA6E825" w:rsidR="00255E5A" w:rsidRPr="00C02CD1" w:rsidRDefault="00255E5A" w:rsidP="00255E5A">
      <w:pPr>
        <w:pStyle w:val="NoSpacing"/>
        <w:spacing w:line="360" w:lineRule="auto"/>
        <w:ind w:left="360" w:firstLine="774"/>
        <w:jc w:val="both"/>
        <w:rPr>
          <w:rFonts w:ascii="Arial" w:hAnsi="Arial" w:cs="Arial"/>
          <w:sz w:val="24"/>
          <w:szCs w:val="24"/>
          <w:lang w:val="en-US"/>
        </w:rPr>
      </w:pPr>
      <w:r w:rsidRPr="00C02CD1">
        <w:rPr>
          <w:rFonts w:ascii="Arial" w:hAnsi="Arial" w:cs="Arial"/>
          <w:sz w:val="24"/>
          <w:szCs w:val="24"/>
        </w:rPr>
        <w:t xml:space="preserve">Demikian Laporan </w:t>
      </w:r>
      <w:r w:rsidRPr="00C02CD1">
        <w:rPr>
          <w:rFonts w:ascii="Arial" w:hAnsi="Arial" w:cs="Arial"/>
          <w:sz w:val="24"/>
          <w:szCs w:val="24"/>
          <w:lang w:val="en-US"/>
        </w:rPr>
        <w:t xml:space="preserve">Kinerja </w:t>
      </w:r>
      <w:proofErr w:type="spellStart"/>
      <w:r w:rsidRPr="00C02CD1">
        <w:rPr>
          <w:rFonts w:ascii="Arial" w:hAnsi="Arial" w:cs="Arial"/>
          <w:sz w:val="24"/>
          <w:szCs w:val="24"/>
          <w:lang w:val="en-US"/>
        </w:rPr>
        <w:t>Instansi</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w:t>
      </w:r>
      <w:proofErr w:type="spellEnd"/>
      <w:r w:rsidRPr="00C02CD1">
        <w:rPr>
          <w:rFonts w:ascii="Arial" w:hAnsi="Arial" w:cs="Arial"/>
          <w:sz w:val="24"/>
          <w:szCs w:val="24"/>
        </w:rPr>
        <w:t xml:space="preserve"> Dinas Pemberdayaan Masyarakat dan Desa Tahun 20</w:t>
      </w:r>
      <w:r w:rsidR="000D4E26">
        <w:rPr>
          <w:rFonts w:ascii="Arial" w:hAnsi="Arial" w:cs="Arial"/>
          <w:sz w:val="24"/>
          <w:szCs w:val="24"/>
          <w:lang w:val="en-US"/>
        </w:rPr>
        <w:t>2</w:t>
      </w:r>
      <w:r w:rsidR="009C601F">
        <w:rPr>
          <w:rFonts w:ascii="Arial" w:hAnsi="Arial" w:cs="Arial"/>
          <w:sz w:val="24"/>
          <w:szCs w:val="24"/>
          <w:lang w:val="en-US"/>
        </w:rPr>
        <w:t>4</w:t>
      </w:r>
      <w:r w:rsidRPr="00C02CD1">
        <w:rPr>
          <w:rFonts w:ascii="Arial" w:hAnsi="Arial" w:cs="Arial"/>
          <w:sz w:val="24"/>
          <w:szCs w:val="24"/>
        </w:rPr>
        <w:t xml:space="preserve"> ini kami sampaikan, semoga dapat menjadi bahan bagi Pemerintah </w:t>
      </w:r>
      <w:proofErr w:type="spellStart"/>
      <w:r w:rsidRPr="00C02CD1">
        <w:rPr>
          <w:rFonts w:ascii="Arial" w:hAnsi="Arial" w:cs="Arial"/>
          <w:sz w:val="24"/>
          <w:szCs w:val="24"/>
          <w:lang w:val="en-US"/>
        </w:rPr>
        <w:t>Kabupaten</w:t>
      </w:r>
      <w:proofErr w:type="spellEnd"/>
      <w:r w:rsidRPr="00C02CD1">
        <w:rPr>
          <w:rFonts w:ascii="Arial" w:hAnsi="Arial" w:cs="Arial"/>
          <w:sz w:val="24"/>
          <w:szCs w:val="24"/>
        </w:rPr>
        <w:t xml:space="preserve"> untuk memberikan catatan-catatan sebagai bahan penyempurnaan dan perbaikan pembangunan ke</w:t>
      </w:r>
      <w:r w:rsidRPr="00C02CD1">
        <w:rPr>
          <w:rFonts w:ascii="Arial" w:hAnsi="Arial" w:cs="Arial"/>
          <w:sz w:val="24"/>
          <w:szCs w:val="24"/>
          <w:lang w:val="en-US"/>
        </w:rPr>
        <w:t xml:space="preserve"> </w:t>
      </w:r>
      <w:r w:rsidRPr="00C02CD1">
        <w:rPr>
          <w:rFonts w:ascii="Arial" w:hAnsi="Arial" w:cs="Arial"/>
          <w:sz w:val="24"/>
          <w:szCs w:val="24"/>
        </w:rPr>
        <w:t xml:space="preserve">depan dan semoga dapat dijadikan bahan evaluasi oleh </w:t>
      </w:r>
      <w:r w:rsidRPr="00C02CD1">
        <w:rPr>
          <w:rFonts w:ascii="Arial" w:hAnsi="Arial" w:cs="Arial"/>
          <w:sz w:val="24"/>
          <w:szCs w:val="24"/>
          <w:lang w:val="en-US"/>
        </w:rPr>
        <w:t>p</w:t>
      </w:r>
      <w:r w:rsidRPr="00C02CD1">
        <w:rPr>
          <w:rFonts w:ascii="Arial" w:hAnsi="Arial" w:cs="Arial"/>
          <w:sz w:val="24"/>
          <w:szCs w:val="24"/>
        </w:rPr>
        <w:t xml:space="preserve">emerintah dalam rangka lebih memantapkan pelaksanaan </w:t>
      </w:r>
      <w:proofErr w:type="spellStart"/>
      <w:r w:rsidRPr="00C02CD1">
        <w:rPr>
          <w:rFonts w:ascii="Arial" w:hAnsi="Arial" w:cs="Arial"/>
          <w:sz w:val="24"/>
          <w:szCs w:val="24"/>
          <w:lang w:val="en-US"/>
        </w:rPr>
        <w:t>penyelenggaraan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setiap</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urusan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pemerintahan</w:t>
      </w:r>
      <w:proofErr w:type="spellEnd"/>
      <w:r w:rsidRPr="00C02CD1">
        <w:rPr>
          <w:rFonts w:ascii="Arial" w:hAnsi="Arial" w:cs="Arial"/>
          <w:sz w:val="24"/>
          <w:szCs w:val="24"/>
          <w:lang w:val="en-US"/>
        </w:rPr>
        <w:t xml:space="preserve"> pada </w:t>
      </w:r>
      <w:proofErr w:type="spellStart"/>
      <w:r w:rsidRPr="00C02CD1">
        <w:rPr>
          <w:rFonts w:ascii="Arial" w:hAnsi="Arial" w:cs="Arial"/>
          <w:sz w:val="24"/>
          <w:szCs w:val="24"/>
          <w:lang w:val="en-US"/>
        </w:rPr>
        <w:t>umumnya</w:t>
      </w:r>
      <w:proofErr w:type="spellEnd"/>
      <w:r w:rsidRPr="00C02CD1">
        <w:rPr>
          <w:rFonts w:ascii="Arial" w:hAnsi="Arial" w:cs="Arial"/>
          <w:sz w:val="24"/>
          <w:szCs w:val="24"/>
          <w:lang w:val="en-US"/>
        </w:rPr>
        <w:t xml:space="preserve"> </w:t>
      </w:r>
      <w:r w:rsidRPr="00C02CD1">
        <w:rPr>
          <w:rFonts w:ascii="Arial" w:hAnsi="Arial" w:cs="Arial"/>
          <w:sz w:val="24"/>
          <w:szCs w:val="24"/>
        </w:rPr>
        <w:t xml:space="preserve">di </w:t>
      </w:r>
      <w:proofErr w:type="spellStart"/>
      <w:r w:rsidRPr="00C02CD1">
        <w:rPr>
          <w:rFonts w:ascii="Arial" w:hAnsi="Arial" w:cs="Arial"/>
          <w:sz w:val="24"/>
          <w:szCs w:val="24"/>
          <w:lang w:val="en-US"/>
        </w:rPr>
        <w:t>Kabupaten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Kepulauan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Selayar</w:t>
      </w:r>
      <w:proofErr w:type="spellEnd"/>
      <w:r w:rsidRPr="00C02CD1">
        <w:rPr>
          <w:rFonts w:ascii="Arial" w:hAnsi="Arial" w:cs="Arial"/>
          <w:sz w:val="24"/>
          <w:szCs w:val="24"/>
          <w:lang w:val="en-US"/>
        </w:rPr>
        <w:t xml:space="preserve"> dan </w:t>
      </w:r>
      <w:proofErr w:type="spellStart"/>
      <w:r w:rsidRPr="00C02CD1">
        <w:rPr>
          <w:rFonts w:ascii="Arial" w:hAnsi="Arial" w:cs="Arial"/>
          <w:sz w:val="24"/>
          <w:szCs w:val="24"/>
          <w:lang w:val="en-US"/>
        </w:rPr>
        <w:t>terkhusus</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urusan</w:t>
      </w:r>
      <w:proofErr w:type="spellEnd"/>
      <w:r w:rsidRPr="00C02CD1">
        <w:rPr>
          <w:rFonts w:ascii="Arial" w:hAnsi="Arial" w:cs="Arial"/>
          <w:sz w:val="24"/>
          <w:szCs w:val="24"/>
          <w:lang w:val="en-US"/>
        </w:rPr>
        <w:t xml:space="preserve">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 pada Dinas </w:t>
      </w:r>
      <w:proofErr w:type="spellStart"/>
      <w:r w:rsidRPr="00C02CD1">
        <w:rPr>
          <w:rFonts w:ascii="Arial" w:hAnsi="Arial" w:cs="Arial"/>
          <w:sz w:val="24"/>
          <w:szCs w:val="24"/>
          <w:lang w:val="en-US"/>
        </w:rPr>
        <w:t>Pemberdayaan</w:t>
      </w:r>
      <w:proofErr w:type="spellEnd"/>
      <w:r w:rsidRPr="00C02CD1">
        <w:rPr>
          <w:rFonts w:ascii="Arial" w:hAnsi="Arial" w:cs="Arial"/>
          <w:sz w:val="24"/>
          <w:szCs w:val="24"/>
          <w:lang w:val="en-US"/>
        </w:rPr>
        <w:t xml:space="preserve"> Masyarakat dan Desa.</w:t>
      </w:r>
    </w:p>
    <w:p w14:paraId="3CA4C044" w14:textId="572496CD" w:rsidR="000D4E26" w:rsidRDefault="00255E5A" w:rsidP="000D4E26">
      <w:pPr>
        <w:pStyle w:val="NoSpacing"/>
        <w:spacing w:line="360" w:lineRule="auto"/>
        <w:ind w:left="360"/>
        <w:jc w:val="both"/>
        <w:rPr>
          <w:rFonts w:ascii="Arial" w:hAnsi="Arial" w:cs="Arial"/>
          <w:b/>
          <w:bCs/>
          <w:i/>
          <w:iCs/>
          <w:sz w:val="24"/>
          <w:lang w:val="en-US"/>
        </w:rPr>
      </w:pPr>
      <w:r w:rsidRPr="00C02CD1">
        <w:rPr>
          <w:rFonts w:ascii="Arial" w:hAnsi="Arial" w:cs="Arial"/>
          <w:b/>
          <w:bCs/>
          <w:i/>
          <w:iCs/>
          <w:sz w:val="24"/>
        </w:rPr>
        <w:t xml:space="preserve">Sekian dan </w:t>
      </w:r>
      <w:r w:rsidRPr="00C02CD1">
        <w:rPr>
          <w:rFonts w:ascii="Arial" w:hAnsi="Arial" w:cs="Arial"/>
          <w:b/>
          <w:bCs/>
          <w:i/>
          <w:iCs/>
          <w:sz w:val="24"/>
          <w:lang w:val="en-US"/>
        </w:rPr>
        <w:t>t</w:t>
      </w:r>
      <w:r w:rsidRPr="00C02CD1">
        <w:rPr>
          <w:rFonts w:ascii="Arial" w:hAnsi="Arial" w:cs="Arial"/>
          <w:b/>
          <w:bCs/>
          <w:i/>
          <w:iCs/>
          <w:sz w:val="24"/>
        </w:rPr>
        <w:t>erima kasih,</w:t>
      </w:r>
      <w:r w:rsidRPr="00C02CD1">
        <w:rPr>
          <w:rFonts w:ascii="Arial" w:hAnsi="Arial" w:cs="Arial"/>
          <w:b/>
          <w:bCs/>
          <w:i/>
          <w:iCs/>
          <w:sz w:val="24"/>
          <w:lang w:val="en-US"/>
        </w:rPr>
        <w:t xml:space="preserve"> </w:t>
      </w:r>
      <w:r w:rsidRPr="00C02CD1">
        <w:rPr>
          <w:rFonts w:ascii="Arial" w:hAnsi="Arial" w:cs="Arial"/>
          <w:b/>
          <w:bCs/>
          <w:i/>
          <w:iCs/>
          <w:sz w:val="24"/>
        </w:rPr>
        <w:t>Wassalamu Alaikum Wr.Wb.</w:t>
      </w:r>
    </w:p>
    <w:p w14:paraId="7C1F3CEA" w14:textId="55B28424" w:rsidR="002B5E48" w:rsidRPr="0054011F" w:rsidRDefault="002B5E48" w:rsidP="002B5E48">
      <w:pPr>
        <w:spacing w:after="0" w:line="360" w:lineRule="auto"/>
        <w:ind w:left="3600"/>
        <w:jc w:val="both"/>
        <w:rPr>
          <w:rFonts w:ascii="Arial" w:hAnsi="Arial" w:cs="Arial"/>
          <w:noProof/>
          <w:sz w:val="24"/>
        </w:rPr>
      </w:pPr>
      <w:r w:rsidRPr="0054011F">
        <w:rPr>
          <w:rFonts w:ascii="Arial" w:hAnsi="Arial" w:cs="Arial"/>
          <w:noProof/>
          <w:sz w:val="24"/>
        </w:rPr>
        <w:t xml:space="preserve">Benteng, </w:t>
      </w:r>
      <w:r w:rsidR="009C601F">
        <w:rPr>
          <w:rFonts w:ascii="Arial" w:hAnsi="Arial" w:cs="Arial"/>
          <w:noProof/>
          <w:sz w:val="24"/>
        </w:rPr>
        <w:t>31 Januari</w:t>
      </w:r>
      <w:r w:rsidRPr="0054011F">
        <w:rPr>
          <w:rFonts w:ascii="Arial" w:hAnsi="Arial" w:cs="Arial"/>
          <w:noProof/>
          <w:sz w:val="24"/>
        </w:rPr>
        <w:t xml:space="preserve"> 20</w:t>
      </w:r>
      <w:r>
        <w:rPr>
          <w:rFonts w:ascii="Arial" w:hAnsi="Arial" w:cs="Arial"/>
          <w:noProof/>
          <w:sz w:val="24"/>
        </w:rPr>
        <w:t>2</w:t>
      </w:r>
      <w:r w:rsidR="009C601F">
        <w:rPr>
          <w:rFonts w:ascii="Arial" w:hAnsi="Arial" w:cs="Arial"/>
          <w:noProof/>
          <w:sz w:val="24"/>
        </w:rPr>
        <w:t>5</w:t>
      </w:r>
    </w:p>
    <w:p w14:paraId="5570DAE3" w14:textId="3D14BD8C" w:rsidR="002B5E48" w:rsidRPr="0054011F" w:rsidRDefault="002B5E48" w:rsidP="002B5E48">
      <w:pPr>
        <w:spacing w:after="0"/>
        <w:ind w:left="720"/>
        <w:jc w:val="both"/>
        <w:rPr>
          <w:rFonts w:ascii="Arial" w:hAnsi="Arial" w:cs="Arial"/>
          <w:noProof/>
          <w:sz w:val="24"/>
        </w:rPr>
      </w:pPr>
      <w:r w:rsidRPr="0054011F">
        <w:rPr>
          <w:rFonts w:ascii="Arial" w:hAnsi="Arial" w:cs="Arial"/>
          <w:noProof/>
          <w:sz w:val="24"/>
        </w:rPr>
        <w:t xml:space="preserve">  </w:t>
      </w:r>
      <w:r w:rsidRPr="0054011F">
        <w:rPr>
          <w:rFonts w:ascii="Arial" w:hAnsi="Arial" w:cs="Arial"/>
          <w:noProof/>
          <w:sz w:val="24"/>
        </w:rPr>
        <w:tab/>
      </w:r>
      <w:r w:rsidRPr="0054011F">
        <w:rPr>
          <w:rFonts w:ascii="Arial" w:hAnsi="Arial" w:cs="Arial"/>
          <w:noProof/>
          <w:sz w:val="24"/>
        </w:rPr>
        <w:tab/>
      </w:r>
      <w:r w:rsidRPr="0054011F">
        <w:rPr>
          <w:rFonts w:ascii="Arial" w:hAnsi="Arial" w:cs="Arial"/>
          <w:noProof/>
          <w:sz w:val="24"/>
        </w:rPr>
        <w:tab/>
      </w:r>
      <w:r w:rsidR="003455AA">
        <w:rPr>
          <w:rFonts w:ascii="Arial" w:hAnsi="Arial" w:cs="Arial"/>
          <w:noProof/>
          <w:sz w:val="24"/>
        </w:rPr>
        <w:t>Plt.</w:t>
      </w:r>
      <w:r w:rsidRPr="0054011F">
        <w:rPr>
          <w:rFonts w:ascii="Arial" w:hAnsi="Arial" w:cs="Arial"/>
          <w:noProof/>
          <w:sz w:val="24"/>
        </w:rPr>
        <w:t xml:space="preserve"> </w:t>
      </w:r>
      <w:r w:rsidRPr="0054011F">
        <w:rPr>
          <w:rFonts w:ascii="Arial" w:hAnsi="Arial" w:cs="Arial"/>
          <w:noProof/>
          <w:sz w:val="24"/>
        </w:rPr>
        <w:tab/>
        <w:t>KEPALA DINAS PEMBERDAYAAN</w:t>
      </w:r>
    </w:p>
    <w:p w14:paraId="658A164C" w14:textId="77777777" w:rsidR="002B5E48" w:rsidRPr="0054011F" w:rsidRDefault="002B5E48" w:rsidP="002B5E48">
      <w:pPr>
        <w:spacing w:after="0"/>
        <w:ind w:left="720"/>
        <w:jc w:val="both"/>
        <w:rPr>
          <w:rFonts w:ascii="Arial" w:hAnsi="Arial" w:cs="Arial"/>
          <w:noProof/>
          <w:sz w:val="24"/>
        </w:rPr>
      </w:pPr>
      <w:r w:rsidRPr="0054011F">
        <w:rPr>
          <w:rFonts w:ascii="Arial" w:hAnsi="Arial" w:cs="Arial"/>
          <w:noProof/>
          <w:sz w:val="24"/>
        </w:rPr>
        <w:tab/>
      </w:r>
      <w:r w:rsidRPr="0054011F">
        <w:rPr>
          <w:rFonts w:ascii="Arial" w:hAnsi="Arial" w:cs="Arial"/>
          <w:noProof/>
          <w:sz w:val="24"/>
        </w:rPr>
        <w:tab/>
      </w:r>
      <w:r w:rsidRPr="0054011F">
        <w:rPr>
          <w:rFonts w:ascii="Arial" w:hAnsi="Arial" w:cs="Arial"/>
          <w:noProof/>
          <w:sz w:val="24"/>
        </w:rPr>
        <w:tab/>
      </w:r>
      <w:r w:rsidRPr="0054011F">
        <w:rPr>
          <w:rFonts w:ascii="Arial" w:hAnsi="Arial" w:cs="Arial"/>
          <w:noProof/>
          <w:sz w:val="24"/>
        </w:rPr>
        <w:tab/>
        <w:t xml:space="preserve">MASYARAKAT DAN DESA </w:t>
      </w:r>
    </w:p>
    <w:p w14:paraId="7D8647A9" w14:textId="46992C0D" w:rsidR="002B5E48" w:rsidRDefault="002B5E48" w:rsidP="002B5E48">
      <w:pPr>
        <w:spacing w:line="360" w:lineRule="auto"/>
        <w:ind w:left="3600"/>
        <w:jc w:val="both"/>
        <w:rPr>
          <w:rFonts w:ascii="Arial" w:hAnsi="Arial" w:cs="Arial"/>
          <w:noProof/>
          <w:sz w:val="24"/>
        </w:rPr>
      </w:pPr>
    </w:p>
    <w:p w14:paraId="062EE12E" w14:textId="77777777" w:rsidR="009C601F" w:rsidRDefault="009C601F" w:rsidP="002B5E48">
      <w:pPr>
        <w:spacing w:line="360" w:lineRule="auto"/>
        <w:ind w:left="3600"/>
        <w:jc w:val="both"/>
        <w:rPr>
          <w:rFonts w:ascii="Arial" w:hAnsi="Arial" w:cs="Arial"/>
          <w:noProof/>
          <w:sz w:val="24"/>
        </w:rPr>
      </w:pPr>
    </w:p>
    <w:p w14:paraId="4EBF8D6B" w14:textId="11B73953" w:rsidR="002B5E48" w:rsidRPr="0054011F" w:rsidRDefault="002B5E48" w:rsidP="002B5E48">
      <w:pPr>
        <w:spacing w:after="0"/>
        <w:ind w:left="3600"/>
        <w:jc w:val="both"/>
        <w:rPr>
          <w:rFonts w:ascii="Arial" w:hAnsi="Arial" w:cs="Arial"/>
          <w:b/>
          <w:noProof/>
          <w:sz w:val="24"/>
          <w:szCs w:val="24"/>
          <w:u w:val="single"/>
        </w:rPr>
      </w:pPr>
      <w:r w:rsidRPr="0054011F">
        <w:rPr>
          <w:rFonts w:ascii="Arial" w:hAnsi="Arial" w:cs="Arial"/>
          <w:b/>
          <w:noProof/>
          <w:sz w:val="24"/>
          <w:szCs w:val="24"/>
          <w:u w:val="single"/>
        </w:rPr>
        <w:t>IRWAN BASO, S. STP</w:t>
      </w:r>
    </w:p>
    <w:p w14:paraId="25A12DC5" w14:textId="77777777" w:rsidR="002B5E48" w:rsidRPr="00EB386A" w:rsidRDefault="002B5E48" w:rsidP="002B5E48">
      <w:pPr>
        <w:pStyle w:val="NoSpacing"/>
        <w:ind w:left="2880" w:firstLine="720"/>
        <w:rPr>
          <w:rFonts w:ascii="Arial" w:hAnsi="Arial" w:cs="Arial"/>
          <w:b/>
        </w:rPr>
      </w:pPr>
      <w:r w:rsidRPr="0054011F">
        <w:rPr>
          <w:rFonts w:ascii="Arial" w:hAnsi="Arial" w:cs="Arial"/>
          <w:sz w:val="24"/>
          <w:szCs w:val="24"/>
        </w:rPr>
        <w:t>NIP. 19800422 199912 1 003</w:t>
      </w:r>
    </w:p>
    <w:p w14:paraId="73B7092F" w14:textId="3365A79F" w:rsidR="002C742D" w:rsidRPr="00C02CD1" w:rsidRDefault="002C742D" w:rsidP="00255E5A">
      <w:pPr>
        <w:tabs>
          <w:tab w:val="left" w:pos="6709"/>
        </w:tabs>
        <w:rPr>
          <w:rFonts w:ascii="Arial" w:hAnsi="Arial" w:cs="Arial"/>
        </w:rPr>
      </w:pPr>
    </w:p>
    <w:sectPr w:rsidR="002C742D" w:rsidRPr="00C02CD1" w:rsidSect="00DA3B63">
      <w:footerReference w:type="default" r:id="rId11"/>
      <w:type w:val="continuous"/>
      <w:pgSz w:w="11906" w:h="16838" w:code="9"/>
      <w:pgMar w:top="1701" w:right="1752" w:bottom="1701" w:left="2410" w:header="720" w:footer="720" w:gutter="0"/>
      <w:pgBorders w:offsetFrom="page">
        <w:left w:val="single" w:sz="4" w:space="24" w:color="BFBFB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F8C35" w14:textId="77777777" w:rsidR="00952785" w:rsidRDefault="00952785" w:rsidP="00255E5A">
      <w:pPr>
        <w:spacing w:after="0" w:line="240" w:lineRule="auto"/>
      </w:pPr>
      <w:r>
        <w:separator/>
      </w:r>
    </w:p>
  </w:endnote>
  <w:endnote w:type="continuationSeparator" w:id="0">
    <w:p w14:paraId="13A0DF7B" w14:textId="77777777" w:rsidR="00952785" w:rsidRDefault="00952785" w:rsidP="00255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5376376"/>
      <w:docPartObj>
        <w:docPartGallery w:val="Page Numbers (Bottom of Page)"/>
        <w:docPartUnique/>
      </w:docPartObj>
    </w:sdtPr>
    <w:sdtContent>
      <w:p w14:paraId="53A25AC9" w14:textId="30DFF41C" w:rsidR="00626906" w:rsidRDefault="00E9750C">
        <w:pPr>
          <w:pStyle w:val="Footer"/>
        </w:pPr>
        <w:r>
          <w:rPr>
            <w:noProof/>
          </w:rPr>
          <mc:AlternateContent>
            <mc:Choice Requires="wpg">
              <w:drawing>
                <wp:anchor distT="0" distB="0" distL="114300" distR="114300" simplePos="0" relativeHeight="251659264" behindDoc="0" locked="0" layoutInCell="1" allowOverlap="1" wp14:anchorId="2FDB70E5" wp14:editId="5EF9F54B">
                  <wp:simplePos x="0" y="0"/>
                  <wp:positionH relativeFrom="page">
                    <wp:align>center</wp:align>
                  </wp:positionH>
                  <wp:positionV relativeFrom="bottomMargin">
                    <wp:align>center</wp:align>
                  </wp:positionV>
                  <wp:extent cx="7753350" cy="190500"/>
                  <wp:effectExtent l="9525" t="9525" r="9525" b="0"/>
                  <wp:wrapNone/>
                  <wp:docPr id="173895529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3820787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DF88" w14:textId="77777777" w:rsidR="00E9750C" w:rsidRDefault="00E9750C">
                                <w:pPr>
                                  <w:jc w:val="center"/>
                                </w:pPr>
                                <w:r>
                                  <w:fldChar w:fldCharType="begin"/>
                                </w:r>
                                <w:r>
                                  <w:instrText xml:space="preserve"> PAGE    \* MERGEFORMAT </w:instrText>
                                </w:r>
                                <w:r>
                                  <w:fldChar w:fldCharType="separate"/>
                                </w:r>
                                <w:r>
                                  <w:rPr>
                                    <w:noProof/>
                                    <w:color w:val="8C8C8C" w:themeColor="background1" w:themeShade="8C"/>
                                  </w:rPr>
                                  <w:t>2</w:t>
                                </w:r>
                                <w:r>
                                  <w:rPr>
                                    <w:noProof/>
                                    <w:color w:val="8C8C8C" w:themeColor="background1" w:themeShade="8C"/>
                                  </w:rPr>
                                  <w:fldChar w:fldCharType="end"/>
                                </w:r>
                              </w:p>
                            </w:txbxContent>
                          </wps:txbx>
                          <wps:bodyPr rot="0" vert="horz" wrap="square" lIns="0" tIns="0" rIns="0" bIns="0" anchor="t" anchorCtr="0" upright="1">
                            <a:noAutofit/>
                          </wps:bodyPr>
                        </wps:wsp>
                        <wpg:grpSp>
                          <wpg:cNvPr id="1634863636" name="Group 31"/>
                          <wpg:cNvGrpSpPr>
                            <a:grpSpLocks/>
                          </wpg:cNvGrpSpPr>
                          <wpg:grpSpPr bwMode="auto">
                            <a:xfrm flipH="1">
                              <a:off x="0" y="14970"/>
                              <a:ext cx="12255" cy="230"/>
                              <a:chOff x="-8" y="14978"/>
                              <a:chExt cx="12255" cy="230"/>
                            </a:xfrm>
                          </wpg:grpSpPr>
                          <wps:wsp>
                            <wps:cNvPr id="1565783519"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74453217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FDB70E5" id="Group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" filled="f" stroked="f">
                    <v:textbox inset="0,0,0,0">
                      <w:txbxContent>
                        <w:p w14:paraId="1086DF88" w14:textId="77777777" w:rsidR="00E9750C" w:rsidRDefault="00E9750C">
                          <w:pPr>
                            <w:jc w:val="center"/>
                          </w:pPr>
                          <w:r>
                            <w:fldChar w:fldCharType="begin"/>
                          </w:r>
                          <w:r>
                            <w:instrText xml:space="preserve"> PAGE    \* MERGEFORMAT </w:instrText>
                          </w:r>
                          <w:r>
                            <w:fldChar w:fldCharType="separate"/>
                          </w:r>
                          <w:r>
                            <w:rPr>
                              <w:noProof/>
                              <w:color w:val="8C8C8C" w:themeColor="background1" w:themeShade="8C"/>
                            </w:rPr>
                            <w:t>2</w:t>
                          </w:r>
                          <w:r>
                            <w:rPr>
                              <w:noProof/>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7366276"/>
      <w:docPartObj>
        <w:docPartGallery w:val="Page Numbers (Bottom of Page)"/>
        <w:docPartUnique/>
      </w:docPartObj>
    </w:sdtPr>
    <w:sdtContent>
      <w:p w14:paraId="3726EF43" w14:textId="6DA7A886" w:rsidR="003E36C4" w:rsidRDefault="003E36C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0A8CA8AE" w14:textId="7F764EB8" w:rsidR="00626906" w:rsidRPr="00C55CD0" w:rsidRDefault="00626906" w:rsidP="00C55C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91959" w14:textId="77777777" w:rsidR="00952785" w:rsidRDefault="00952785" w:rsidP="00255E5A">
      <w:pPr>
        <w:spacing w:after="0" w:line="240" w:lineRule="auto"/>
      </w:pPr>
      <w:r>
        <w:separator/>
      </w:r>
    </w:p>
  </w:footnote>
  <w:footnote w:type="continuationSeparator" w:id="0">
    <w:p w14:paraId="5C0897BD" w14:textId="77777777" w:rsidR="00952785" w:rsidRDefault="00952785" w:rsidP="00255E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b/>
        <w:bCs/>
        <w:color w:val="002060"/>
        <w:sz w:val="26"/>
        <w:szCs w:val="28"/>
      </w:rPr>
      <w:alias w:val="Title"/>
      <w:id w:val="77887899"/>
      <w:placeholder>
        <w:docPart w:val="D5EF98B1ACAF4058B7035F201AE1307D"/>
      </w:placeholder>
      <w:dataBinding w:prefixMappings="xmlns:ns0='http://schemas.openxmlformats.org/package/2006/metadata/core-properties' xmlns:ns1='http://purl.org/dc/elements/1.1/'" w:xpath="/ns0:coreProperties[1]/ns1:title[1]" w:storeItemID="{6C3C8BC8-F283-45AE-878A-BAB7291924A1}"/>
      <w:text/>
    </w:sdtPr>
    <w:sdtContent>
      <w:p w14:paraId="1B820272" w14:textId="77777777" w:rsidR="00626906" w:rsidRPr="004B3375" w:rsidRDefault="00626906" w:rsidP="004B3375">
        <w:pPr>
          <w:pStyle w:val="Header"/>
          <w:tabs>
            <w:tab w:val="left" w:pos="2580"/>
            <w:tab w:val="left" w:pos="2985"/>
          </w:tabs>
          <w:spacing w:line="276" w:lineRule="auto"/>
          <w:jc w:val="right"/>
          <w:rPr>
            <w:rFonts w:ascii="Arial" w:hAnsi="Arial" w:cs="Arial"/>
            <w:b/>
            <w:bCs/>
            <w:color w:val="002060"/>
            <w:sz w:val="28"/>
            <w:szCs w:val="28"/>
          </w:rPr>
        </w:pPr>
        <w:r w:rsidRPr="004B3375">
          <w:rPr>
            <w:rFonts w:ascii="Arial" w:hAnsi="Arial" w:cs="Arial"/>
            <w:b/>
            <w:bCs/>
            <w:color w:val="002060"/>
            <w:sz w:val="26"/>
            <w:szCs w:val="28"/>
          </w:rPr>
          <w:t>Laporan Akuntabilitas Kinerja Instansi Pemerintah (LAKIP)</w:t>
        </w:r>
      </w:p>
    </w:sdtContent>
  </w:sdt>
  <w:sdt>
    <w:sdtPr>
      <w:rPr>
        <w:rFonts w:ascii="Arial" w:hAnsi="Arial" w:cs="Arial"/>
        <w:b/>
        <w:bCs/>
        <w:color w:val="002060"/>
      </w:rPr>
      <w:alias w:val="Subtitle"/>
      <w:id w:val="77887903"/>
      <w:placeholder>
        <w:docPart w:val="2CCB4E8F58454AC6BACBA2064585BAF8"/>
      </w:placeholder>
      <w:dataBinding w:prefixMappings="xmlns:ns0='http://schemas.openxmlformats.org/package/2006/metadata/core-properties' xmlns:ns1='http://purl.org/dc/elements/1.1/'" w:xpath="/ns0:coreProperties[1]/ns1:subject[1]" w:storeItemID="{6C3C8BC8-F283-45AE-878A-BAB7291924A1}"/>
      <w:text/>
    </w:sdtPr>
    <w:sdtContent>
      <w:p w14:paraId="65A49DF0" w14:textId="77777777" w:rsidR="00626906" w:rsidRPr="004B3375" w:rsidRDefault="00626906" w:rsidP="004B3375">
        <w:pPr>
          <w:pStyle w:val="Header"/>
          <w:tabs>
            <w:tab w:val="left" w:pos="2580"/>
            <w:tab w:val="left" w:pos="2985"/>
          </w:tabs>
          <w:spacing w:line="276" w:lineRule="auto"/>
          <w:jc w:val="right"/>
          <w:rPr>
            <w:rFonts w:ascii="Arial" w:hAnsi="Arial" w:cs="Arial"/>
            <w:b/>
            <w:bCs/>
            <w:color w:val="002060"/>
          </w:rPr>
        </w:pPr>
        <w:r w:rsidRPr="004B3375">
          <w:rPr>
            <w:rFonts w:ascii="Arial" w:hAnsi="Arial" w:cs="Arial"/>
            <w:b/>
            <w:bCs/>
            <w:color w:val="002060"/>
            <w:lang w:val="en-US"/>
          </w:rPr>
          <w:t xml:space="preserve">Dinas </w:t>
        </w:r>
        <w:proofErr w:type="spellStart"/>
        <w:r w:rsidRPr="004B3375">
          <w:rPr>
            <w:rFonts w:ascii="Arial" w:hAnsi="Arial" w:cs="Arial"/>
            <w:b/>
            <w:bCs/>
            <w:color w:val="002060"/>
            <w:lang w:val="en-US"/>
          </w:rPr>
          <w:t>Pemberdayaan</w:t>
        </w:r>
        <w:proofErr w:type="spellEnd"/>
        <w:r w:rsidRPr="004B3375">
          <w:rPr>
            <w:rFonts w:ascii="Arial" w:hAnsi="Arial" w:cs="Arial"/>
            <w:b/>
            <w:bCs/>
            <w:color w:val="002060"/>
            <w:lang w:val="en-US"/>
          </w:rPr>
          <w:t xml:space="preserve"> Masyarakat dan Desa</w:t>
        </w:r>
      </w:p>
    </w:sdtContent>
  </w:sdt>
  <w:sdt>
    <w:sdtPr>
      <w:rPr>
        <w:rFonts w:ascii="Arial" w:hAnsi="Arial" w:cs="Arial"/>
        <w:b/>
        <w:bCs/>
        <w:color w:val="002060"/>
      </w:rPr>
      <w:alias w:val="Author"/>
      <w:id w:val="77887908"/>
      <w:placeholder>
        <w:docPart w:val="E15D9F18B7E340938F13D53DD6384E47"/>
      </w:placeholder>
      <w:dataBinding w:prefixMappings="xmlns:ns0='http://schemas.openxmlformats.org/package/2006/metadata/core-properties' xmlns:ns1='http://purl.org/dc/elements/1.1/'" w:xpath="/ns0:coreProperties[1]/ns1:creator[1]" w:storeItemID="{6C3C8BC8-F283-45AE-878A-BAB7291924A1}"/>
      <w:text/>
    </w:sdtPr>
    <w:sdtContent>
      <w:p w14:paraId="774BE7CF" w14:textId="3570392B" w:rsidR="00626906" w:rsidRPr="004B3375" w:rsidRDefault="00626906" w:rsidP="004B3375">
        <w:pPr>
          <w:pStyle w:val="Header"/>
          <w:pBdr>
            <w:bottom w:val="single" w:sz="4" w:space="1" w:color="A5A5A5" w:themeColor="background1" w:themeShade="A5"/>
          </w:pBdr>
          <w:tabs>
            <w:tab w:val="left" w:pos="2580"/>
            <w:tab w:val="left" w:pos="2985"/>
          </w:tabs>
          <w:spacing w:line="276" w:lineRule="auto"/>
          <w:jc w:val="right"/>
          <w:rPr>
            <w:rFonts w:ascii="Arial" w:hAnsi="Arial" w:cs="Arial"/>
            <w:b/>
            <w:bCs/>
            <w:color w:val="002060"/>
          </w:rPr>
        </w:pPr>
        <w:proofErr w:type="spellStart"/>
        <w:r w:rsidRPr="004B3375">
          <w:rPr>
            <w:rFonts w:ascii="Arial" w:hAnsi="Arial" w:cs="Arial"/>
            <w:b/>
            <w:bCs/>
            <w:color w:val="002060"/>
            <w:lang w:val="en-US"/>
          </w:rPr>
          <w:t>Tahun</w:t>
        </w:r>
        <w:proofErr w:type="spellEnd"/>
        <w:r w:rsidRPr="004B3375">
          <w:rPr>
            <w:rFonts w:ascii="Arial" w:hAnsi="Arial" w:cs="Arial"/>
            <w:b/>
            <w:bCs/>
            <w:color w:val="002060"/>
            <w:lang w:val="en-US"/>
          </w:rPr>
          <w:t xml:space="preserve"> 202</w:t>
        </w:r>
        <w:r w:rsidR="004B3375" w:rsidRPr="004B3375">
          <w:rPr>
            <w:rFonts w:ascii="Arial" w:hAnsi="Arial" w:cs="Arial"/>
            <w:b/>
            <w:bCs/>
            <w:color w:val="002060"/>
            <w:lang w:val="en-US"/>
          </w:rPr>
          <w:t>4</w:t>
        </w:r>
      </w:p>
    </w:sdtContent>
  </w:sdt>
  <w:p w14:paraId="3608F86B" w14:textId="77777777" w:rsidR="00626906" w:rsidRDefault="006269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E3EE2"/>
    <w:multiLevelType w:val="hybridMultilevel"/>
    <w:tmpl w:val="0DFCD470"/>
    <w:lvl w:ilvl="0" w:tplc="38090019">
      <w:start w:val="1"/>
      <w:numFmt w:val="lowerLetter"/>
      <w:lvlText w:val="%1."/>
      <w:lvlJc w:val="left"/>
      <w:pPr>
        <w:ind w:left="2138" w:hanging="360"/>
      </w:pPr>
    </w:lvl>
    <w:lvl w:ilvl="1" w:tplc="38090019">
      <w:start w:val="1"/>
      <w:numFmt w:val="lowerLetter"/>
      <w:lvlText w:val="%2."/>
      <w:lvlJc w:val="left"/>
      <w:pPr>
        <w:ind w:left="2858" w:hanging="360"/>
      </w:pPr>
    </w:lvl>
    <w:lvl w:ilvl="2" w:tplc="3809001B">
      <w:start w:val="1"/>
      <w:numFmt w:val="lowerRoman"/>
      <w:lvlText w:val="%3."/>
      <w:lvlJc w:val="right"/>
      <w:pPr>
        <w:ind w:left="3578" w:hanging="180"/>
      </w:pPr>
    </w:lvl>
    <w:lvl w:ilvl="3" w:tplc="7ECAAC64">
      <w:start w:val="3"/>
      <w:numFmt w:val="decimal"/>
      <w:lvlText w:val="%4."/>
      <w:lvlJc w:val="left"/>
      <w:pPr>
        <w:ind w:left="4298" w:hanging="360"/>
      </w:pPr>
      <w:rPr>
        <w:rFonts w:hint="default"/>
        <w:b/>
        <w:color w:val="auto"/>
      </w:rPr>
    </w:lvl>
    <w:lvl w:ilvl="4" w:tplc="38090019">
      <w:start w:val="1"/>
      <w:numFmt w:val="lowerLetter"/>
      <w:lvlText w:val="%5."/>
      <w:lvlJc w:val="left"/>
      <w:pPr>
        <w:ind w:left="5018" w:hanging="360"/>
      </w:pPr>
    </w:lvl>
    <w:lvl w:ilvl="5" w:tplc="3809001B">
      <w:start w:val="1"/>
      <w:numFmt w:val="lowerRoman"/>
      <w:lvlText w:val="%6."/>
      <w:lvlJc w:val="right"/>
      <w:pPr>
        <w:ind w:left="5738" w:hanging="180"/>
      </w:pPr>
    </w:lvl>
    <w:lvl w:ilvl="6" w:tplc="3809000F">
      <w:start w:val="1"/>
      <w:numFmt w:val="decimal"/>
      <w:lvlText w:val="%7."/>
      <w:lvlJc w:val="left"/>
      <w:pPr>
        <w:ind w:left="6458" w:hanging="360"/>
      </w:pPr>
    </w:lvl>
    <w:lvl w:ilvl="7" w:tplc="38090019">
      <w:start w:val="1"/>
      <w:numFmt w:val="lowerLetter"/>
      <w:lvlText w:val="%8."/>
      <w:lvlJc w:val="left"/>
      <w:pPr>
        <w:ind w:left="7178" w:hanging="360"/>
      </w:pPr>
    </w:lvl>
    <w:lvl w:ilvl="8" w:tplc="3809001B">
      <w:start w:val="1"/>
      <w:numFmt w:val="lowerRoman"/>
      <w:lvlText w:val="%9."/>
      <w:lvlJc w:val="right"/>
      <w:pPr>
        <w:ind w:left="7898" w:hanging="180"/>
      </w:pPr>
    </w:lvl>
  </w:abstractNum>
  <w:abstractNum w:abstractNumId="1" w15:restartNumberingAfterBreak="0">
    <w:nsid w:val="02CB4821"/>
    <w:multiLevelType w:val="hybridMultilevel"/>
    <w:tmpl w:val="0D5AB8E4"/>
    <w:lvl w:ilvl="0" w:tplc="AE848820">
      <w:start w:val="1"/>
      <w:numFmt w:val="decimal"/>
      <w:lvlText w:val="%1."/>
      <w:lvlJc w:val="left"/>
      <w:pPr>
        <w:ind w:left="4298"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336C0F30">
      <w:start w:val="1"/>
      <w:numFmt w:val="decimal"/>
      <w:lvlText w:val="%4."/>
      <w:lvlJc w:val="left"/>
      <w:pPr>
        <w:ind w:left="2880" w:hanging="360"/>
      </w:pPr>
      <w:rPr>
        <w:b/>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740FF"/>
    <w:multiLevelType w:val="hybridMultilevel"/>
    <w:tmpl w:val="E6F6F3E8"/>
    <w:lvl w:ilvl="0" w:tplc="CD4C7D38">
      <w:start w:val="1"/>
      <w:numFmt w:val="decimal"/>
      <w:lvlText w:val="%1."/>
      <w:lvlJc w:val="left"/>
      <w:pPr>
        <w:ind w:left="2171" w:hanging="360"/>
      </w:pPr>
      <w:rPr>
        <w:rFonts w:ascii="Arial" w:eastAsia="Times New Roman" w:hAnsi="Arial" w:cs="Arial" w:hint="default"/>
        <w:spacing w:val="-2"/>
        <w:w w:val="99"/>
        <w:sz w:val="24"/>
        <w:szCs w:val="24"/>
        <w:lang w:val="id" w:eastAsia="en-US" w:bidi="ar-SA"/>
      </w:rPr>
    </w:lvl>
    <w:lvl w:ilvl="1" w:tplc="43A2F2C2">
      <w:numFmt w:val="bullet"/>
      <w:lvlText w:val="•"/>
      <w:lvlJc w:val="left"/>
      <w:pPr>
        <w:ind w:left="2922" w:hanging="360"/>
      </w:pPr>
      <w:rPr>
        <w:rFonts w:hint="default"/>
        <w:lang w:val="id" w:eastAsia="en-US" w:bidi="ar-SA"/>
      </w:rPr>
    </w:lvl>
    <w:lvl w:ilvl="2" w:tplc="B1C0C79E">
      <w:numFmt w:val="bullet"/>
      <w:lvlText w:val="•"/>
      <w:lvlJc w:val="left"/>
      <w:pPr>
        <w:ind w:left="3665" w:hanging="360"/>
      </w:pPr>
      <w:rPr>
        <w:rFonts w:hint="default"/>
        <w:lang w:val="id" w:eastAsia="en-US" w:bidi="ar-SA"/>
      </w:rPr>
    </w:lvl>
    <w:lvl w:ilvl="3" w:tplc="85929A52">
      <w:numFmt w:val="bullet"/>
      <w:lvlText w:val="•"/>
      <w:lvlJc w:val="left"/>
      <w:pPr>
        <w:ind w:left="4407" w:hanging="360"/>
      </w:pPr>
      <w:rPr>
        <w:rFonts w:hint="default"/>
        <w:lang w:val="id" w:eastAsia="en-US" w:bidi="ar-SA"/>
      </w:rPr>
    </w:lvl>
    <w:lvl w:ilvl="4" w:tplc="B6427226">
      <w:numFmt w:val="bullet"/>
      <w:lvlText w:val="•"/>
      <w:lvlJc w:val="left"/>
      <w:pPr>
        <w:ind w:left="5150" w:hanging="360"/>
      </w:pPr>
      <w:rPr>
        <w:rFonts w:hint="default"/>
        <w:lang w:val="id" w:eastAsia="en-US" w:bidi="ar-SA"/>
      </w:rPr>
    </w:lvl>
    <w:lvl w:ilvl="5" w:tplc="77FEC8F0">
      <w:numFmt w:val="bullet"/>
      <w:lvlText w:val="•"/>
      <w:lvlJc w:val="left"/>
      <w:pPr>
        <w:ind w:left="5893" w:hanging="360"/>
      </w:pPr>
      <w:rPr>
        <w:rFonts w:hint="default"/>
        <w:lang w:val="id" w:eastAsia="en-US" w:bidi="ar-SA"/>
      </w:rPr>
    </w:lvl>
    <w:lvl w:ilvl="6" w:tplc="1A66FFD0">
      <w:numFmt w:val="bullet"/>
      <w:lvlText w:val="•"/>
      <w:lvlJc w:val="left"/>
      <w:pPr>
        <w:ind w:left="6635" w:hanging="360"/>
      </w:pPr>
      <w:rPr>
        <w:rFonts w:hint="default"/>
        <w:lang w:val="id" w:eastAsia="en-US" w:bidi="ar-SA"/>
      </w:rPr>
    </w:lvl>
    <w:lvl w:ilvl="7" w:tplc="51A6C980">
      <w:numFmt w:val="bullet"/>
      <w:lvlText w:val="•"/>
      <w:lvlJc w:val="left"/>
      <w:pPr>
        <w:ind w:left="7378" w:hanging="360"/>
      </w:pPr>
      <w:rPr>
        <w:rFonts w:hint="default"/>
        <w:lang w:val="id" w:eastAsia="en-US" w:bidi="ar-SA"/>
      </w:rPr>
    </w:lvl>
    <w:lvl w:ilvl="8" w:tplc="EC4CCC10">
      <w:numFmt w:val="bullet"/>
      <w:lvlText w:val="•"/>
      <w:lvlJc w:val="left"/>
      <w:pPr>
        <w:ind w:left="8121" w:hanging="360"/>
      </w:pPr>
      <w:rPr>
        <w:rFonts w:hint="default"/>
        <w:lang w:val="id" w:eastAsia="en-US" w:bidi="ar-SA"/>
      </w:rPr>
    </w:lvl>
  </w:abstractNum>
  <w:abstractNum w:abstractNumId="3" w15:restartNumberingAfterBreak="0">
    <w:nsid w:val="04AC7216"/>
    <w:multiLevelType w:val="hybridMultilevel"/>
    <w:tmpl w:val="8A9E423A"/>
    <w:lvl w:ilvl="0" w:tplc="0421000F">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5EF4A15"/>
    <w:multiLevelType w:val="hybridMultilevel"/>
    <w:tmpl w:val="CA3AC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3D03FF"/>
    <w:multiLevelType w:val="hybridMultilevel"/>
    <w:tmpl w:val="40FA452E"/>
    <w:lvl w:ilvl="0" w:tplc="5B5C4FAA">
      <w:start w:val="1"/>
      <w:numFmt w:val="lowerLetter"/>
      <w:lvlText w:val="%1."/>
      <w:lvlJc w:val="left"/>
      <w:pPr>
        <w:ind w:left="2712" w:hanging="361"/>
      </w:pPr>
      <w:rPr>
        <w:rFonts w:ascii="Arial" w:eastAsia="Times New Roman" w:hAnsi="Arial" w:cs="Arial" w:hint="default"/>
        <w:spacing w:val="-5"/>
        <w:w w:val="99"/>
        <w:sz w:val="24"/>
        <w:szCs w:val="24"/>
        <w:lang w:val="id" w:eastAsia="en-US" w:bidi="ar-SA"/>
      </w:rPr>
    </w:lvl>
    <w:lvl w:ilvl="1" w:tplc="47D4FB5E">
      <w:numFmt w:val="bullet"/>
      <w:lvlText w:val="•"/>
      <w:lvlJc w:val="left"/>
      <w:pPr>
        <w:ind w:left="3408" w:hanging="361"/>
      </w:pPr>
      <w:rPr>
        <w:rFonts w:hint="default"/>
        <w:lang w:val="id" w:eastAsia="en-US" w:bidi="ar-SA"/>
      </w:rPr>
    </w:lvl>
    <w:lvl w:ilvl="2" w:tplc="CC2649A2">
      <w:numFmt w:val="bullet"/>
      <w:lvlText w:val="•"/>
      <w:lvlJc w:val="left"/>
      <w:pPr>
        <w:ind w:left="4097" w:hanging="361"/>
      </w:pPr>
      <w:rPr>
        <w:rFonts w:hint="default"/>
        <w:lang w:val="id" w:eastAsia="en-US" w:bidi="ar-SA"/>
      </w:rPr>
    </w:lvl>
    <w:lvl w:ilvl="3" w:tplc="276CA46A">
      <w:numFmt w:val="bullet"/>
      <w:lvlText w:val="•"/>
      <w:lvlJc w:val="left"/>
      <w:pPr>
        <w:ind w:left="4785" w:hanging="361"/>
      </w:pPr>
      <w:rPr>
        <w:rFonts w:hint="default"/>
        <w:lang w:val="id" w:eastAsia="en-US" w:bidi="ar-SA"/>
      </w:rPr>
    </w:lvl>
    <w:lvl w:ilvl="4" w:tplc="F29E18AE">
      <w:numFmt w:val="bullet"/>
      <w:lvlText w:val="•"/>
      <w:lvlJc w:val="left"/>
      <w:pPr>
        <w:ind w:left="5474" w:hanging="361"/>
      </w:pPr>
      <w:rPr>
        <w:rFonts w:hint="default"/>
        <w:lang w:val="id" w:eastAsia="en-US" w:bidi="ar-SA"/>
      </w:rPr>
    </w:lvl>
    <w:lvl w:ilvl="5" w:tplc="33605848">
      <w:numFmt w:val="bullet"/>
      <w:lvlText w:val="•"/>
      <w:lvlJc w:val="left"/>
      <w:pPr>
        <w:ind w:left="6163" w:hanging="361"/>
      </w:pPr>
      <w:rPr>
        <w:rFonts w:hint="default"/>
        <w:lang w:val="id" w:eastAsia="en-US" w:bidi="ar-SA"/>
      </w:rPr>
    </w:lvl>
    <w:lvl w:ilvl="6" w:tplc="51E07F2A">
      <w:numFmt w:val="bullet"/>
      <w:lvlText w:val="•"/>
      <w:lvlJc w:val="left"/>
      <w:pPr>
        <w:ind w:left="6851" w:hanging="361"/>
      </w:pPr>
      <w:rPr>
        <w:rFonts w:hint="default"/>
        <w:lang w:val="id" w:eastAsia="en-US" w:bidi="ar-SA"/>
      </w:rPr>
    </w:lvl>
    <w:lvl w:ilvl="7" w:tplc="E0FEFB6A">
      <w:numFmt w:val="bullet"/>
      <w:lvlText w:val="•"/>
      <w:lvlJc w:val="left"/>
      <w:pPr>
        <w:ind w:left="7540" w:hanging="361"/>
      </w:pPr>
      <w:rPr>
        <w:rFonts w:hint="default"/>
        <w:lang w:val="id" w:eastAsia="en-US" w:bidi="ar-SA"/>
      </w:rPr>
    </w:lvl>
    <w:lvl w:ilvl="8" w:tplc="CDDE5458">
      <w:numFmt w:val="bullet"/>
      <w:lvlText w:val="•"/>
      <w:lvlJc w:val="left"/>
      <w:pPr>
        <w:ind w:left="8229" w:hanging="361"/>
      </w:pPr>
      <w:rPr>
        <w:rFonts w:hint="default"/>
        <w:lang w:val="id" w:eastAsia="en-US" w:bidi="ar-SA"/>
      </w:rPr>
    </w:lvl>
  </w:abstractNum>
  <w:abstractNum w:abstractNumId="6" w15:restartNumberingAfterBreak="0">
    <w:nsid w:val="096D5931"/>
    <w:multiLevelType w:val="hybridMultilevel"/>
    <w:tmpl w:val="D22699C8"/>
    <w:lvl w:ilvl="0" w:tplc="3C5CE3C4">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0438AF"/>
    <w:multiLevelType w:val="multilevel"/>
    <w:tmpl w:val="AD2E3C48"/>
    <w:lvl w:ilvl="0">
      <w:start w:val="2"/>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sz w:val="24"/>
        <w:szCs w:val="24"/>
      </w:rPr>
    </w:lvl>
    <w:lvl w:ilvl="2">
      <w:start w:val="1"/>
      <w:numFmt w:val="upperLetter"/>
      <w:lvlText w:val="%3."/>
      <w:lvlJc w:val="left"/>
      <w:pPr>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B246D4D"/>
    <w:multiLevelType w:val="hybridMultilevel"/>
    <w:tmpl w:val="308CC07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DF61965"/>
    <w:multiLevelType w:val="hybridMultilevel"/>
    <w:tmpl w:val="F25C5A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A00461"/>
    <w:multiLevelType w:val="multilevel"/>
    <w:tmpl w:val="57C2291A"/>
    <w:lvl w:ilvl="0">
      <w:start w:val="1"/>
      <w:numFmt w:val="decimal"/>
      <w:lvlText w:val="%1."/>
      <w:lvlJc w:val="left"/>
      <w:pPr>
        <w:tabs>
          <w:tab w:val="num" w:pos="720"/>
        </w:tabs>
        <w:ind w:left="720" w:hanging="360"/>
      </w:pPr>
      <w:rPr>
        <w:rFonts w:hint="default"/>
      </w:rPr>
    </w:lvl>
    <w:lvl w:ilvl="1">
      <w:start w:val="3"/>
      <w:numFmt w:val="decimal"/>
      <w:lvlText w:val="%2."/>
      <w:lvlJc w:val="left"/>
      <w:pPr>
        <w:ind w:left="1440" w:hanging="360"/>
      </w:pPr>
      <w:rPr>
        <w:rFonts w:hint="default"/>
        <w:sz w:val="24"/>
        <w:szCs w:val="24"/>
      </w:rPr>
    </w:lvl>
    <w:lvl w:ilvl="2">
      <w:start w:val="2"/>
      <w:numFmt w:val="upperLetter"/>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F0F4113"/>
    <w:multiLevelType w:val="hybridMultilevel"/>
    <w:tmpl w:val="6286493A"/>
    <w:lvl w:ilvl="0" w:tplc="863E862A">
      <w:start w:val="2"/>
      <w:numFmt w:val="bullet"/>
      <w:lvlText w:val="-"/>
      <w:lvlJc w:val="left"/>
      <w:pPr>
        <w:ind w:left="2160" w:hanging="360"/>
      </w:pPr>
      <w:rPr>
        <w:rFonts w:ascii="Arial" w:eastAsia="Calibri" w:hAnsi="Arial" w:cs="Arial" w:hint="default"/>
        <w:b w:val="0"/>
      </w:rPr>
    </w:lvl>
    <w:lvl w:ilvl="1" w:tplc="38090003" w:tentative="1">
      <w:start w:val="1"/>
      <w:numFmt w:val="bullet"/>
      <w:lvlText w:val="o"/>
      <w:lvlJc w:val="left"/>
      <w:pPr>
        <w:ind w:left="2880" w:hanging="360"/>
      </w:pPr>
      <w:rPr>
        <w:rFonts w:ascii="Courier New" w:hAnsi="Courier New" w:cs="Courier New" w:hint="default"/>
      </w:rPr>
    </w:lvl>
    <w:lvl w:ilvl="2" w:tplc="38090005" w:tentative="1">
      <w:start w:val="1"/>
      <w:numFmt w:val="bullet"/>
      <w:lvlText w:val=""/>
      <w:lvlJc w:val="left"/>
      <w:pPr>
        <w:ind w:left="3600" w:hanging="360"/>
      </w:pPr>
      <w:rPr>
        <w:rFonts w:ascii="Wingdings" w:hAnsi="Wingdings" w:hint="default"/>
      </w:rPr>
    </w:lvl>
    <w:lvl w:ilvl="3" w:tplc="38090001" w:tentative="1">
      <w:start w:val="1"/>
      <w:numFmt w:val="bullet"/>
      <w:lvlText w:val=""/>
      <w:lvlJc w:val="left"/>
      <w:pPr>
        <w:ind w:left="4320" w:hanging="360"/>
      </w:pPr>
      <w:rPr>
        <w:rFonts w:ascii="Symbol" w:hAnsi="Symbol" w:hint="default"/>
      </w:rPr>
    </w:lvl>
    <w:lvl w:ilvl="4" w:tplc="38090003" w:tentative="1">
      <w:start w:val="1"/>
      <w:numFmt w:val="bullet"/>
      <w:lvlText w:val="o"/>
      <w:lvlJc w:val="left"/>
      <w:pPr>
        <w:ind w:left="5040" w:hanging="360"/>
      </w:pPr>
      <w:rPr>
        <w:rFonts w:ascii="Courier New" w:hAnsi="Courier New" w:cs="Courier New" w:hint="default"/>
      </w:rPr>
    </w:lvl>
    <w:lvl w:ilvl="5" w:tplc="38090005" w:tentative="1">
      <w:start w:val="1"/>
      <w:numFmt w:val="bullet"/>
      <w:lvlText w:val=""/>
      <w:lvlJc w:val="left"/>
      <w:pPr>
        <w:ind w:left="5760" w:hanging="360"/>
      </w:pPr>
      <w:rPr>
        <w:rFonts w:ascii="Wingdings" w:hAnsi="Wingdings" w:hint="default"/>
      </w:rPr>
    </w:lvl>
    <w:lvl w:ilvl="6" w:tplc="38090001" w:tentative="1">
      <w:start w:val="1"/>
      <w:numFmt w:val="bullet"/>
      <w:lvlText w:val=""/>
      <w:lvlJc w:val="left"/>
      <w:pPr>
        <w:ind w:left="6480" w:hanging="360"/>
      </w:pPr>
      <w:rPr>
        <w:rFonts w:ascii="Symbol" w:hAnsi="Symbol" w:hint="default"/>
      </w:rPr>
    </w:lvl>
    <w:lvl w:ilvl="7" w:tplc="38090003" w:tentative="1">
      <w:start w:val="1"/>
      <w:numFmt w:val="bullet"/>
      <w:lvlText w:val="o"/>
      <w:lvlJc w:val="left"/>
      <w:pPr>
        <w:ind w:left="7200" w:hanging="360"/>
      </w:pPr>
      <w:rPr>
        <w:rFonts w:ascii="Courier New" w:hAnsi="Courier New" w:cs="Courier New" w:hint="default"/>
      </w:rPr>
    </w:lvl>
    <w:lvl w:ilvl="8" w:tplc="38090005" w:tentative="1">
      <w:start w:val="1"/>
      <w:numFmt w:val="bullet"/>
      <w:lvlText w:val=""/>
      <w:lvlJc w:val="left"/>
      <w:pPr>
        <w:ind w:left="7920" w:hanging="360"/>
      </w:pPr>
      <w:rPr>
        <w:rFonts w:ascii="Wingdings" w:hAnsi="Wingdings" w:hint="default"/>
      </w:rPr>
    </w:lvl>
  </w:abstractNum>
  <w:abstractNum w:abstractNumId="12" w15:restartNumberingAfterBreak="0">
    <w:nsid w:val="20047897"/>
    <w:multiLevelType w:val="hybridMultilevel"/>
    <w:tmpl w:val="96B8BD18"/>
    <w:lvl w:ilvl="0" w:tplc="0EEAA12C">
      <w:numFmt w:val="bullet"/>
      <w:lvlText w:val="-"/>
      <w:lvlJc w:val="left"/>
      <w:pPr>
        <w:ind w:left="1676" w:hanging="360"/>
      </w:pPr>
      <w:rPr>
        <w:rFonts w:ascii="Arial" w:eastAsia="Calibri" w:hAnsi="Arial" w:cs="Arial" w:hint="default"/>
      </w:rPr>
    </w:lvl>
    <w:lvl w:ilvl="1" w:tplc="38090003" w:tentative="1">
      <w:start w:val="1"/>
      <w:numFmt w:val="bullet"/>
      <w:lvlText w:val="o"/>
      <w:lvlJc w:val="left"/>
      <w:pPr>
        <w:ind w:left="2396" w:hanging="360"/>
      </w:pPr>
      <w:rPr>
        <w:rFonts w:ascii="Courier New" w:hAnsi="Courier New" w:cs="Courier New" w:hint="default"/>
      </w:rPr>
    </w:lvl>
    <w:lvl w:ilvl="2" w:tplc="38090005" w:tentative="1">
      <w:start w:val="1"/>
      <w:numFmt w:val="bullet"/>
      <w:lvlText w:val=""/>
      <w:lvlJc w:val="left"/>
      <w:pPr>
        <w:ind w:left="3116" w:hanging="360"/>
      </w:pPr>
      <w:rPr>
        <w:rFonts w:ascii="Wingdings" w:hAnsi="Wingdings" w:hint="default"/>
      </w:rPr>
    </w:lvl>
    <w:lvl w:ilvl="3" w:tplc="38090001" w:tentative="1">
      <w:start w:val="1"/>
      <w:numFmt w:val="bullet"/>
      <w:lvlText w:val=""/>
      <w:lvlJc w:val="left"/>
      <w:pPr>
        <w:ind w:left="3836" w:hanging="360"/>
      </w:pPr>
      <w:rPr>
        <w:rFonts w:ascii="Symbol" w:hAnsi="Symbol" w:hint="default"/>
      </w:rPr>
    </w:lvl>
    <w:lvl w:ilvl="4" w:tplc="38090003" w:tentative="1">
      <w:start w:val="1"/>
      <w:numFmt w:val="bullet"/>
      <w:lvlText w:val="o"/>
      <w:lvlJc w:val="left"/>
      <w:pPr>
        <w:ind w:left="4556" w:hanging="360"/>
      </w:pPr>
      <w:rPr>
        <w:rFonts w:ascii="Courier New" w:hAnsi="Courier New" w:cs="Courier New" w:hint="default"/>
      </w:rPr>
    </w:lvl>
    <w:lvl w:ilvl="5" w:tplc="38090005" w:tentative="1">
      <w:start w:val="1"/>
      <w:numFmt w:val="bullet"/>
      <w:lvlText w:val=""/>
      <w:lvlJc w:val="left"/>
      <w:pPr>
        <w:ind w:left="5276" w:hanging="360"/>
      </w:pPr>
      <w:rPr>
        <w:rFonts w:ascii="Wingdings" w:hAnsi="Wingdings" w:hint="default"/>
      </w:rPr>
    </w:lvl>
    <w:lvl w:ilvl="6" w:tplc="38090001" w:tentative="1">
      <w:start w:val="1"/>
      <w:numFmt w:val="bullet"/>
      <w:lvlText w:val=""/>
      <w:lvlJc w:val="left"/>
      <w:pPr>
        <w:ind w:left="5996" w:hanging="360"/>
      </w:pPr>
      <w:rPr>
        <w:rFonts w:ascii="Symbol" w:hAnsi="Symbol" w:hint="default"/>
      </w:rPr>
    </w:lvl>
    <w:lvl w:ilvl="7" w:tplc="38090003" w:tentative="1">
      <w:start w:val="1"/>
      <w:numFmt w:val="bullet"/>
      <w:lvlText w:val="o"/>
      <w:lvlJc w:val="left"/>
      <w:pPr>
        <w:ind w:left="6716" w:hanging="360"/>
      </w:pPr>
      <w:rPr>
        <w:rFonts w:ascii="Courier New" w:hAnsi="Courier New" w:cs="Courier New" w:hint="default"/>
      </w:rPr>
    </w:lvl>
    <w:lvl w:ilvl="8" w:tplc="38090005" w:tentative="1">
      <w:start w:val="1"/>
      <w:numFmt w:val="bullet"/>
      <w:lvlText w:val=""/>
      <w:lvlJc w:val="left"/>
      <w:pPr>
        <w:ind w:left="7436" w:hanging="360"/>
      </w:pPr>
      <w:rPr>
        <w:rFonts w:ascii="Wingdings" w:hAnsi="Wingdings" w:hint="default"/>
      </w:rPr>
    </w:lvl>
  </w:abstractNum>
  <w:abstractNum w:abstractNumId="13" w15:restartNumberingAfterBreak="0">
    <w:nsid w:val="20B14E11"/>
    <w:multiLevelType w:val="multilevel"/>
    <w:tmpl w:val="F34091DA"/>
    <w:lvl w:ilvl="0">
      <w:start w:val="2"/>
      <w:numFmt w:val="decimal"/>
      <w:lvlText w:val="%1"/>
      <w:lvlJc w:val="left"/>
      <w:pPr>
        <w:ind w:left="1871" w:hanging="780"/>
      </w:pPr>
      <w:rPr>
        <w:rFonts w:hint="default"/>
        <w:lang w:val="id" w:eastAsia="en-US" w:bidi="ar-SA"/>
      </w:rPr>
    </w:lvl>
    <w:lvl w:ilvl="1">
      <w:start w:val="1"/>
      <w:numFmt w:val="decimal"/>
      <w:lvlText w:val="%1.%2"/>
      <w:lvlJc w:val="left"/>
      <w:pPr>
        <w:ind w:left="1871" w:hanging="780"/>
      </w:pPr>
      <w:rPr>
        <w:rFonts w:hint="default"/>
        <w:lang w:val="id" w:eastAsia="en-US" w:bidi="ar-SA"/>
      </w:rPr>
    </w:lvl>
    <w:lvl w:ilvl="2">
      <w:start w:val="4"/>
      <w:numFmt w:val="decimal"/>
      <w:lvlText w:val="%1.%2.%3"/>
      <w:lvlJc w:val="left"/>
      <w:pPr>
        <w:ind w:left="1871" w:hanging="780"/>
      </w:pPr>
      <w:rPr>
        <w:rFonts w:hint="default"/>
        <w:lang w:val="id" w:eastAsia="en-US" w:bidi="ar-SA"/>
      </w:rPr>
    </w:lvl>
    <w:lvl w:ilvl="3">
      <w:start w:val="1"/>
      <w:numFmt w:val="decimal"/>
      <w:lvlText w:val="%1.%2.%3.%4."/>
      <w:lvlJc w:val="left"/>
      <w:pPr>
        <w:ind w:left="4892" w:hanging="780"/>
        <w:jc w:val="right"/>
      </w:pPr>
      <w:rPr>
        <w:rFonts w:ascii="Arial" w:eastAsia="Times New Roman" w:hAnsi="Arial" w:cs="Arial" w:hint="default"/>
        <w:b/>
        <w:bCs/>
        <w:spacing w:val="-2"/>
        <w:w w:val="99"/>
        <w:sz w:val="24"/>
        <w:szCs w:val="24"/>
        <w:lang w:val="id" w:eastAsia="en-US" w:bidi="ar-SA"/>
      </w:rPr>
    </w:lvl>
    <w:lvl w:ilvl="4">
      <w:start w:val="1"/>
      <w:numFmt w:val="lowerLetter"/>
      <w:lvlText w:val="%5."/>
      <w:lvlJc w:val="left"/>
      <w:pPr>
        <w:ind w:left="2351" w:hanging="452"/>
      </w:pPr>
      <w:rPr>
        <w:rFonts w:ascii="Arial" w:eastAsiaTheme="minorHAnsi" w:hAnsi="Arial" w:cs="Arial"/>
        <w:spacing w:val="-26"/>
        <w:w w:val="99"/>
        <w:sz w:val="24"/>
        <w:szCs w:val="24"/>
        <w:lang w:val="id" w:eastAsia="en-US" w:bidi="ar-SA"/>
      </w:rPr>
    </w:lvl>
    <w:lvl w:ilvl="5">
      <w:numFmt w:val="bullet"/>
      <w:lvlText w:val="•"/>
      <w:lvlJc w:val="left"/>
      <w:pPr>
        <w:ind w:left="4084" w:hanging="452"/>
      </w:pPr>
      <w:rPr>
        <w:rFonts w:hint="default"/>
        <w:lang w:val="id" w:eastAsia="en-US" w:bidi="ar-SA"/>
      </w:rPr>
    </w:lvl>
    <w:lvl w:ilvl="6">
      <w:numFmt w:val="bullet"/>
      <w:lvlText w:val="•"/>
      <w:lvlJc w:val="left"/>
      <w:pPr>
        <w:ind w:left="5188" w:hanging="452"/>
      </w:pPr>
      <w:rPr>
        <w:rFonts w:hint="default"/>
        <w:lang w:val="id" w:eastAsia="en-US" w:bidi="ar-SA"/>
      </w:rPr>
    </w:lvl>
    <w:lvl w:ilvl="7">
      <w:numFmt w:val="bullet"/>
      <w:lvlText w:val="•"/>
      <w:lvlJc w:val="left"/>
      <w:pPr>
        <w:ind w:left="6293" w:hanging="452"/>
      </w:pPr>
      <w:rPr>
        <w:rFonts w:hint="default"/>
        <w:lang w:val="id" w:eastAsia="en-US" w:bidi="ar-SA"/>
      </w:rPr>
    </w:lvl>
    <w:lvl w:ilvl="8">
      <w:numFmt w:val="bullet"/>
      <w:lvlText w:val="•"/>
      <w:lvlJc w:val="left"/>
      <w:pPr>
        <w:ind w:left="7397" w:hanging="452"/>
      </w:pPr>
      <w:rPr>
        <w:rFonts w:hint="default"/>
        <w:lang w:val="id" w:eastAsia="en-US" w:bidi="ar-SA"/>
      </w:rPr>
    </w:lvl>
  </w:abstractNum>
  <w:abstractNum w:abstractNumId="14" w15:restartNumberingAfterBreak="0">
    <w:nsid w:val="2379135D"/>
    <w:multiLevelType w:val="hybridMultilevel"/>
    <w:tmpl w:val="A3C695AC"/>
    <w:lvl w:ilvl="0" w:tplc="815E998C">
      <w:start w:val="1"/>
      <w:numFmt w:val="lowerLetter"/>
      <w:lvlText w:val="%1."/>
      <w:lvlJc w:val="left"/>
      <w:pPr>
        <w:ind w:left="2801" w:hanging="360"/>
      </w:pPr>
      <w:rPr>
        <w:rFonts w:ascii="Arial" w:eastAsia="Times New Roman" w:hAnsi="Arial" w:cs="Arial" w:hint="default"/>
        <w:spacing w:val="-28"/>
        <w:w w:val="99"/>
        <w:sz w:val="24"/>
        <w:szCs w:val="24"/>
        <w:lang w:val="id" w:eastAsia="en-US" w:bidi="ar-SA"/>
      </w:rPr>
    </w:lvl>
    <w:lvl w:ilvl="1" w:tplc="AA3C4DEA">
      <w:numFmt w:val="bullet"/>
      <w:lvlText w:val="•"/>
      <w:lvlJc w:val="left"/>
      <w:pPr>
        <w:ind w:left="3480" w:hanging="360"/>
      </w:pPr>
      <w:rPr>
        <w:rFonts w:hint="default"/>
        <w:lang w:val="id" w:eastAsia="en-US" w:bidi="ar-SA"/>
      </w:rPr>
    </w:lvl>
    <w:lvl w:ilvl="2" w:tplc="932C8FB0">
      <w:numFmt w:val="bullet"/>
      <w:lvlText w:val="•"/>
      <w:lvlJc w:val="left"/>
      <w:pPr>
        <w:ind w:left="4161" w:hanging="360"/>
      </w:pPr>
      <w:rPr>
        <w:rFonts w:hint="default"/>
        <w:lang w:val="id" w:eastAsia="en-US" w:bidi="ar-SA"/>
      </w:rPr>
    </w:lvl>
    <w:lvl w:ilvl="3" w:tplc="CF6CDE48">
      <w:numFmt w:val="bullet"/>
      <w:lvlText w:val="•"/>
      <w:lvlJc w:val="left"/>
      <w:pPr>
        <w:ind w:left="4841" w:hanging="360"/>
      </w:pPr>
      <w:rPr>
        <w:rFonts w:hint="default"/>
        <w:lang w:val="id" w:eastAsia="en-US" w:bidi="ar-SA"/>
      </w:rPr>
    </w:lvl>
    <w:lvl w:ilvl="4" w:tplc="1364321E">
      <w:numFmt w:val="bullet"/>
      <w:lvlText w:val="•"/>
      <w:lvlJc w:val="left"/>
      <w:pPr>
        <w:ind w:left="5522" w:hanging="360"/>
      </w:pPr>
      <w:rPr>
        <w:rFonts w:hint="default"/>
        <w:lang w:val="id" w:eastAsia="en-US" w:bidi="ar-SA"/>
      </w:rPr>
    </w:lvl>
    <w:lvl w:ilvl="5" w:tplc="F2845D52">
      <w:numFmt w:val="bullet"/>
      <w:lvlText w:val="•"/>
      <w:lvlJc w:val="left"/>
      <w:pPr>
        <w:ind w:left="6203" w:hanging="360"/>
      </w:pPr>
      <w:rPr>
        <w:rFonts w:hint="default"/>
        <w:lang w:val="id" w:eastAsia="en-US" w:bidi="ar-SA"/>
      </w:rPr>
    </w:lvl>
    <w:lvl w:ilvl="6" w:tplc="74205B7E">
      <w:numFmt w:val="bullet"/>
      <w:lvlText w:val="•"/>
      <w:lvlJc w:val="left"/>
      <w:pPr>
        <w:ind w:left="6883" w:hanging="360"/>
      </w:pPr>
      <w:rPr>
        <w:rFonts w:hint="default"/>
        <w:lang w:val="id" w:eastAsia="en-US" w:bidi="ar-SA"/>
      </w:rPr>
    </w:lvl>
    <w:lvl w:ilvl="7" w:tplc="4CDE56AE">
      <w:numFmt w:val="bullet"/>
      <w:lvlText w:val="•"/>
      <w:lvlJc w:val="left"/>
      <w:pPr>
        <w:ind w:left="7564" w:hanging="360"/>
      </w:pPr>
      <w:rPr>
        <w:rFonts w:hint="default"/>
        <w:lang w:val="id" w:eastAsia="en-US" w:bidi="ar-SA"/>
      </w:rPr>
    </w:lvl>
    <w:lvl w:ilvl="8" w:tplc="E042C072">
      <w:numFmt w:val="bullet"/>
      <w:lvlText w:val="•"/>
      <w:lvlJc w:val="left"/>
      <w:pPr>
        <w:ind w:left="8245" w:hanging="360"/>
      </w:pPr>
      <w:rPr>
        <w:rFonts w:hint="default"/>
        <w:lang w:val="id" w:eastAsia="en-US" w:bidi="ar-SA"/>
      </w:rPr>
    </w:lvl>
  </w:abstractNum>
  <w:abstractNum w:abstractNumId="15" w15:restartNumberingAfterBreak="0">
    <w:nsid w:val="25557056"/>
    <w:multiLevelType w:val="multilevel"/>
    <w:tmpl w:val="321CCF6A"/>
    <w:lvl w:ilvl="0">
      <w:start w:val="2"/>
      <w:numFmt w:val="decimal"/>
      <w:lvlText w:val="%1"/>
      <w:lvlJc w:val="left"/>
      <w:pPr>
        <w:ind w:left="1871" w:hanging="780"/>
      </w:pPr>
      <w:rPr>
        <w:rFonts w:hint="default"/>
        <w:lang w:val="id" w:eastAsia="en-US" w:bidi="ar-SA"/>
      </w:rPr>
    </w:lvl>
    <w:lvl w:ilvl="1">
      <w:start w:val="1"/>
      <w:numFmt w:val="decimal"/>
      <w:lvlText w:val="%1.%2"/>
      <w:lvlJc w:val="left"/>
      <w:pPr>
        <w:ind w:left="1871" w:hanging="780"/>
      </w:pPr>
      <w:rPr>
        <w:rFonts w:hint="default"/>
        <w:lang w:val="id" w:eastAsia="en-US" w:bidi="ar-SA"/>
      </w:rPr>
    </w:lvl>
    <w:lvl w:ilvl="2">
      <w:start w:val="4"/>
      <w:numFmt w:val="decimal"/>
      <w:lvlText w:val="%1.%2.%3"/>
      <w:lvlJc w:val="left"/>
      <w:pPr>
        <w:ind w:left="1871" w:hanging="780"/>
      </w:pPr>
      <w:rPr>
        <w:rFonts w:hint="default"/>
        <w:lang w:val="id" w:eastAsia="en-US" w:bidi="ar-SA"/>
      </w:rPr>
    </w:lvl>
    <w:lvl w:ilvl="3">
      <w:start w:val="1"/>
      <w:numFmt w:val="decimal"/>
      <w:lvlText w:val="%1.%2.%3.%4."/>
      <w:lvlJc w:val="left"/>
      <w:pPr>
        <w:ind w:left="4892" w:hanging="780"/>
        <w:jc w:val="right"/>
      </w:pPr>
      <w:rPr>
        <w:rFonts w:ascii="Arial" w:eastAsia="Times New Roman" w:hAnsi="Arial" w:cs="Arial" w:hint="default"/>
        <w:b/>
        <w:bCs/>
        <w:spacing w:val="-2"/>
        <w:w w:val="99"/>
        <w:sz w:val="24"/>
        <w:szCs w:val="24"/>
        <w:lang w:val="id" w:eastAsia="en-US" w:bidi="ar-SA"/>
      </w:rPr>
    </w:lvl>
    <w:lvl w:ilvl="4">
      <w:start w:val="1"/>
      <w:numFmt w:val="lowerLetter"/>
      <w:lvlText w:val="%5."/>
      <w:lvlJc w:val="left"/>
      <w:pPr>
        <w:ind w:left="2351" w:hanging="452"/>
      </w:pPr>
      <w:rPr>
        <w:rFonts w:ascii="Arial" w:eastAsia="Times New Roman" w:hAnsi="Arial" w:cs="Arial" w:hint="default"/>
        <w:spacing w:val="-26"/>
        <w:w w:val="99"/>
        <w:sz w:val="24"/>
        <w:szCs w:val="24"/>
        <w:lang w:val="id" w:eastAsia="en-US" w:bidi="ar-SA"/>
      </w:rPr>
    </w:lvl>
    <w:lvl w:ilvl="5">
      <w:numFmt w:val="bullet"/>
      <w:lvlText w:val="•"/>
      <w:lvlJc w:val="left"/>
      <w:pPr>
        <w:ind w:left="4084" w:hanging="452"/>
      </w:pPr>
      <w:rPr>
        <w:rFonts w:hint="default"/>
        <w:lang w:val="id" w:eastAsia="en-US" w:bidi="ar-SA"/>
      </w:rPr>
    </w:lvl>
    <w:lvl w:ilvl="6">
      <w:numFmt w:val="bullet"/>
      <w:lvlText w:val="•"/>
      <w:lvlJc w:val="left"/>
      <w:pPr>
        <w:ind w:left="5188" w:hanging="452"/>
      </w:pPr>
      <w:rPr>
        <w:rFonts w:hint="default"/>
        <w:lang w:val="id" w:eastAsia="en-US" w:bidi="ar-SA"/>
      </w:rPr>
    </w:lvl>
    <w:lvl w:ilvl="7">
      <w:numFmt w:val="bullet"/>
      <w:lvlText w:val="•"/>
      <w:lvlJc w:val="left"/>
      <w:pPr>
        <w:ind w:left="6293" w:hanging="452"/>
      </w:pPr>
      <w:rPr>
        <w:rFonts w:hint="default"/>
        <w:lang w:val="id" w:eastAsia="en-US" w:bidi="ar-SA"/>
      </w:rPr>
    </w:lvl>
    <w:lvl w:ilvl="8">
      <w:numFmt w:val="bullet"/>
      <w:lvlText w:val="•"/>
      <w:lvlJc w:val="left"/>
      <w:pPr>
        <w:ind w:left="7397" w:hanging="452"/>
      </w:pPr>
      <w:rPr>
        <w:rFonts w:hint="default"/>
        <w:lang w:val="id" w:eastAsia="en-US" w:bidi="ar-SA"/>
      </w:rPr>
    </w:lvl>
  </w:abstractNum>
  <w:abstractNum w:abstractNumId="16" w15:restartNumberingAfterBreak="0">
    <w:nsid w:val="278839D7"/>
    <w:multiLevelType w:val="hybridMultilevel"/>
    <w:tmpl w:val="45F88DB8"/>
    <w:lvl w:ilvl="0" w:tplc="C7885A7E">
      <w:start w:val="3"/>
      <w:numFmt w:val="decimal"/>
      <w:lvlText w:val="%1."/>
      <w:lvlJc w:val="left"/>
      <w:pPr>
        <w:ind w:left="1080" w:hanging="360"/>
      </w:pPr>
      <w:rPr>
        <w:rFonts w:hint="default"/>
        <w:color w:val="00000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2C30600E"/>
    <w:multiLevelType w:val="hybridMultilevel"/>
    <w:tmpl w:val="E6F6F3E8"/>
    <w:lvl w:ilvl="0" w:tplc="CD4C7D38">
      <w:start w:val="1"/>
      <w:numFmt w:val="decimal"/>
      <w:lvlText w:val="%1."/>
      <w:lvlJc w:val="left"/>
      <w:pPr>
        <w:ind w:left="2171" w:hanging="360"/>
      </w:pPr>
      <w:rPr>
        <w:rFonts w:ascii="Arial" w:eastAsia="Times New Roman" w:hAnsi="Arial" w:cs="Arial" w:hint="default"/>
        <w:spacing w:val="-2"/>
        <w:w w:val="99"/>
        <w:sz w:val="24"/>
        <w:szCs w:val="24"/>
        <w:lang w:val="id" w:eastAsia="en-US" w:bidi="ar-SA"/>
      </w:rPr>
    </w:lvl>
    <w:lvl w:ilvl="1" w:tplc="43A2F2C2">
      <w:numFmt w:val="bullet"/>
      <w:lvlText w:val="•"/>
      <w:lvlJc w:val="left"/>
      <w:pPr>
        <w:ind w:left="2922" w:hanging="360"/>
      </w:pPr>
      <w:rPr>
        <w:rFonts w:hint="default"/>
        <w:lang w:val="id" w:eastAsia="en-US" w:bidi="ar-SA"/>
      </w:rPr>
    </w:lvl>
    <w:lvl w:ilvl="2" w:tplc="B1C0C79E">
      <w:numFmt w:val="bullet"/>
      <w:lvlText w:val="•"/>
      <w:lvlJc w:val="left"/>
      <w:pPr>
        <w:ind w:left="3665" w:hanging="360"/>
      </w:pPr>
      <w:rPr>
        <w:rFonts w:hint="default"/>
        <w:lang w:val="id" w:eastAsia="en-US" w:bidi="ar-SA"/>
      </w:rPr>
    </w:lvl>
    <w:lvl w:ilvl="3" w:tplc="85929A52">
      <w:numFmt w:val="bullet"/>
      <w:lvlText w:val="•"/>
      <w:lvlJc w:val="left"/>
      <w:pPr>
        <w:ind w:left="4407" w:hanging="360"/>
      </w:pPr>
      <w:rPr>
        <w:rFonts w:hint="default"/>
        <w:lang w:val="id" w:eastAsia="en-US" w:bidi="ar-SA"/>
      </w:rPr>
    </w:lvl>
    <w:lvl w:ilvl="4" w:tplc="B6427226">
      <w:numFmt w:val="bullet"/>
      <w:lvlText w:val="•"/>
      <w:lvlJc w:val="left"/>
      <w:pPr>
        <w:ind w:left="5150" w:hanging="360"/>
      </w:pPr>
      <w:rPr>
        <w:rFonts w:hint="default"/>
        <w:lang w:val="id" w:eastAsia="en-US" w:bidi="ar-SA"/>
      </w:rPr>
    </w:lvl>
    <w:lvl w:ilvl="5" w:tplc="77FEC8F0">
      <w:numFmt w:val="bullet"/>
      <w:lvlText w:val="•"/>
      <w:lvlJc w:val="left"/>
      <w:pPr>
        <w:ind w:left="5893" w:hanging="360"/>
      </w:pPr>
      <w:rPr>
        <w:rFonts w:hint="default"/>
        <w:lang w:val="id" w:eastAsia="en-US" w:bidi="ar-SA"/>
      </w:rPr>
    </w:lvl>
    <w:lvl w:ilvl="6" w:tplc="1A66FFD0">
      <w:numFmt w:val="bullet"/>
      <w:lvlText w:val="•"/>
      <w:lvlJc w:val="left"/>
      <w:pPr>
        <w:ind w:left="6635" w:hanging="360"/>
      </w:pPr>
      <w:rPr>
        <w:rFonts w:hint="default"/>
        <w:lang w:val="id" w:eastAsia="en-US" w:bidi="ar-SA"/>
      </w:rPr>
    </w:lvl>
    <w:lvl w:ilvl="7" w:tplc="51A6C980">
      <w:numFmt w:val="bullet"/>
      <w:lvlText w:val="•"/>
      <w:lvlJc w:val="left"/>
      <w:pPr>
        <w:ind w:left="7378" w:hanging="360"/>
      </w:pPr>
      <w:rPr>
        <w:rFonts w:hint="default"/>
        <w:lang w:val="id" w:eastAsia="en-US" w:bidi="ar-SA"/>
      </w:rPr>
    </w:lvl>
    <w:lvl w:ilvl="8" w:tplc="EC4CCC10">
      <w:numFmt w:val="bullet"/>
      <w:lvlText w:val="•"/>
      <w:lvlJc w:val="left"/>
      <w:pPr>
        <w:ind w:left="8121" w:hanging="360"/>
      </w:pPr>
      <w:rPr>
        <w:rFonts w:hint="default"/>
        <w:lang w:val="id" w:eastAsia="en-US" w:bidi="ar-SA"/>
      </w:rPr>
    </w:lvl>
  </w:abstractNum>
  <w:abstractNum w:abstractNumId="18" w15:restartNumberingAfterBreak="0">
    <w:nsid w:val="2FB20AB1"/>
    <w:multiLevelType w:val="hybridMultilevel"/>
    <w:tmpl w:val="E96A4D4E"/>
    <w:lvl w:ilvl="0" w:tplc="38090019">
      <w:start w:val="1"/>
      <w:numFmt w:val="lowerLetter"/>
      <w:lvlText w:val="%1."/>
      <w:lvlJc w:val="left"/>
      <w:pPr>
        <w:ind w:left="2138" w:hanging="360"/>
      </w:pPr>
    </w:lvl>
    <w:lvl w:ilvl="1" w:tplc="38090019">
      <w:start w:val="1"/>
      <w:numFmt w:val="lowerLetter"/>
      <w:lvlText w:val="%2."/>
      <w:lvlJc w:val="left"/>
      <w:pPr>
        <w:ind w:left="2858" w:hanging="360"/>
      </w:pPr>
    </w:lvl>
    <w:lvl w:ilvl="2" w:tplc="3809001B">
      <w:start w:val="1"/>
      <w:numFmt w:val="lowerRoman"/>
      <w:lvlText w:val="%3."/>
      <w:lvlJc w:val="right"/>
      <w:pPr>
        <w:ind w:left="3578" w:hanging="180"/>
      </w:pPr>
    </w:lvl>
    <w:lvl w:ilvl="3" w:tplc="395AC390">
      <w:start w:val="1"/>
      <w:numFmt w:val="decimal"/>
      <w:lvlText w:val="%4."/>
      <w:lvlJc w:val="left"/>
      <w:pPr>
        <w:ind w:left="4298" w:hanging="360"/>
      </w:pPr>
      <w:rPr>
        <w:rFonts w:hint="default"/>
      </w:rPr>
    </w:lvl>
    <w:lvl w:ilvl="4" w:tplc="38090019">
      <w:start w:val="1"/>
      <w:numFmt w:val="lowerLetter"/>
      <w:lvlText w:val="%5."/>
      <w:lvlJc w:val="left"/>
      <w:pPr>
        <w:ind w:left="5018" w:hanging="360"/>
      </w:pPr>
    </w:lvl>
    <w:lvl w:ilvl="5" w:tplc="3809001B">
      <w:start w:val="1"/>
      <w:numFmt w:val="lowerRoman"/>
      <w:lvlText w:val="%6."/>
      <w:lvlJc w:val="right"/>
      <w:pPr>
        <w:ind w:left="5738" w:hanging="180"/>
      </w:pPr>
    </w:lvl>
    <w:lvl w:ilvl="6" w:tplc="3809000F">
      <w:start w:val="1"/>
      <w:numFmt w:val="decimal"/>
      <w:lvlText w:val="%7."/>
      <w:lvlJc w:val="left"/>
      <w:pPr>
        <w:ind w:left="6458" w:hanging="360"/>
      </w:pPr>
    </w:lvl>
    <w:lvl w:ilvl="7" w:tplc="38090019">
      <w:start w:val="1"/>
      <w:numFmt w:val="lowerLetter"/>
      <w:lvlText w:val="%8."/>
      <w:lvlJc w:val="left"/>
      <w:pPr>
        <w:ind w:left="7178" w:hanging="360"/>
      </w:pPr>
    </w:lvl>
    <w:lvl w:ilvl="8" w:tplc="3809001B">
      <w:start w:val="1"/>
      <w:numFmt w:val="lowerRoman"/>
      <w:lvlText w:val="%9."/>
      <w:lvlJc w:val="right"/>
      <w:pPr>
        <w:ind w:left="7898" w:hanging="180"/>
      </w:pPr>
    </w:lvl>
  </w:abstractNum>
  <w:abstractNum w:abstractNumId="19" w15:restartNumberingAfterBreak="0">
    <w:nsid w:val="304A3FC7"/>
    <w:multiLevelType w:val="hybridMultilevel"/>
    <w:tmpl w:val="F7B21E5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304C17E1"/>
    <w:multiLevelType w:val="hybridMultilevel"/>
    <w:tmpl w:val="0E10E30C"/>
    <w:lvl w:ilvl="0" w:tplc="04090019">
      <w:start w:val="1"/>
      <w:numFmt w:val="lowerLetter"/>
      <w:lvlText w:val="%1."/>
      <w:lvlJc w:val="left"/>
      <w:pPr>
        <w:ind w:left="2535" w:hanging="360"/>
      </w:pPr>
    </w:lvl>
    <w:lvl w:ilvl="1" w:tplc="04090019" w:tentative="1">
      <w:start w:val="1"/>
      <w:numFmt w:val="lowerLetter"/>
      <w:lvlText w:val="%2."/>
      <w:lvlJc w:val="left"/>
      <w:pPr>
        <w:ind w:left="3255" w:hanging="360"/>
      </w:pPr>
    </w:lvl>
    <w:lvl w:ilvl="2" w:tplc="0409001B" w:tentative="1">
      <w:start w:val="1"/>
      <w:numFmt w:val="lowerRoman"/>
      <w:lvlText w:val="%3."/>
      <w:lvlJc w:val="right"/>
      <w:pPr>
        <w:ind w:left="3975" w:hanging="180"/>
      </w:pPr>
    </w:lvl>
    <w:lvl w:ilvl="3" w:tplc="0409000F" w:tentative="1">
      <w:start w:val="1"/>
      <w:numFmt w:val="decimal"/>
      <w:lvlText w:val="%4."/>
      <w:lvlJc w:val="left"/>
      <w:pPr>
        <w:ind w:left="4695" w:hanging="360"/>
      </w:pPr>
    </w:lvl>
    <w:lvl w:ilvl="4" w:tplc="04090019" w:tentative="1">
      <w:start w:val="1"/>
      <w:numFmt w:val="lowerLetter"/>
      <w:lvlText w:val="%5."/>
      <w:lvlJc w:val="left"/>
      <w:pPr>
        <w:ind w:left="5415" w:hanging="360"/>
      </w:pPr>
    </w:lvl>
    <w:lvl w:ilvl="5" w:tplc="0409001B" w:tentative="1">
      <w:start w:val="1"/>
      <w:numFmt w:val="lowerRoman"/>
      <w:lvlText w:val="%6."/>
      <w:lvlJc w:val="right"/>
      <w:pPr>
        <w:ind w:left="6135" w:hanging="180"/>
      </w:pPr>
    </w:lvl>
    <w:lvl w:ilvl="6" w:tplc="0409000F" w:tentative="1">
      <w:start w:val="1"/>
      <w:numFmt w:val="decimal"/>
      <w:lvlText w:val="%7."/>
      <w:lvlJc w:val="left"/>
      <w:pPr>
        <w:ind w:left="6855" w:hanging="360"/>
      </w:pPr>
    </w:lvl>
    <w:lvl w:ilvl="7" w:tplc="04090019" w:tentative="1">
      <w:start w:val="1"/>
      <w:numFmt w:val="lowerLetter"/>
      <w:lvlText w:val="%8."/>
      <w:lvlJc w:val="left"/>
      <w:pPr>
        <w:ind w:left="7575" w:hanging="360"/>
      </w:pPr>
    </w:lvl>
    <w:lvl w:ilvl="8" w:tplc="0409001B" w:tentative="1">
      <w:start w:val="1"/>
      <w:numFmt w:val="lowerRoman"/>
      <w:lvlText w:val="%9."/>
      <w:lvlJc w:val="right"/>
      <w:pPr>
        <w:ind w:left="8295" w:hanging="180"/>
      </w:pPr>
    </w:lvl>
  </w:abstractNum>
  <w:abstractNum w:abstractNumId="21" w15:restartNumberingAfterBreak="0">
    <w:nsid w:val="33FE563B"/>
    <w:multiLevelType w:val="hybridMultilevel"/>
    <w:tmpl w:val="A9C0ADB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4024722D"/>
    <w:multiLevelType w:val="multilevel"/>
    <w:tmpl w:val="279A935A"/>
    <w:lvl w:ilvl="0">
      <w:start w:val="2"/>
      <w:numFmt w:val="decimal"/>
      <w:lvlText w:val="%1"/>
      <w:lvlJc w:val="left"/>
      <w:pPr>
        <w:ind w:left="2351" w:hanging="836"/>
      </w:pPr>
      <w:rPr>
        <w:rFonts w:hint="default"/>
        <w:lang w:val="id" w:eastAsia="en-US" w:bidi="ar-SA"/>
      </w:rPr>
    </w:lvl>
    <w:lvl w:ilvl="1">
      <w:start w:val="1"/>
      <w:numFmt w:val="decimal"/>
      <w:lvlText w:val="%1.%2"/>
      <w:lvlJc w:val="left"/>
      <w:pPr>
        <w:ind w:left="2351" w:hanging="836"/>
      </w:pPr>
      <w:rPr>
        <w:rFonts w:hint="default"/>
        <w:lang w:val="id" w:eastAsia="en-US" w:bidi="ar-SA"/>
      </w:rPr>
    </w:lvl>
    <w:lvl w:ilvl="2">
      <w:start w:val="4"/>
      <w:numFmt w:val="decimal"/>
      <w:lvlText w:val="%1.%2.%3"/>
      <w:lvlJc w:val="left"/>
      <w:pPr>
        <w:ind w:left="2351" w:hanging="836"/>
      </w:pPr>
      <w:rPr>
        <w:rFonts w:hint="default"/>
        <w:lang w:val="id" w:eastAsia="en-US" w:bidi="ar-SA"/>
      </w:rPr>
    </w:lvl>
    <w:lvl w:ilvl="3">
      <w:start w:val="6"/>
      <w:numFmt w:val="decimal"/>
      <w:lvlText w:val="%1.%2.%3.%4."/>
      <w:lvlJc w:val="left"/>
      <w:pPr>
        <w:ind w:left="2351" w:hanging="836"/>
      </w:pPr>
      <w:rPr>
        <w:rFonts w:ascii="Arial" w:eastAsia="Times New Roman" w:hAnsi="Arial" w:cs="Arial" w:hint="default"/>
        <w:b/>
        <w:bCs/>
        <w:spacing w:val="-5"/>
        <w:w w:val="99"/>
        <w:sz w:val="24"/>
        <w:szCs w:val="24"/>
        <w:lang w:val="id" w:eastAsia="en-US" w:bidi="ar-SA"/>
      </w:rPr>
    </w:lvl>
    <w:lvl w:ilvl="4">
      <w:start w:val="1"/>
      <w:numFmt w:val="lowerLetter"/>
      <w:lvlText w:val="%5."/>
      <w:lvlJc w:val="left"/>
      <w:pPr>
        <w:ind w:left="2621" w:hanging="270"/>
      </w:pPr>
      <w:rPr>
        <w:rFonts w:hint="default"/>
        <w:spacing w:val="-17"/>
        <w:w w:val="99"/>
        <w:lang w:val="id" w:eastAsia="en-US" w:bidi="ar-SA"/>
      </w:rPr>
    </w:lvl>
    <w:lvl w:ilvl="5">
      <w:numFmt w:val="bullet"/>
      <w:lvlText w:val="•"/>
      <w:lvlJc w:val="left"/>
      <w:pPr>
        <w:ind w:left="5302" w:hanging="270"/>
      </w:pPr>
      <w:rPr>
        <w:rFonts w:hint="default"/>
        <w:lang w:val="id" w:eastAsia="en-US" w:bidi="ar-SA"/>
      </w:rPr>
    </w:lvl>
    <w:lvl w:ilvl="6">
      <w:numFmt w:val="bullet"/>
      <w:lvlText w:val="•"/>
      <w:lvlJc w:val="left"/>
      <w:pPr>
        <w:ind w:left="6163" w:hanging="270"/>
      </w:pPr>
      <w:rPr>
        <w:rFonts w:hint="default"/>
        <w:lang w:val="id" w:eastAsia="en-US" w:bidi="ar-SA"/>
      </w:rPr>
    </w:lvl>
    <w:lvl w:ilvl="7">
      <w:numFmt w:val="bullet"/>
      <w:lvlText w:val="•"/>
      <w:lvlJc w:val="left"/>
      <w:pPr>
        <w:ind w:left="7024" w:hanging="270"/>
      </w:pPr>
      <w:rPr>
        <w:rFonts w:hint="default"/>
        <w:lang w:val="id" w:eastAsia="en-US" w:bidi="ar-SA"/>
      </w:rPr>
    </w:lvl>
    <w:lvl w:ilvl="8">
      <w:numFmt w:val="bullet"/>
      <w:lvlText w:val="•"/>
      <w:lvlJc w:val="left"/>
      <w:pPr>
        <w:ind w:left="7884" w:hanging="270"/>
      </w:pPr>
      <w:rPr>
        <w:rFonts w:hint="default"/>
        <w:lang w:val="id" w:eastAsia="en-US" w:bidi="ar-SA"/>
      </w:rPr>
    </w:lvl>
  </w:abstractNum>
  <w:abstractNum w:abstractNumId="23" w15:restartNumberingAfterBreak="0">
    <w:nsid w:val="409C59BC"/>
    <w:multiLevelType w:val="hybridMultilevel"/>
    <w:tmpl w:val="ABE025C0"/>
    <w:lvl w:ilvl="0" w:tplc="04090011">
      <w:start w:val="1"/>
      <w:numFmt w:val="decimal"/>
      <w:lvlText w:val="%1)"/>
      <w:lvlJc w:val="left"/>
      <w:pPr>
        <w:ind w:left="2138" w:hanging="360"/>
      </w:pPr>
    </w:lvl>
    <w:lvl w:ilvl="1" w:tplc="38090019">
      <w:start w:val="1"/>
      <w:numFmt w:val="lowerLetter"/>
      <w:lvlText w:val="%2."/>
      <w:lvlJc w:val="left"/>
      <w:pPr>
        <w:ind w:left="2858" w:hanging="360"/>
      </w:pPr>
    </w:lvl>
    <w:lvl w:ilvl="2" w:tplc="3809001B">
      <w:start w:val="1"/>
      <w:numFmt w:val="lowerRoman"/>
      <w:lvlText w:val="%3."/>
      <w:lvlJc w:val="right"/>
      <w:pPr>
        <w:ind w:left="3578" w:hanging="180"/>
      </w:pPr>
    </w:lvl>
    <w:lvl w:ilvl="3" w:tplc="2C8AFEF6">
      <w:start w:val="3"/>
      <w:numFmt w:val="decimal"/>
      <w:lvlText w:val="%4."/>
      <w:lvlJc w:val="left"/>
      <w:pPr>
        <w:ind w:left="4298" w:hanging="360"/>
      </w:pPr>
      <w:rPr>
        <w:rFonts w:hint="default"/>
      </w:rPr>
    </w:lvl>
    <w:lvl w:ilvl="4" w:tplc="38090019">
      <w:start w:val="1"/>
      <w:numFmt w:val="lowerLetter"/>
      <w:lvlText w:val="%5."/>
      <w:lvlJc w:val="left"/>
      <w:pPr>
        <w:ind w:left="5018" w:hanging="360"/>
      </w:pPr>
    </w:lvl>
    <w:lvl w:ilvl="5" w:tplc="3809001B">
      <w:start w:val="1"/>
      <w:numFmt w:val="lowerRoman"/>
      <w:lvlText w:val="%6."/>
      <w:lvlJc w:val="right"/>
      <w:pPr>
        <w:ind w:left="5738" w:hanging="180"/>
      </w:pPr>
    </w:lvl>
    <w:lvl w:ilvl="6" w:tplc="3809000F">
      <w:start w:val="1"/>
      <w:numFmt w:val="decimal"/>
      <w:lvlText w:val="%7."/>
      <w:lvlJc w:val="left"/>
      <w:pPr>
        <w:ind w:left="6458" w:hanging="360"/>
      </w:pPr>
    </w:lvl>
    <w:lvl w:ilvl="7" w:tplc="38090019">
      <w:start w:val="1"/>
      <w:numFmt w:val="lowerLetter"/>
      <w:lvlText w:val="%8."/>
      <w:lvlJc w:val="left"/>
      <w:pPr>
        <w:ind w:left="7178" w:hanging="360"/>
      </w:pPr>
    </w:lvl>
    <w:lvl w:ilvl="8" w:tplc="3809001B">
      <w:start w:val="1"/>
      <w:numFmt w:val="lowerRoman"/>
      <w:lvlText w:val="%9."/>
      <w:lvlJc w:val="right"/>
      <w:pPr>
        <w:ind w:left="7898" w:hanging="180"/>
      </w:pPr>
    </w:lvl>
  </w:abstractNum>
  <w:abstractNum w:abstractNumId="24" w15:restartNumberingAfterBreak="0">
    <w:nsid w:val="437A6A4B"/>
    <w:multiLevelType w:val="hybridMultilevel"/>
    <w:tmpl w:val="50204E54"/>
    <w:lvl w:ilvl="0" w:tplc="40D8EBA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5" w15:restartNumberingAfterBreak="0">
    <w:nsid w:val="45522618"/>
    <w:multiLevelType w:val="hybridMultilevel"/>
    <w:tmpl w:val="4F283976"/>
    <w:lvl w:ilvl="0" w:tplc="38090019">
      <w:start w:val="1"/>
      <w:numFmt w:val="low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6" w15:restartNumberingAfterBreak="0">
    <w:nsid w:val="45EA7158"/>
    <w:multiLevelType w:val="hybridMultilevel"/>
    <w:tmpl w:val="DACC7606"/>
    <w:lvl w:ilvl="0" w:tplc="38090019">
      <w:start w:val="1"/>
      <w:numFmt w:val="lowerLetter"/>
      <w:lvlText w:val="%1."/>
      <w:lvlJc w:val="left"/>
      <w:pPr>
        <w:ind w:left="2138" w:hanging="360"/>
      </w:pPr>
    </w:lvl>
    <w:lvl w:ilvl="1" w:tplc="38090019">
      <w:start w:val="1"/>
      <w:numFmt w:val="lowerLetter"/>
      <w:lvlText w:val="%2."/>
      <w:lvlJc w:val="left"/>
      <w:pPr>
        <w:ind w:left="2858" w:hanging="360"/>
      </w:pPr>
    </w:lvl>
    <w:lvl w:ilvl="2" w:tplc="3809001B">
      <w:start w:val="1"/>
      <w:numFmt w:val="lowerRoman"/>
      <w:lvlText w:val="%3."/>
      <w:lvlJc w:val="right"/>
      <w:pPr>
        <w:ind w:left="3578" w:hanging="180"/>
      </w:pPr>
    </w:lvl>
    <w:lvl w:ilvl="3" w:tplc="2C8AFEF6">
      <w:start w:val="3"/>
      <w:numFmt w:val="decimal"/>
      <w:lvlText w:val="%4."/>
      <w:lvlJc w:val="left"/>
      <w:pPr>
        <w:ind w:left="4298" w:hanging="360"/>
      </w:pPr>
      <w:rPr>
        <w:rFonts w:hint="default"/>
      </w:rPr>
    </w:lvl>
    <w:lvl w:ilvl="4" w:tplc="38090019">
      <w:start w:val="1"/>
      <w:numFmt w:val="lowerLetter"/>
      <w:lvlText w:val="%5."/>
      <w:lvlJc w:val="left"/>
      <w:pPr>
        <w:ind w:left="5018" w:hanging="360"/>
      </w:pPr>
    </w:lvl>
    <w:lvl w:ilvl="5" w:tplc="3809001B">
      <w:start w:val="1"/>
      <w:numFmt w:val="lowerRoman"/>
      <w:lvlText w:val="%6."/>
      <w:lvlJc w:val="right"/>
      <w:pPr>
        <w:ind w:left="5738" w:hanging="180"/>
      </w:pPr>
    </w:lvl>
    <w:lvl w:ilvl="6" w:tplc="3809000F">
      <w:start w:val="1"/>
      <w:numFmt w:val="decimal"/>
      <w:lvlText w:val="%7."/>
      <w:lvlJc w:val="left"/>
      <w:pPr>
        <w:ind w:left="6458" w:hanging="360"/>
      </w:pPr>
    </w:lvl>
    <w:lvl w:ilvl="7" w:tplc="38090019">
      <w:start w:val="1"/>
      <w:numFmt w:val="lowerLetter"/>
      <w:lvlText w:val="%8."/>
      <w:lvlJc w:val="left"/>
      <w:pPr>
        <w:ind w:left="7178" w:hanging="360"/>
      </w:pPr>
    </w:lvl>
    <w:lvl w:ilvl="8" w:tplc="3809001B">
      <w:start w:val="1"/>
      <w:numFmt w:val="lowerRoman"/>
      <w:lvlText w:val="%9."/>
      <w:lvlJc w:val="right"/>
      <w:pPr>
        <w:ind w:left="7898" w:hanging="180"/>
      </w:pPr>
    </w:lvl>
  </w:abstractNum>
  <w:abstractNum w:abstractNumId="27" w15:restartNumberingAfterBreak="0">
    <w:nsid w:val="46B9702D"/>
    <w:multiLevelType w:val="hybridMultilevel"/>
    <w:tmpl w:val="30546CA6"/>
    <w:lvl w:ilvl="0" w:tplc="B1BE5FC6">
      <w:start w:val="1"/>
      <w:numFmt w:val="decimal"/>
      <w:lvlText w:val="%1)"/>
      <w:lvlJc w:val="left"/>
      <w:pPr>
        <w:ind w:left="1494" w:hanging="360"/>
      </w:pPr>
      <w:rPr>
        <w:rFonts w:hint="default"/>
        <w:b/>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8" w15:restartNumberingAfterBreak="0">
    <w:nsid w:val="4C052E66"/>
    <w:multiLevelType w:val="hybridMultilevel"/>
    <w:tmpl w:val="8536D1D4"/>
    <w:lvl w:ilvl="0" w:tplc="5B5C4FAA">
      <w:start w:val="1"/>
      <w:numFmt w:val="lowerLetter"/>
      <w:lvlText w:val="%1."/>
      <w:lvlJc w:val="left"/>
      <w:pPr>
        <w:ind w:left="1081" w:hanging="360"/>
      </w:pPr>
      <w:rPr>
        <w:rFonts w:ascii="Arial" w:eastAsia="Times New Roman" w:hAnsi="Arial" w:cs="Arial" w:hint="default"/>
        <w:spacing w:val="-5"/>
        <w:w w:val="99"/>
        <w:sz w:val="24"/>
        <w:szCs w:val="24"/>
        <w:lang w:val="id" w:eastAsia="en-US" w:bidi="ar-SA"/>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9" w15:restartNumberingAfterBreak="0">
    <w:nsid w:val="4D101D2F"/>
    <w:multiLevelType w:val="hybridMultilevel"/>
    <w:tmpl w:val="13FE4AE8"/>
    <w:lvl w:ilvl="0" w:tplc="2BB40384">
      <w:start w:val="1"/>
      <w:numFmt w:val="lowerLetter"/>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D6E31C0"/>
    <w:multiLevelType w:val="hybridMultilevel"/>
    <w:tmpl w:val="7A88205A"/>
    <w:lvl w:ilvl="0" w:tplc="04090019">
      <w:start w:val="1"/>
      <w:numFmt w:val="lowerLetter"/>
      <w:lvlText w:val="%1."/>
      <w:lvlJc w:val="left"/>
      <w:pPr>
        <w:ind w:left="2535" w:hanging="360"/>
      </w:pPr>
    </w:lvl>
    <w:lvl w:ilvl="1" w:tplc="04090019" w:tentative="1">
      <w:start w:val="1"/>
      <w:numFmt w:val="lowerLetter"/>
      <w:lvlText w:val="%2."/>
      <w:lvlJc w:val="left"/>
      <w:pPr>
        <w:ind w:left="3255" w:hanging="360"/>
      </w:pPr>
    </w:lvl>
    <w:lvl w:ilvl="2" w:tplc="0409001B" w:tentative="1">
      <w:start w:val="1"/>
      <w:numFmt w:val="lowerRoman"/>
      <w:lvlText w:val="%3."/>
      <w:lvlJc w:val="right"/>
      <w:pPr>
        <w:ind w:left="3975" w:hanging="180"/>
      </w:pPr>
    </w:lvl>
    <w:lvl w:ilvl="3" w:tplc="0409000F" w:tentative="1">
      <w:start w:val="1"/>
      <w:numFmt w:val="decimal"/>
      <w:lvlText w:val="%4."/>
      <w:lvlJc w:val="left"/>
      <w:pPr>
        <w:ind w:left="4695" w:hanging="360"/>
      </w:pPr>
    </w:lvl>
    <w:lvl w:ilvl="4" w:tplc="04090019" w:tentative="1">
      <w:start w:val="1"/>
      <w:numFmt w:val="lowerLetter"/>
      <w:lvlText w:val="%5."/>
      <w:lvlJc w:val="left"/>
      <w:pPr>
        <w:ind w:left="5415" w:hanging="360"/>
      </w:pPr>
    </w:lvl>
    <w:lvl w:ilvl="5" w:tplc="0409001B" w:tentative="1">
      <w:start w:val="1"/>
      <w:numFmt w:val="lowerRoman"/>
      <w:lvlText w:val="%6."/>
      <w:lvlJc w:val="right"/>
      <w:pPr>
        <w:ind w:left="6135" w:hanging="180"/>
      </w:pPr>
    </w:lvl>
    <w:lvl w:ilvl="6" w:tplc="0409000F" w:tentative="1">
      <w:start w:val="1"/>
      <w:numFmt w:val="decimal"/>
      <w:lvlText w:val="%7."/>
      <w:lvlJc w:val="left"/>
      <w:pPr>
        <w:ind w:left="6855" w:hanging="360"/>
      </w:pPr>
    </w:lvl>
    <w:lvl w:ilvl="7" w:tplc="04090019" w:tentative="1">
      <w:start w:val="1"/>
      <w:numFmt w:val="lowerLetter"/>
      <w:lvlText w:val="%8."/>
      <w:lvlJc w:val="left"/>
      <w:pPr>
        <w:ind w:left="7575" w:hanging="360"/>
      </w:pPr>
    </w:lvl>
    <w:lvl w:ilvl="8" w:tplc="0409001B" w:tentative="1">
      <w:start w:val="1"/>
      <w:numFmt w:val="lowerRoman"/>
      <w:lvlText w:val="%9."/>
      <w:lvlJc w:val="right"/>
      <w:pPr>
        <w:ind w:left="8295" w:hanging="180"/>
      </w:pPr>
    </w:lvl>
  </w:abstractNum>
  <w:abstractNum w:abstractNumId="31" w15:restartNumberingAfterBreak="0">
    <w:nsid w:val="4E747FCA"/>
    <w:multiLevelType w:val="hybridMultilevel"/>
    <w:tmpl w:val="692AF9D2"/>
    <w:lvl w:ilvl="0" w:tplc="C51C75F4">
      <w:start w:val="3"/>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B62B27"/>
    <w:multiLevelType w:val="hybridMultilevel"/>
    <w:tmpl w:val="4988679A"/>
    <w:lvl w:ilvl="0" w:tplc="04090019">
      <w:start w:val="1"/>
      <w:numFmt w:val="lowerLetter"/>
      <w:lvlText w:val="%1."/>
      <w:lvlJc w:val="left"/>
      <w:pPr>
        <w:ind w:left="1069" w:hanging="360"/>
      </w:pPr>
      <w:rPr>
        <w:rFonts w:hint="default"/>
        <w:color w:val="000000"/>
      </w:rPr>
    </w:lvl>
    <w:lvl w:ilvl="1" w:tplc="38090011">
      <w:start w:val="1"/>
      <w:numFmt w:val="decimal"/>
      <w:lvlText w:val="%2)"/>
      <w:lvlJc w:val="left"/>
      <w:pPr>
        <w:ind w:left="1789" w:hanging="360"/>
      </w:pPr>
    </w:lvl>
    <w:lvl w:ilvl="2" w:tplc="3809001B" w:tentative="1">
      <w:start w:val="1"/>
      <w:numFmt w:val="lowerRoman"/>
      <w:lvlText w:val="%3."/>
      <w:lvlJc w:val="right"/>
      <w:pPr>
        <w:ind w:left="2509" w:hanging="180"/>
      </w:pPr>
    </w:lvl>
    <w:lvl w:ilvl="3" w:tplc="3809000F">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33" w15:restartNumberingAfterBreak="0">
    <w:nsid w:val="51B7133B"/>
    <w:multiLevelType w:val="hybridMultilevel"/>
    <w:tmpl w:val="D08065D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56A95ECB"/>
    <w:multiLevelType w:val="hybridMultilevel"/>
    <w:tmpl w:val="A188790E"/>
    <w:lvl w:ilvl="0" w:tplc="04090019">
      <w:start w:val="1"/>
      <w:numFmt w:val="lowerLetter"/>
      <w:lvlText w:val="%1."/>
      <w:lvlJc w:val="left"/>
      <w:pPr>
        <w:ind w:left="2535" w:hanging="360"/>
      </w:pPr>
    </w:lvl>
    <w:lvl w:ilvl="1" w:tplc="04090019" w:tentative="1">
      <w:start w:val="1"/>
      <w:numFmt w:val="lowerLetter"/>
      <w:lvlText w:val="%2."/>
      <w:lvlJc w:val="left"/>
      <w:pPr>
        <w:ind w:left="3255" w:hanging="360"/>
      </w:pPr>
    </w:lvl>
    <w:lvl w:ilvl="2" w:tplc="0409001B" w:tentative="1">
      <w:start w:val="1"/>
      <w:numFmt w:val="lowerRoman"/>
      <w:lvlText w:val="%3."/>
      <w:lvlJc w:val="right"/>
      <w:pPr>
        <w:ind w:left="3975" w:hanging="180"/>
      </w:pPr>
    </w:lvl>
    <w:lvl w:ilvl="3" w:tplc="0409000F" w:tentative="1">
      <w:start w:val="1"/>
      <w:numFmt w:val="decimal"/>
      <w:lvlText w:val="%4."/>
      <w:lvlJc w:val="left"/>
      <w:pPr>
        <w:ind w:left="4695" w:hanging="360"/>
      </w:pPr>
    </w:lvl>
    <w:lvl w:ilvl="4" w:tplc="04090019" w:tentative="1">
      <w:start w:val="1"/>
      <w:numFmt w:val="lowerLetter"/>
      <w:lvlText w:val="%5."/>
      <w:lvlJc w:val="left"/>
      <w:pPr>
        <w:ind w:left="5415" w:hanging="360"/>
      </w:pPr>
    </w:lvl>
    <w:lvl w:ilvl="5" w:tplc="0409001B" w:tentative="1">
      <w:start w:val="1"/>
      <w:numFmt w:val="lowerRoman"/>
      <w:lvlText w:val="%6."/>
      <w:lvlJc w:val="right"/>
      <w:pPr>
        <w:ind w:left="6135" w:hanging="180"/>
      </w:pPr>
    </w:lvl>
    <w:lvl w:ilvl="6" w:tplc="0409000F" w:tentative="1">
      <w:start w:val="1"/>
      <w:numFmt w:val="decimal"/>
      <w:lvlText w:val="%7."/>
      <w:lvlJc w:val="left"/>
      <w:pPr>
        <w:ind w:left="6855" w:hanging="360"/>
      </w:pPr>
    </w:lvl>
    <w:lvl w:ilvl="7" w:tplc="04090019" w:tentative="1">
      <w:start w:val="1"/>
      <w:numFmt w:val="lowerLetter"/>
      <w:lvlText w:val="%8."/>
      <w:lvlJc w:val="left"/>
      <w:pPr>
        <w:ind w:left="7575" w:hanging="360"/>
      </w:pPr>
    </w:lvl>
    <w:lvl w:ilvl="8" w:tplc="0409001B" w:tentative="1">
      <w:start w:val="1"/>
      <w:numFmt w:val="lowerRoman"/>
      <w:lvlText w:val="%9."/>
      <w:lvlJc w:val="right"/>
      <w:pPr>
        <w:ind w:left="8295" w:hanging="180"/>
      </w:pPr>
    </w:lvl>
  </w:abstractNum>
  <w:abstractNum w:abstractNumId="35" w15:restartNumberingAfterBreak="0">
    <w:nsid w:val="57412E25"/>
    <w:multiLevelType w:val="hybridMultilevel"/>
    <w:tmpl w:val="9D6CE6E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5B035423"/>
    <w:multiLevelType w:val="hybridMultilevel"/>
    <w:tmpl w:val="224651B2"/>
    <w:lvl w:ilvl="0" w:tplc="86C47CC4">
      <w:start w:val="2"/>
      <w:numFmt w:val="bullet"/>
      <w:lvlText w:val="-"/>
      <w:lvlJc w:val="left"/>
      <w:pPr>
        <w:ind w:left="1800" w:hanging="360"/>
      </w:pPr>
      <w:rPr>
        <w:rFonts w:ascii="Arial" w:eastAsia="Times New Roman" w:hAnsi="Arial" w:cs="Arial" w:hint="default"/>
      </w:rPr>
    </w:lvl>
    <w:lvl w:ilvl="1" w:tplc="38090003">
      <w:start w:val="1"/>
      <w:numFmt w:val="bullet"/>
      <w:lvlText w:val="o"/>
      <w:lvlJc w:val="left"/>
      <w:pPr>
        <w:ind w:left="2520" w:hanging="360"/>
      </w:pPr>
      <w:rPr>
        <w:rFonts w:ascii="Courier New" w:hAnsi="Courier New" w:cs="Courier New" w:hint="default"/>
      </w:rPr>
    </w:lvl>
    <w:lvl w:ilvl="2" w:tplc="38090005">
      <w:start w:val="1"/>
      <w:numFmt w:val="bullet"/>
      <w:lvlText w:val=""/>
      <w:lvlJc w:val="left"/>
      <w:pPr>
        <w:ind w:left="3240" w:hanging="360"/>
      </w:pPr>
      <w:rPr>
        <w:rFonts w:ascii="Wingdings" w:hAnsi="Wingdings" w:hint="default"/>
      </w:rPr>
    </w:lvl>
    <w:lvl w:ilvl="3" w:tplc="38090001">
      <w:start w:val="1"/>
      <w:numFmt w:val="bullet"/>
      <w:lvlText w:val=""/>
      <w:lvlJc w:val="left"/>
      <w:pPr>
        <w:ind w:left="3960" w:hanging="360"/>
      </w:pPr>
      <w:rPr>
        <w:rFonts w:ascii="Symbol" w:hAnsi="Symbol" w:hint="default"/>
      </w:rPr>
    </w:lvl>
    <w:lvl w:ilvl="4" w:tplc="38090003">
      <w:start w:val="1"/>
      <w:numFmt w:val="bullet"/>
      <w:lvlText w:val="o"/>
      <w:lvlJc w:val="left"/>
      <w:pPr>
        <w:ind w:left="4680" w:hanging="360"/>
      </w:pPr>
      <w:rPr>
        <w:rFonts w:ascii="Courier New" w:hAnsi="Courier New" w:cs="Courier New" w:hint="default"/>
      </w:rPr>
    </w:lvl>
    <w:lvl w:ilvl="5" w:tplc="38090005">
      <w:start w:val="1"/>
      <w:numFmt w:val="bullet"/>
      <w:lvlText w:val=""/>
      <w:lvlJc w:val="left"/>
      <w:pPr>
        <w:ind w:left="5400" w:hanging="360"/>
      </w:pPr>
      <w:rPr>
        <w:rFonts w:ascii="Wingdings" w:hAnsi="Wingdings" w:hint="default"/>
      </w:rPr>
    </w:lvl>
    <w:lvl w:ilvl="6" w:tplc="38090001">
      <w:start w:val="1"/>
      <w:numFmt w:val="bullet"/>
      <w:lvlText w:val=""/>
      <w:lvlJc w:val="left"/>
      <w:pPr>
        <w:ind w:left="6120" w:hanging="360"/>
      </w:pPr>
      <w:rPr>
        <w:rFonts w:ascii="Symbol" w:hAnsi="Symbol" w:hint="default"/>
      </w:rPr>
    </w:lvl>
    <w:lvl w:ilvl="7" w:tplc="38090003">
      <w:start w:val="1"/>
      <w:numFmt w:val="bullet"/>
      <w:lvlText w:val="o"/>
      <w:lvlJc w:val="left"/>
      <w:pPr>
        <w:ind w:left="6840" w:hanging="360"/>
      </w:pPr>
      <w:rPr>
        <w:rFonts w:ascii="Courier New" w:hAnsi="Courier New" w:cs="Courier New" w:hint="default"/>
      </w:rPr>
    </w:lvl>
    <w:lvl w:ilvl="8" w:tplc="38090005">
      <w:start w:val="1"/>
      <w:numFmt w:val="bullet"/>
      <w:lvlText w:val=""/>
      <w:lvlJc w:val="left"/>
      <w:pPr>
        <w:ind w:left="7560" w:hanging="360"/>
      </w:pPr>
      <w:rPr>
        <w:rFonts w:ascii="Wingdings" w:hAnsi="Wingdings" w:hint="default"/>
      </w:rPr>
    </w:lvl>
  </w:abstractNum>
  <w:abstractNum w:abstractNumId="37" w15:restartNumberingAfterBreak="0">
    <w:nsid w:val="5F131541"/>
    <w:multiLevelType w:val="hybridMultilevel"/>
    <w:tmpl w:val="36AA95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3E2279"/>
    <w:multiLevelType w:val="hybridMultilevel"/>
    <w:tmpl w:val="5E56A792"/>
    <w:lvl w:ilvl="0" w:tplc="04090011">
      <w:start w:val="1"/>
      <w:numFmt w:val="decimal"/>
      <w:lvlText w:val="%1)"/>
      <w:lvlJc w:val="left"/>
      <w:pPr>
        <w:ind w:left="2138" w:hanging="360"/>
      </w:pPr>
      <w:rPr>
        <w:rFonts w:hint="default"/>
      </w:rPr>
    </w:lvl>
    <w:lvl w:ilvl="1" w:tplc="38090019">
      <w:start w:val="1"/>
      <w:numFmt w:val="lowerLetter"/>
      <w:lvlText w:val="%2."/>
      <w:lvlJc w:val="left"/>
      <w:pPr>
        <w:ind w:left="2858" w:hanging="360"/>
      </w:pPr>
    </w:lvl>
    <w:lvl w:ilvl="2" w:tplc="3809001B">
      <w:start w:val="1"/>
      <w:numFmt w:val="lowerRoman"/>
      <w:lvlText w:val="%3."/>
      <w:lvlJc w:val="right"/>
      <w:pPr>
        <w:ind w:left="3578" w:hanging="180"/>
      </w:pPr>
    </w:lvl>
    <w:lvl w:ilvl="3" w:tplc="2C8AFEF6">
      <w:start w:val="3"/>
      <w:numFmt w:val="decimal"/>
      <w:lvlText w:val="%4."/>
      <w:lvlJc w:val="left"/>
      <w:pPr>
        <w:ind w:left="4298" w:hanging="360"/>
      </w:pPr>
      <w:rPr>
        <w:rFonts w:hint="default"/>
      </w:rPr>
    </w:lvl>
    <w:lvl w:ilvl="4" w:tplc="38090019">
      <w:start w:val="1"/>
      <w:numFmt w:val="lowerLetter"/>
      <w:lvlText w:val="%5."/>
      <w:lvlJc w:val="left"/>
      <w:pPr>
        <w:ind w:left="5018" w:hanging="360"/>
      </w:pPr>
    </w:lvl>
    <w:lvl w:ilvl="5" w:tplc="3809001B">
      <w:start w:val="1"/>
      <w:numFmt w:val="lowerRoman"/>
      <w:lvlText w:val="%6."/>
      <w:lvlJc w:val="right"/>
      <w:pPr>
        <w:ind w:left="5738" w:hanging="180"/>
      </w:pPr>
    </w:lvl>
    <w:lvl w:ilvl="6" w:tplc="3809000F">
      <w:start w:val="1"/>
      <w:numFmt w:val="decimal"/>
      <w:lvlText w:val="%7."/>
      <w:lvlJc w:val="left"/>
      <w:pPr>
        <w:ind w:left="6458" w:hanging="360"/>
      </w:pPr>
    </w:lvl>
    <w:lvl w:ilvl="7" w:tplc="38090019">
      <w:start w:val="1"/>
      <w:numFmt w:val="lowerLetter"/>
      <w:lvlText w:val="%8."/>
      <w:lvlJc w:val="left"/>
      <w:pPr>
        <w:ind w:left="7178" w:hanging="360"/>
      </w:pPr>
    </w:lvl>
    <w:lvl w:ilvl="8" w:tplc="3809001B">
      <w:start w:val="1"/>
      <w:numFmt w:val="lowerRoman"/>
      <w:lvlText w:val="%9."/>
      <w:lvlJc w:val="right"/>
      <w:pPr>
        <w:ind w:left="7898" w:hanging="180"/>
      </w:pPr>
    </w:lvl>
  </w:abstractNum>
  <w:abstractNum w:abstractNumId="39" w15:restartNumberingAfterBreak="0">
    <w:nsid w:val="64BF3112"/>
    <w:multiLevelType w:val="hybridMultilevel"/>
    <w:tmpl w:val="0E10E30C"/>
    <w:lvl w:ilvl="0" w:tplc="04090019">
      <w:start w:val="1"/>
      <w:numFmt w:val="lowerLetter"/>
      <w:lvlText w:val="%1."/>
      <w:lvlJc w:val="left"/>
      <w:pPr>
        <w:ind w:left="2535" w:hanging="360"/>
      </w:pPr>
    </w:lvl>
    <w:lvl w:ilvl="1" w:tplc="04090019" w:tentative="1">
      <w:start w:val="1"/>
      <w:numFmt w:val="lowerLetter"/>
      <w:lvlText w:val="%2."/>
      <w:lvlJc w:val="left"/>
      <w:pPr>
        <w:ind w:left="3255" w:hanging="360"/>
      </w:pPr>
    </w:lvl>
    <w:lvl w:ilvl="2" w:tplc="0409001B" w:tentative="1">
      <w:start w:val="1"/>
      <w:numFmt w:val="lowerRoman"/>
      <w:lvlText w:val="%3."/>
      <w:lvlJc w:val="right"/>
      <w:pPr>
        <w:ind w:left="3975" w:hanging="180"/>
      </w:pPr>
    </w:lvl>
    <w:lvl w:ilvl="3" w:tplc="0409000F" w:tentative="1">
      <w:start w:val="1"/>
      <w:numFmt w:val="decimal"/>
      <w:lvlText w:val="%4."/>
      <w:lvlJc w:val="left"/>
      <w:pPr>
        <w:ind w:left="4695" w:hanging="360"/>
      </w:pPr>
    </w:lvl>
    <w:lvl w:ilvl="4" w:tplc="04090019" w:tentative="1">
      <w:start w:val="1"/>
      <w:numFmt w:val="lowerLetter"/>
      <w:lvlText w:val="%5."/>
      <w:lvlJc w:val="left"/>
      <w:pPr>
        <w:ind w:left="5415" w:hanging="360"/>
      </w:pPr>
    </w:lvl>
    <w:lvl w:ilvl="5" w:tplc="0409001B" w:tentative="1">
      <w:start w:val="1"/>
      <w:numFmt w:val="lowerRoman"/>
      <w:lvlText w:val="%6."/>
      <w:lvlJc w:val="right"/>
      <w:pPr>
        <w:ind w:left="6135" w:hanging="180"/>
      </w:pPr>
    </w:lvl>
    <w:lvl w:ilvl="6" w:tplc="0409000F" w:tentative="1">
      <w:start w:val="1"/>
      <w:numFmt w:val="decimal"/>
      <w:lvlText w:val="%7."/>
      <w:lvlJc w:val="left"/>
      <w:pPr>
        <w:ind w:left="6855" w:hanging="360"/>
      </w:pPr>
    </w:lvl>
    <w:lvl w:ilvl="7" w:tplc="04090019" w:tentative="1">
      <w:start w:val="1"/>
      <w:numFmt w:val="lowerLetter"/>
      <w:lvlText w:val="%8."/>
      <w:lvlJc w:val="left"/>
      <w:pPr>
        <w:ind w:left="7575" w:hanging="360"/>
      </w:pPr>
    </w:lvl>
    <w:lvl w:ilvl="8" w:tplc="0409001B" w:tentative="1">
      <w:start w:val="1"/>
      <w:numFmt w:val="lowerRoman"/>
      <w:lvlText w:val="%9."/>
      <w:lvlJc w:val="right"/>
      <w:pPr>
        <w:ind w:left="8295" w:hanging="180"/>
      </w:pPr>
    </w:lvl>
  </w:abstractNum>
  <w:abstractNum w:abstractNumId="40" w15:restartNumberingAfterBreak="0">
    <w:nsid w:val="686F3C4F"/>
    <w:multiLevelType w:val="hybridMultilevel"/>
    <w:tmpl w:val="91BC5294"/>
    <w:lvl w:ilvl="0" w:tplc="B6D8195E">
      <w:start w:val="3"/>
      <w:numFmt w:val="bullet"/>
      <w:lvlText w:val="-"/>
      <w:lvlJc w:val="left"/>
      <w:pPr>
        <w:ind w:left="2399" w:hanging="360"/>
      </w:pPr>
      <w:rPr>
        <w:rFonts w:ascii="Arial" w:eastAsia="Calibri" w:hAnsi="Arial" w:cs="Arial" w:hint="default"/>
      </w:rPr>
    </w:lvl>
    <w:lvl w:ilvl="1" w:tplc="38090003" w:tentative="1">
      <w:start w:val="1"/>
      <w:numFmt w:val="bullet"/>
      <w:lvlText w:val="o"/>
      <w:lvlJc w:val="left"/>
      <w:pPr>
        <w:ind w:left="3119" w:hanging="360"/>
      </w:pPr>
      <w:rPr>
        <w:rFonts w:ascii="Courier New" w:hAnsi="Courier New" w:cs="Courier New" w:hint="default"/>
      </w:rPr>
    </w:lvl>
    <w:lvl w:ilvl="2" w:tplc="38090005" w:tentative="1">
      <w:start w:val="1"/>
      <w:numFmt w:val="bullet"/>
      <w:lvlText w:val=""/>
      <w:lvlJc w:val="left"/>
      <w:pPr>
        <w:ind w:left="3839" w:hanging="360"/>
      </w:pPr>
      <w:rPr>
        <w:rFonts w:ascii="Wingdings" w:hAnsi="Wingdings" w:hint="default"/>
      </w:rPr>
    </w:lvl>
    <w:lvl w:ilvl="3" w:tplc="38090001" w:tentative="1">
      <w:start w:val="1"/>
      <w:numFmt w:val="bullet"/>
      <w:lvlText w:val=""/>
      <w:lvlJc w:val="left"/>
      <w:pPr>
        <w:ind w:left="4559" w:hanging="360"/>
      </w:pPr>
      <w:rPr>
        <w:rFonts w:ascii="Symbol" w:hAnsi="Symbol" w:hint="default"/>
      </w:rPr>
    </w:lvl>
    <w:lvl w:ilvl="4" w:tplc="38090003" w:tentative="1">
      <w:start w:val="1"/>
      <w:numFmt w:val="bullet"/>
      <w:lvlText w:val="o"/>
      <w:lvlJc w:val="left"/>
      <w:pPr>
        <w:ind w:left="5279" w:hanging="360"/>
      </w:pPr>
      <w:rPr>
        <w:rFonts w:ascii="Courier New" w:hAnsi="Courier New" w:cs="Courier New" w:hint="default"/>
      </w:rPr>
    </w:lvl>
    <w:lvl w:ilvl="5" w:tplc="38090005" w:tentative="1">
      <w:start w:val="1"/>
      <w:numFmt w:val="bullet"/>
      <w:lvlText w:val=""/>
      <w:lvlJc w:val="left"/>
      <w:pPr>
        <w:ind w:left="5999" w:hanging="360"/>
      </w:pPr>
      <w:rPr>
        <w:rFonts w:ascii="Wingdings" w:hAnsi="Wingdings" w:hint="default"/>
      </w:rPr>
    </w:lvl>
    <w:lvl w:ilvl="6" w:tplc="38090001" w:tentative="1">
      <w:start w:val="1"/>
      <w:numFmt w:val="bullet"/>
      <w:lvlText w:val=""/>
      <w:lvlJc w:val="left"/>
      <w:pPr>
        <w:ind w:left="6719" w:hanging="360"/>
      </w:pPr>
      <w:rPr>
        <w:rFonts w:ascii="Symbol" w:hAnsi="Symbol" w:hint="default"/>
      </w:rPr>
    </w:lvl>
    <w:lvl w:ilvl="7" w:tplc="38090003" w:tentative="1">
      <w:start w:val="1"/>
      <w:numFmt w:val="bullet"/>
      <w:lvlText w:val="o"/>
      <w:lvlJc w:val="left"/>
      <w:pPr>
        <w:ind w:left="7439" w:hanging="360"/>
      </w:pPr>
      <w:rPr>
        <w:rFonts w:ascii="Courier New" w:hAnsi="Courier New" w:cs="Courier New" w:hint="default"/>
      </w:rPr>
    </w:lvl>
    <w:lvl w:ilvl="8" w:tplc="38090005" w:tentative="1">
      <w:start w:val="1"/>
      <w:numFmt w:val="bullet"/>
      <w:lvlText w:val=""/>
      <w:lvlJc w:val="left"/>
      <w:pPr>
        <w:ind w:left="8159" w:hanging="360"/>
      </w:pPr>
      <w:rPr>
        <w:rFonts w:ascii="Wingdings" w:hAnsi="Wingdings" w:hint="default"/>
      </w:rPr>
    </w:lvl>
  </w:abstractNum>
  <w:abstractNum w:abstractNumId="41" w15:restartNumberingAfterBreak="0">
    <w:nsid w:val="69094A77"/>
    <w:multiLevelType w:val="hybridMultilevel"/>
    <w:tmpl w:val="8DE052FE"/>
    <w:lvl w:ilvl="0" w:tplc="5DE235F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500BE5"/>
    <w:multiLevelType w:val="hybridMultilevel"/>
    <w:tmpl w:val="EA4E695A"/>
    <w:lvl w:ilvl="0" w:tplc="F58A5A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F992343"/>
    <w:multiLevelType w:val="hybridMultilevel"/>
    <w:tmpl w:val="B89CE0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A10363"/>
    <w:multiLevelType w:val="hybridMultilevel"/>
    <w:tmpl w:val="1B9A4644"/>
    <w:lvl w:ilvl="0" w:tplc="09B4B69C">
      <w:start w:val="1"/>
      <w:numFmt w:val="decimal"/>
      <w:lvlText w:val="%1."/>
      <w:lvlJc w:val="left"/>
      <w:pPr>
        <w:ind w:left="2175" w:hanging="360"/>
      </w:pPr>
      <w:rPr>
        <w:rFonts w:hint="default"/>
        <w:color w:val="auto"/>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45" w15:restartNumberingAfterBreak="0">
    <w:nsid w:val="71BC110C"/>
    <w:multiLevelType w:val="hybridMultilevel"/>
    <w:tmpl w:val="E6968A7C"/>
    <w:lvl w:ilvl="0" w:tplc="BDA290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3EB4BF2"/>
    <w:multiLevelType w:val="hybridMultilevel"/>
    <w:tmpl w:val="7C64960A"/>
    <w:lvl w:ilvl="0" w:tplc="662C3596">
      <w:start w:val="1"/>
      <w:numFmt w:val="decimal"/>
      <w:lvlText w:val="%1."/>
      <w:lvlJc w:val="left"/>
      <w:pPr>
        <w:ind w:left="928" w:hanging="360"/>
      </w:pPr>
      <w:rPr>
        <w:rFonts w:hint="default"/>
        <w:b w:val="0"/>
        <w:bCs/>
        <w:color w:val="auto"/>
      </w:rPr>
    </w:lvl>
    <w:lvl w:ilvl="1" w:tplc="04090019" w:tentative="1">
      <w:start w:val="1"/>
      <w:numFmt w:val="lowerLetter"/>
      <w:lvlText w:val="%2."/>
      <w:lvlJc w:val="left"/>
      <w:pPr>
        <w:ind w:left="-490" w:hanging="360"/>
      </w:pPr>
    </w:lvl>
    <w:lvl w:ilvl="2" w:tplc="0409001B" w:tentative="1">
      <w:start w:val="1"/>
      <w:numFmt w:val="lowerRoman"/>
      <w:lvlText w:val="%3."/>
      <w:lvlJc w:val="right"/>
      <w:pPr>
        <w:ind w:left="230" w:hanging="180"/>
      </w:pPr>
    </w:lvl>
    <w:lvl w:ilvl="3" w:tplc="0409000F">
      <w:start w:val="1"/>
      <w:numFmt w:val="decimal"/>
      <w:lvlText w:val="%4."/>
      <w:lvlJc w:val="left"/>
      <w:pPr>
        <w:ind w:left="950" w:hanging="360"/>
      </w:pPr>
    </w:lvl>
    <w:lvl w:ilvl="4" w:tplc="04090019" w:tentative="1">
      <w:start w:val="1"/>
      <w:numFmt w:val="lowerLetter"/>
      <w:lvlText w:val="%5."/>
      <w:lvlJc w:val="left"/>
      <w:pPr>
        <w:ind w:left="1670" w:hanging="360"/>
      </w:pPr>
    </w:lvl>
    <w:lvl w:ilvl="5" w:tplc="0409001B" w:tentative="1">
      <w:start w:val="1"/>
      <w:numFmt w:val="lowerRoman"/>
      <w:lvlText w:val="%6."/>
      <w:lvlJc w:val="right"/>
      <w:pPr>
        <w:ind w:left="2390" w:hanging="180"/>
      </w:pPr>
    </w:lvl>
    <w:lvl w:ilvl="6" w:tplc="0409000F" w:tentative="1">
      <w:start w:val="1"/>
      <w:numFmt w:val="decimal"/>
      <w:lvlText w:val="%7."/>
      <w:lvlJc w:val="left"/>
      <w:pPr>
        <w:ind w:left="3110" w:hanging="360"/>
      </w:pPr>
    </w:lvl>
    <w:lvl w:ilvl="7" w:tplc="04090019" w:tentative="1">
      <w:start w:val="1"/>
      <w:numFmt w:val="lowerLetter"/>
      <w:lvlText w:val="%8."/>
      <w:lvlJc w:val="left"/>
      <w:pPr>
        <w:ind w:left="3830" w:hanging="360"/>
      </w:pPr>
    </w:lvl>
    <w:lvl w:ilvl="8" w:tplc="0409001B" w:tentative="1">
      <w:start w:val="1"/>
      <w:numFmt w:val="lowerRoman"/>
      <w:lvlText w:val="%9."/>
      <w:lvlJc w:val="right"/>
      <w:pPr>
        <w:ind w:left="4550" w:hanging="180"/>
      </w:pPr>
    </w:lvl>
  </w:abstractNum>
  <w:abstractNum w:abstractNumId="47" w15:restartNumberingAfterBreak="0">
    <w:nsid w:val="74FC2FDB"/>
    <w:multiLevelType w:val="hybridMultilevel"/>
    <w:tmpl w:val="6526BA8A"/>
    <w:lvl w:ilvl="0" w:tplc="04090019">
      <w:start w:val="1"/>
      <w:numFmt w:val="lowerLetter"/>
      <w:lvlText w:val="%1."/>
      <w:lvlJc w:val="left"/>
      <w:pPr>
        <w:ind w:left="1821" w:hanging="360"/>
      </w:pPr>
    </w:lvl>
    <w:lvl w:ilvl="1" w:tplc="04090019" w:tentative="1">
      <w:start w:val="1"/>
      <w:numFmt w:val="lowerLetter"/>
      <w:lvlText w:val="%2."/>
      <w:lvlJc w:val="left"/>
      <w:pPr>
        <w:ind w:left="2541" w:hanging="360"/>
      </w:pPr>
    </w:lvl>
    <w:lvl w:ilvl="2" w:tplc="0409001B" w:tentative="1">
      <w:start w:val="1"/>
      <w:numFmt w:val="lowerRoman"/>
      <w:lvlText w:val="%3."/>
      <w:lvlJc w:val="right"/>
      <w:pPr>
        <w:ind w:left="3261" w:hanging="180"/>
      </w:pPr>
    </w:lvl>
    <w:lvl w:ilvl="3" w:tplc="0409000F" w:tentative="1">
      <w:start w:val="1"/>
      <w:numFmt w:val="decimal"/>
      <w:lvlText w:val="%4."/>
      <w:lvlJc w:val="left"/>
      <w:pPr>
        <w:ind w:left="3981" w:hanging="360"/>
      </w:pPr>
    </w:lvl>
    <w:lvl w:ilvl="4" w:tplc="04090019" w:tentative="1">
      <w:start w:val="1"/>
      <w:numFmt w:val="lowerLetter"/>
      <w:lvlText w:val="%5."/>
      <w:lvlJc w:val="left"/>
      <w:pPr>
        <w:ind w:left="4701" w:hanging="360"/>
      </w:pPr>
    </w:lvl>
    <w:lvl w:ilvl="5" w:tplc="0409001B" w:tentative="1">
      <w:start w:val="1"/>
      <w:numFmt w:val="lowerRoman"/>
      <w:lvlText w:val="%6."/>
      <w:lvlJc w:val="right"/>
      <w:pPr>
        <w:ind w:left="5421" w:hanging="180"/>
      </w:pPr>
    </w:lvl>
    <w:lvl w:ilvl="6" w:tplc="0409000F" w:tentative="1">
      <w:start w:val="1"/>
      <w:numFmt w:val="decimal"/>
      <w:lvlText w:val="%7."/>
      <w:lvlJc w:val="left"/>
      <w:pPr>
        <w:ind w:left="6141" w:hanging="360"/>
      </w:pPr>
    </w:lvl>
    <w:lvl w:ilvl="7" w:tplc="04090019" w:tentative="1">
      <w:start w:val="1"/>
      <w:numFmt w:val="lowerLetter"/>
      <w:lvlText w:val="%8."/>
      <w:lvlJc w:val="left"/>
      <w:pPr>
        <w:ind w:left="6861" w:hanging="360"/>
      </w:pPr>
    </w:lvl>
    <w:lvl w:ilvl="8" w:tplc="0409001B" w:tentative="1">
      <w:start w:val="1"/>
      <w:numFmt w:val="lowerRoman"/>
      <w:lvlText w:val="%9."/>
      <w:lvlJc w:val="right"/>
      <w:pPr>
        <w:ind w:left="7581" w:hanging="180"/>
      </w:pPr>
    </w:lvl>
  </w:abstractNum>
  <w:abstractNum w:abstractNumId="48" w15:restartNumberingAfterBreak="0">
    <w:nsid w:val="772E6642"/>
    <w:multiLevelType w:val="multilevel"/>
    <w:tmpl w:val="5970B19A"/>
    <w:lvl w:ilvl="0">
      <w:start w:val="2"/>
      <w:numFmt w:val="decimal"/>
      <w:lvlText w:val="%1"/>
      <w:lvlJc w:val="left"/>
      <w:pPr>
        <w:ind w:left="1871" w:hanging="780"/>
      </w:pPr>
      <w:rPr>
        <w:rFonts w:hint="default"/>
        <w:lang w:val="id" w:eastAsia="en-US" w:bidi="ar-SA"/>
      </w:rPr>
    </w:lvl>
    <w:lvl w:ilvl="1">
      <w:start w:val="1"/>
      <w:numFmt w:val="decimal"/>
      <w:lvlText w:val="%1.%2"/>
      <w:lvlJc w:val="left"/>
      <w:pPr>
        <w:ind w:left="1871" w:hanging="780"/>
      </w:pPr>
      <w:rPr>
        <w:rFonts w:hint="default"/>
        <w:lang w:val="id" w:eastAsia="en-US" w:bidi="ar-SA"/>
      </w:rPr>
    </w:lvl>
    <w:lvl w:ilvl="2">
      <w:start w:val="4"/>
      <w:numFmt w:val="decimal"/>
      <w:lvlText w:val="%1.%2.%3"/>
      <w:lvlJc w:val="left"/>
      <w:pPr>
        <w:ind w:left="1871" w:hanging="780"/>
      </w:pPr>
      <w:rPr>
        <w:rFonts w:hint="default"/>
        <w:lang w:val="id" w:eastAsia="en-US" w:bidi="ar-SA"/>
      </w:rPr>
    </w:lvl>
    <w:lvl w:ilvl="3">
      <w:start w:val="1"/>
      <w:numFmt w:val="decimal"/>
      <w:lvlText w:val="%1.%2.%3.%4."/>
      <w:lvlJc w:val="left"/>
      <w:pPr>
        <w:ind w:left="4892" w:hanging="780"/>
        <w:jc w:val="right"/>
      </w:pPr>
      <w:rPr>
        <w:rFonts w:ascii="Arial" w:eastAsia="Times New Roman" w:hAnsi="Arial" w:cs="Arial" w:hint="default"/>
        <w:b/>
        <w:bCs/>
        <w:spacing w:val="-2"/>
        <w:w w:val="99"/>
        <w:sz w:val="24"/>
        <w:szCs w:val="24"/>
        <w:lang w:val="id" w:eastAsia="en-US" w:bidi="ar-SA"/>
      </w:rPr>
    </w:lvl>
    <w:lvl w:ilvl="4">
      <w:start w:val="1"/>
      <w:numFmt w:val="lowerLetter"/>
      <w:lvlText w:val="%5."/>
      <w:lvlJc w:val="left"/>
      <w:pPr>
        <w:ind w:left="2351" w:hanging="452"/>
      </w:pPr>
      <w:rPr>
        <w:rFonts w:ascii="Arial" w:eastAsia="Times New Roman" w:hAnsi="Arial" w:cs="Arial" w:hint="default"/>
        <w:spacing w:val="-26"/>
        <w:w w:val="99"/>
        <w:sz w:val="24"/>
        <w:szCs w:val="24"/>
        <w:lang w:val="id" w:eastAsia="en-US" w:bidi="ar-SA"/>
      </w:rPr>
    </w:lvl>
    <w:lvl w:ilvl="5">
      <w:numFmt w:val="bullet"/>
      <w:lvlText w:val="•"/>
      <w:lvlJc w:val="left"/>
      <w:pPr>
        <w:ind w:left="4084" w:hanging="452"/>
      </w:pPr>
      <w:rPr>
        <w:rFonts w:hint="default"/>
        <w:lang w:val="id" w:eastAsia="en-US" w:bidi="ar-SA"/>
      </w:rPr>
    </w:lvl>
    <w:lvl w:ilvl="6">
      <w:numFmt w:val="bullet"/>
      <w:lvlText w:val="•"/>
      <w:lvlJc w:val="left"/>
      <w:pPr>
        <w:ind w:left="5188" w:hanging="452"/>
      </w:pPr>
      <w:rPr>
        <w:rFonts w:hint="default"/>
        <w:lang w:val="id" w:eastAsia="en-US" w:bidi="ar-SA"/>
      </w:rPr>
    </w:lvl>
    <w:lvl w:ilvl="7">
      <w:numFmt w:val="bullet"/>
      <w:lvlText w:val="•"/>
      <w:lvlJc w:val="left"/>
      <w:pPr>
        <w:ind w:left="6293" w:hanging="452"/>
      </w:pPr>
      <w:rPr>
        <w:rFonts w:hint="default"/>
        <w:lang w:val="id" w:eastAsia="en-US" w:bidi="ar-SA"/>
      </w:rPr>
    </w:lvl>
    <w:lvl w:ilvl="8">
      <w:numFmt w:val="bullet"/>
      <w:lvlText w:val="•"/>
      <w:lvlJc w:val="left"/>
      <w:pPr>
        <w:ind w:left="7397" w:hanging="452"/>
      </w:pPr>
      <w:rPr>
        <w:rFonts w:hint="default"/>
        <w:lang w:val="id" w:eastAsia="en-US" w:bidi="ar-SA"/>
      </w:rPr>
    </w:lvl>
  </w:abstractNum>
  <w:abstractNum w:abstractNumId="49" w15:restartNumberingAfterBreak="0">
    <w:nsid w:val="7B315852"/>
    <w:multiLevelType w:val="hybridMultilevel"/>
    <w:tmpl w:val="01D81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3378B4"/>
    <w:multiLevelType w:val="hybridMultilevel"/>
    <w:tmpl w:val="BA14FF7E"/>
    <w:lvl w:ilvl="0" w:tplc="337A58A2">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num w:numId="1" w16cid:durableId="1485008681">
    <w:abstractNumId w:val="6"/>
  </w:num>
  <w:num w:numId="2" w16cid:durableId="2077434231">
    <w:abstractNumId w:val="49"/>
  </w:num>
  <w:num w:numId="3" w16cid:durableId="573274928">
    <w:abstractNumId w:val="41"/>
  </w:num>
  <w:num w:numId="4" w16cid:durableId="1756778382">
    <w:abstractNumId w:val="42"/>
  </w:num>
  <w:num w:numId="5" w16cid:durableId="1722947436">
    <w:abstractNumId w:val="4"/>
  </w:num>
  <w:num w:numId="6" w16cid:durableId="1932007100">
    <w:abstractNumId w:val="45"/>
  </w:num>
  <w:num w:numId="7" w16cid:durableId="1210999419">
    <w:abstractNumId w:val="19"/>
  </w:num>
  <w:num w:numId="8" w16cid:durableId="2101875162">
    <w:abstractNumId w:val="3"/>
  </w:num>
  <w:num w:numId="9" w16cid:durableId="877426241">
    <w:abstractNumId w:val="8"/>
  </w:num>
  <w:num w:numId="10" w16cid:durableId="438724639">
    <w:abstractNumId w:val="33"/>
  </w:num>
  <w:num w:numId="11" w16cid:durableId="301037286">
    <w:abstractNumId w:val="21"/>
  </w:num>
  <w:num w:numId="12" w16cid:durableId="1041594637">
    <w:abstractNumId w:val="35"/>
  </w:num>
  <w:num w:numId="13" w16cid:durableId="1732532285">
    <w:abstractNumId w:val="39"/>
  </w:num>
  <w:num w:numId="14" w16cid:durableId="1820226928">
    <w:abstractNumId w:val="34"/>
  </w:num>
  <w:num w:numId="15" w16cid:durableId="354384041">
    <w:abstractNumId w:val="30"/>
  </w:num>
  <w:num w:numId="16" w16cid:durableId="1331105579">
    <w:abstractNumId w:val="7"/>
  </w:num>
  <w:num w:numId="17" w16cid:durableId="1846356880">
    <w:abstractNumId w:val="2"/>
  </w:num>
  <w:num w:numId="18" w16cid:durableId="1136869361">
    <w:abstractNumId w:val="22"/>
  </w:num>
  <w:num w:numId="19" w16cid:durableId="1782801103">
    <w:abstractNumId w:val="47"/>
  </w:num>
  <w:num w:numId="20" w16cid:durableId="201745626">
    <w:abstractNumId w:val="5"/>
  </w:num>
  <w:num w:numId="21" w16cid:durableId="345442232">
    <w:abstractNumId w:val="15"/>
  </w:num>
  <w:num w:numId="22" w16cid:durableId="972827242">
    <w:abstractNumId w:val="37"/>
  </w:num>
  <w:num w:numId="23" w16cid:durableId="1579366800">
    <w:abstractNumId w:val="9"/>
  </w:num>
  <w:num w:numId="24" w16cid:durableId="633294311">
    <w:abstractNumId w:val="14"/>
  </w:num>
  <w:num w:numId="25" w16cid:durableId="1137996031">
    <w:abstractNumId w:val="48"/>
  </w:num>
  <w:num w:numId="26" w16cid:durableId="451368402">
    <w:abstractNumId w:val="13"/>
  </w:num>
  <w:num w:numId="27" w16cid:durableId="1445609763">
    <w:abstractNumId w:val="43"/>
  </w:num>
  <w:num w:numId="28" w16cid:durableId="1691031250">
    <w:abstractNumId w:val="24"/>
  </w:num>
  <w:num w:numId="29" w16cid:durableId="226963462">
    <w:abstractNumId w:val="36"/>
  </w:num>
  <w:num w:numId="30" w16cid:durableId="20131398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30082154">
    <w:abstractNumId w:val="26"/>
  </w:num>
  <w:num w:numId="32" w16cid:durableId="968323360">
    <w:abstractNumId w:val="31"/>
  </w:num>
  <w:num w:numId="33" w16cid:durableId="1802311119">
    <w:abstractNumId w:val="50"/>
  </w:num>
  <w:num w:numId="34" w16cid:durableId="1094321428">
    <w:abstractNumId w:val="20"/>
  </w:num>
  <w:num w:numId="35" w16cid:durableId="36778735">
    <w:abstractNumId w:val="44"/>
  </w:num>
  <w:num w:numId="36" w16cid:durableId="800466377">
    <w:abstractNumId w:val="27"/>
  </w:num>
  <w:num w:numId="37" w16cid:durableId="2041932470">
    <w:abstractNumId w:val="17"/>
  </w:num>
  <w:num w:numId="38" w16cid:durableId="2081362329">
    <w:abstractNumId w:val="10"/>
  </w:num>
  <w:num w:numId="39" w16cid:durableId="964510114">
    <w:abstractNumId w:val="28"/>
  </w:num>
  <w:num w:numId="40" w16cid:durableId="281689236">
    <w:abstractNumId w:val="32"/>
  </w:num>
  <w:num w:numId="41" w16cid:durableId="884371419">
    <w:abstractNumId w:val="29"/>
  </w:num>
  <w:num w:numId="42" w16cid:durableId="1984196847">
    <w:abstractNumId w:val="0"/>
  </w:num>
  <w:num w:numId="43" w16cid:durableId="229075988">
    <w:abstractNumId w:val="18"/>
  </w:num>
  <w:num w:numId="44" w16cid:durableId="1179274945">
    <w:abstractNumId w:val="38"/>
  </w:num>
  <w:num w:numId="45" w16cid:durableId="1500854202">
    <w:abstractNumId w:val="23"/>
  </w:num>
  <w:num w:numId="46" w16cid:durableId="1655645173">
    <w:abstractNumId w:val="1"/>
  </w:num>
  <w:num w:numId="47" w16cid:durableId="215511418">
    <w:abstractNumId w:val="46"/>
  </w:num>
  <w:num w:numId="48" w16cid:durableId="74668185">
    <w:abstractNumId w:val="16"/>
  </w:num>
  <w:num w:numId="49" w16cid:durableId="823816302">
    <w:abstractNumId w:val="12"/>
  </w:num>
  <w:num w:numId="50" w16cid:durableId="65808558">
    <w:abstractNumId w:val="11"/>
  </w:num>
  <w:num w:numId="51" w16cid:durableId="1415976853">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5E5A"/>
    <w:rsid w:val="00001913"/>
    <w:rsid w:val="000033C8"/>
    <w:rsid w:val="00007F94"/>
    <w:rsid w:val="000227DF"/>
    <w:rsid w:val="00024A4C"/>
    <w:rsid w:val="000267C0"/>
    <w:rsid w:val="00026EE2"/>
    <w:rsid w:val="00027238"/>
    <w:rsid w:val="000275D2"/>
    <w:rsid w:val="00027D6A"/>
    <w:rsid w:val="000350C6"/>
    <w:rsid w:val="00036036"/>
    <w:rsid w:val="00045BF4"/>
    <w:rsid w:val="00046582"/>
    <w:rsid w:val="000600BB"/>
    <w:rsid w:val="00062804"/>
    <w:rsid w:val="0006731C"/>
    <w:rsid w:val="000675E9"/>
    <w:rsid w:val="0008216A"/>
    <w:rsid w:val="00086175"/>
    <w:rsid w:val="000943B2"/>
    <w:rsid w:val="0009473B"/>
    <w:rsid w:val="000978BA"/>
    <w:rsid w:val="000A0C3E"/>
    <w:rsid w:val="000A4070"/>
    <w:rsid w:val="000A65EE"/>
    <w:rsid w:val="000B4D93"/>
    <w:rsid w:val="000B50CE"/>
    <w:rsid w:val="000B7FBC"/>
    <w:rsid w:val="000C5B7E"/>
    <w:rsid w:val="000D15CA"/>
    <w:rsid w:val="000D1DBA"/>
    <w:rsid w:val="000D3641"/>
    <w:rsid w:val="000D4E26"/>
    <w:rsid w:val="000D4F3E"/>
    <w:rsid w:val="000D654B"/>
    <w:rsid w:val="000D6819"/>
    <w:rsid w:val="000E0889"/>
    <w:rsid w:val="000E4DAD"/>
    <w:rsid w:val="000E7CBD"/>
    <w:rsid w:val="00102155"/>
    <w:rsid w:val="00102CEA"/>
    <w:rsid w:val="00112579"/>
    <w:rsid w:val="0012126F"/>
    <w:rsid w:val="0012480A"/>
    <w:rsid w:val="001267CC"/>
    <w:rsid w:val="001272F8"/>
    <w:rsid w:val="001340D6"/>
    <w:rsid w:val="00143FB8"/>
    <w:rsid w:val="00146197"/>
    <w:rsid w:val="00146AB1"/>
    <w:rsid w:val="00150104"/>
    <w:rsid w:val="00150CE0"/>
    <w:rsid w:val="001512F7"/>
    <w:rsid w:val="001642C3"/>
    <w:rsid w:val="00165A64"/>
    <w:rsid w:val="00166A04"/>
    <w:rsid w:val="00173F0B"/>
    <w:rsid w:val="001815B5"/>
    <w:rsid w:val="001825CA"/>
    <w:rsid w:val="001A4A1A"/>
    <w:rsid w:val="001B2868"/>
    <w:rsid w:val="001B290C"/>
    <w:rsid w:val="001B60F4"/>
    <w:rsid w:val="001B667B"/>
    <w:rsid w:val="001C3194"/>
    <w:rsid w:val="001C4DF2"/>
    <w:rsid w:val="001D0654"/>
    <w:rsid w:val="001D299A"/>
    <w:rsid w:val="001D6BF0"/>
    <w:rsid w:val="001E33E2"/>
    <w:rsid w:val="00205E30"/>
    <w:rsid w:val="00206709"/>
    <w:rsid w:val="00213FBD"/>
    <w:rsid w:val="0021772F"/>
    <w:rsid w:val="00220113"/>
    <w:rsid w:val="00220B21"/>
    <w:rsid w:val="0022293C"/>
    <w:rsid w:val="00223488"/>
    <w:rsid w:val="00224CA9"/>
    <w:rsid w:val="00226B91"/>
    <w:rsid w:val="00232975"/>
    <w:rsid w:val="00236498"/>
    <w:rsid w:val="002400DB"/>
    <w:rsid w:val="0024644A"/>
    <w:rsid w:val="00255E5A"/>
    <w:rsid w:val="002572A9"/>
    <w:rsid w:val="00262CA7"/>
    <w:rsid w:val="00277CEB"/>
    <w:rsid w:val="00281FEA"/>
    <w:rsid w:val="002A0B90"/>
    <w:rsid w:val="002A79D6"/>
    <w:rsid w:val="002B0A31"/>
    <w:rsid w:val="002B0E3F"/>
    <w:rsid w:val="002B4472"/>
    <w:rsid w:val="002B542D"/>
    <w:rsid w:val="002B5E48"/>
    <w:rsid w:val="002C742D"/>
    <w:rsid w:val="002D5FD0"/>
    <w:rsid w:val="002E175E"/>
    <w:rsid w:val="002E1A5C"/>
    <w:rsid w:val="002E518E"/>
    <w:rsid w:val="002F182D"/>
    <w:rsid w:val="002F4204"/>
    <w:rsid w:val="002F5026"/>
    <w:rsid w:val="00306425"/>
    <w:rsid w:val="0030692B"/>
    <w:rsid w:val="003179CD"/>
    <w:rsid w:val="00326014"/>
    <w:rsid w:val="00330F55"/>
    <w:rsid w:val="003455AA"/>
    <w:rsid w:val="0034698D"/>
    <w:rsid w:val="003471A3"/>
    <w:rsid w:val="0035036B"/>
    <w:rsid w:val="003505D0"/>
    <w:rsid w:val="00351867"/>
    <w:rsid w:val="00352030"/>
    <w:rsid w:val="00352457"/>
    <w:rsid w:val="00361E26"/>
    <w:rsid w:val="003620D2"/>
    <w:rsid w:val="003708F3"/>
    <w:rsid w:val="00383577"/>
    <w:rsid w:val="00387766"/>
    <w:rsid w:val="00394B66"/>
    <w:rsid w:val="00397771"/>
    <w:rsid w:val="003A49F2"/>
    <w:rsid w:val="003B6C50"/>
    <w:rsid w:val="003C00B9"/>
    <w:rsid w:val="003D5D1A"/>
    <w:rsid w:val="003E1B02"/>
    <w:rsid w:val="003E36C4"/>
    <w:rsid w:val="003E53A9"/>
    <w:rsid w:val="00404EBF"/>
    <w:rsid w:val="00406098"/>
    <w:rsid w:val="0041261E"/>
    <w:rsid w:val="004127E9"/>
    <w:rsid w:val="00424259"/>
    <w:rsid w:val="00424A19"/>
    <w:rsid w:val="00444556"/>
    <w:rsid w:val="004456FD"/>
    <w:rsid w:val="004523E9"/>
    <w:rsid w:val="004531F6"/>
    <w:rsid w:val="004573F4"/>
    <w:rsid w:val="00460574"/>
    <w:rsid w:val="00460BA0"/>
    <w:rsid w:val="00461D14"/>
    <w:rsid w:val="004632D6"/>
    <w:rsid w:val="004661AB"/>
    <w:rsid w:val="0046787F"/>
    <w:rsid w:val="00471F2F"/>
    <w:rsid w:val="004757EE"/>
    <w:rsid w:val="004832DA"/>
    <w:rsid w:val="004909A0"/>
    <w:rsid w:val="0049594A"/>
    <w:rsid w:val="004A6235"/>
    <w:rsid w:val="004B3375"/>
    <w:rsid w:val="004B4B21"/>
    <w:rsid w:val="004C2AB4"/>
    <w:rsid w:val="004C56E6"/>
    <w:rsid w:val="004D1261"/>
    <w:rsid w:val="004D2B51"/>
    <w:rsid w:val="004D2FC2"/>
    <w:rsid w:val="004D3B85"/>
    <w:rsid w:val="004D3C23"/>
    <w:rsid w:val="004D40D3"/>
    <w:rsid w:val="004E0B84"/>
    <w:rsid w:val="004E7AFF"/>
    <w:rsid w:val="004F4502"/>
    <w:rsid w:val="005024C6"/>
    <w:rsid w:val="00502829"/>
    <w:rsid w:val="00504366"/>
    <w:rsid w:val="0050667B"/>
    <w:rsid w:val="005131FD"/>
    <w:rsid w:val="0051399C"/>
    <w:rsid w:val="00517450"/>
    <w:rsid w:val="00541CD0"/>
    <w:rsid w:val="0054523C"/>
    <w:rsid w:val="005500E6"/>
    <w:rsid w:val="00571E05"/>
    <w:rsid w:val="00576E91"/>
    <w:rsid w:val="00580784"/>
    <w:rsid w:val="005842E8"/>
    <w:rsid w:val="00584C7B"/>
    <w:rsid w:val="005917D9"/>
    <w:rsid w:val="00596920"/>
    <w:rsid w:val="005A3DE6"/>
    <w:rsid w:val="005B0629"/>
    <w:rsid w:val="005B2540"/>
    <w:rsid w:val="005B2D6E"/>
    <w:rsid w:val="005B424F"/>
    <w:rsid w:val="005C6067"/>
    <w:rsid w:val="005D33B6"/>
    <w:rsid w:val="005D60F7"/>
    <w:rsid w:val="005E78E2"/>
    <w:rsid w:val="005F29A8"/>
    <w:rsid w:val="005F56D3"/>
    <w:rsid w:val="00605313"/>
    <w:rsid w:val="006107A6"/>
    <w:rsid w:val="00622084"/>
    <w:rsid w:val="00622F14"/>
    <w:rsid w:val="006241D7"/>
    <w:rsid w:val="00626906"/>
    <w:rsid w:val="00626C93"/>
    <w:rsid w:val="006276B4"/>
    <w:rsid w:val="00646B57"/>
    <w:rsid w:val="006507C8"/>
    <w:rsid w:val="00657E18"/>
    <w:rsid w:val="00660736"/>
    <w:rsid w:val="00661D21"/>
    <w:rsid w:val="00664557"/>
    <w:rsid w:val="00665DB3"/>
    <w:rsid w:val="006662A2"/>
    <w:rsid w:val="00672029"/>
    <w:rsid w:val="00676EFF"/>
    <w:rsid w:val="00680783"/>
    <w:rsid w:val="00680D41"/>
    <w:rsid w:val="006864F8"/>
    <w:rsid w:val="006872D9"/>
    <w:rsid w:val="00687A98"/>
    <w:rsid w:val="006958CD"/>
    <w:rsid w:val="006A08F6"/>
    <w:rsid w:val="006A1CED"/>
    <w:rsid w:val="006A40C9"/>
    <w:rsid w:val="006A42ED"/>
    <w:rsid w:val="006A6D47"/>
    <w:rsid w:val="006B2721"/>
    <w:rsid w:val="006B6B3A"/>
    <w:rsid w:val="006B6FB5"/>
    <w:rsid w:val="006C0233"/>
    <w:rsid w:val="006D24E3"/>
    <w:rsid w:val="006D5B16"/>
    <w:rsid w:val="006D667D"/>
    <w:rsid w:val="006E29AD"/>
    <w:rsid w:val="006E317A"/>
    <w:rsid w:val="006E72A6"/>
    <w:rsid w:val="006F374A"/>
    <w:rsid w:val="006F7C53"/>
    <w:rsid w:val="0070342F"/>
    <w:rsid w:val="00704BF7"/>
    <w:rsid w:val="00706ABD"/>
    <w:rsid w:val="0071498C"/>
    <w:rsid w:val="00721ED4"/>
    <w:rsid w:val="007228E1"/>
    <w:rsid w:val="0072308E"/>
    <w:rsid w:val="00733520"/>
    <w:rsid w:val="00734382"/>
    <w:rsid w:val="00735193"/>
    <w:rsid w:val="00742225"/>
    <w:rsid w:val="00746138"/>
    <w:rsid w:val="00746A34"/>
    <w:rsid w:val="00750350"/>
    <w:rsid w:val="00754256"/>
    <w:rsid w:val="007560E6"/>
    <w:rsid w:val="00756BA5"/>
    <w:rsid w:val="00757F8F"/>
    <w:rsid w:val="007665B6"/>
    <w:rsid w:val="00766D0E"/>
    <w:rsid w:val="00770AF2"/>
    <w:rsid w:val="00770D58"/>
    <w:rsid w:val="00772E9B"/>
    <w:rsid w:val="00783D71"/>
    <w:rsid w:val="007901D9"/>
    <w:rsid w:val="007B0413"/>
    <w:rsid w:val="007B1B60"/>
    <w:rsid w:val="007B3246"/>
    <w:rsid w:val="007B3EA2"/>
    <w:rsid w:val="007C107E"/>
    <w:rsid w:val="007E4923"/>
    <w:rsid w:val="007F3ACE"/>
    <w:rsid w:val="0080069A"/>
    <w:rsid w:val="008079E3"/>
    <w:rsid w:val="00821921"/>
    <w:rsid w:val="00830F2F"/>
    <w:rsid w:val="00834E1A"/>
    <w:rsid w:val="00835ACB"/>
    <w:rsid w:val="0084444E"/>
    <w:rsid w:val="008463F6"/>
    <w:rsid w:val="00847B4D"/>
    <w:rsid w:val="008621AA"/>
    <w:rsid w:val="008722C4"/>
    <w:rsid w:val="00883DD3"/>
    <w:rsid w:val="00886E08"/>
    <w:rsid w:val="008910E7"/>
    <w:rsid w:val="00891F7D"/>
    <w:rsid w:val="008934CC"/>
    <w:rsid w:val="0089431D"/>
    <w:rsid w:val="008A2401"/>
    <w:rsid w:val="008A35EE"/>
    <w:rsid w:val="008A6A11"/>
    <w:rsid w:val="008A6AE7"/>
    <w:rsid w:val="008B06CF"/>
    <w:rsid w:val="008B651C"/>
    <w:rsid w:val="008B6D92"/>
    <w:rsid w:val="008C3445"/>
    <w:rsid w:val="008C4AD0"/>
    <w:rsid w:val="008C6201"/>
    <w:rsid w:val="008C799B"/>
    <w:rsid w:val="008D0054"/>
    <w:rsid w:val="008D6C3A"/>
    <w:rsid w:val="008E24E6"/>
    <w:rsid w:val="00902402"/>
    <w:rsid w:val="00902866"/>
    <w:rsid w:val="00907CE5"/>
    <w:rsid w:val="0091033F"/>
    <w:rsid w:val="009108E6"/>
    <w:rsid w:val="00911A8B"/>
    <w:rsid w:val="00911D44"/>
    <w:rsid w:val="00914357"/>
    <w:rsid w:val="0095011F"/>
    <w:rsid w:val="009509F4"/>
    <w:rsid w:val="00952785"/>
    <w:rsid w:val="00955B2B"/>
    <w:rsid w:val="009613D1"/>
    <w:rsid w:val="00964967"/>
    <w:rsid w:val="00976EB7"/>
    <w:rsid w:val="00982DD1"/>
    <w:rsid w:val="0099076D"/>
    <w:rsid w:val="009909D1"/>
    <w:rsid w:val="009967C1"/>
    <w:rsid w:val="009B0082"/>
    <w:rsid w:val="009B2710"/>
    <w:rsid w:val="009B7102"/>
    <w:rsid w:val="009C1655"/>
    <w:rsid w:val="009C601F"/>
    <w:rsid w:val="009C7273"/>
    <w:rsid w:val="009D7285"/>
    <w:rsid w:val="009E1BA4"/>
    <w:rsid w:val="009E2279"/>
    <w:rsid w:val="009E304E"/>
    <w:rsid w:val="009F79ED"/>
    <w:rsid w:val="00A042E8"/>
    <w:rsid w:val="00A04BF1"/>
    <w:rsid w:val="00A065C6"/>
    <w:rsid w:val="00A2545D"/>
    <w:rsid w:val="00A36C5B"/>
    <w:rsid w:val="00A372FD"/>
    <w:rsid w:val="00A43C7A"/>
    <w:rsid w:val="00A46770"/>
    <w:rsid w:val="00A6149E"/>
    <w:rsid w:val="00A637FE"/>
    <w:rsid w:val="00A705AE"/>
    <w:rsid w:val="00A71F5B"/>
    <w:rsid w:val="00A75CAF"/>
    <w:rsid w:val="00A75FC5"/>
    <w:rsid w:val="00A76B54"/>
    <w:rsid w:val="00A82522"/>
    <w:rsid w:val="00A82AA9"/>
    <w:rsid w:val="00A85126"/>
    <w:rsid w:val="00A910D8"/>
    <w:rsid w:val="00A91601"/>
    <w:rsid w:val="00A937EE"/>
    <w:rsid w:val="00A97B0A"/>
    <w:rsid w:val="00AA0642"/>
    <w:rsid w:val="00AA57E3"/>
    <w:rsid w:val="00AA65CF"/>
    <w:rsid w:val="00AB2134"/>
    <w:rsid w:val="00AB3128"/>
    <w:rsid w:val="00AC0C5A"/>
    <w:rsid w:val="00AC5678"/>
    <w:rsid w:val="00AE483A"/>
    <w:rsid w:val="00AE5E13"/>
    <w:rsid w:val="00AE6FF8"/>
    <w:rsid w:val="00AE7A48"/>
    <w:rsid w:val="00AF346F"/>
    <w:rsid w:val="00B042D0"/>
    <w:rsid w:val="00B149D7"/>
    <w:rsid w:val="00B216D3"/>
    <w:rsid w:val="00B254D7"/>
    <w:rsid w:val="00B267DE"/>
    <w:rsid w:val="00B354B3"/>
    <w:rsid w:val="00B36B52"/>
    <w:rsid w:val="00B478C7"/>
    <w:rsid w:val="00B50F83"/>
    <w:rsid w:val="00B55F61"/>
    <w:rsid w:val="00B57924"/>
    <w:rsid w:val="00B60FEE"/>
    <w:rsid w:val="00B63FEB"/>
    <w:rsid w:val="00B7555D"/>
    <w:rsid w:val="00B84363"/>
    <w:rsid w:val="00BA3D11"/>
    <w:rsid w:val="00BA6259"/>
    <w:rsid w:val="00BB2347"/>
    <w:rsid w:val="00BB665D"/>
    <w:rsid w:val="00BC5553"/>
    <w:rsid w:val="00BD0911"/>
    <w:rsid w:val="00BD6B89"/>
    <w:rsid w:val="00BE12D4"/>
    <w:rsid w:val="00BE38EC"/>
    <w:rsid w:val="00BE7817"/>
    <w:rsid w:val="00BF01BB"/>
    <w:rsid w:val="00BF6140"/>
    <w:rsid w:val="00C00A2C"/>
    <w:rsid w:val="00C02CD1"/>
    <w:rsid w:val="00C03179"/>
    <w:rsid w:val="00C05323"/>
    <w:rsid w:val="00C11D5A"/>
    <w:rsid w:val="00C133AB"/>
    <w:rsid w:val="00C160F9"/>
    <w:rsid w:val="00C16D9F"/>
    <w:rsid w:val="00C26EBA"/>
    <w:rsid w:val="00C30F19"/>
    <w:rsid w:val="00C32DC1"/>
    <w:rsid w:val="00C44AF4"/>
    <w:rsid w:val="00C55CD0"/>
    <w:rsid w:val="00C704A7"/>
    <w:rsid w:val="00C70A2E"/>
    <w:rsid w:val="00C7124B"/>
    <w:rsid w:val="00C74C49"/>
    <w:rsid w:val="00C83CDC"/>
    <w:rsid w:val="00C84812"/>
    <w:rsid w:val="00C85B84"/>
    <w:rsid w:val="00C92D44"/>
    <w:rsid w:val="00C93779"/>
    <w:rsid w:val="00C944EF"/>
    <w:rsid w:val="00C97DC0"/>
    <w:rsid w:val="00CA2B50"/>
    <w:rsid w:val="00CA3617"/>
    <w:rsid w:val="00CB00BE"/>
    <w:rsid w:val="00CB33D4"/>
    <w:rsid w:val="00CC4B9E"/>
    <w:rsid w:val="00CC6390"/>
    <w:rsid w:val="00CC71BD"/>
    <w:rsid w:val="00CD3B6C"/>
    <w:rsid w:val="00CD4842"/>
    <w:rsid w:val="00CD48F9"/>
    <w:rsid w:val="00CD57F0"/>
    <w:rsid w:val="00CE2B3F"/>
    <w:rsid w:val="00CE4FFC"/>
    <w:rsid w:val="00CF7699"/>
    <w:rsid w:val="00D0182B"/>
    <w:rsid w:val="00D01E53"/>
    <w:rsid w:val="00D02BBD"/>
    <w:rsid w:val="00D235F3"/>
    <w:rsid w:val="00D264FC"/>
    <w:rsid w:val="00D26AA5"/>
    <w:rsid w:val="00D26B60"/>
    <w:rsid w:val="00D32D5F"/>
    <w:rsid w:val="00D35C5E"/>
    <w:rsid w:val="00D510CA"/>
    <w:rsid w:val="00D5170F"/>
    <w:rsid w:val="00D52872"/>
    <w:rsid w:val="00D56BE5"/>
    <w:rsid w:val="00D62F81"/>
    <w:rsid w:val="00D67842"/>
    <w:rsid w:val="00D70A06"/>
    <w:rsid w:val="00D731A4"/>
    <w:rsid w:val="00D80C34"/>
    <w:rsid w:val="00D86AAD"/>
    <w:rsid w:val="00D87FBF"/>
    <w:rsid w:val="00D90F6F"/>
    <w:rsid w:val="00D91D1F"/>
    <w:rsid w:val="00DA3B63"/>
    <w:rsid w:val="00DA5DA5"/>
    <w:rsid w:val="00DB2822"/>
    <w:rsid w:val="00DB2924"/>
    <w:rsid w:val="00DB387E"/>
    <w:rsid w:val="00DB40BF"/>
    <w:rsid w:val="00DB74D5"/>
    <w:rsid w:val="00DD6AF9"/>
    <w:rsid w:val="00DE268A"/>
    <w:rsid w:val="00DE4515"/>
    <w:rsid w:val="00DE49D1"/>
    <w:rsid w:val="00DE4ED1"/>
    <w:rsid w:val="00DF0AC4"/>
    <w:rsid w:val="00DF170D"/>
    <w:rsid w:val="00DF259E"/>
    <w:rsid w:val="00DF5400"/>
    <w:rsid w:val="00DF6C51"/>
    <w:rsid w:val="00E025BE"/>
    <w:rsid w:val="00E04B95"/>
    <w:rsid w:val="00E105F3"/>
    <w:rsid w:val="00E114A9"/>
    <w:rsid w:val="00E24483"/>
    <w:rsid w:val="00E32FF9"/>
    <w:rsid w:val="00E355D5"/>
    <w:rsid w:val="00E4270A"/>
    <w:rsid w:val="00E43007"/>
    <w:rsid w:val="00E4334F"/>
    <w:rsid w:val="00E4573D"/>
    <w:rsid w:val="00E47377"/>
    <w:rsid w:val="00E5068A"/>
    <w:rsid w:val="00E50B5F"/>
    <w:rsid w:val="00E523C8"/>
    <w:rsid w:val="00E6032A"/>
    <w:rsid w:val="00E61A84"/>
    <w:rsid w:val="00E65865"/>
    <w:rsid w:val="00E65F19"/>
    <w:rsid w:val="00E67028"/>
    <w:rsid w:val="00E70870"/>
    <w:rsid w:val="00E708E7"/>
    <w:rsid w:val="00E73D44"/>
    <w:rsid w:val="00E74B28"/>
    <w:rsid w:val="00E7678E"/>
    <w:rsid w:val="00E76BDE"/>
    <w:rsid w:val="00E80B54"/>
    <w:rsid w:val="00E81EAF"/>
    <w:rsid w:val="00E90107"/>
    <w:rsid w:val="00E9750C"/>
    <w:rsid w:val="00EA5F20"/>
    <w:rsid w:val="00EB45E7"/>
    <w:rsid w:val="00EB5913"/>
    <w:rsid w:val="00EC0DF1"/>
    <w:rsid w:val="00EC1D47"/>
    <w:rsid w:val="00ED01C0"/>
    <w:rsid w:val="00ED01FB"/>
    <w:rsid w:val="00ED2E93"/>
    <w:rsid w:val="00ED36DB"/>
    <w:rsid w:val="00ED42B6"/>
    <w:rsid w:val="00ED6F7D"/>
    <w:rsid w:val="00EE1D9E"/>
    <w:rsid w:val="00EE3872"/>
    <w:rsid w:val="00EE4D46"/>
    <w:rsid w:val="00EF2F38"/>
    <w:rsid w:val="00EF3E23"/>
    <w:rsid w:val="00EF5C48"/>
    <w:rsid w:val="00EF67FB"/>
    <w:rsid w:val="00F02C6A"/>
    <w:rsid w:val="00F03316"/>
    <w:rsid w:val="00F05694"/>
    <w:rsid w:val="00F06E7F"/>
    <w:rsid w:val="00F1278A"/>
    <w:rsid w:val="00F1327F"/>
    <w:rsid w:val="00F329FC"/>
    <w:rsid w:val="00F36F24"/>
    <w:rsid w:val="00F41178"/>
    <w:rsid w:val="00F4751B"/>
    <w:rsid w:val="00F500B0"/>
    <w:rsid w:val="00F50DF8"/>
    <w:rsid w:val="00F538EC"/>
    <w:rsid w:val="00F568CC"/>
    <w:rsid w:val="00F607F5"/>
    <w:rsid w:val="00F71B0A"/>
    <w:rsid w:val="00F73BF3"/>
    <w:rsid w:val="00F82BC0"/>
    <w:rsid w:val="00F85CBB"/>
    <w:rsid w:val="00F864B6"/>
    <w:rsid w:val="00F866E2"/>
    <w:rsid w:val="00F9334C"/>
    <w:rsid w:val="00F93729"/>
    <w:rsid w:val="00FC5021"/>
    <w:rsid w:val="00FD57EF"/>
    <w:rsid w:val="00FE39BB"/>
    <w:rsid w:val="00FE41F0"/>
    <w:rsid w:val="00FF2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838D8"/>
  <w15:docId w15:val="{193D7C6F-BADA-4AAD-A729-A8C043A14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E5A"/>
  </w:style>
  <w:style w:type="paragraph" w:styleId="Heading1">
    <w:name w:val="heading 1"/>
    <w:basedOn w:val="Normal"/>
    <w:next w:val="Normal"/>
    <w:link w:val="Heading1Char"/>
    <w:uiPriority w:val="9"/>
    <w:qFormat/>
    <w:rsid w:val="00255E5A"/>
    <w:pPr>
      <w:keepNext/>
      <w:keepLines/>
      <w:spacing w:before="240" w:after="0" w:line="240" w:lineRule="auto"/>
      <w:outlineLvl w:val="0"/>
    </w:pPr>
    <w:rPr>
      <w:rFonts w:ascii="Calibri Light" w:eastAsia="Times New Roman" w:hAnsi="Calibri Light" w:cs="Times New Roman"/>
      <w:color w:val="2F5496"/>
      <w:sz w:val="32"/>
      <w:szCs w:val="32"/>
    </w:rPr>
  </w:style>
  <w:style w:type="paragraph" w:styleId="Heading2">
    <w:name w:val="heading 2"/>
    <w:basedOn w:val="Normal"/>
    <w:next w:val="Normal"/>
    <w:link w:val="Heading2Char"/>
    <w:uiPriority w:val="9"/>
    <w:semiHidden/>
    <w:unhideWhenUsed/>
    <w:qFormat/>
    <w:rsid w:val="00255E5A"/>
    <w:pPr>
      <w:keepNext/>
      <w:spacing w:before="240" w:after="60"/>
      <w:outlineLvl w:val="1"/>
    </w:pPr>
    <w:rPr>
      <w:rFonts w:ascii="Cambria" w:eastAsia="Times New Roman" w:hAnsi="Cambria" w:cs="Times New Roman"/>
      <w:b/>
      <w:bCs/>
      <w:i/>
      <w:iCs/>
      <w:sz w:val="28"/>
      <w:szCs w:val="28"/>
      <w:lang w:val="id-ID"/>
    </w:rPr>
  </w:style>
  <w:style w:type="paragraph" w:styleId="Heading4">
    <w:name w:val="heading 4"/>
    <w:basedOn w:val="Normal"/>
    <w:next w:val="Normal"/>
    <w:link w:val="Heading4Char"/>
    <w:uiPriority w:val="9"/>
    <w:unhideWhenUsed/>
    <w:qFormat/>
    <w:rsid w:val="00255E5A"/>
    <w:pPr>
      <w:keepNext/>
      <w:keepLines/>
      <w:spacing w:before="40" w:after="0" w:line="259" w:lineRule="auto"/>
      <w:outlineLvl w:val="3"/>
    </w:pPr>
    <w:rPr>
      <w:rFonts w:ascii="Calibri Light" w:eastAsia="Times New Roman" w:hAnsi="Calibri Light" w:cs="Times New Roman"/>
      <w:i/>
      <w:iCs/>
      <w:color w:val="2F5496"/>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E5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semiHidden/>
    <w:rsid w:val="00255E5A"/>
    <w:rPr>
      <w:rFonts w:ascii="Cambria" w:eastAsia="Times New Roman" w:hAnsi="Cambria" w:cs="Times New Roman"/>
      <w:b/>
      <w:bCs/>
      <w:i/>
      <w:iCs/>
      <w:sz w:val="28"/>
      <w:szCs w:val="28"/>
      <w:lang w:val="id-ID"/>
    </w:rPr>
  </w:style>
  <w:style w:type="character" w:customStyle="1" w:styleId="Heading4Char">
    <w:name w:val="Heading 4 Char"/>
    <w:basedOn w:val="DefaultParagraphFont"/>
    <w:link w:val="Heading4"/>
    <w:uiPriority w:val="9"/>
    <w:rsid w:val="00255E5A"/>
    <w:rPr>
      <w:rFonts w:ascii="Calibri Light" w:eastAsia="Times New Roman" w:hAnsi="Calibri Light" w:cs="Times New Roman"/>
      <w:i/>
      <w:iCs/>
      <w:color w:val="2F5496"/>
      <w:lang w:val="id-ID"/>
    </w:rPr>
  </w:style>
  <w:style w:type="paragraph" w:styleId="NoSpacing">
    <w:name w:val="No Spacing"/>
    <w:link w:val="NoSpacingChar"/>
    <w:uiPriority w:val="1"/>
    <w:qFormat/>
    <w:rsid w:val="00255E5A"/>
    <w:pPr>
      <w:spacing w:after="0" w:line="240" w:lineRule="auto"/>
    </w:pPr>
    <w:rPr>
      <w:rFonts w:ascii="Calibri" w:eastAsia="Calibri" w:hAnsi="Calibri" w:cs="Times New Roman"/>
      <w:lang w:val="id-ID"/>
    </w:rPr>
  </w:style>
  <w:style w:type="character" w:customStyle="1" w:styleId="NoSpacingChar">
    <w:name w:val="No Spacing Char"/>
    <w:link w:val="NoSpacing"/>
    <w:uiPriority w:val="1"/>
    <w:rsid w:val="00255E5A"/>
    <w:rPr>
      <w:rFonts w:ascii="Calibri" w:eastAsia="Calibri" w:hAnsi="Calibri" w:cs="Times New Roman"/>
      <w:lang w:val="id-ID"/>
    </w:rPr>
  </w:style>
  <w:style w:type="paragraph" w:styleId="Header">
    <w:name w:val="header"/>
    <w:basedOn w:val="Normal"/>
    <w:link w:val="HeaderChar"/>
    <w:uiPriority w:val="99"/>
    <w:unhideWhenUsed/>
    <w:rsid w:val="00255E5A"/>
    <w:pPr>
      <w:tabs>
        <w:tab w:val="center" w:pos="4513"/>
        <w:tab w:val="right" w:pos="9026"/>
      </w:tabs>
      <w:spacing w:after="0" w:line="240" w:lineRule="auto"/>
    </w:pPr>
    <w:rPr>
      <w:rFonts w:ascii="Calibri" w:eastAsia="Calibri" w:hAnsi="Calibri" w:cs="Times New Roman"/>
      <w:lang w:val="id-ID"/>
    </w:rPr>
  </w:style>
  <w:style w:type="character" w:customStyle="1" w:styleId="HeaderChar">
    <w:name w:val="Header Char"/>
    <w:basedOn w:val="DefaultParagraphFont"/>
    <w:link w:val="Header"/>
    <w:uiPriority w:val="99"/>
    <w:rsid w:val="00255E5A"/>
    <w:rPr>
      <w:rFonts w:ascii="Calibri" w:eastAsia="Calibri" w:hAnsi="Calibri" w:cs="Times New Roman"/>
      <w:lang w:val="id-ID"/>
    </w:rPr>
  </w:style>
  <w:style w:type="paragraph" w:styleId="Footer">
    <w:name w:val="footer"/>
    <w:basedOn w:val="Normal"/>
    <w:link w:val="FooterChar"/>
    <w:uiPriority w:val="99"/>
    <w:unhideWhenUsed/>
    <w:rsid w:val="00255E5A"/>
    <w:pPr>
      <w:tabs>
        <w:tab w:val="center" w:pos="4513"/>
        <w:tab w:val="right" w:pos="9026"/>
      </w:tabs>
      <w:spacing w:after="0" w:line="240" w:lineRule="auto"/>
    </w:pPr>
    <w:rPr>
      <w:rFonts w:ascii="Calibri" w:eastAsia="Calibri" w:hAnsi="Calibri" w:cs="Times New Roman"/>
      <w:lang w:val="id-ID"/>
    </w:rPr>
  </w:style>
  <w:style w:type="character" w:customStyle="1" w:styleId="FooterChar">
    <w:name w:val="Footer Char"/>
    <w:basedOn w:val="DefaultParagraphFont"/>
    <w:link w:val="Footer"/>
    <w:uiPriority w:val="99"/>
    <w:rsid w:val="00255E5A"/>
    <w:rPr>
      <w:rFonts w:ascii="Calibri" w:eastAsia="Calibri" w:hAnsi="Calibri" w:cs="Times New Roman"/>
      <w:lang w:val="id-ID"/>
    </w:rPr>
  </w:style>
  <w:style w:type="paragraph" w:styleId="BalloonText">
    <w:name w:val="Balloon Text"/>
    <w:basedOn w:val="Normal"/>
    <w:link w:val="BalloonTextChar"/>
    <w:uiPriority w:val="99"/>
    <w:semiHidden/>
    <w:unhideWhenUsed/>
    <w:rsid w:val="00255E5A"/>
    <w:pPr>
      <w:spacing w:after="0" w:line="240" w:lineRule="auto"/>
    </w:pPr>
    <w:rPr>
      <w:rFonts w:ascii="Tahoma" w:eastAsia="Calibri"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255E5A"/>
    <w:rPr>
      <w:rFonts w:ascii="Tahoma" w:eastAsia="Calibri" w:hAnsi="Tahoma" w:cs="Times New Roman"/>
      <w:sz w:val="16"/>
      <w:szCs w:val="16"/>
      <w:lang w:val="x-none" w:eastAsia="x-none"/>
    </w:rPr>
  </w:style>
  <w:style w:type="table" w:styleId="TableGrid">
    <w:name w:val="Table Grid"/>
    <w:basedOn w:val="TableNormal"/>
    <w:uiPriority w:val="59"/>
    <w:rsid w:val="00255E5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kepala,Char Char21,Body Text Char1,Char Char2,List Paragraph2,List Paragraph1,sub de titre 4,ANNEX,TABEL,Colorful List - Accent 11,Tabel,Body of text,No tk3,point-point,Recommendation,List Paragraph11,coba1,List Paragraph untuk Tabel,Box"/>
    <w:basedOn w:val="Normal"/>
    <w:link w:val="ListParagraphChar"/>
    <w:uiPriority w:val="34"/>
    <w:qFormat/>
    <w:rsid w:val="00255E5A"/>
    <w:pPr>
      <w:ind w:left="720"/>
      <w:contextualSpacing/>
    </w:pPr>
    <w:rPr>
      <w:rFonts w:ascii="Calibri" w:eastAsia="Calibri" w:hAnsi="Calibri" w:cs="Times New Roman"/>
      <w:lang w:val="id-ID"/>
    </w:rPr>
  </w:style>
  <w:style w:type="character" w:customStyle="1" w:styleId="ListParagraphChar">
    <w:name w:val="List Paragraph Char"/>
    <w:aliases w:val="kepala Char,Char Char21 Char,Body Text Char1 Char,Char Char2 Char,List Paragraph2 Char,List Paragraph1 Char,sub de titre 4 Char,ANNEX Char,TABEL Char,Colorful List - Accent 11 Char,Tabel Char,Body of text Char,No tk3 Char,coba1 Char"/>
    <w:link w:val="ListParagraph"/>
    <w:uiPriority w:val="34"/>
    <w:qFormat/>
    <w:rsid w:val="00255E5A"/>
    <w:rPr>
      <w:rFonts w:ascii="Calibri" w:eastAsia="Calibri" w:hAnsi="Calibri" w:cs="Times New Roman"/>
      <w:lang w:val="id-ID"/>
    </w:rPr>
  </w:style>
  <w:style w:type="character" w:styleId="CommentReference">
    <w:name w:val="annotation reference"/>
    <w:uiPriority w:val="99"/>
    <w:semiHidden/>
    <w:unhideWhenUsed/>
    <w:rsid w:val="00255E5A"/>
    <w:rPr>
      <w:sz w:val="16"/>
      <w:szCs w:val="16"/>
    </w:rPr>
  </w:style>
  <w:style w:type="table" w:customStyle="1" w:styleId="GridTable21">
    <w:name w:val="Grid Table 21"/>
    <w:basedOn w:val="TableNormal"/>
    <w:uiPriority w:val="47"/>
    <w:rsid w:val="00255E5A"/>
    <w:pPr>
      <w:spacing w:after="0" w:line="240" w:lineRule="auto"/>
    </w:pPr>
    <w:rPr>
      <w:rFonts w:ascii="Calibri" w:eastAsia="Calibri" w:hAnsi="Calibri" w:cs="Times New Roman"/>
      <w:sz w:val="20"/>
      <w:szCs w:val="20"/>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1Light1">
    <w:name w:val="Grid Table 1 Light1"/>
    <w:basedOn w:val="TableNormal"/>
    <w:uiPriority w:val="46"/>
    <w:rsid w:val="00255E5A"/>
    <w:pPr>
      <w:spacing w:after="0" w:line="240" w:lineRule="auto"/>
    </w:pPr>
    <w:rPr>
      <w:rFonts w:ascii="Calibri" w:eastAsia="Calibri"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1">
    <w:name w:val="Table Grid Light1"/>
    <w:basedOn w:val="TableNormal"/>
    <w:uiPriority w:val="40"/>
    <w:rsid w:val="00255E5A"/>
    <w:pPr>
      <w:spacing w:after="0" w:line="240" w:lineRule="auto"/>
    </w:pPr>
    <w:rPr>
      <w:rFonts w:ascii="Calibri" w:eastAsia="Calibri" w:hAnsi="Calibri" w:cs="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uiPriority w:val="41"/>
    <w:rsid w:val="00255E5A"/>
    <w:pPr>
      <w:spacing w:after="0" w:line="240" w:lineRule="auto"/>
    </w:pPr>
    <w:rPr>
      <w:rFonts w:ascii="Calibri" w:eastAsia="Calibri" w:hAnsi="Calibri"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31">
    <w:name w:val="Grid Table 4 - Accent 31"/>
    <w:basedOn w:val="TableNormal"/>
    <w:uiPriority w:val="49"/>
    <w:rsid w:val="00255E5A"/>
    <w:pPr>
      <w:spacing w:after="0" w:line="240" w:lineRule="auto"/>
    </w:pPr>
    <w:rPr>
      <w:rFonts w:ascii="Calibri" w:eastAsia="Calibri" w:hAnsi="Calibri" w:cs="Times New Roman"/>
      <w:sz w:val="20"/>
      <w:szCs w:val="20"/>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styleId="NormalWeb">
    <w:name w:val="Normal (Web)"/>
    <w:basedOn w:val="Normal"/>
    <w:uiPriority w:val="99"/>
    <w:unhideWhenUsed/>
    <w:rsid w:val="00255E5A"/>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table" w:styleId="MediumGrid3-Accent3">
    <w:name w:val="Medium Grid 3 Accent 3"/>
    <w:basedOn w:val="TableNormal"/>
    <w:uiPriority w:val="69"/>
    <w:rsid w:val="00255E5A"/>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styleId="LightGrid-Accent3">
    <w:name w:val="Light Grid Accent 3"/>
    <w:basedOn w:val="TableNormal"/>
    <w:uiPriority w:val="62"/>
    <w:rsid w:val="00255E5A"/>
    <w:pPr>
      <w:spacing w:after="0" w:line="240" w:lineRule="auto"/>
    </w:pPr>
    <w:rPr>
      <w:rFonts w:ascii="Calibri" w:eastAsia="Calibri" w:hAnsi="Calibri" w:cs="Times New Roman"/>
      <w:sz w:val="20"/>
      <w:szCs w:val="2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Tahoma" w:eastAsia="Times New Roman" w:hAnsi="Tahoma"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Tahoma" w:eastAsia="Times New Roman" w:hAnsi="Tahoma"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paragraph" w:styleId="BodyText">
    <w:name w:val="Body Text"/>
    <w:basedOn w:val="Normal"/>
    <w:link w:val="BodyTextChar"/>
    <w:qFormat/>
    <w:rsid w:val="00255E5A"/>
    <w:pPr>
      <w:widowControl w:val="0"/>
      <w:autoSpaceDE w:val="0"/>
      <w:autoSpaceDN w:val="0"/>
      <w:spacing w:after="0" w:line="240" w:lineRule="auto"/>
      <w:jc w:val="both"/>
    </w:pPr>
    <w:rPr>
      <w:rFonts w:ascii="Times New Roman" w:eastAsia="Times New Roman" w:hAnsi="Times New Roman" w:cs="Times New Roman"/>
      <w:sz w:val="24"/>
      <w:szCs w:val="24"/>
      <w:lang w:val="id"/>
    </w:rPr>
  </w:style>
  <w:style w:type="character" w:customStyle="1" w:styleId="BodyTextChar">
    <w:name w:val="Body Text Char"/>
    <w:basedOn w:val="DefaultParagraphFont"/>
    <w:link w:val="BodyText"/>
    <w:uiPriority w:val="99"/>
    <w:rsid w:val="00255E5A"/>
    <w:rPr>
      <w:rFonts w:ascii="Times New Roman" w:eastAsia="Times New Roman" w:hAnsi="Times New Roman" w:cs="Times New Roman"/>
      <w:sz w:val="24"/>
      <w:szCs w:val="24"/>
      <w:lang w:val="id"/>
    </w:rPr>
  </w:style>
  <w:style w:type="table" w:styleId="LightGrid-Accent2">
    <w:name w:val="Light Grid Accent 2"/>
    <w:basedOn w:val="TableNormal"/>
    <w:uiPriority w:val="62"/>
    <w:rsid w:val="009B2710"/>
    <w:pPr>
      <w:spacing w:after="0" w:line="240" w:lineRule="auto"/>
    </w:pPr>
    <w:rPr>
      <w:lang w:val="id-ID"/>
    </w:rPr>
    <w:tblPr>
      <w:tblStyleRowBandSize w:val="1"/>
      <w:tblStyleColBandSize w:val="1"/>
      <w:tblBorders>
        <w:top w:val="single" w:sz="8" w:space="0" w:color="FFBD47" w:themeColor="accent2"/>
        <w:left w:val="single" w:sz="8" w:space="0" w:color="FFBD47" w:themeColor="accent2"/>
        <w:bottom w:val="single" w:sz="8" w:space="0" w:color="FFBD47" w:themeColor="accent2"/>
        <w:right w:val="single" w:sz="8" w:space="0" w:color="FFBD47" w:themeColor="accent2"/>
        <w:insideH w:val="single" w:sz="8" w:space="0" w:color="FFBD47" w:themeColor="accent2"/>
        <w:insideV w:val="single" w:sz="8" w:space="0" w:color="FFBD4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BD47" w:themeColor="accent2"/>
          <w:left w:val="single" w:sz="8" w:space="0" w:color="FFBD47" w:themeColor="accent2"/>
          <w:bottom w:val="single" w:sz="18" w:space="0" w:color="FFBD47" w:themeColor="accent2"/>
          <w:right w:val="single" w:sz="8" w:space="0" w:color="FFBD47" w:themeColor="accent2"/>
          <w:insideH w:val="nil"/>
          <w:insideV w:val="single" w:sz="8" w:space="0" w:color="FFBD4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BD47" w:themeColor="accent2"/>
          <w:left w:val="single" w:sz="8" w:space="0" w:color="FFBD47" w:themeColor="accent2"/>
          <w:bottom w:val="single" w:sz="8" w:space="0" w:color="FFBD47" w:themeColor="accent2"/>
          <w:right w:val="single" w:sz="8" w:space="0" w:color="FFBD47" w:themeColor="accent2"/>
          <w:insideH w:val="nil"/>
          <w:insideV w:val="single" w:sz="8" w:space="0" w:color="FFBD4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BD47" w:themeColor="accent2"/>
          <w:left w:val="single" w:sz="8" w:space="0" w:color="FFBD47" w:themeColor="accent2"/>
          <w:bottom w:val="single" w:sz="8" w:space="0" w:color="FFBD47" w:themeColor="accent2"/>
          <w:right w:val="single" w:sz="8" w:space="0" w:color="FFBD47" w:themeColor="accent2"/>
        </w:tcBorders>
      </w:tcPr>
    </w:tblStylePr>
    <w:tblStylePr w:type="band1Vert">
      <w:tblPr/>
      <w:tcPr>
        <w:tcBorders>
          <w:top w:val="single" w:sz="8" w:space="0" w:color="FFBD47" w:themeColor="accent2"/>
          <w:left w:val="single" w:sz="8" w:space="0" w:color="FFBD47" w:themeColor="accent2"/>
          <w:bottom w:val="single" w:sz="8" w:space="0" w:color="FFBD47" w:themeColor="accent2"/>
          <w:right w:val="single" w:sz="8" w:space="0" w:color="FFBD47" w:themeColor="accent2"/>
        </w:tcBorders>
        <w:shd w:val="clear" w:color="auto" w:fill="FFEED1" w:themeFill="accent2" w:themeFillTint="3F"/>
      </w:tcPr>
    </w:tblStylePr>
    <w:tblStylePr w:type="band1Horz">
      <w:tblPr/>
      <w:tcPr>
        <w:tcBorders>
          <w:top w:val="single" w:sz="8" w:space="0" w:color="FFBD47" w:themeColor="accent2"/>
          <w:left w:val="single" w:sz="8" w:space="0" w:color="FFBD47" w:themeColor="accent2"/>
          <w:bottom w:val="single" w:sz="8" w:space="0" w:color="FFBD47" w:themeColor="accent2"/>
          <w:right w:val="single" w:sz="8" w:space="0" w:color="FFBD47" w:themeColor="accent2"/>
          <w:insideV w:val="single" w:sz="8" w:space="0" w:color="FFBD47" w:themeColor="accent2"/>
        </w:tcBorders>
        <w:shd w:val="clear" w:color="auto" w:fill="FFEED1" w:themeFill="accent2" w:themeFillTint="3F"/>
      </w:tcPr>
    </w:tblStylePr>
    <w:tblStylePr w:type="band2Horz">
      <w:tblPr/>
      <w:tcPr>
        <w:tcBorders>
          <w:top w:val="single" w:sz="8" w:space="0" w:color="FFBD47" w:themeColor="accent2"/>
          <w:left w:val="single" w:sz="8" w:space="0" w:color="FFBD47" w:themeColor="accent2"/>
          <w:bottom w:val="single" w:sz="8" w:space="0" w:color="FFBD47" w:themeColor="accent2"/>
          <w:right w:val="single" w:sz="8" w:space="0" w:color="FFBD47" w:themeColor="accent2"/>
          <w:insideV w:val="single" w:sz="8" w:space="0" w:color="FFBD47" w:themeColor="accent2"/>
        </w:tcBorders>
      </w:tcPr>
    </w:tblStylePr>
  </w:style>
  <w:style w:type="paragraph" w:customStyle="1" w:styleId="TableParagraph">
    <w:name w:val="Table Paragraph"/>
    <w:basedOn w:val="Normal"/>
    <w:uiPriority w:val="1"/>
    <w:qFormat/>
    <w:rsid w:val="00DB387E"/>
    <w:pPr>
      <w:widowControl w:val="0"/>
      <w:autoSpaceDE w:val="0"/>
      <w:autoSpaceDN w:val="0"/>
      <w:spacing w:after="0" w:line="240" w:lineRule="auto"/>
    </w:pPr>
    <w:rPr>
      <w:rFonts w:ascii="Cambria" w:eastAsia="Cambria" w:hAnsi="Cambria" w:cs="Times New Roman"/>
      <w:lang w:val="id" w:eastAsia="id"/>
    </w:rPr>
  </w:style>
  <w:style w:type="character" w:styleId="Hyperlink">
    <w:name w:val="Hyperlink"/>
    <w:rsid w:val="00E4334F"/>
    <w:rPr>
      <w:color w:val="0000FF"/>
      <w:u w:val="single"/>
    </w:rPr>
  </w:style>
  <w:style w:type="table" w:styleId="LightList-Accent2">
    <w:name w:val="Light List Accent 2"/>
    <w:basedOn w:val="TableNormal"/>
    <w:uiPriority w:val="61"/>
    <w:rsid w:val="00E4334F"/>
    <w:pPr>
      <w:spacing w:after="0" w:line="240" w:lineRule="auto"/>
    </w:pPr>
    <w:rPr>
      <w:lang w:val="id-ID"/>
    </w:rPr>
    <w:tblPr>
      <w:tblStyleRowBandSize w:val="1"/>
      <w:tblStyleColBandSize w:val="1"/>
      <w:tblBorders>
        <w:top w:val="single" w:sz="8" w:space="0" w:color="FFBD47" w:themeColor="accent2"/>
        <w:left w:val="single" w:sz="8" w:space="0" w:color="FFBD47" w:themeColor="accent2"/>
        <w:bottom w:val="single" w:sz="8" w:space="0" w:color="FFBD47" w:themeColor="accent2"/>
        <w:right w:val="single" w:sz="8" w:space="0" w:color="FFBD47" w:themeColor="accent2"/>
      </w:tblBorders>
    </w:tblPr>
    <w:tblStylePr w:type="firstRow">
      <w:pPr>
        <w:spacing w:before="0" w:after="0" w:line="240" w:lineRule="auto"/>
      </w:pPr>
      <w:rPr>
        <w:b/>
        <w:bCs/>
        <w:color w:val="FFFFFF" w:themeColor="background1"/>
      </w:rPr>
      <w:tblPr/>
      <w:tcPr>
        <w:shd w:val="clear" w:color="auto" w:fill="FFBD47" w:themeFill="accent2"/>
      </w:tcPr>
    </w:tblStylePr>
    <w:tblStylePr w:type="lastRow">
      <w:pPr>
        <w:spacing w:before="0" w:after="0" w:line="240" w:lineRule="auto"/>
      </w:pPr>
      <w:rPr>
        <w:b/>
        <w:bCs/>
      </w:rPr>
      <w:tblPr/>
      <w:tcPr>
        <w:tcBorders>
          <w:top w:val="double" w:sz="6" w:space="0" w:color="FFBD47" w:themeColor="accent2"/>
          <w:left w:val="single" w:sz="8" w:space="0" w:color="FFBD47" w:themeColor="accent2"/>
          <w:bottom w:val="single" w:sz="8" w:space="0" w:color="FFBD47" w:themeColor="accent2"/>
          <w:right w:val="single" w:sz="8" w:space="0" w:color="FFBD47" w:themeColor="accent2"/>
        </w:tcBorders>
      </w:tcPr>
    </w:tblStylePr>
    <w:tblStylePr w:type="firstCol">
      <w:rPr>
        <w:b/>
        <w:bCs/>
      </w:rPr>
    </w:tblStylePr>
    <w:tblStylePr w:type="lastCol">
      <w:rPr>
        <w:b/>
        <w:bCs/>
      </w:rPr>
    </w:tblStylePr>
    <w:tblStylePr w:type="band1Vert">
      <w:tblPr/>
      <w:tcPr>
        <w:tcBorders>
          <w:top w:val="single" w:sz="8" w:space="0" w:color="FFBD47" w:themeColor="accent2"/>
          <w:left w:val="single" w:sz="8" w:space="0" w:color="FFBD47" w:themeColor="accent2"/>
          <w:bottom w:val="single" w:sz="8" w:space="0" w:color="FFBD47" w:themeColor="accent2"/>
          <w:right w:val="single" w:sz="8" w:space="0" w:color="FFBD47" w:themeColor="accent2"/>
        </w:tcBorders>
      </w:tcPr>
    </w:tblStylePr>
    <w:tblStylePr w:type="band1Horz">
      <w:tblPr/>
      <w:tcPr>
        <w:tcBorders>
          <w:top w:val="single" w:sz="8" w:space="0" w:color="FFBD47" w:themeColor="accent2"/>
          <w:left w:val="single" w:sz="8" w:space="0" w:color="FFBD47" w:themeColor="accent2"/>
          <w:bottom w:val="single" w:sz="8" w:space="0" w:color="FFBD47" w:themeColor="accent2"/>
          <w:right w:val="single" w:sz="8" w:space="0" w:color="FFBD47" w:themeColor="accent2"/>
        </w:tcBorders>
      </w:tcPr>
    </w:tblStylePr>
  </w:style>
  <w:style w:type="table" w:styleId="LightGrid-Accent1">
    <w:name w:val="Light Grid Accent 1"/>
    <w:basedOn w:val="TableNormal"/>
    <w:uiPriority w:val="62"/>
    <w:rsid w:val="00E4334F"/>
    <w:pPr>
      <w:spacing w:after="0" w:line="240" w:lineRule="auto"/>
    </w:pPr>
    <w:rPr>
      <w:lang w:val="id-ID"/>
    </w:rPr>
    <w:tblPr>
      <w:tblStyleRowBandSize w:val="1"/>
      <w:tblStyleColBandSize w:val="1"/>
      <w:tblBorders>
        <w:top w:val="single" w:sz="8" w:space="0" w:color="E84C22" w:themeColor="accent1"/>
        <w:left w:val="single" w:sz="8" w:space="0" w:color="E84C22" w:themeColor="accent1"/>
        <w:bottom w:val="single" w:sz="8" w:space="0" w:color="E84C22" w:themeColor="accent1"/>
        <w:right w:val="single" w:sz="8" w:space="0" w:color="E84C22" w:themeColor="accent1"/>
        <w:insideH w:val="single" w:sz="8" w:space="0" w:color="E84C22" w:themeColor="accent1"/>
        <w:insideV w:val="single" w:sz="8" w:space="0" w:color="E84C22"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4C22" w:themeColor="accent1"/>
          <w:left w:val="single" w:sz="8" w:space="0" w:color="E84C22" w:themeColor="accent1"/>
          <w:bottom w:val="single" w:sz="18" w:space="0" w:color="E84C22" w:themeColor="accent1"/>
          <w:right w:val="single" w:sz="8" w:space="0" w:color="E84C22" w:themeColor="accent1"/>
          <w:insideH w:val="nil"/>
          <w:insideV w:val="single" w:sz="8" w:space="0" w:color="E84C22"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4C22" w:themeColor="accent1"/>
          <w:left w:val="single" w:sz="8" w:space="0" w:color="E84C22" w:themeColor="accent1"/>
          <w:bottom w:val="single" w:sz="8" w:space="0" w:color="E84C22" w:themeColor="accent1"/>
          <w:right w:val="single" w:sz="8" w:space="0" w:color="E84C22" w:themeColor="accent1"/>
          <w:insideH w:val="nil"/>
          <w:insideV w:val="single" w:sz="8" w:space="0" w:color="E84C22"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4C22" w:themeColor="accent1"/>
          <w:left w:val="single" w:sz="8" w:space="0" w:color="E84C22" w:themeColor="accent1"/>
          <w:bottom w:val="single" w:sz="8" w:space="0" w:color="E84C22" w:themeColor="accent1"/>
          <w:right w:val="single" w:sz="8" w:space="0" w:color="E84C22" w:themeColor="accent1"/>
        </w:tcBorders>
      </w:tcPr>
    </w:tblStylePr>
    <w:tblStylePr w:type="band1Vert">
      <w:tblPr/>
      <w:tcPr>
        <w:tcBorders>
          <w:top w:val="single" w:sz="8" w:space="0" w:color="E84C22" w:themeColor="accent1"/>
          <w:left w:val="single" w:sz="8" w:space="0" w:color="E84C22" w:themeColor="accent1"/>
          <w:bottom w:val="single" w:sz="8" w:space="0" w:color="E84C22" w:themeColor="accent1"/>
          <w:right w:val="single" w:sz="8" w:space="0" w:color="E84C22" w:themeColor="accent1"/>
        </w:tcBorders>
        <w:shd w:val="clear" w:color="auto" w:fill="F9D2C8" w:themeFill="accent1" w:themeFillTint="3F"/>
      </w:tcPr>
    </w:tblStylePr>
    <w:tblStylePr w:type="band1Horz">
      <w:tblPr/>
      <w:tcPr>
        <w:tcBorders>
          <w:top w:val="single" w:sz="8" w:space="0" w:color="E84C22" w:themeColor="accent1"/>
          <w:left w:val="single" w:sz="8" w:space="0" w:color="E84C22" w:themeColor="accent1"/>
          <w:bottom w:val="single" w:sz="8" w:space="0" w:color="E84C22" w:themeColor="accent1"/>
          <w:right w:val="single" w:sz="8" w:space="0" w:color="E84C22" w:themeColor="accent1"/>
          <w:insideV w:val="single" w:sz="8" w:space="0" w:color="E84C22" w:themeColor="accent1"/>
        </w:tcBorders>
        <w:shd w:val="clear" w:color="auto" w:fill="F9D2C8" w:themeFill="accent1" w:themeFillTint="3F"/>
      </w:tcPr>
    </w:tblStylePr>
    <w:tblStylePr w:type="band2Horz">
      <w:tblPr/>
      <w:tcPr>
        <w:tcBorders>
          <w:top w:val="single" w:sz="8" w:space="0" w:color="E84C22" w:themeColor="accent1"/>
          <w:left w:val="single" w:sz="8" w:space="0" w:color="E84C22" w:themeColor="accent1"/>
          <w:bottom w:val="single" w:sz="8" w:space="0" w:color="E84C22" w:themeColor="accent1"/>
          <w:right w:val="single" w:sz="8" w:space="0" w:color="E84C22" w:themeColor="accent1"/>
          <w:insideV w:val="single" w:sz="8" w:space="0" w:color="E84C22" w:themeColor="accent1"/>
        </w:tcBorders>
      </w:tcPr>
    </w:tblStylePr>
  </w:style>
  <w:style w:type="paragraph" w:customStyle="1" w:styleId="C289308D74E2492DA70DEFAE9D5EDFC8">
    <w:name w:val="C289308D74E2492DA70DEFAE9D5EDFC8"/>
    <w:rsid w:val="00E4334F"/>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43415">
      <w:bodyDiv w:val="1"/>
      <w:marLeft w:val="0"/>
      <w:marRight w:val="0"/>
      <w:marTop w:val="0"/>
      <w:marBottom w:val="0"/>
      <w:divBdr>
        <w:top w:val="none" w:sz="0" w:space="0" w:color="auto"/>
        <w:left w:val="none" w:sz="0" w:space="0" w:color="auto"/>
        <w:bottom w:val="none" w:sz="0" w:space="0" w:color="auto"/>
        <w:right w:val="none" w:sz="0" w:space="0" w:color="auto"/>
      </w:divBdr>
    </w:div>
    <w:div w:id="247233120">
      <w:bodyDiv w:val="1"/>
      <w:marLeft w:val="0"/>
      <w:marRight w:val="0"/>
      <w:marTop w:val="0"/>
      <w:marBottom w:val="0"/>
      <w:divBdr>
        <w:top w:val="none" w:sz="0" w:space="0" w:color="auto"/>
        <w:left w:val="none" w:sz="0" w:space="0" w:color="auto"/>
        <w:bottom w:val="none" w:sz="0" w:space="0" w:color="auto"/>
        <w:right w:val="none" w:sz="0" w:space="0" w:color="auto"/>
      </w:divBdr>
    </w:div>
    <w:div w:id="343089985">
      <w:bodyDiv w:val="1"/>
      <w:marLeft w:val="0"/>
      <w:marRight w:val="0"/>
      <w:marTop w:val="0"/>
      <w:marBottom w:val="0"/>
      <w:divBdr>
        <w:top w:val="none" w:sz="0" w:space="0" w:color="auto"/>
        <w:left w:val="none" w:sz="0" w:space="0" w:color="auto"/>
        <w:bottom w:val="none" w:sz="0" w:space="0" w:color="auto"/>
        <w:right w:val="none" w:sz="0" w:space="0" w:color="auto"/>
      </w:divBdr>
    </w:div>
    <w:div w:id="427314062">
      <w:bodyDiv w:val="1"/>
      <w:marLeft w:val="0"/>
      <w:marRight w:val="0"/>
      <w:marTop w:val="0"/>
      <w:marBottom w:val="0"/>
      <w:divBdr>
        <w:top w:val="none" w:sz="0" w:space="0" w:color="auto"/>
        <w:left w:val="none" w:sz="0" w:space="0" w:color="auto"/>
        <w:bottom w:val="none" w:sz="0" w:space="0" w:color="auto"/>
        <w:right w:val="none" w:sz="0" w:space="0" w:color="auto"/>
      </w:divBdr>
    </w:div>
    <w:div w:id="493376533">
      <w:bodyDiv w:val="1"/>
      <w:marLeft w:val="0"/>
      <w:marRight w:val="0"/>
      <w:marTop w:val="0"/>
      <w:marBottom w:val="0"/>
      <w:divBdr>
        <w:top w:val="none" w:sz="0" w:space="0" w:color="auto"/>
        <w:left w:val="none" w:sz="0" w:space="0" w:color="auto"/>
        <w:bottom w:val="none" w:sz="0" w:space="0" w:color="auto"/>
        <w:right w:val="none" w:sz="0" w:space="0" w:color="auto"/>
      </w:divBdr>
    </w:div>
    <w:div w:id="588537112">
      <w:bodyDiv w:val="1"/>
      <w:marLeft w:val="0"/>
      <w:marRight w:val="0"/>
      <w:marTop w:val="0"/>
      <w:marBottom w:val="0"/>
      <w:divBdr>
        <w:top w:val="none" w:sz="0" w:space="0" w:color="auto"/>
        <w:left w:val="none" w:sz="0" w:space="0" w:color="auto"/>
        <w:bottom w:val="none" w:sz="0" w:space="0" w:color="auto"/>
        <w:right w:val="none" w:sz="0" w:space="0" w:color="auto"/>
      </w:divBdr>
    </w:div>
    <w:div w:id="662243172">
      <w:bodyDiv w:val="1"/>
      <w:marLeft w:val="0"/>
      <w:marRight w:val="0"/>
      <w:marTop w:val="0"/>
      <w:marBottom w:val="0"/>
      <w:divBdr>
        <w:top w:val="none" w:sz="0" w:space="0" w:color="auto"/>
        <w:left w:val="none" w:sz="0" w:space="0" w:color="auto"/>
        <w:bottom w:val="none" w:sz="0" w:space="0" w:color="auto"/>
        <w:right w:val="none" w:sz="0" w:space="0" w:color="auto"/>
      </w:divBdr>
    </w:div>
    <w:div w:id="1037852168">
      <w:bodyDiv w:val="1"/>
      <w:marLeft w:val="0"/>
      <w:marRight w:val="0"/>
      <w:marTop w:val="0"/>
      <w:marBottom w:val="0"/>
      <w:divBdr>
        <w:top w:val="none" w:sz="0" w:space="0" w:color="auto"/>
        <w:left w:val="none" w:sz="0" w:space="0" w:color="auto"/>
        <w:bottom w:val="none" w:sz="0" w:space="0" w:color="auto"/>
        <w:right w:val="none" w:sz="0" w:space="0" w:color="auto"/>
      </w:divBdr>
    </w:div>
    <w:div w:id="1347054949">
      <w:bodyDiv w:val="1"/>
      <w:marLeft w:val="0"/>
      <w:marRight w:val="0"/>
      <w:marTop w:val="0"/>
      <w:marBottom w:val="0"/>
      <w:divBdr>
        <w:top w:val="none" w:sz="0" w:space="0" w:color="auto"/>
        <w:left w:val="none" w:sz="0" w:space="0" w:color="auto"/>
        <w:bottom w:val="none" w:sz="0" w:space="0" w:color="auto"/>
        <w:right w:val="none" w:sz="0" w:space="0" w:color="auto"/>
      </w:divBdr>
    </w:div>
    <w:div w:id="1553495120">
      <w:bodyDiv w:val="1"/>
      <w:marLeft w:val="0"/>
      <w:marRight w:val="0"/>
      <w:marTop w:val="0"/>
      <w:marBottom w:val="0"/>
      <w:divBdr>
        <w:top w:val="none" w:sz="0" w:space="0" w:color="auto"/>
        <w:left w:val="none" w:sz="0" w:space="0" w:color="auto"/>
        <w:bottom w:val="none" w:sz="0" w:space="0" w:color="auto"/>
        <w:right w:val="none" w:sz="0" w:space="0" w:color="auto"/>
      </w:divBdr>
    </w:div>
    <w:div w:id="1595167707">
      <w:bodyDiv w:val="1"/>
      <w:marLeft w:val="0"/>
      <w:marRight w:val="0"/>
      <w:marTop w:val="0"/>
      <w:marBottom w:val="0"/>
      <w:divBdr>
        <w:top w:val="none" w:sz="0" w:space="0" w:color="auto"/>
        <w:left w:val="none" w:sz="0" w:space="0" w:color="auto"/>
        <w:bottom w:val="none" w:sz="0" w:space="0" w:color="auto"/>
        <w:right w:val="none" w:sz="0" w:space="0" w:color="auto"/>
      </w:divBdr>
    </w:div>
    <w:div w:id="2045982889">
      <w:bodyDiv w:val="1"/>
      <w:marLeft w:val="0"/>
      <w:marRight w:val="0"/>
      <w:marTop w:val="0"/>
      <w:marBottom w:val="0"/>
      <w:divBdr>
        <w:top w:val="none" w:sz="0" w:space="0" w:color="auto"/>
        <w:left w:val="none" w:sz="0" w:space="0" w:color="auto"/>
        <w:bottom w:val="none" w:sz="0" w:space="0" w:color="auto"/>
        <w:right w:val="none" w:sz="0" w:space="0" w:color="auto"/>
      </w:divBdr>
    </w:div>
    <w:div w:id="208602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5EF98B1ACAF4058B7035F201AE1307D"/>
        <w:category>
          <w:name w:val="General"/>
          <w:gallery w:val="placeholder"/>
        </w:category>
        <w:types>
          <w:type w:val="bbPlcHdr"/>
        </w:types>
        <w:behaviors>
          <w:behavior w:val="content"/>
        </w:behaviors>
        <w:guid w:val="{BDB84504-E725-406A-B9FA-AD7B44029AC1}"/>
      </w:docPartPr>
      <w:docPartBody>
        <w:p w:rsidR="008F6CF5" w:rsidRDefault="008F6CF5" w:rsidP="008F6CF5">
          <w:pPr>
            <w:pStyle w:val="D5EF98B1ACAF4058B7035F201AE1307D"/>
          </w:pPr>
          <w:r>
            <w:rPr>
              <w:b/>
              <w:bCs/>
              <w:color w:val="44546A" w:themeColor="text2"/>
              <w:sz w:val="28"/>
              <w:szCs w:val="28"/>
            </w:rPr>
            <w:t>[Type the document title]</w:t>
          </w:r>
        </w:p>
      </w:docPartBody>
    </w:docPart>
    <w:docPart>
      <w:docPartPr>
        <w:name w:val="2CCB4E8F58454AC6BACBA2064585BAF8"/>
        <w:category>
          <w:name w:val="General"/>
          <w:gallery w:val="placeholder"/>
        </w:category>
        <w:types>
          <w:type w:val="bbPlcHdr"/>
        </w:types>
        <w:behaviors>
          <w:behavior w:val="content"/>
        </w:behaviors>
        <w:guid w:val="{5148BB82-7973-402A-9654-400540B39187}"/>
      </w:docPartPr>
      <w:docPartBody>
        <w:p w:rsidR="008F6CF5" w:rsidRDefault="008F6CF5" w:rsidP="008F6CF5">
          <w:pPr>
            <w:pStyle w:val="2CCB4E8F58454AC6BACBA2064585BAF8"/>
          </w:pPr>
          <w:r>
            <w:rPr>
              <w:color w:val="4472C4" w:themeColor="accent1"/>
            </w:rPr>
            <w:t>[Type the document subtitle]</w:t>
          </w:r>
        </w:p>
      </w:docPartBody>
    </w:docPart>
    <w:docPart>
      <w:docPartPr>
        <w:name w:val="E15D9F18B7E340938F13D53DD6384E47"/>
        <w:category>
          <w:name w:val="General"/>
          <w:gallery w:val="placeholder"/>
        </w:category>
        <w:types>
          <w:type w:val="bbPlcHdr"/>
        </w:types>
        <w:behaviors>
          <w:behavior w:val="content"/>
        </w:behaviors>
        <w:guid w:val="{98138806-96F1-4A1B-935B-B0345B33F25E}"/>
      </w:docPartPr>
      <w:docPartBody>
        <w:p w:rsidR="008F6CF5" w:rsidRDefault="008F6CF5" w:rsidP="008F6CF5">
          <w:pPr>
            <w:pStyle w:val="E15D9F18B7E340938F13D53DD6384E47"/>
          </w:pPr>
          <w:r>
            <w:rPr>
              <w:color w:val="808080" w:themeColor="text1" w:themeTint="7F"/>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CF5"/>
    <w:rsid w:val="000275D2"/>
    <w:rsid w:val="00036023"/>
    <w:rsid w:val="00067ABB"/>
    <w:rsid w:val="000A255F"/>
    <w:rsid w:val="000D014E"/>
    <w:rsid w:val="00135E68"/>
    <w:rsid w:val="00150F6F"/>
    <w:rsid w:val="00166A17"/>
    <w:rsid w:val="00193F46"/>
    <w:rsid w:val="00224CA9"/>
    <w:rsid w:val="0027505D"/>
    <w:rsid w:val="002C0F8E"/>
    <w:rsid w:val="003119F2"/>
    <w:rsid w:val="003B3EBB"/>
    <w:rsid w:val="0041261E"/>
    <w:rsid w:val="00417009"/>
    <w:rsid w:val="0044475A"/>
    <w:rsid w:val="005917D9"/>
    <w:rsid w:val="00647C13"/>
    <w:rsid w:val="00680820"/>
    <w:rsid w:val="006A08F6"/>
    <w:rsid w:val="006E7DF9"/>
    <w:rsid w:val="006F7C53"/>
    <w:rsid w:val="00746A34"/>
    <w:rsid w:val="00752125"/>
    <w:rsid w:val="00754637"/>
    <w:rsid w:val="007A6BF7"/>
    <w:rsid w:val="00827D47"/>
    <w:rsid w:val="008358E5"/>
    <w:rsid w:val="008474F5"/>
    <w:rsid w:val="00854F78"/>
    <w:rsid w:val="00855428"/>
    <w:rsid w:val="008D00C4"/>
    <w:rsid w:val="008F6CF5"/>
    <w:rsid w:val="00986891"/>
    <w:rsid w:val="009A0615"/>
    <w:rsid w:val="00A243D2"/>
    <w:rsid w:val="00A6642D"/>
    <w:rsid w:val="00A75CAF"/>
    <w:rsid w:val="00B14108"/>
    <w:rsid w:val="00B3360F"/>
    <w:rsid w:val="00BA1D5B"/>
    <w:rsid w:val="00BE24F0"/>
    <w:rsid w:val="00BF3C02"/>
    <w:rsid w:val="00C10D9D"/>
    <w:rsid w:val="00C45454"/>
    <w:rsid w:val="00D6209D"/>
    <w:rsid w:val="00D80C34"/>
    <w:rsid w:val="00D954CB"/>
    <w:rsid w:val="00DD6AF9"/>
    <w:rsid w:val="00DF27B3"/>
    <w:rsid w:val="00E22FFF"/>
    <w:rsid w:val="00E913F7"/>
    <w:rsid w:val="00EF5C48"/>
    <w:rsid w:val="00FA0CA6"/>
    <w:rsid w:val="00FE7CC6"/>
    <w:rsid w:val="00FF4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EF98B1ACAF4058B7035F201AE1307D">
    <w:name w:val="D5EF98B1ACAF4058B7035F201AE1307D"/>
    <w:rsid w:val="008F6CF5"/>
  </w:style>
  <w:style w:type="paragraph" w:customStyle="1" w:styleId="2CCB4E8F58454AC6BACBA2064585BAF8">
    <w:name w:val="2CCB4E8F58454AC6BACBA2064585BAF8"/>
    <w:rsid w:val="008F6CF5"/>
  </w:style>
  <w:style w:type="paragraph" w:customStyle="1" w:styleId="E15D9F18B7E340938F13D53DD6384E47">
    <w:name w:val="E15D9F18B7E340938F13D53DD6384E47"/>
    <w:rsid w:val="008F6C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52744-00F0-4973-BF92-4712C70F2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6721</TotalTime>
  <Pages>83</Pages>
  <Words>16789</Words>
  <Characters>95699</Characters>
  <Application>Microsoft Office Word</Application>
  <DocSecurity>0</DocSecurity>
  <Lines>797</Lines>
  <Paragraphs>224</Paragraphs>
  <ScaleCrop>false</ScaleCrop>
  <HeadingPairs>
    <vt:vector size="2" baseType="variant">
      <vt:variant>
        <vt:lpstr>Title</vt:lpstr>
      </vt:variant>
      <vt:variant>
        <vt:i4>1</vt:i4>
      </vt:variant>
    </vt:vector>
  </HeadingPairs>
  <TitlesOfParts>
    <vt:vector size="1" baseType="lpstr">
      <vt:lpstr>Laporan Akuntabilitas Kinerja Instansi Pemerintah (LAKIP)</vt:lpstr>
    </vt:vector>
  </TitlesOfParts>
  <Company>home</Company>
  <LinksUpToDate>false</LinksUpToDate>
  <CharactersWithSpaces>112264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Laporan Akuntabilitas Kinerja Instansi Pemerintah (LAKIP)</dc:title>
  <dc:subject>Dinas Pemberdayaan Masyarakat dan Desa</dc:subject>
  <dc:creator>Tahun 2024</dc:creator>
  <cp:lastModifiedBy>Salim Muchtar</cp:lastModifiedBy>
  <cp:revision>765</cp:revision>
  <cp:lastPrinted>2023-04-04T02:21:00Z</cp:lastPrinted>
  <dcterms:created xsi:type="dcterms:W3CDTF">2022-03-01T03:45:00Z</dcterms:created>
  <dcterms:modified xsi:type="dcterms:W3CDTF">2025-03-10T03:01:00Z</dcterms:modified>
</cp:coreProperties>
</file>